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544FB9" w:rsidRPr="00A70744" w:rsidRDefault="00544FB9" w:rsidP="003D298F">
      <w:pPr>
        <w:spacing w:line="276" w:lineRule="auto"/>
        <w:jc w:val="center"/>
        <w:rPr>
          <w:rFonts w:ascii="Times New Roman" w:hAnsi="Times New Roman" w:cs="Times New Roman"/>
          <w:i w:val="0"/>
          <w:sz w:val="24"/>
          <w:szCs w:val="24"/>
          <w:lang w:val="ro-RO"/>
        </w:rPr>
      </w:pPr>
    </w:p>
    <w:p w:rsidR="00544FB9" w:rsidRPr="00A70744" w:rsidRDefault="00544FB9" w:rsidP="003D298F">
      <w:pPr>
        <w:pStyle w:val="Heading4"/>
        <w:spacing w:line="276" w:lineRule="auto"/>
        <w:jc w:val="center"/>
        <w:rPr>
          <w:b/>
          <w:i w:val="0"/>
          <w:sz w:val="24"/>
          <w:szCs w:val="24"/>
        </w:rPr>
      </w:pPr>
      <w:r w:rsidRPr="00A70744">
        <w:rPr>
          <w:b/>
          <w:i w:val="0"/>
          <w:sz w:val="24"/>
          <w:szCs w:val="24"/>
        </w:rPr>
        <w:t>CUPRINS</w:t>
      </w:r>
    </w:p>
    <w:p w:rsidR="00544FB9" w:rsidRPr="00A70744" w:rsidRDefault="00544FB9" w:rsidP="003D298F">
      <w:pPr>
        <w:spacing w:line="276" w:lineRule="auto"/>
        <w:rPr>
          <w:rFonts w:ascii="Times New Roman" w:hAnsi="Times New Roman" w:cs="Times New Roman"/>
          <w:b/>
          <w:i w:val="0"/>
          <w:sz w:val="24"/>
          <w:szCs w:val="24"/>
          <w:lang w:val="ro-RO"/>
        </w:rPr>
      </w:pPr>
    </w:p>
    <w:p w:rsidR="00544FB9" w:rsidRPr="00A70744" w:rsidRDefault="00544FB9" w:rsidP="003D298F">
      <w:pPr>
        <w:spacing w:line="276" w:lineRule="auto"/>
        <w:ind w:left="720"/>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 xml:space="preserve">        </w:t>
      </w:r>
      <w:r w:rsidRPr="00A70744">
        <w:rPr>
          <w:rFonts w:ascii="Times New Roman" w:hAnsi="Times New Roman" w:cs="Times New Roman"/>
          <w:i w:val="0"/>
          <w:sz w:val="24"/>
          <w:szCs w:val="24"/>
          <w:lang w:val="ro-RO"/>
        </w:rPr>
        <w:tab/>
      </w:r>
      <w:r w:rsidRPr="00A70744">
        <w:rPr>
          <w:rFonts w:ascii="Times New Roman" w:hAnsi="Times New Roman" w:cs="Times New Roman"/>
          <w:i w:val="0"/>
          <w:sz w:val="24"/>
          <w:szCs w:val="24"/>
          <w:lang w:val="ro-RO"/>
        </w:rPr>
        <w:tab/>
      </w:r>
      <w:r w:rsidRPr="00A70744">
        <w:rPr>
          <w:rFonts w:ascii="Times New Roman" w:hAnsi="Times New Roman" w:cs="Times New Roman"/>
          <w:i w:val="0"/>
          <w:sz w:val="24"/>
          <w:szCs w:val="24"/>
          <w:lang w:val="ro-RO"/>
        </w:rPr>
        <w:tab/>
      </w:r>
      <w:r w:rsidRPr="00A70744">
        <w:rPr>
          <w:rFonts w:ascii="Times New Roman" w:hAnsi="Times New Roman" w:cs="Times New Roman"/>
          <w:i w:val="0"/>
          <w:sz w:val="24"/>
          <w:szCs w:val="24"/>
          <w:lang w:val="ro-RO"/>
        </w:rPr>
        <w:tab/>
      </w:r>
      <w:r w:rsidRPr="00A70744">
        <w:rPr>
          <w:rFonts w:ascii="Times New Roman" w:hAnsi="Times New Roman" w:cs="Times New Roman"/>
          <w:i w:val="0"/>
          <w:sz w:val="24"/>
          <w:szCs w:val="24"/>
          <w:lang w:val="ro-RO"/>
        </w:rPr>
        <w:tab/>
      </w:r>
      <w:r w:rsidRPr="00A70744">
        <w:rPr>
          <w:rFonts w:ascii="Times New Roman" w:hAnsi="Times New Roman" w:cs="Times New Roman"/>
          <w:i w:val="0"/>
          <w:sz w:val="24"/>
          <w:szCs w:val="24"/>
          <w:lang w:val="ro-RO"/>
        </w:rPr>
        <w:tab/>
      </w:r>
      <w:r w:rsidRPr="00A70744">
        <w:rPr>
          <w:rFonts w:ascii="Times New Roman" w:hAnsi="Times New Roman" w:cs="Times New Roman"/>
          <w:i w:val="0"/>
          <w:sz w:val="24"/>
          <w:szCs w:val="24"/>
          <w:lang w:val="ro-RO"/>
        </w:rPr>
        <w:tab/>
      </w:r>
      <w:r w:rsidRPr="00A70744">
        <w:rPr>
          <w:rFonts w:ascii="Times New Roman" w:hAnsi="Times New Roman" w:cs="Times New Roman"/>
          <w:i w:val="0"/>
          <w:sz w:val="24"/>
          <w:szCs w:val="24"/>
          <w:lang w:val="ro-RO"/>
        </w:rPr>
        <w:tab/>
      </w:r>
      <w:r w:rsidRPr="00A70744">
        <w:rPr>
          <w:rFonts w:ascii="Times New Roman" w:hAnsi="Times New Roman" w:cs="Times New Roman"/>
          <w:i w:val="0"/>
          <w:sz w:val="24"/>
          <w:szCs w:val="24"/>
          <w:lang w:val="ro-RO"/>
        </w:rPr>
        <w:tab/>
      </w:r>
      <w:r w:rsidRPr="00A70744">
        <w:rPr>
          <w:rFonts w:ascii="Times New Roman" w:hAnsi="Times New Roman" w:cs="Times New Roman"/>
          <w:i w:val="0"/>
          <w:sz w:val="24"/>
          <w:szCs w:val="24"/>
          <w:lang w:val="ro-RO"/>
        </w:rPr>
        <w:tab/>
      </w:r>
      <w:r w:rsidRPr="00A70744">
        <w:rPr>
          <w:rFonts w:ascii="Times New Roman" w:hAnsi="Times New Roman" w:cs="Times New Roman"/>
          <w:i w:val="0"/>
          <w:sz w:val="24"/>
          <w:szCs w:val="24"/>
          <w:lang w:val="ro-RO"/>
        </w:rPr>
        <w:tab/>
      </w:r>
      <w:r w:rsidRPr="00A70744">
        <w:rPr>
          <w:rFonts w:ascii="Times New Roman" w:hAnsi="Times New Roman" w:cs="Times New Roman"/>
          <w:i w:val="0"/>
          <w:sz w:val="24"/>
          <w:szCs w:val="24"/>
          <w:lang w:val="ro-RO"/>
        </w:rPr>
        <w:tab/>
      </w:r>
      <w:r w:rsidRPr="00A70744">
        <w:rPr>
          <w:rFonts w:ascii="Times New Roman" w:hAnsi="Times New Roman" w:cs="Times New Roman"/>
          <w:i w:val="0"/>
          <w:sz w:val="24"/>
          <w:szCs w:val="24"/>
          <w:lang w:val="ro-RO"/>
        </w:rPr>
        <w:tab/>
      </w:r>
      <w:r w:rsidRPr="00A70744">
        <w:rPr>
          <w:rFonts w:ascii="Times New Roman" w:hAnsi="Times New Roman" w:cs="Times New Roman"/>
          <w:i w:val="0"/>
          <w:sz w:val="24"/>
          <w:szCs w:val="24"/>
          <w:lang w:val="ro-RO"/>
        </w:rPr>
        <w:tab/>
      </w:r>
      <w:r w:rsidRPr="00A70744">
        <w:rPr>
          <w:rFonts w:ascii="Times New Roman" w:hAnsi="Times New Roman" w:cs="Times New Roman"/>
          <w:i w:val="0"/>
          <w:sz w:val="24"/>
          <w:szCs w:val="24"/>
          <w:lang w:val="ro-RO"/>
        </w:rPr>
        <w:tab/>
        <w:t xml:space="preserve">        </w:t>
      </w:r>
    </w:p>
    <w:p w:rsidR="00544FB9" w:rsidRPr="00A70744" w:rsidRDefault="00544FB9" w:rsidP="003D298F">
      <w:pPr>
        <w:pStyle w:val="Heading4"/>
        <w:spacing w:line="276" w:lineRule="auto"/>
        <w:rPr>
          <w:i w:val="0"/>
          <w:sz w:val="24"/>
          <w:szCs w:val="24"/>
        </w:rPr>
      </w:pPr>
      <w:r w:rsidRPr="00A70744">
        <w:rPr>
          <w:i w:val="0"/>
          <w:sz w:val="24"/>
          <w:szCs w:val="24"/>
        </w:rPr>
        <w:t>INTRODUCERE</w:t>
      </w:r>
      <w:r w:rsidRPr="00A70744">
        <w:rPr>
          <w:i w:val="0"/>
          <w:sz w:val="24"/>
          <w:szCs w:val="24"/>
        </w:rPr>
        <w:tab/>
      </w:r>
    </w:p>
    <w:p w:rsidR="00544FB9" w:rsidRPr="00A70744" w:rsidRDefault="00544FB9" w:rsidP="003D298F">
      <w:pPr>
        <w:spacing w:line="276" w:lineRule="auto"/>
        <w:rPr>
          <w:rFonts w:ascii="Times New Roman" w:hAnsi="Times New Roman" w:cs="Times New Roman"/>
          <w:i w:val="0"/>
          <w:sz w:val="24"/>
          <w:szCs w:val="24"/>
          <w:lang w:val="ro-RO"/>
        </w:rPr>
      </w:pPr>
    </w:p>
    <w:p w:rsidR="00544FB9" w:rsidRPr="00A70744" w:rsidRDefault="00544FB9"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1. PREZENTAREA TITULARULUI DE ACTIVITATE</w:t>
      </w:r>
      <w:r w:rsidRPr="00A70744">
        <w:rPr>
          <w:rFonts w:ascii="Times New Roman" w:hAnsi="Times New Roman" w:cs="Times New Roman"/>
          <w:i w:val="0"/>
          <w:sz w:val="24"/>
          <w:szCs w:val="24"/>
          <w:lang w:val="ro-RO"/>
        </w:rPr>
        <w:tab/>
      </w:r>
    </w:p>
    <w:p w:rsidR="00544FB9" w:rsidRPr="00A70744" w:rsidRDefault="00544FB9" w:rsidP="003D298F">
      <w:pPr>
        <w:spacing w:line="276" w:lineRule="auto"/>
        <w:ind w:left="708"/>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1.1. Date de identificare ale societatii</w:t>
      </w:r>
      <w:r w:rsidRPr="00A70744">
        <w:rPr>
          <w:rFonts w:ascii="Times New Roman" w:hAnsi="Times New Roman" w:cs="Times New Roman"/>
          <w:i w:val="0"/>
          <w:sz w:val="24"/>
          <w:szCs w:val="24"/>
          <w:lang w:val="ro-RO"/>
        </w:rPr>
        <w:tab/>
      </w:r>
    </w:p>
    <w:p w:rsidR="00544FB9" w:rsidRPr="00A70744" w:rsidRDefault="00544FB9" w:rsidP="003D298F">
      <w:pPr>
        <w:pStyle w:val="Heading3"/>
        <w:spacing w:line="276" w:lineRule="auto"/>
        <w:ind w:left="0" w:firstLine="708"/>
        <w:jc w:val="left"/>
        <w:rPr>
          <w:sz w:val="24"/>
          <w:szCs w:val="24"/>
        </w:rPr>
      </w:pPr>
      <w:r w:rsidRPr="00A70744">
        <w:rPr>
          <w:b w:val="0"/>
          <w:sz w:val="24"/>
          <w:szCs w:val="24"/>
        </w:rPr>
        <w:t>1.2. Activitatea desfăşurată</w:t>
      </w:r>
    </w:p>
    <w:p w:rsidR="00544FB9" w:rsidRPr="00A70744" w:rsidRDefault="00544FB9" w:rsidP="003D298F">
      <w:pPr>
        <w:spacing w:line="276" w:lineRule="auto"/>
        <w:rPr>
          <w:rFonts w:ascii="Times New Roman" w:hAnsi="Times New Roman" w:cs="Times New Roman"/>
          <w:i w:val="0"/>
          <w:sz w:val="24"/>
          <w:szCs w:val="24"/>
          <w:lang w:val="ro-RO"/>
        </w:rPr>
      </w:pPr>
    </w:p>
    <w:p w:rsidR="00544FB9" w:rsidRPr="00A70744" w:rsidRDefault="00544FB9" w:rsidP="003D298F">
      <w:pPr>
        <w:pStyle w:val="Heading3"/>
        <w:spacing w:line="276" w:lineRule="auto"/>
        <w:jc w:val="left"/>
        <w:rPr>
          <w:sz w:val="24"/>
          <w:szCs w:val="24"/>
        </w:rPr>
      </w:pPr>
      <w:r w:rsidRPr="00A70744">
        <w:rPr>
          <w:b w:val="0"/>
          <w:sz w:val="24"/>
          <w:szCs w:val="24"/>
        </w:rPr>
        <w:t>2. DESCRIEREA TERENULUI</w:t>
      </w:r>
      <w:r w:rsidRPr="00A70744">
        <w:rPr>
          <w:b w:val="0"/>
          <w:sz w:val="24"/>
          <w:szCs w:val="24"/>
        </w:rPr>
        <w:tab/>
      </w:r>
    </w:p>
    <w:p w:rsidR="00544FB9" w:rsidRPr="00A70744" w:rsidRDefault="00544FB9" w:rsidP="003D298F">
      <w:pPr>
        <w:spacing w:line="276" w:lineRule="auto"/>
        <w:ind w:firstLine="708"/>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2.1. Localizarea terenului</w:t>
      </w:r>
    </w:p>
    <w:p w:rsidR="00544FB9" w:rsidRPr="00A70744" w:rsidRDefault="00544FB9" w:rsidP="003D298F">
      <w:pPr>
        <w:spacing w:line="276" w:lineRule="auto"/>
        <w:ind w:left="708"/>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2.2. Proprietatea actuală</w:t>
      </w:r>
    </w:p>
    <w:p w:rsidR="00544FB9" w:rsidRPr="00A70744" w:rsidRDefault="00544FB9" w:rsidP="003D298F">
      <w:pPr>
        <w:spacing w:line="276" w:lineRule="auto"/>
        <w:ind w:left="708" w:firstLine="708"/>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2.2.1.</w:t>
      </w:r>
      <w:r w:rsidRPr="00A70744">
        <w:rPr>
          <w:rFonts w:ascii="Times New Roman" w:hAnsi="Times New Roman" w:cs="Times New Roman"/>
          <w:i w:val="0"/>
          <w:sz w:val="24"/>
          <w:szCs w:val="24"/>
          <w:lang w:val="ro-RO"/>
        </w:rPr>
        <w:tab/>
        <w:t>Patrimoniu</w:t>
      </w:r>
      <w:r w:rsidRPr="00A70744">
        <w:rPr>
          <w:rFonts w:ascii="Times New Roman" w:hAnsi="Times New Roman" w:cs="Times New Roman"/>
          <w:i w:val="0"/>
          <w:sz w:val="24"/>
          <w:szCs w:val="24"/>
          <w:lang w:val="ro-RO"/>
        </w:rPr>
        <w:tab/>
      </w:r>
    </w:p>
    <w:p w:rsidR="00544FB9" w:rsidRPr="00A70744" w:rsidRDefault="00544FB9" w:rsidP="003D298F">
      <w:pPr>
        <w:pStyle w:val="BodyText"/>
        <w:spacing w:line="276" w:lineRule="auto"/>
        <w:ind w:left="708" w:firstLine="708"/>
        <w:jc w:val="left"/>
        <w:rPr>
          <w:szCs w:val="24"/>
        </w:rPr>
      </w:pPr>
      <w:r w:rsidRPr="00A70744">
        <w:rPr>
          <w:szCs w:val="24"/>
        </w:rPr>
        <w:t>2.2.2. Date de înregistrare</w:t>
      </w:r>
      <w:r w:rsidRPr="00A70744">
        <w:rPr>
          <w:szCs w:val="24"/>
        </w:rPr>
        <w:tab/>
      </w:r>
      <w:r w:rsidRPr="00A70744">
        <w:rPr>
          <w:szCs w:val="24"/>
        </w:rPr>
        <w:tab/>
      </w:r>
    </w:p>
    <w:p w:rsidR="00544FB9" w:rsidRPr="00A70744" w:rsidRDefault="00544FB9" w:rsidP="003D298F">
      <w:pPr>
        <w:pStyle w:val="BodyText"/>
        <w:spacing w:line="276" w:lineRule="auto"/>
        <w:ind w:firstLine="708"/>
        <w:jc w:val="left"/>
        <w:rPr>
          <w:szCs w:val="24"/>
        </w:rPr>
      </w:pPr>
      <w:r w:rsidRPr="00A70744">
        <w:rPr>
          <w:szCs w:val="24"/>
        </w:rPr>
        <w:t xml:space="preserve">2.3 Utilizarea actuală a terenului </w:t>
      </w:r>
      <w:r w:rsidRPr="00A70744">
        <w:rPr>
          <w:szCs w:val="24"/>
        </w:rPr>
        <w:tab/>
      </w:r>
    </w:p>
    <w:p w:rsidR="00544FB9" w:rsidRPr="00A70744" w:rsidRDefault="00544FB9" w:rsidP="003D298F">
      <w:pPr>
        <w:pStyle w:val="BodyText"/>
        <w:spacing w:line="276" w:lineRule="auto"/>
        <w:jc w:val="left"/>
        <w:rPr>
          <w:szCs w:val="24"/>
        </w:rPr>
      </w:pPr>
      <w:r w:rsidRPr="00A70744">
        <w:rPr>
          <w:szCs w:val="24"/>
        </w:rPr>
        <w:tab/>
        <w:t>2.4. Folosirea de teren din imprejurimi</w:t>
      </w:r>
    </w:p>
    <w:p w:rsidR="00544FB9" w:rsidRPr="00A70744" w:rsidRDefault="00544FB9" w:rsidP="003D298F">
      <w:pPr>
        <w:pStyle w:val="BodyText"/>
        <w:spacing w:line="276" w:lineRule="auto"/>
        <w:ind w:left="708"/>
        <w:jc w:val="left"/>
        <w:rPr>
          <w:szCs w:val="24"/>
        </w:rPr>
      </w:pPr>
      <w:r w:rsidRPr="00A70744">
        <w:rPr>
          <w:szCs w:val="24"/>
        </w:rPr>
        <w:t>2.5. Utilizarea chimica</w:t>
      </w:r>
      <w:r w:rsidRPr="00A70744">
        <w:rPr>
          <w:szCs w:val="24"/>
        </w:rPr>
        <w:tab/>
      </w:r>
    </w:p>
    <w:p w:rsidR="00544FB9" w:rsidRPr="00A70744" w:rsidRDefault="00544FB9" w:rsidP="003D298F">
      <w:pPr>
        <w:pStyle w:val="BodyText"/>
        <w:spacing w:line="276" w:lineRule="auto"/>
        <w:jc w:val="left"/>
        <w:rPr>
          <w:szCs w:val="24"/>
        </w:rPr>
      </w:pPr>
      <w:r w:rsidRPr="00A70744">
        <w:rPr>
          <w:szCs w:val="24"/>
        </w:rPr>
        <w:tab/>
        <w:t>2.6. Topografie si scurgere</w:t>
      </w:r>
    </w:p>
    <w:p w:rsidR="00544FB9" w:rsidRPr="00A70744" w:rsidRDefault="00544FB9" w:rsidP="003D298F">
      <w:pPr>
        <w:pStyle w:val="BodyText"/>
        <w:spacing w:line="276" w:lineRule="auto"/>
        <w:ind w:firstLine="708"/>
        <w:jc w:val="left"/>
        <w:rPr>
          <w:szCs w:val="24"/>
        </w:rPr>
      </w:pPr>
      <w:r w:rsidRPr="00A70744">
        <w:rPr>
          <w:szCs w:val="24"/>
        </w:rPr>
        <w:t>2.7. Geologie si hidrologie</w:t>
      </w:r>
    </w:p>
    <w:p w:rsidR="00544FB9" w:rsidRPr="00A70744" w:rsidRDefault="00544FB9" w:rsidP="003D298F">
      <w:pPr>
        <w:pStyle w:val="BodyText"/>
        <w:spacing w:line="276" w:lineRule="auto"/>
        <w:jc w:val="left"/>
        <w:rPr>
          <w:szCs w:val="24"/>
        </w:rPr>
      </w:pPr>
      <w:r w:rsidRPr="00A70744">
        <w:rPr>
          <w:szCs w:val="24"/>
        </w:rPr>
        <w:tab/>
        <w:t>2.8. Clima şi calitatea aerului</w:t>
      </w:r>
    </w:p>
    <w:p w:rsidR="00544FB9" w:rsidRPr="00A70744" w:rsidRDefault="00544FB9" w:rsidP="003D298F">
      <w:pPr>
        <w:pStyle w:val="BodyText"/>
        <w:spacing w:line="276" w:lineRule="auto"/>
        <w:jc w:val="left"/>
        <w:rPr>
          <w:szCs w:val="24"/>
        </w:rPr>
      </w:pPr>
      <w:r w:rsidRPr="00A70744">
        <w:rPr>
          <w:szCs w:val="24"/>
        </w:rPr>
        <w:tab/>
        <w:t xml:space="preserve">2.9. Autorizatii curente </w:t>
      </w:r>
    </w:p>
    <w:p w:rsidR="00544FB9" w:rsidRPr="00A70744" w:rsidRDefault="00544FB9" w:rsidP="003D298F">
      <w:pPr>
        <w:pStyle w:val="BodyText"/>
        <w:spacing w:line="276" w:lineRule="auto"/>
        <w:ind w:left="708"/>
        <w:jc w:val="left"/>
        <w:rPr>
          <w:szCs w:val="24"/>
        </w:rPr>
      </w:pPr>
      <w:r w:rsidRPr="00A70744">
        <w:rPr>
          <w:szCs w:val="24"/>
        </w:rPr>
        <w:t xml:space="preserve">     </w:t>
      </w:r>
      <w:r w:rsidRPr="00A70744">
        <w:rPr>
          <w:szCs w:val="24"/>
        </w:rPr>
        <w:tab/>
        <w:t>2.9.1. Autorizaţia de mediu</w:t>
      </w:r>
    </w:p>
    <w:p w:rsidR="00544FB9" w:rsidRPr="00A70744" w:rsidRDefault="00544FB9" w:rsidP="003D298F">
      <w:pPr>
        <w:pStyle w:val="BodyText"/>
        <w:spacing w:line="276" w:lineRule="auto"/>
        <w:ind w:left="708" w:firstLine="708"/>
        <w:jc w:val="left"/>
        <w:rPr>
          <w:szCs w:val="24"/>
        </w:rPr>
      </w:pPr>
      <w:r w:rsidRPr="00A70744">
        <w:rPr>
          <w:szCs w:val="24"/>
        </w:rPr>
        <w:t>2.9.2. Autorizaţia de gospodărirea apelor</w:t>
      </w:r>
    </w:p>
    <w:p w:rsidR="00544FB9" w:rsidRPr="00A70744" w:rsidRDefault="00544FB9" w:rsidP="003D298F">
      <w:pPr>
        <w:pStyle w:val="BodyText"/>
        <w:spacing w:line="276" w:lineRule="auto"/>
        <w:jc w:val="left"/>
        <w:rPr>
          <w:szCs w:val="24"/>
        </w:rPr>
      </w:pPr>
      <w:r w:rsidRPr="00A70744">
        <w:rPr>
          <w:szCs w:val="24"/>
        </w:rPr>
        <w:tab/>
        <w:t>2.10. Detalii de planificare</w:t>
      </w:r>
    </w:p>
    <w:p w:rsidR="00544FB9" w:rsidRPr="00A70744" w:rsidRDefault="00544FB9" w:rsidP="003D298F">
      <w:pPr>
        <w:pStyle w:val="BodyText"/>
        <w:spacing w:line="276" w:lineRule="auto"/>
        <w:jc w:val="left"/>
        <w:rPr>
          <w:szCs w:val="24"/>
        </w:rPr>
      </w:pPr>
      <w:r w:rsidRPr="00A70744">
        <w:rPr>
          <w:szCs w:val="24"/>
        </w:rPr>
        <w:tab/>
        <w:t>2.11. Incidente legate de poluare</w:t>
      </w:r>
    </w:p>
    <w:p w:rsidR="00544FB9" w:rsidRPr="00A70744" w:rsidRDefault="00544FB9" w:rsidP="003D298F">
      <w:pPr>
        <w:pStyle w:val="BodyText"/>
        <w:spacing w:line="276" w:lineRule="auto"/>
        <w:jc w:val="left"/>
        <w:rPr>
          <w:szCs w:val="24"/>
        </w:rPr>
      </w:pPr>
      <w:r w:rsidRPr="00A70744">
        <w:rPr>
          <w:szCs w:val="24"/>
        </w:rPr>
        <w:tab/>
        <w:t>2.12. Vecinatatea cu specii sau habitate protejate sau zone sensibile</w:t>
      </w:r>
    </w:p>
    <w:p w:rsidR="00544FB9" w:rsidRPr="00A70744" w:rsidRDefault="00544FB9" w:rsidP="003D298F">
      <w:pPr>
        <w:pStyle w:val="BodyText"/>
        <w:spacing w:line="276" w:lineRule="auto"/>
        <w:ind w:left="708"/>
        <w:jc w:val="left"/>
        <w:rPr>
          <w:szCs w:val="24"/>
        </w:rPr>
      </w:pPr>
      <w:r w:rsidRPr="00A70744">
        <w:rPr>
          <w:szCs w:val="24"/>
        </w:rPr>
        <w:t>2.13. Condiţiile clădirilor</w:t>
      </w:r>
    </w:p>
    <w:p w:rsidR="00544FB9" w:rsidRPr="00A70744" w:rsidRDefault="00544FB9" w:rsidP="003D298F">
      <w:pPr>
        <w:pStyle w:val="BodyText"/>
        <w:spacing w:line="276" w:lineRule="auto"/>
        <w:jc w:val="left"/>
        <w:rPr>
          <w:szCs w:val="24"/>
        </w:rPr>
      </w:pPr>
      <w:r w:rsidRPr="00A70744">
        <w:rPr>
          <w:szCs w:val="24"/>
        </w:rPr>
        <w:tab/>
        <w:t>2.14. Răspuns de urgenţă</w:t>
      </w:r>
    </w:p>
    <w:p w:rsidR="00544FB9" w:rsidRPr="00A70744" w:rsidRDefault="00544FB9" w:rsidP="003D298F">
      <w:pPr>
        <w:pStyle w:val="BodyText"/>
        <w:spacing w:line="276" w:lineRule="auto"/>
        <w:ind w:left="1416"/>
        <w:jc w:val="left"/>
        <w:rPr>
          <w:szCs w:val="24"/>
        </w:rPr>
      </w:pPr>
      <w:r w:rsidRPr="00A70744">
        <w:rPr>
          <w:szCs w:val="24"/>
        </w:rPr>
        <w:t>2.14.1. Planul pentru situaţii de urgenţă</w:t>
      </w:r>
    </w:p>
    <w:p w:rsidR="00544FB9" w:rsidRPr="00A70744" w:rsidRDefault="00544FB9" w:rsidP="003D298F">
      <w:pPr>
        <w:spacing w:line="276" w:lineRule="auto"/>
        <w:ind w:left="708" w:firstLine="708"/>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2.14.2. Planul de apărare</w:t>
      </w:r>
    </w:p>
    <w:p w:rsidR="00544FB9" w:rsidRPr="00A70744" w:rsidRDefault="00544FB9" w:rsidP="003D298F">
      <w:pPr>
        <w:spacing w:line="276" w:lineRule="auto"/>
        <w:ind w:left="1416"/>
        <w:rPr>
          <w:rFonts w:ascii="Times New Roman" w:hAnsi="Times New Roman" w:cs="Times New Roman"/>
          <w:i w:val="0"/>
          <w:sz w:val="24"/>
          <w:szCs w:val="24"/>
          <w:lang w:val="ro-RO"/>
        </w:rPr>
      </w:pPr>
    </w:p>
    <w:p w:rsidR="00544FB9" w:rsidRPr="00A70744" w:rsidRDefault="00544FB9"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3.ISTORICUL TERENULUI</w:t>
      </w:r>
    </w:p>
    <w:p w:rsidR="00544FB9" w:rsidRPr="00A70744" w:rsidRDefault="00544FB9"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ab/>
      </w:r>
    </w:p>
    <w:p w:rsidR="00544FB9" w:rsidRPr="00A70744" w:rsidRDefault="00544FB9"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4. RECUNOASTEREA TERENULUI</w:t>
      </w:r>
    </w:p>
    <w:p w:rsidR="00544FB9" w:rsidRPr="00A70744" w:rsidRDefault="00544FB9" w:rsidP="003D298F">
      <w:pPr>
        <w:pStyle w:val="BodyText"/>
        <w:spacing w:line="276" w:lineRule="auto"/>
        <w:jc w:val="left"/>
        <w:rPr>
          <w:szCs w:val="24"/>
        </w:rPr>
      </w:pPr>
      <w:r w:rsidRPr="00A70744">
        <w:rPr>
          <w:szCs w:val="24"/>
        </w:rPr>
        <w:tab/>
        <w:t>4.1. Probleme identificate</w:t>
      </w:r>
    </w:p>
    <w:p w:rsidR="00544FB9" w:rsidRPr="00A70744" w:rsidRDefault="00544FB9" w:rsidP="003D298F">
      <w:pPr>
        <w:pStyle w:val="BodyText"/>
        <w:spacing w:line="276" w:lineRule="auto"/>
        <w:jc w:val="left"/>
        <w:rPr>
          <w:szCs w:val="24"/>
        </w:rPr>
      </w:pPr>
      <w:r w:rsidRPr="00A70744">
        <w:rPr>
          <w:szCs w:val="24"/>
        </w:rPr>
        <w:tab/>
        <w:t>4.2. Deşeuri. Gestiunea deşeurilor</w:t>
      </w:r>
    </w:p>
    <w:p w:rsidR="00544FB9" w:rsidRPr="00A70744" w:rsidRDefault="00544FB9" w:rsidP="003D298F">
      <w:pPr>
        <w:pStyle w:val="BodyText"/>
        <w:spacing w:line="276" w:lineRule="auto"/>
        <w:ind w:firstLine="708"/>
        <w:jc w:val="left"/>
        <w:rPr>
          <w:szCs w:val="24"/>
        </w:rPr>
      </w:pPr>
      <w:r w:rsidRPr="00A70744">
        <w:rPr>
          <w:szCs w:val="24"/>
        </w:rPr>
        <w:t>4.3. Depozite</w:t>
      </w:r>
    </w:p>
    <w:p w:rsidR="00544FB9" w:rsidRPr="00A70744" w:rsidRDefault="00544FB9" w:rsidP="003D298F">
      <w:pPr>
        <w:pStyle w:val="BodyText"/>
        <w:spacing w:line="276" w:lineRule="auto"/>
        <w:ind w:left="708" w:firstLine="708"/>
        <w:jc w:val="left"/>
        <w:rPr>
          <w:szCs w:val="24"/>
        </w:rPr>
      </w:pPr>
      <w:r w:rsidRPr="00A70744">
        <w:rPr>
          <w:szCs w:val="24"/>
        </w:rPr>
        <w:t>4.3.1. Depozitul de combustibil solid (cărbune)</w:t>
      </w:r>
    </w:p>
    <w:p w:rsidR="00544FB9" w:rsidRPr="00A70744" w:rsidRDefault="00544FB9" w:rsidP="003D298F">
      <w:pPr>
        <w:pStyle w:val="BodyText"/>
        <w:spacing w:line="276" w:lineRule="auto"/>
        <w:ind w:left="708" w:firstLine="708"/>
        <w:jc w:val="left"/>
        <w:rPr>
          <w:szCs w:val="24"/>
        </w:rPr>
      </w:pPr>
      <w:r w:rsidRPr="00A70744">
        <w:rPr>
          <w:szCs w:val="24"/>
        </w:rPr>
        <w:t>4.3.2. Depozitul de uleiuri</w:t>
      </w:r>
    </w:p>
    <w:p w:rsidR="00544FB9" w:rsidRPr="00A70744" w:rsidRDefault="00544FB9" w:rsidP="003D298F">
      <w:pPr>
        <w:pStyle w:val="BodyText"/>
        <w:spacing w:line="276" w:lineRule="auto"/>
        <w:ind w:left="708" w:firstLine="708"/>
        <w:jc w:val="left"/>
        <w:rPr>
          <w:szCs w:val="24"/>
        </w:rPr>
      </w:pPr>
      <w:r w:rsidRPr="00A70744">
        <w:rPr>
          <w:szCs w:val="24"/>
        </w:rPr>
        <w:t>4.3.3. Depozitul de carburanţi</w:t>
      </w:r>
    </w:p>
    <w:p w:rsidR="00544FB9" w:rsidRPr="00A70744" w:rsidRDefault="00544FB9" w:rsidP="003D298F">
      <w:pPr>
        <w:pStyle w:val="BodyText"/>
        <w:spacing w:line="276" w:lineRule="auto"/>
        <w:ind w:left="708" w:firstLine="708"/>
        <w:jc w:val="left"/>
        <w:rPr>
          <w:szCs w:val="24"/>
        </w:rPr>
      </w:pPr>
      <w:r w:rsidRPr="00A70744">
        <w:rPr>
          <w:szCs w:val="24"/>
        </w:rPr>
        <w:t>4.3.4. Magazia de reactivi chimici</w:t>
      </w:r>
    </w:p>
    <w:p w:rsidR="00544FB9" w:rsidRPr="00A70744" w:rsidRDefault="00544FB9" w:rsidP="003D298F">
      <w:pPr>
        <w:pStyle w:val="BodyText"/>
        <w:spacing w:line="276" w:lineRule="auto"/>
        <w:ind w:left="708" w:firstLine="708"/>
        <w:jc w:val="left"/>
        <w:rPr>
          <w:szCs w:val="24"/>
        </w:rPr>
      </w:pPr>
      <w:r w:rsidRPr="00A70744">
        <w:rPr>
          <w:szCs w:val="24"/>
        </w:rPr>
        <w:lastRenderedPageBreak/>
        <w:t>4.3.5.Depozit tuburi de oxigen</w:t>
      </w:r>
    </w:p>
    <w:p w:rsidR="00544FB9" w:rsidRPr="00A70744" w:rsidRDefault="00544FB9" w:rsidP="003D298F">
      <w:pPr>
        <w:pStyle w:val="BodyText"/>
        <w:spacing w:line="276" w:lineRule="auto"/>
        <w:ind w:left="708" w:firstLine="708"/>
        <w:jc w:val="left"/>
        <w:rPr>
          <w:szCs w:val="24"/>
        </w:rPr>
      </w:pPr>
      <w:r w:rsidRPr="00A70744">
        <w:rPr>
          <w:szCs w:val="24"/>
        </w:rPr>
        <w:t>4.3.6. Alte depozite şi magazii</w:t>
      </w:r>
    </w:p>
    <w:p w:rsidR="00544FB9" w:rsidRPr="00A70744" w:rsidRDefault="00544FB9" w:rsidP="003D298F">
      <w:pPr>
        <w:pStyle w:val="BodyText"/>
        <w:spacing w:line="276" w:lineRule="auto"/>
        <w:ind w:firstLine="708"/>
        <w:jc w:val="left"/>
        <w:rPr>
          <w:szCs w:val="24"/>
        </w:rPr>
      </w:pPr>
      <w:r w:rsidRPr="00A70744">
        <w:rPr>
          <w:szCs w:val="24"/>
        </w:rPr>
        <w:t>4.4. Instalaţii de evacuare a apelor uzate</w:t>
      </w:r>
    </w:p>
    <w:p w:rsidR="00544FB9" w:rsidRPr="00A70744" w:rsidRDefault="00544FB9" w:rsidP="003D298F">
      <w:pPr>
        <w:pStyle w:val="BodyText"/>
        <w:spacing w:line="276" w:lineRule="auto"/>
        <w:ind w:left="708" w:firstLine="708"/>
        <w:jc w:val="left"/>
        <w:rPr>
          <w:szCs w:val="24"/>
        </w:rPr>
      </w:pPr>
      <w:r w:rsidRPr="00A70744">
        <w:rPr>
          <w:szCs w:val="24"/>
        </w:rPr>
        <w:t>4.4.1. Canalizarea apelor menajere</w:t>
      </w:r>
    </w:p>
    <w:p w:rsidR="00544FB9" w:rsidRPr="00A70744" w:rsidRDefault="00544FB9" w:rsidP="003D298F">
      <w:pPr>
        <w:pStyle w:val="BodyText"/>
        <w:spacing w:line="276" w:lineRule="auto"/>
        <w:ind w:left="708" w:firstLine="708"/>
        <w:jc w:val="left"/>
        <w:rPr>
          <w:szCs w:val="24"/>
        </w:rPr>
      </w:pPr>
      <w:r w:rsidRPr="00A70744">
        <w:rPr>
          <w:szCs w:val="24"/>
        </w:rPr>
        <w:t xml:space="preserve">4.4.2. Canalizarea apelor pluviale </w:t>
      </w:r>
    </w:p>
    <w:p w:rsidR="00544FB9" w:rsidRPr="00A70744" w:rsidRDefault="00544FB9" w:rsidP="003D298F">
      <w:pPr>
        <w:pStyle w:val="BodyText"/>
        <w:spacing w:line="276" w:lineRule="auto"/>
        <w:ind w:left="708" w:firstLine="708"/>
        <w:jc w:val="left"/>
        <w:rPr>
          <w:szCs w:val="24"/>
        </w:rPr>
      </w:pPr>
      <w:r w:rsidRPr="00A70744">
        <w:rPr>
          <w:szCs w:val="24"/>
        </w:rPr>
        <w:t xml:space="preserve">4.4.3. Canalizarea apelor tehnologice </w:t>
      </w:r>
    </w:p>
    <w:p w:rsidR="00544FB9" w:rsidRPr="00A70744" w:rsidRDefault="00544FB9" w:rsidP="003D298F">
      <w:pPr>
        <w:pStyle w:val="BodyText"/>
        <w:spacing w:line="276" w:lineRule="auto"/>
        <w:jc w:val="left"/>
        <w:rPr>
          <w:szCs w:val="24"/>
        </w:rPr>
      </w:pPr>
      <w:r w:rsidRPr="00A70744">
        <w:rPr>
          <w:szCs w:val="24"/>
        </w:rPr>
        <w:t>5. ACTIVITATE, INSTALAŢII  ŞI DOTĂRI, COMBUSTIBILI, UTILITĂŢI</w:t>
      </w:r>
    </w:p>
    <w:p w:rsidR="00544FB9" w:rsidRPr="00A70744" w:rsidRDefault="00544FB9" w:rsidP="003D298F">
      <w:pPr>
        <w:pStyle w:val="BodyText"/>
        <w:spacing w:line="276" w:lineRule="auto"/>
        <w:ind w:firstLine="708"/>
        <w:jc w:val="left"/>
        <w:rPr>
          <w:szCs w:val="24"/>
        </w:rPr>
      </w:pPr>
      <w:r w:rsidRPr="00A70744">
        <w:rPr>
          <w:szCs w:val="24"/>
        </w:rPr>
        <w:t>5.1. Activitatea desfăşurata</w:t>
      </w:r>
    </w:p>
    <w:p w:rsidR="00544FB9" w:rsidRPr="00A70744" w:rsidRDefault="00544FB9" w:rsidP="003D298F">
      <w:pPr>
        <w:pStyle w:val="BodyText"/>
        <w:spacing w:line="276" w:lineRule="auto"/>
        <w:ind w:firstLine="708"/>
        <w:jc w:val="left"/>
        <w:rPr>
          <w:szCs w:val="24"/>
        </w:rPr>
      </w:pPr>
      <w:r w:rsidRPr="00A70744">
        <w:rPr>
          <w:szCs w:val="24"/>
        </w:rPr>
        <w:t>5.2. Descrierea activităţii</w:t>
      </w:r>
      <w:r w:rsidRPr="00A70744">
        <w:rPr>
          <w:szCs w:val="24"/>
        </w:rPr>
        <w:tab/>
      </w:r>
    </w:p>
    <w:p w:rsidR="00544FB9" w:rsidRPr="00A70744" w:rsidRDefault="00544FB9" w:rsidP="003D298F">
      <w:pPr>
        <w:pStyle w:val="BodyText"/>
        <w:spacing w:line="276" w:lineRule="auto"/>
        <w:jc w:val="left"/>
        <w:rPr>
          <w:szCs w:val="24"/>
        </w:rPr>
      </w:pPr>
      <w:r w:rsidRPr="00A70744">
        <w:rPr>
          <w:szCs w:val="24"/>
        </w:rPr>
        <w:tab/>
        <w:t>5.3. Instalaţii şi dotări</w:t>
      </w:r>
    </w:p>
    <w:p w:rsidR="00544FB9" w:rsidRPr="00A70744" w:rsidRDefault="00544FB9" w:rsidP="003D298F">
      <w:pPr>
        <w:pStyle w:val="BodyText"/>
        <w:spacing w:line="276" w:lineRule="auto"/>
        <w:jc w:val="left"/>
        <w:rPr>
          <w:szCs w:val="24"/>
        </w:rPr>
      </w:pPr>
      <w:r w:rsidRPr="00A70744">
        <w:rPr>
          <w:szCs w:val="24"/>
        </w:rPr>
        <w:tab/>
      </w:r>
      <w:r w:rsidRPr="00A70744">
        <w:rPr>
          <w:szCs w:val="24"/>
        </w:rPr>
        <w:tab/>
        <w:t xml:space="preserve">5.3.1. Instalaţii de ardere </w:t>
      </w:r>
      <w:r w:rsidRPr="00A70744">
        <w:rPr>
          <w:szCs w:val="24"/>
        </w:rPr>
        <w:tab/>
      </w:r>
    </w:p>
    <w:p w:rsidR="00544FB9" w:rsidRPr="00A70744" w:rsidRDefault="00544FB9" w:rsidP="003D298F">
      <w:pPr>
        <w:pStyle w:val="BodyText"/>
        <w:spacing w:line="276" w:lineRule="auto"/>
        <w:ind w:left="708" w:firstLine="708"/>
        <w:jc w:val="left"/>
        <w:rPr>
          <w:szCs w:val="24"/>
        </w:rPr>
      </w:pPr>
      <w:r w:rsidRPr="00A70744">
        <w:rPr>
          <w:szCs w:val="24"/>
        </w:rPr>
        <w:t>5.3.2. Dotări</w:t>
      </w:r>
    </w:p>
    <w:p w:rsidR="00544FB9" w:rsidRPr="00A70744" w:rsidRDefault="00544FB9" w:rsidP="003D298F">
      <w:pPr>
        <w:pStyle w:val="BodyText"/>
        <w:spacing w:line="276" w:lineRule="auto"/>
        <w:ind w:firstLine="708"/>
        <w:jc w:val="left"/>
        <w:rPr>
          <w:szCs w:val="24"/>
        </w:rPr>
      </w:pPr>
      <w:r w:rsidRPr="00A70744">
        <w:rPr>
          <w:szCs w:val="24"/>
        </w:rPr>
        <w:t>5.4. Combustibili</w:t>
      </w:r>
    </w:p>
    <w:p w:rsidR="00544FB9" w:rsidRPr="00A70744" w:rsidRDefault="00544FB9" w:rsidP="003D298F">
      <w:pPr>
        <w:pStyle w:val="BodyText"/>
        <w:spacing w:line="276" w:lineRule="auto"/>
        <w:ind w:left="708" w:firstLine="340"/>
        <w:jc w:val="left"/>
        <w:rPr>
          <w:szCs w:val="24"/>
        </w:rPr>
      </w:pPr>
      <w:r w:rsidRPr="00A70744">
        <w:rPr>
          <w:szCs w:val="24"/>
        </w:rPr>
        <w:tab/>
        <w:t>5.4.1. Gospodăria de combustibil solid</w:t>
      </w:r>
      <w:r w:rsidRPr="00A70744">
        <w:rPr>
          <w:szCs w:val="24"/>
        </w:rPr>
        <w:tab/>
      </w:r>
    </w:p>
    <w:p w:rsidR="00544FB9" w:rsidRPr="00A70744" w:rsidRDefault="00544FB9" w:rsidP="003D298F">
      <w:pPr>
        <w:pStyle w:val="BodyText"/>
        <w:spacing w:line="276" w:lineRule="auto"/>
        <w:ind w:left="708"/>
        <w:jc w:val="left"/>
        <w:rPr>
          <w:szCs w:val="24"/>
        </w:rPr>
      </w:pPr>
      <w:r w:rsidRPr="00A70744">
        <w:rPr>
          <w:szCs w:val="24"/>
        </w:rPr>
        <w:tab/>
        <w:t>5.4.2. Alimentarea cu gaze naturale</w:t>
      </w:r>
      <w:r w:rsidRPr="00A70744">
        <w:rPr>
          <w:szCs w:val="24"/>
        </w:rPr>
        <w:tab/>
      </w:r>
    </w:p>
    <w:p w:rsidR="00544FB9" w:rsidRPr="00A70744" w:rsidRDefault="00544FB9" w:rsidP="003D298F">
      <w:pPr>
        <w:pStyle w:val="BodyText"/>
        <w:spacing w:line="276" w:lineRule="auto"/>
        <w:ind w:firstLine="708"/>
        <w:jc w:val="left"/>
        <w:rPr>
          <w:szCs w:val="24"/>
        </w:rPr>
      </w:pPr>
      <w:r w:rsidRPr="00A70744">
        <w:rPr>
          <w:szCs w:val="24"/>
        </w:rPr>
        <w:t>5.5. Utilitati</w:t>
      </w:r>
    </w:p>
    <w:p w:rsidR="00544FB9" w:rsidRPr="00A70744" w:rsidRDefault="00544FB9" w:rsidP="003D298F">
      <w:pPr>
        <w:pStyle w:val="BodyText"/>
        <w:spacing w:line="276" w:lineRule="auto"/>
        <w:ind w:left="1416"/>
        <w:jc w:val="left"/>
        <w:rPr>
          <w:szCs w:val="24"/>
        </w:rPr>
      </w:pPr>
      <w:r w:rsidRPr="00A70744">
        <w:rPr>
          <w:szCs w:val="24"/>
        </w:rPr>
        <w:t>5.5.1. Alimentarea cu apă potabilă, tehnologică şi pentru stingerea incendiilor</w:t>
      </w:r>
    </w:p>
    <w:p w:rsidR="00544FB9" w:rsidRPr="00A70744" w:rsidRDefault="00544FB9" w:rsidP="003D298F">
      <w:pPr>
        <w:pStyle w:val="BodyText"/>
        <w:spacing w:line="276" w:lineRule="auto"/>
        <w:ind w:left="708" w:firstLine="708"/>
        <w:jc w:val="left"/>
        <w:rPr>
          <w:szCs w:val="24"/>
        </w:rPr>
      </w:pPr>
      <w:r w:rsidRPr="00A70744">
        <w:rPr>
          <w:szCs w:val="24"/>
        </w:rPr>
        <w:t xml:space="preserve">5.5.2. Reactivi utilizaţi </w:t>
      </w:r>
    </w:p>
    <w:p w:rsidR="00544FB9" w:rsidRPr="00A70744" w:rsidRDefault="00544FB9" w:rsidP="003D298F">
      <w:pPr>
        <w:pStyle w:val="BodyText"/>
        <w:spacing w:line="276" w:lineRule="auto"/>
        <w:ind w:left="708" w:firstLine="708"/>
        <w:jc w:val="left"/>
        <w:rPr>
          <w:szCs w:val="24"/>
        </w:rPr>
      </w:pPr>
      <w:r w:rsidRPr="00A70744">
        <w:rPr>
          <w:szCs w:val="24"/>
        </w:rPr>
        <w:t>5.5.3. Carburanţi, materii şi materiale utilizate</w:t>
      </w:r>
    </w:p>
    <w:p w:rsidR="00544FB9" w:rsidRPr="00A70744" w:rsidRDefault="00544FB9" w:rsidP="003D298F">
      <w:pPr>
        <w:pStyle w:val="BodyText"/>
        <w:spacing w:line="276" w:lineRule="auto"/>
        <w:jc w:val="left"/>
        <w:rPr>
          <w:szCs w:val="24"/>
        </w:rPr>
      </w:pPr>
      <w:r w:rsidRPr="00A70744">
        <w:rPr>
          <w:szCs w:val="24"/>
        </w:rPr>
        <w:tab/>
      </w:r>
    </w:p>
    <w:p w:rsidR="00544FB9" w:rsidRPr="00A70744" w:rsidRDefault="00544FB9" w:rsidP="003D298F">
      <w:pPr>
        <w:pStyle w:val="BodyText"/>
        <w:spacing w:line="276" w:lineRule="auto"/>
        <w:jc w:val="left"/>
        <w:rPr>
          <w:szCs w:val="24"/>
        </w:rPr>
      </w:pPr>
      <w:r w:rsidRPr="00A70744">
        <w:rPr>
          <w:szCs w:val="24"/>
        </w:rPr>
        <w:t xml:space="preserve">6. REZUMAT AL INVESTIGAŢIILOR DE TEREN </w:t>
      </w:r>
    </w:p>
    <w:p w:rsidR="00544FB9" w:rsidRPr="00A70744" w:rsidRDefault="00544FB9" w:rsidP="003D298F">
      <w:pPr>
        <w:pStyle w:val="BodyText"/>
        <w:spacing w:line="276" w:lineRule="auto"/>
        <w:jc w:val="left"/>
        <w:rPr>
          <w:szCs w:val="24"/>
        </w:rPr>
      </w:pPr>
      <w:r w:rsidRPr="00A70744">
        <w:rPr>
          <w:szCs w:val="24"/>
        </w:rPr>
        <w:t xml:space="preserve">    REZULTATE MĂSURĂTORI ŞI ANALIZE</w:t>
      </w:r>
    </w:p>
    <w:p w:rsidR="00544FB9" w:rsidRPr="00A70744" w:rsidRDefault="00544FB9" w:rsidP="003D298F">
      <w:pPr>
        <w:pStyle w:val="BodyText"/>
        <w:spacing w:line="276" w:lineRule="auto"/>
        <w:jc w:val="left"/>
        <w:rPr>
          <w:szCs w:val="24"/>
        </w:rPr>
      </w:pPr>
      <w:r w:rsidRPr="00A70744">
        <w:rPr>
          <w:szCs w:val="24"/>
        </w:rPr>
        <w:tab/>
        <w:t>6.1. Observaţii pe amplasament</w:t>
      </w:r>
      <w:r w:rsidRPr="00A70744">
        <w:rPr>
          <w:szCs w:val="24"/>
        </w:rPr>
        <w:tab/>
      </w:r>
    </w:p>
    <w:p w:rsidR="00544FB9" w:rsidRPr="00A70744" w:rsidRDefault="00544FB9" w:rsidP="003D298F">
      <w:pPr>
        <w:pStyle w:val="BodyText"/>
        <w:spacing w:line="276" w:lineRule="auto"/>
        <w:ind w:firstLine="708"/>
        <w:jc w:val="left"/>
        <w:rPr>
          <w:szCs w:val="24"/>
        </w:rPr>
      </w:pPr>
      <w:r w:rsidRPr="00A70744">
        <w:rPr>
          <w:szCs w:val="24"/>
        </w:rPr>
        <w:t>6.2. Rezultatul măsurărilor şi analizelor</w:t>
      </w:r>
    </w:p>
    <w:p w:rsidR="00544FB9" w:rsidRPr="00A70744" w:rsidRDefault="00544FB9" w:rsidP="003D298F">
      <w:pPr>
        <w:pStyle w:val="BodyText"/>
        <w:spacing w:line="276" w:lineRule="auto"/>
        <w:ind w:left="708" w:firstLine="708"/>
        <w:jc w:val="left"/>
        <w:rPr>
          <w:szCs w:val="24"/>
        </w:rPr>
      </w:pPr>
      <w:r w:rsidRPr="00A70744">
        <w:rPr>
          <w:szCs w:val="24"/>
        </w:rPr>
        <w:t>6.2.1. Emisii în atmosferă</w:t>
      </w:r>
    </w:p>
    <w:p w:rsidR="00544FB9" w:rsidRPr="00A70744" w:rsidRDefault="00544FB9" w:rsidP="003D298F">
      <w:pPr>
        <w:pStyle w:val="BodyText"/>
        <w:spacing w:line="276" w:lineRule="auto"/>
        <w:ind w:left="1416" w:firstLine="708"/>
        <w:jc w:val="left"/>
        <w:rPr>
          <w:szCs w:val="24"/>
        </w:rPr>
      </w:pPr>
      <w:r w:rsidRPr="00A70744">
        <w:rPr>
          <w:szCs w:val="24"/>
        </w:rPr>
        <w:t>6.2.1.1. Sursele şi poluanţii pentru aer</w:t>
      </w:r>
    </w:p>
    <w:p w:rsidR="00544FB9" w:rsidRPr="00A70744" w:rsidRDefault="00544FB9" w:rsidP="003D298F">
      <w:pPr>
        <w:pStyle w:val="BodyText"/>
        <w:spacing w:line="276" w:lineRule="auto"/>
        <w:ind w:left="1416" w:firstLine="708"/>
        <w:jc w:val="left"/>
        <w:rPr>
          <w:szCs w:val="24"/>
        </w:rPr>
      </w:pPr>
      <w:r w:rsidRPr="00A70744">
        <w:rPr>
          <w:szCs w:val="24"/>
        </w:rPr>
        <w:t>6.2.1.2. Norme de emisie</w:t>
      </w:r>
    </w:p>
    <w:p w:rsidR="00544FB9" w:rsidRPr="00A70744" w:rsidRDefault="00544FB9" w:rsidP="003D298F">
      <w:pPr>
        <w:pStyle w:val="BodyText"/>
        <w:spacing w:line="276" w:lineRule="auto"/>
        <w:ind w:left="1416"/>
        <w:jc w:val="left"/>
        <w:rPr>
          <w:szCs w:val="24"/>
        </w:rPr>
      </w:pPr>
      <w:r w:rsidRPr="00A70744">
        <w:rPr>
          <w:szCs w:val="24"/>
        </w:rPr>
        <w:tab/>
        <w:t>6.2.1.3. Rezultate măsurători</w:t>
      </w:r>
    </w:p>
    <w:p w:rsidR="00544FB9" w:rsidRPr="00A70744" w:rsidRDefault="00544FB9" w:rsidP="003D298F">
      <w:pPr>
        <w:pStyle w:val="BodyText"/>
        <w:spacing w:line="276" w:lineRule="auto"/>
        <w:ind w:left="1416"/>
        <w:jc w:val="left"/>
        <w:rPr>
          <w:szCs w:val="24"/>
        </w:rPr>
      </w:pPr>
      <w:r w:rsidRPr="00A70744">
        <w:rPr>
          <w:szCs w:val="24"/>
        </w:rPr>
        <w:tab/>
        <w:t>6.2.1.4. Determinarea pulberilor sedimentabile</w:t>
      </w:r>
      <w:r w:rsidRPr="00A70744">
        <w:rPr>
          <w:szCs w:val="24"/>
        </w:rPr>
        <w:tab/>
      </w:r>
    </w:p>
    <w:p w:rsidR="00544FB9" w:rsidRPr="00A70744" w:rsidRDefault="00544FB9" w:rsidP="003D298F">
      <w:pPr>
        <w:pStyle w:val="BodyText"/>
        <w:spacing w:line="276" w:lineRule="auto"/>
        <w:ind w:left="708" w:firstLine="708"/>
        <w:jc w:val="left"/>
        <w:rPr>
          <w:szCs w:val="24"/>
        </w:rPr>
      </w:pPr>
      <w:r w:rsidRPr="00A70744">
        <w:rPr>
          <w:szCs w:val="24"/>
        </w:rPr>
        <w:t>6.2.2. Efecte ale activităţii pe amplasament</w:t>
      </w:r>
    </w:p>
    <w:p w:rsidR="00544FB9" w:rsidRPr="00A70744" w:rsidRDefault="00544FB9" w:rsidP="003D298F">
      <w:pPr>
        <w:pStyle w:val="BodyText"/>
        <w:spacing w:line="276" w:lineRule="auto"/>
        <w:ind w:left="1416"/>
        <w:jc w:val="left"/>
        <w:rPr>
          <w:szCs w:val="24"/>
        </w:rPr>
      </w:pPr>
      <w:r w:rsidRPr="00A70744">
        <w:rPr>
          <w:szCs w:val="24"/>
        </w:rPr>
        <w:tab/>
        <w:t>6.2.2.1. Investigaţii sol</w:t>
      </w:r>
      <w:r w:rsidRPr="00A70744">
        <w:rPr>
          <w:szCs w:val="24"/>
        </w:rPr>
        <w:tab/>
      </w:r>
    </w:p>
    <w:p w:rsidR="00544FB9" w:rsidRPr="00A70744" w:rsidRDefault="00544FB9" w:rsidP="003D298F">
      <w:pPr>
        <w:pStyle w:val="BodyText"/>
        <w:spacing w:line="276" w:lineRule="auto"/>
        <w:ind w:left="1416" w:firstLine="708"/>
        <w:jc w:val="left"/>
        <w:rPr>
          <w:szCs w:val="24"/>
        </w:rPr>
      </w:pPr>
      <w:r w:rsidRPr="00A70744">
        <w:rPr>
          <w:szCs w:val="24"/>
        </w:rPr>
        <w:t>6.2.2.2. Investigaţii asupra apelor</w:t>
      </w:r>
      <w:r w:rsidRPr="00A70744">
        <w:rPr>
          <w:szCs w:val="24"/>
        </w:rPr>
        <w:tab/>
      </w:r>
    </w:p>
    <w:p w:rsidR="00544FB9" w:rsidRPr="00A70744" w:rsidRDefault="00544FB9" w:rsidP="003D298F">
      <w:pPr>
        <w:pStyle w:val="BodyText"/>
        <w:spacing w:line="276" w:lineRule="auto"/>
        <w:ind w:left="1416" w:firstLine="708"/>
        <w:jc w:val="left"/>
        <w:rPr>
          <w:szCs w:val="24"/>
        </w:rPr>
      </w:pPr>
      <w:r w:rsidRPr="00A70744">
        <w:rPr>
          <w:szCs w:val="24"/>
        </w:rPr>
        <w:t>6.2.2.3. Zgomot şi vibraţii</w:t>
      </w:r>
    </w:p>
    <w:p w:rsidR="00544FB9" w:rsidRPr="00A70744" w:rsidRDefault="00544FB9" w:rsidP="003D298F">
      <w:pPr>
        <w:pStyle w:val="BodyText"/>
        <w:spacing w:line="276" w:lineRule="auto"/>
        <w:jc w:val="left"/>
        <w:rPr>
          <w:szCs w:val="24"/>
        </w:rPr>
      </w:pPr>
    </w:p>
    <w:p w:rsidR="00544FB9" w:rsidRPr="00A70744" w:rsidRDefault="00544FB9" w:rsidP="003D298F">
      <w:pPr>
        <w:pStyle w:val="BodyText"/>
        <w:spacing w:line="276" w:lineRule="auto"/>
        <w:jc w:val="left"/>
        <w:rPr>
          <w:caps/>
          <w:szCs w:val="24"/>
        </w:rPr>
      </w:pPr>
      <w:r w:rsidRPr="00A70744">
        <w:rPr>
          <w:szCs w:val="24"/>
        </w:rPr>
        <w:t xml:space="preserve">7. </w:t>
      </w:r>
      <w:r w:rsidRPr="00A70744">
        <w:rPr>
          <w:caps/>
          <w:szCs w:val="24"/>
        </w:rPr>
        <w:t xml:space="preserve">interpretarea informaţiilor </w:t>
      </w:r>
    </w:p>
    <w:p w:rsidR="00544FB9" w:rsidRPr="00A70744" w:rsidRDefault="00544FB9" w:rsidP="003D298F">
      <w:pPr>
        <w:pStyle w:val="BodyText"/>
        <w:spacing w:line="276" w:lineRule="auto"/>
        <w:jc w:val="left"/>
        <w:rPr>
          <w:caps/>
          <w:szCs w:val="24"/>
        </w:rPr>
      </w:pPr>
      <w:r w:rsidRPr="00A70744">
        <w:rPr>
          <w:caps/>
          <w:szCs w:val="24"/>
        </w:rPr>
        <w:t xml:space="preserve">    recomandări</w:t>
      </w:r>
    </w:p>
    <w:p w:rsidR="00544FB9" w:rsidRPr="00A70744" w:rsidRDefault="00544FB9" w:rsidP="003D298F">
      <w:pPr>
        <w:pStyle w:val="BodyText"/>
        <w:spacing w:line="276" w:lineRule="auto"/>
        <w:jc w:val="left"/>
        <w:rPr>
          <w:szCs w:val="24"/>
        </w:rPr>
      </w:pPr>
      <w:r w:rsidRPr="00A70744">
        <w:rPr>
          <w:caps/>
          <w:szCs w:val="24"/>
        </w:rPr>
        <w:tab/>
      </w:r>
      <w:r w:rsidRPr="00A70744">
        <w:rPr>
          <w:szCs w:val="24"/>
        </w:rPr>
        <w:t>7.1. Interpretarea informaţiilor</w:t>
      </w:r>
    </w:p>
    <w:p w:rsidR="00544FB9" w:rsidRPr="00A70744" w:rsidRDefault="00544FB9" w:rsidP="003D298F">
      <w:pPr>
        <w:pStyle w:val="BodyText"/>
        <w:spacing w:line="276" w:lineRule="auto"/>
        <w:ind w:left="708"/>
        <w:jc w:val="left"/>
        <w:rPr>
          <w:szCs w:val="24"/>
        </w:rPr>
      </w:pPr>
      <w:r w:rsidRPr="00A70744">
        <w:rPr>
          <w:szCs w:val="24"/>
        </w:rPr>
        <w:t>7.2. Recomandări</w:t>
      </w:r>
      <w:r w:rsidRPr="00A70744">
        <w:rPr>
          <w:szCs w:val="24"/>
        </w:rPr>
        <w:tab/>
      </w:r>
    </w:p>
    <w:p w:rsidR="00544FB9" w:rsidRPr="00A70744" w:rsidRDefault="00544FB9" w:rsidP="003D298F">
      <w:pPr>
        <w:pStyle w:val="BodyText"/>
        <w:spacing w:line="276" w:lineRule="auto"/>
        <w:jc w:val="left"/>
        <w:rPr>
          <w:szCs w:val="24"/>
        </w:rPr>
      </w:pPr>
      <w:r w:rsidRPr="00A70744">
        <w:rPr>
          <w:szCs w:val="24"/>
        </w:rPr>
        <w:t>ANEXE LA RAPORT</w:t>
      </w:r>
    </w:p>
    <w:p w:rsidR="00933D01" w:rsidRPr="00A70744" w:rsidRDefault="00933D01" w:rsidP="003D298F">
      <w:pPr>
        <w:pStyle w:val="BodyText"/>
        <w:spacing w:line="276" w:lineRule="auto"/>
        <w:jc w:val="left"/>
        <w:rPr>
          <w:szCs w:val="24"/>
        </w:rPr>
      </w:pPr>
    </w:p>
    <w:p w:rsidR="00933D01" w:rsidRPr="00A70744" w:rsidRDefault="00933D01" w:rsidP="003D298F">
      <w:pPr>
        <w:pStyle w:val="BodyText"/>
        <w:spacing w:line="276" w:lineRule="auto"/>
        <w:jc w:val="left"/>
        <w:rPr>
          <w:szCs w:val="24"/>
        </w:rPr>
      </w:pPr>
    </w:p>
    <w:p w:rsidR="00933D01" w:rsidRPr="00A70744" w:rsidRDefault="00933D01" w:rsidP="003D298F">
      <w:pPr>
        <w:pStyle w:val="BodyText"/>
        <w:spacing w:line="276" w:lineRule="auto"/>
        <w:jc w:val="left"/>
        <w:rPr>
          <w:szCs w:val="24"/>
        </w:rPr>
      </w:pPr>
    </w:p>
    <w:p w:rsidR="00933D01" w:rsidRPr="00A70744" w:rsidRDefault="00933D01" w:rsidP="003D298F">
      <w:pPr>
        <w:pStyle w:val="BodyText"/>
        <w:spacing w:line="276" w:lineRule="auto"/>
        <w:jc w:val="left"/>
        <w:rPr>
          <w:szCs w:val="24"/>
        </w:rPr>
      </w:pPr>
    </w:p>
    <w:p w:rsidR="00081273" w:rsidRPr="00A70744" w:rsidRDefault="00081273" w:rsidP="003D298F">
      <w:pPr>
        <w:pStyle w:val="Heading1"/>
        <w:spacing w:line="276" w:lineRule="auto"/>
        <w:rPr>
          <w:szCs w:val="24"/>
        </w:rPr>
      </w:pPr>
    </w:p>
    <w:p w:rsidR="00081273" w:rsidRPr="00A70744" w:rsidRDefault="00081273" w:rsidP="003D298F">
      <w:pPr>
        <w:pStyle w:val="Heading1"/>
        <w:spacing w:line="276" w:lineRule="auto"/>
        <w:rPr>
          <w:szCs w:val="24"/>
        </w:rPr>
      </w:pPr>
    </w:p>
    <w:p w:rsidR="00544FB9" w:rsidRPr="00A70744" w:rsidRDefault="00544FB9" w:rsidP="003D298F">
      <w:pPr>
        <w:pStyle w:val="Heading1"/>
        <w:spacing w:line="276" w:lineRule="auto"/>
        <w:rPr>
          <w:szCs w:val="24"/>
        </w:rPr>
      </w:pPr>
      <w:r w:rsidRPr="00A70744">
        <w:rPr>
          <w:szCs w:val="24"/>
        </w:rPr>
        <w:t>INTRODUCERE</w:t>
      </w:r>
    </w:p>
    <w:p w:rsidR="00544FB9" w:rsidRPr="00A70744" w:rsidRDefault="00544FB9" w:rsidP="003D298F">
      <w:pPr>
        <w:spacing w:line="276" w:lineRule="auto"/>
        <w:rPr>
          <w:rFonts w:ascii="Times New Roman" w:hAnsi="Times New Roman" w:cs="Times New Roman"/>
          <w:i w:val="0"/>
          <w:sz w:val="24"/>
          <w:szCs w:val="24"/>
          <w:lang w:val="ro-RO"/>
        </w:rPr>
      </w:pPr>
    </w:p>
    <w:p w:rsidR="00544FB9" w:rsidRPr="00A70744" w:rsidRDefault="00544FB9" w:rsidP="003D298F">
      <w:pPr>
        <w:spacing w:line="276" w:lineRule="auto"/>
        <w:jc w:val="both"/>
        <w:rPr>
          <w:rFonts w:ascii="Times New Roman" w:hAnsi="Times New Roman" w:cs="Times New Roman"/>
          <w:b/>
          <w:i w:val="0"/>
          <w:sz w:val="24"/>
          <w:szCs w:val="24"/>
          <w:lang w:val="ro-RO"/>
        </w:rPr>
      </w:pPr>
      <w:r w:rsidRPr="00A70744">
        <w:rPr>
          <w:rFonts w:ascii="Times New Roman" w:hAnsi="Times New Roman" w:cs="Times New Roman"/>
          <w:i w:val="0"/>
          <w:sz w:val="24"/>
          <w:szCs w:val="24"/>
          <w:lang w:val="ro-RO"/>
        </w:rPr>
        <w:tab/>
      </w:r>
      <w:r w:rsidRPr="00A70744">
        <w:rPr>
          <w:rFonts w:ascii="Times New Roman" w:hAnsi="Times New Roman" w:cs="Times New Roman"/>
          <w:b/>
          <w:i w:val="0"/>
          <w:sz w:val="24"/>
          <w:szCs w:val="24"/>
          <w:lang w:val="ro-RO"/>
        </w:rPr>
        <w:t>Context</w:t>
      </w:r>
    </w:p>
    <w:p w:rsidR="00544FB9" w:rsidRPr="00A70744" w:rsidRDefault="00544FB9" w:rsidP="003D298F">
      <w:pPr>
        <w:spacing w:line="276" w:lineRule="auto"/>
        <w:jc w:val="both"/>
        <w:rPr>
          <w:rFonts w:ascii="Times New Roman" w:hAnsi="Times New Roman" w:cs="Times New Roman"/>
          <w:b/>
          <w:i w:val="0"/>
          <w:sz w:val="24"/>
          <w:szCs w:val="24"/>
          <w:lang w:val="ro-RO"/>
        </w:rPr>
      </w:pPr>
    </w:p>
    <w:p w:rsidR="00544FB9" w:rsidRPr="00A70744" w:rsidRDefault="00544FB9" w:rsidP="003D298F">
      <w:pPr>
        <w:pStyle w:val="BodyText"/>
        <w:spacing w:line="276" w:lineRule="auto"/>
        <w:rPr>
          <w:szCs w:val="24"/>
        </w:rPr>
      </w:pPr>
      <w:r w:rsidRPr="00A70744">
        <w:rPr>
          <w:szCs w:val="24"/>
        </w:rPr>
        <w:tab/>
        <w:t>Acest raport a fost întocmit de SC PHOEBUS ADVISER TIMISOARA şi are ca scop evideţierea situaţiei amplasamentului CET , aparţinând S.C. CET Arad SA.</w:t>
      </w:r>
    </w:p>
    <w:p w:rsidR="00544FB9" w:rsidRPr="00A70744" w:rsidRDefault="00544FB9" w:rsidP="003D298F">
      <w:pPr>
        <w:spacing w:line="276" w:lineRule="auto"/>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ab/>
        <w:t>CET  Arad  are ca profil de activitate producerea combinata de energie electrica pentru Sistemul Energetic Naţional şi energie termică pentru alimentarea cu apă fierbinte a punctelor termice care deservesc populaţia şi punctelor termice aflate în gestiunea unor agenţi economici.</w:t>
      </w:r>
    </w:p>
    <w:p w:rsidR="00544FB9" w:rsidRPr="00A70744" w:rsidRDefault="00544FB9" w:rsidP="003D298F">
      <w:pPr>
        <w:pStyle w:val="ParaArChar1"/>
        <w:spacing w:line="276" w:lineRule="auto"/>
        <w:rPr>
          <w:rFonts w:ascii="Times New Roman" w:hAnsi="Times New Roman" w:cs="Times New Roman"/>
        </w:rPr>
      </w:pPr>
      <w:r w:rsidRPr="00A70744">
        <w:rPr>
          <w:rFonts w:ascii="Times New Roman" w:hAnsi="Times New Roman" w:cs="Times New Roman"/>
        </w:rPr>
        <w:t>Raportul de amplasament reprezinta o parte a solicitarii pentru emiterea autorizatiei integrate de mediu, inaintate de reprezentantii producatorului termoenergetic autoritatilor competente, conform Legii 278/2013.</w:t>
      </w:r>
    </w:p>
    <w:p w:rsidR="00544FB9" w:rsidRPr="00A70744" w:rsidRDefault="00544FB9" w:rsidP="003D298F">
      <w:pPr>
        <w:pStyle w:val="BodyText"/>
        <w:spacing w:line="276" w:lineRule="auto"/>
        <w:rPr>
          <w:szCs w:val="24"/>
        </w:rPr>
      </w:pPr>
    </w:p>
    <w:p w:rsidR="00544FB9" w:rsidRPr="00A70744" w:rsidRDefault="00544FB9" w:rsidP="003D298F">
      <w:pPr>
        <w:pStyle w:val="Heading6"/>
        <w:spacing w:line="276" w:lineRule="auto"/>
        <w:ind w:firstLine="680"/>
        <w:rPr>
          <w:sz w:val="24"/>
          <w:szCs w:val="24"/>
        </w:rPr>
      </w:pPr>
      <w:r w:rsidRPr="00A70744">
        <w:rPr>
          <w:sz w:val="24"/>
          <w:szCs w:val="24"/>
        </w:rPr>
        <w:t>Obiective</w:t>
      </w:r>
    </w:p>
    <w:p w:rsidR="00544FB9" w:rsidRPr="00A70744" w:rsidRDefault="00544FB9" w:rsidP="003D298F">
      <w:pPr>
        <w:spacing w:line="276" w:lineRule="auto"/>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Principalele obiective ale raportului de amplasament stabilite prin legislatia privind prevenirea, reducerea si controlul integrat al poluarii sunt prezentate mai jos:</w:t>
      </w:r>
    </w:p>
    <w:p w:rsidR="00544FB9" w:rsidRPr="00A70744" w:rsidRDefault="00544FB9" w:rsidP="003D298F">
      <w:pPr>
        <w:spacing w:line="276" w:lineRule="auto"/>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ab/>
        <w:t>- sa formeze punctul initial pentru estimarile ulterioare ale terenului ce pot fi comparate si vor constitui un punct de referinta in predarea cererii;</w:t>
      </w:r>
    </w:p>
    <w:p w:rsidR="00544FB9" w:rsidRPr="00A70744" w:rsidRDefault="00544FB9" w:rsidP="003D298F">
      <w:pPr>
        <w:spacing w:line="276" w:lineRule="auto"/>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ab/>
        <w:t>- sa furnizeze informatii asupra caracteristicilor fizice ale terenului si a vulnerabilitatii sale;</w:t>
      </w:r>
    </w:p>
    <w:p w:rsidR="00544FB9" w:rsidRPr="00A70744" w:rsidRDefault="00544FB9" w:rsidP="003D298F">
      <w:pPr>
        <w:spacing w:line="276" w:lineRule="auto"/>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ab/>
        <w:t>- sa furnizeze dovezi ale unei investigatii anterioare in vederea atingerii scopurilor de respectare a prevederilor in domeniul protectiei calitatii apelor.</w:t>
      </w:r>
    </w:p>
    <w:p w:rsidR="00462737" w:rsidRPr="00A70744" w:rsidRDefault="00462737" w:rsidP="003D298F">
      <w:pPr>
        <w:pStyle w:val="ParaArChar1"/>
        <w:spacing w:line="276" w:lineRule="auto"/>
        <w:rPr>
          <w:rFonts w:ascii="Times New Roman" w:hAnsi="Times New Roman" w:cs="Times New Roman"/>
        </w:rPr>
      </w:pPr>
    </w:p>
    <w:p w:rsidR="00544FB9" w:rsidRPr="00A70744" w:rsidRDefault="00544FB9" w:rsidP="003D298F">
      <w:pPr>
        <w:pStyle w:val="ParaArChar1"/>
        <w:spacing w:line="276" w:lineRule="auto"/>
        <w:rPr>
          <w:rFonts w:ascii="Times New Roman" w:hAnsi="Times New Roman" w:cs="Times New Roman"/>
        </w:rPr>
      </w:pPr>
      <w:r w:rsidRPr="00A70744">
        <w:rPr>
          <w:rFonts w:ascii="Times New Roman" w:hAnsi="Times New Roman" w:cs="Times New Roman"/>
        </w:rPr>
        <w:tab/>
      </w:r>
      <w:r w:rsidRPr="00A70744">
        <w:rPr>
          <w:rFonts w:ascii="Times New Roman" w:hAnsi="Times New Roman" w:cs="Times New Roman"/>
          <w:b/>
        </w:rPr>
        <w:t>Obiective specifice ale raportului:</w:t>
      </w:r>
    </w:p>
    <w:p w:rsidR="00544FB9" w:rsidRPr="00A70744" w:rsidRDefault="00544FB9" w:rsidP="003D298F">
      <w:pPr>
        <w:spacing w:line="276" w:lineRule="auto"/>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ab/>
        <w:t>- sa revada utilizarile anterioare si actuale ale terenului pentru a identifica daca exista zone cu potential de poluare;</w:t>
      </w:r>
    </w:p>
    <w:p w:rsidR="00544FB9" w:rsidRPr="00A70744" w:rsidRDefault="00544FB9" w:rsidP="003D298F">
      <w:pPr>
        <w:spacing w:line="276" w:lineRule="auto"/>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ab/>
        <w:t>- sa revada informatiile cu privire la cadrul natural al terenului pentru a ajuta la intelegerea naturii, in masura in care comportamentul in cazul oricarei contaminari poate fi prezent;</w:t>
      </w:r>
    </w:p>
    <w:p w:rsidR="00544FB9" w:rsidRPr="00A70744" w:rsidRDefault="00544FB9" w:rsidP="003D298F">
      <w:pPr>
        <w:spacing w:line="276" w:lineRule="auto"/>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ab/>
        <w:t>- sa acorde suficiente informatii care sa permita dezvoltarea initiala a unui model conceptual al terenului si al imprejurimilor sale. "Modelul conceptual" este un termen folosit pentru a descrie interactiunea dintre factorii de mediu care pot exista pe teren.</w:t>
      </w:r>
    </w:p>
    <w:p w:rsidR="00544FB9" w:rsidRPr="00A70744" w:rsidRDefault="00544FB9" w:rsidP="003D298F">
      <w:pPr>
        <w:spacing w:line="276" w:lineRule="auto"/>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Prezentul Raport de amplasament se va raporta la Rapoartele   de amplasament elaborate in 2005 si 2014</w:t>
      </w:r>
      <w:r w:rsidR="00C54FCC" w:rsidRPr="00A70744">
        <w:rPr>
          <w:rFonts w:ascii="Times New Roman" w:hAnsi="Times New Roman" w:cs="Times New Roman"/>
          <w:i w:val="0"/>
          <w:sz w:val="24"/>
          <w:szCs w:val="24"/>
          <w:lang w:val="ro-RO"/>
        </w:rPr>
        <w:t xml:space="preserve"> si 2016</w:t>
      </w:r>
      <w:r w:rsidRPr="00A70744">
        <w:rPr>
          <w:rFonts w:ascii="Times New Roman" w:hAnsi="Times New Roman" w:cs="Times New Roman"/>
          <w:i w:val="0"/>
          <w:sz w:val="24"/>
          <w:szCs w:val="24"/>
          <w:lang w:val="ro-RO"/>
        </w:rPr>
        <w:t xml:space="preserve"> pentru obtinerea autorizatiei integrate de mediu. Acest Raport este necesar pentru depunerea decumentatiei de catre titularul activitatii , in vederea </w:t>
      </w:r>
      <w:r w:rsidR="00C54FCC" w:rsidRPr="00A70744">
        <w:rPr>
          <w:rFonts w:ascii="Times New Roman" w:hAnsi="Times New Roman" w:cs="Times New Roman"/>
          <w:i w:val="0"/>
          <w:sz w:val="24"/>
          <w:szCs w:val="24"/>
          <w:lang w:val="ro-RO"/>
        </w:rPr>
        <w:t>revizuirii</w:t>
      </w:r>
      <w:r w:rsidRPr="00A70744">
        <w:rPr>
          <w:rFonts w:ascii="Times New Roman" w:hAnsi="Times New Roman" w:cs="Times New Roman"/>
          <w:i w:val="0"/>
          <w:sz w:val="24"/>
          <w:szCs w:val="24"/>
          <w:lang w:val="ro-RO"/>
        </w:rPr>
        <w:t xml:space="preserve"> autorizatii integrate de mediu.    </w:t>
      </w:r>
    </w:p>
    <w:p w:rsidR="00544FB9" w:rsidRPr="00A70744" w:rsidRDefault="00544FB9" w:rsidP="003D298F">
      <w:pPr>
        <w:pStyle w:val="Heading2"/>
        <w:spacing w:line="276" w:lineRule="auto"/>
        <w:rPr>
          <w:b w:val="0"/>
          <w:sz w:val="24"/>
          <w:szCs w:val="24"/>
        </w:rPr>
      </w:pPr>
    </w:p>
    <w:p w:rsidR="00544FB9" w:rsidRPr="00A70744" w:rsidRDefault="00544FB9" w:rsidP="003D298F">
      <w:pPr>
        <w:spacing w:line="276" w:lineRule="auto"/>
        <w:jc w:val="both"/>
        <w:rPr>
          <w:rFonts w:ascii="Times New Roman" w:hAnsi="Times New Roman" w:cs="Times New Roman"/>
          <w:i w:val="0"/>
          <w:sz w:val="24"/>
          <w:szCs w:val="24"/>
          <w:lang w:val="ro-RO"/>
        </w:rPr>
      </w:pPr>
    </w:p>
    <w:p w:rsidR="00946C62" w:rsidRPr="00A70744" w:rsidRDefault="00946C62" w:rsidP="003D298F">
      <w:pPr>
        <w:spacing w:line="276" w:lineRule="auto"/>
        <w:jc w:val="both"/>
        <w:rPr>
          <w:rFonts w:ascii="Times New Roman" w:hAnsi="Times New Roman" w:cs="Times New Roman"/>
          <w:i w:val="0"/>
          <w:sz w:val="24"/>
          <w:szCs w:val="24"/>
          <w:lang w:val="ro-RO"/>
        </w:rPr>
      </w:pPr>
    </w:p>
    <w:p w:rsidR="00946C62" w:rsidRPr="00A70744" w:rsidRDefault="00946C62" w:rsidP="003D298F">
      <w:pPr>
        <w:spacing w:line="276" w:lineRule="auto"/>
        <w:jc w:val="both"/>
        <w:rPr>
          <w:rFonts w:ascii="Times New Roman" w:hAnsi="Times New Roman" w:cs="Times New Roman"/>
          <w:i w:val="0"/>
          <w:sz w:val="24"/>
          <w:szCs w:val="24"/>
          <w:lang w:val="ro-RO"/>
        </w:rPr>
      </w:pPr>
    </w:p>
    <w:p w:rsidR="00705DF1" w:rsidRPr="00A70744" w:rsidRDefault="00705DF1" w:rsidP="003D298F">
      <w:pPr>
        <w:spacing w:line="276" w:lineRule="auto"/>
        <w:jc w:val="both"/>
        <w:rPr>
          <w:rFonts w:ascii="Times New Roman" w:hAnsi="Times New Roman" w:cs="Times New Roman"/>
          <w:i w:val="0"/>
          <w:sz w:val="24"/>
          <w:szCs w:val="24"/>
          <w:lang w:val="ro-RO"/>
        </w:rPr>
      </w:pPr>
    </w:p>
    <w:p w:rsidR="00705DF1" w:rsidRPr="00A70744" w:rsidRDefault="00705DF1" w:rsidP="003D298F">
      <w:pPr>
        <w:spacing w:line="276" w:lineRule="auto"/>
        <w:jc w:val="both"/>
        <w:rPr>
          <w:rFonts w:ascii="Times New Roman" w:hAnsi="Times New Roman" w:cs="Times New Roman"/>
          <w:i w:val="0"/>
          <w:sz w:val="24"/>
          <w:szCs w:val="24"/>
          <w:lang w:val="ro-RO"/>
        </w:rPr>
      </w:pPr>
    </w:p>
    <w:p w:rsidR="00544FB9" w:rsidRPr="00A70744" w:rsidRDefault="00544FB9" w:rsidP="003D298F">
      <w:pPr>
        <w:spacing w:line="276" w:lineRule="auto"/>
        <w:jc w:val="both"/>
        <w:rPr>
          <w:rFonts w:ascii="Times New Roman" w:hAnsi="Times New Roman" w:cs="Times New Roman"/>
          <w:i w:val="0"/>
          <w:sz w:val="24"/>
          <w:szCs w:val="24"/>
          <w:lang w:val="ro-RO"/>
        </w:rPr>
      </w:pPr>
    </w:p>
    <w:p w:rsidR="00544FB9" w:rsidRPr="00A70744" w:rsidRDefault="00544FB9" w:rsidP="003D298F">
      <w:pPr>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1. PREZENTAREA TITULARULUI DE ACTIVITATE</w:t>
      </w:r>
    </w:p>
    <w:p w:rsidR="00544FB9" w:rsidRPr="00A70744" w:rsidRDefault="00544FB9" w:rsidP="003D298F">
      <w:pPr>
        <w:numPr>
          <w:ilvl w:val="1"/>
          <w:numId w:val="26"/>
        </w:numPr>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Date de identificare ale societatii</w:t>
      </w:r>
    </w:p>
    <w:p w:rsidR="00544FB9" w:rsidRPr="00A70744" w:rsidRDefault="00544FB9" w:rsidP="003D298F">
      <w:pPr>
        <w:spacing w:line="276" w:lineRule="auto"/>
        <w:jc w:val="center"/>
        <w:rPr>
          <w:rFonts w:ascii="Times New Roman" w:hAnsi="Times New Roman" w:cs="Times New Roman"/>
          <w:b/>
          <w:i w:val="0"/>
          <w:sz w:val="24"/>
          <w:szCs w:val="24"/>
          <w:lang w:val="ro-RO"/>
        </w:rPr>
      </w:pPr>
    </w:p>
    <w:p w:rsidR="00544FB9" w:rsidRPr="00A70744" w:rsidRDefault="00544FB9" w:rsidP="003D298F">
      <w:pPr>
        <w:spacing w:line="276" w:lineRule="auto"/>
        <w:ind w:left="708"/>
        <w:jc w:val="both"/>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Numele societatii comerciale: SC CET ARAD SA</w:t>
      </w:r>
    </w:p>
    <w:p w:rsidR="00544FB9" w:rsidRPr="00A70744" w:rsidRDefault="00544FB9" w:rsidP="003D298F">
      <w:pPr>
        <w:spacing w:line="276" w:lineRule="auto"/>
        <w:ind w:left="708"/>
        <w:jc w:val="both"/>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Titularul activitatii: SC  CET ARAD SA</w:t>
      </w:r>
    </w:p>
    <w:p w:rsidR="00544FB9" w:rsidRPr="00A70744" w:rsidRDefault="00544FB9"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b/>
          <w:i w:val="0"/>
          <w:sz w:val="24"/>
          <w:szCs w:val="24"/>
          <w:lang w:val="ro-RO"/>
        </w:rPr>
        <w:t xml:space="preserve">           Adresa societatii comerciale: </w:t>
      </w:r>
      <w:r w:rsidRPr="00A70744">
        <w:rPr>
          <w:rFonts w:ascii="Times New Roman" w:hAnsi="Times New Roman" w:cs="Times New Roman"/>
          <w:i w:val="0"/>
          <w:sz w:val="24"/>
          <w:szCs w:val="24"/>
          <w:lang w:val="ro-RO"/>
        </w:rPr>
        <w:t>Arad, Calea 6 Vanatori, FN (CP 118, OP 10)</w:t>
      </w:r>
    </w:p>
    <w:p w:rsidR="00544FB9" w:rsidRPr="00A70744" w:rsidRDefault="00544FB9"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 xml:space="preserve">                                                               Jud. Arad</w:t>
      </w:r>
    </w:p>
    <w:p w:rsidR="00544FB9" w:rsidRPr="00A70744" w:rsidRDefault="00544FB9" w:rsidP="003D298F">
      <w:pPr>
        <w:spacing w:line="276" w:lineRule="auto"/>
        <w:ind w:left="1440" w:firstLine="720"/>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 xml:space="preserve">                           Tel: 0257.213.196,  0257.307.429;</w:t>
      </w:r>
    </w:p>
    <w:p w:rsidR="00544FB9" w:rsidRPr="00A70744" w:rsidRDefault="00544FB9" w:rsidP="003D298F">
      <w:pPr>
        <w:spacing w:line="276" w:lineRule="auto"/>
        <w:ind w:left="1440" w:firstLine="720"/>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 xml:space="preserve">                           Fax: 0257.213.160</w:t>
      </w:r>
    </w:p>
    <w:p w:rsidR="00544FB9" w:rsidRPr="00A70744" w:rsidRDefault="00544FB9" w:rsidP="003D298F">
      <w:pPr>
        <w:spacing w:line="276" w:lineRule="auto"/>
        <w:ind w:left="1440" w:firstLine="720"/>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 xml:space="preserve">                           CUI: RO 14593668;</w:t>
      </w:r>
    </w:p>
    <w:p w:rsidR="00544FB9" w:rsidRPr="00A70744" w:rsidRDefault="00544FB9" w:rsidP="003D298F">
      <w:pPr>
        <w:spacing w:line="276" w:lineRule="auto"/>
        <w:ind w:firstLine="720"/>
        <w:rPr>
          <w:rFonts w:ascii="Times New Roman" w:hAnsi="Times New Roman" w:cs="Times New Roman"/>
          <w:b/>
          <w:i w:val="0"/>
          <w:sz w:val="24"/>
          <w:szCs w:val="24"/>
          <w:lang w:val="ro-RO"/>
        </w:rPr>
      </w:pPr>
      <w:r w:rsidRPr="00A70744">
        <w:rPr>
          <w:rFonts w:ascii="Times New Roman" w:hAnsi="Times New Roman" w:cs="Times New Roman"/>
          <w:i w:val="0"/>
          <w:sz w:val="24"/>
          <w:szCs w:val="24"/>
          <w:lang w:val="ro-RO"/>
        </w:rPr>
        <w:t xml:space="preserve"> </w:t>
      </w:r>
      <w:r w:rsidRPr="00A70744">
        <w:rPr>
          <w:rFonts w:ascii="Times New Roman" w:hAnsi="Times New Roman" w:cs="Times New Roman"/>
          <w:i w:val="0"/>
          <w:sz w:val="24"/>
          <w:szCs w:val="24"/>
          <w:lang w:val="ro-RO"/>
        </w:rPr>
        <w:tab/>
      </w:r>
      <w:r w:rsidRPr="00A70744">
        <w:rPr>
          <w:rFonts w:ascii="Times New Roman" w:hAnsi="Times New Roman" w:cs="Times New Roman"/>
          <w:i w:val="0"/>
          <w:sz w:val="24"/>
          <w:szCs w:val="24"/>
          <w:lang w:val="ro-RO"/>
        </w:rPr>
        <w:tab/>
        <w:t xml:space="preserve">                           Nr. Reg. Comert: J02/336/19.04.2002</w:t>
      </w:r>
    </w:p>
    <w:p w:rsidR="00544FB9" w:rsidRPr="00A70744" w:rsidRDefault="00544FB9" w:rsidP="003D298F">
      <w:pPr>
        <w:spacing w:line="276" w:lineRule="auto"/>
        <w:ind w:left="708"/>
        <w:jc w:val="both"/>
        <w:rPr>
          <w:rFonts w:ascii="Times New Roman" w:hAnsi="Times New Roman" w:cs="Times New Roman"/>
          <w:b/>
          <w:i w:val="0"/>
          <w:sz w:val="24"/>
          <w:szCs w:val="24"/>
          <w:lang w:val="ro-RO"/>
        </w:rPr>
      </w:pPr>
    </w:p>
    <w:p w:rsidR="00544FB9" w:rsidRPr="00A70744" w:rsidRDefault="00544FB9" w:rsidP="003D298F">
      <w:pPr>
        <w:pStyle w:val="BodyText3"/>
        <w:spacing w:line="276" w:lineRule="auto"/>
        <w:ind w:firstLine="708"/>
        <w:rPr>
          <w:b/>
          <w:sz w:val="24"/>
          <w:szCs w:val="24"/>
          <w:u w:val="none"/>
        </w:rPr>
      </w:pPr>
    </w:p>
    <w:p w:rsidR="00544FB9" w:rsidRPr="00A70744" w:rsidRDefault="00544FB9" w:rsidP="003D298F">
      <w:pPr>
        <w:spacing w:line="276" w:lineRule="auto"/>
        <w:jc w:val="both"/>
        <w:rPr>
          <w:rFonts w:ascii="Times New Roman" w:hAnsi="Times New Roman" w:cs="Times New Roman"/>
          <w:i w:val="0"/>
          <w:sz w:val="24"/>
          <w:szCs w:val="24"/>
          <w:lang w:val="ro-RO"/>
        </w:rPr>
      </w:pPr>
      <w:r w:rsidRPr="00A70744">
        <w:rPr>
          <w:rFonts w:ascii="Times New Roman" w:hAnsi="Times New Roman" w:cs="Times New Roman"/>
          <w:b/>
          <w:i w:val="0"/>
          <w:sz w:val="24"/>
          <w:szCs w:val="24"/>
          <w:lang w:val="ro-RO"/>
        </w:rPr>
        <w:t>Denumirea activităţii /  activităţilor desfăşurate:</w:t>
      </w:r>
    </w:p>
    <w:p w:rsidR="00544FB9" w:rsidRPr="00A70744" w:rsidRDefault="00544FB9" w:rsidP="003D298F">
      <w:pPr>
        <w:spacing w:line="276" w:lineRule="auto"/>
        <w:rPr>
          <w:rFonts w:ascii="Times New Roman" w:hAnsi="Times New Roman" w:cs="Times New Roman"/>
          <w:b/>
          <w:i w:val="0"/>
          <w:sz w:val="24"/>
          <w:szCs w:val="24"/>
          <w:lang w:val="ro-RO"/>
        </w:rPr>
      </w:pPr>
      <w:r w:rsidRPr="00A70744">
        <w:rPr>
          <w:rFonts w:ascii="Times New Roman" w:hAnsi="Times New Roman" w:cs="Times New Roman"/>
          <w:i w:val="0"/>
          <w:sz w:val="24"/>
          <w:szCs w:val="24"/>
          <w:lang w:val="ro-RO"/>
        </w:rPr>
        <w:t>Activitatea sau activitatile conform Anexei I din Legea 278/2013</w:t>
      </w:r>
    </w:p>
    <w:p w:rsidR="00544FB9" w:rsidRPr="00A70744" w:rsidRDefault="00544FB9" w:rsidP="003D298F">
      <w:pPr>
        <w:pBdr>
          <w:top w:val="single" w:sz="4" w:space="1" w:color="000000"/>
          <w:left w:val="single" w:sz="4" w:space="0" w:color="000000"/>
          <w:bottom w:val="single" w:sz="4" w:space="1" w:color="000000"/>
          <w:right w:val="single" w:sz="4" w:space="4" w:color="000000"/>
        </w:pBdr>
        <w:spacing w:line="276" w:lineRule="auto"/>
        <w:rPr>
          <w:rFonts w:ascii="Times New Roman" w:hAnsi="Times New Roman" w:cs="Times New Roman"/>
          <w:i w:val="0"/>
          <w:sz w:val="24"/>
          <w:szCs w:val="24"/>
          <w:lang w:val="ro-RO"/>
        </w:rPr>
      </w:pPr>
      <w:r w:rsidRPr="00A70744">
        <w:rPr>
          <w:rFonts w:ascii="Times New Roman" w:hAnsi="Times New Roman" w:cs="Times New Roman"/>
          <w:b/>
          <w:i w:val="0"/>
          <w:sz w:val="24"/>
          <w:szCs w:val="24"/>
          <w:lang w:val="ro-RO"/>
        </w:rPr>
        <w:t xml:space="preserve"> 1.1: Arderea combustibililor în instalaţii cu o putere termică nominală totală egală sau mai mare de 50 MW</w:t>
      </w:r>
    </w:p>
    <w:p w:rsidR="00544FB9" w:rsidRPr="00A70744" w:rsidRDefault="00544FB9" w:rsidP="003D298F">
      <w:pPr>
        <w:widowControl w:v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autoSpaceDE w:val="0"/>
        <w:spacing w:line="276" w:lineRule="auto"/>
        <w:rPr>
          <w:rFonts w:ascii="Times New Roman" w:hAnsi="Times New Roman" w:cs="Times New Roman"/>
          <w:i w:val="0"/>
          <w:sz w:val="24"/>
          <w:szCs w:val="24"/>
          <w:lang w:val="ro-RO"/>
        </w:rPr>
      </w:pPr>
    </w:p>
    <w:p w:rsidR="00544FB9" w:rsidRPr="00A70744" w:rsidRDefault="00544FB9" w:rsidP="003D298F">
      <w:pPr>
        <w:spacing w:line="276" w:lineRule="auto"/>
        <w:jc w:val="both"/>
        <w:rPr>
          <w:rFonts w:ascii="Times New Roman" w:hAnsi="Times New Roman" w:cs="Times New Roman"/>
          <w:i w:val="0"/>
          <w:sz w:val="24"/>
          <w:szCs w:val="24"/>
          <w:lang w:val="ro-RO"/>
        </w:rPr>
      </w:pPr>
      <w:r w:rsidRPr="00A70744">
        <w:rPr>
          <w:rFonts w:ascii="Times New Roman" w:hAnsi="Times New Roman" w:cs="Times New Roman"/>
          <w:b/>
          <w:i w:val="0"/>
          <w:sz w:val="24"/>
          <w:szCs w:val="24"/>
          <w:lang w:val="ro-RO"/>
        </w:rPr>
        <w:t>COD CAEN :</w:t>
      </w:r>
    </w:p>
    <w:p w:rsidR="00544FB9" w:rsidRPr="00A70744" w:rsidRDefault="00544FB9" w:rsidP="003D298F">
      <w:pPr>
        <w:spacing w:line="276" w:lineRule="auto"/>
        <w:ind w:left="720"/>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 xml:space="preserve">3511– Productie de energie electrica </w:t>
      </w:r>
    </w:p>
    <w:p w:rsidR="00544FB9" w:rsidRPr="00A70744" w:rsidRDefault="00544FB9" w:rsidP="003D298F">
      <w:pPr>
        <w:spacing w:line="276" w:lineRule="auto"/>
        <w:ind w:left="720"/>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3512– Transportul  energiei electrice</w:t>
      </w:r>
    </w:p>
    <w:p w:rsidR="00544FB9" w:rsidRPr="00A70744" w:rsidRDefault="00544FB9" w:rsidP="003D298F">
      <w:pPr>
        <w:pStyle w:val="BodyText"/>
        <w:spacing w:line="276" w:lineRule="auto"/>
        <w:ind w:left="720"/>
        <w:rPr>
          <w:szCs w:val="24"/>
        </w:rPr>
      </w:pPr>
      <w:r w:rsidRPr="00A70744">
        <w:rPr>
          <w:szCs w:val="24"/>
        </w:rPr>
        <w:t>3530-  Furnizare abur si aer conditionat</w:t>
      </w:r>
    </w:p>
    <w:p w:rsidR="00544FB9" w:rsidRPr="00A70744" w:rsidRDefault="00544FB9" w:rsidP="003D298F">
      <w:pPr>
        <w:pStyle w:val="BodyText"/>
        <w:spacing w:line="276" w:lineRule="auto"/>
        <w:ind w:left="720"/>
        <w:rPr>
          <w:szCs w:val="24"/>
        </w:rPr>
      </w:pPr>
      <w:r w:rsidRPr="00A70744">
        <w:rPr>
          <w:szCs w:val="24"/>
        </w:rPr>
        <w:t>3600- Captare, tratare si distributia apei</w:t>
      </w:r>
    </w:p>
    <w:p w:rsidR="00544FB9" w:rsidRPr="00A70744" w:rsidRDefault="00544FB9" w:rsidP="003D298F">
      <w:pPr>
        <w:pStyle w:val="Heading7"/>
        <w:spacing w:line="276" w:lineRule="auto"/>
        <w:ind w:left="0" w:firstLine="720"/>
        <w:rPr>
          <w:sz w:val="24"/>
          <w:szCs w:val="24"/>
        </w:rPr>
      </w:pPr>
    </w:p>
    <w:p w:rsidR="00544FB9" w:rsidRPr="00A70744" w:rsidRDefault="00544FB9" w:rsidP="003D298F">
      <w:pPr>
        <w:pStyle w:val="BodyText"/>
        <w:spacing w:line="276" w:lineRule="auto"/>
        <w:rPr>
          <w:szCs w:val="24"/>
        </w:rPr>
      </w:pPr>
      <w:r w:rsidRPr="00A70744">
        <w:rPr>
          <w:szCs w:val="24"/>
        </w:rPr>
        <w:t>Cod NOSE-P: 101.01 - Producerea energiei electrice</w:t>
      </w:r>
    </w:p>
    <w:p w:rsidR="00544FB9" w:rsidRPr="00A70744" w:rsidRDefault="00544FB9" w:rsidP="003D298F">
      <w:pPr>
        <w:widowControl w:v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autoSpaceDE w:val="0"/>
        <w:spacing w:line="276" w:lineRule="auto"/>
        <w:ind w:firstLine="567"/>
        <w:rPr>
          <w:rFonts w:ascii="Times New Roman" w:hAnsi="Times New Roman" w:cs="Times New Roman"/>
          <w:b/>
          <w:i w:val="0"/>
          <w:sz w:val="24"/>
          <w:szCs w:val="24"/>
          <w:lang w:val="ro-RO"/>
        </w:rPr>
      </w:pPr>
      <w:r w:rsidRPr="00A70744">
        <w:rPr>
          <w:rFonts w:ascii="Times New Roman" w:hAnsi="Times New Roman" w:cs="Times New Roman"/>
          <w:i w:val="0"/>
          <w:sz w:val="24"/>
          <w:szCs w:val="24"/>
          <w:lang w:val="ro-RO"/>
        </w:rPr>
        <w:tab/>
        <w:t xml:space="preserve">  </w:t>
      </w:r>
      <w:r w:rsidRPr="00A70744">
        <w:rPr>
          <w:rFonts w:ascii="Times New Roman" w:hAnsi="Times New Roman" w:cs="Times New Roman"/>
          <w:b/>
          <w:i w:val="0"/>
          <w:sz w:val="24"/>
          <w:szCs w:val="24"/>
          <w:lang w:val="ro-RO"/>
        </w:rPr>
        <w:t>101.02</w:t>
      </w:r>
      <w:r w:rsidRPr="00A70744">
        <w:rPr>
          <w:rFonts w:ascii="Times New Roman" w:hAnsi="Times New Roman" w:cs="Times New Roman"/>
          <w:i w:val="0"/>
          <w:sz w:val="24"/>
          <w:szCs w:val="24"/>
          <w:lang w:val="ro-RO"/>
        </w:rPr>
        <w:t xml:space="preserve"> - Producerea energiei termice</w:t>
      </w:r>
    </w:p>
    <w:p w:rsidR="00544FB9" w:rsidRPr="00A70744" w:rsidRDefault="00544FB9" w:rsidP="003D298F">
      <w:pPr>
        <w:widowControl w:v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autoSpaceDE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Cod SNAP2:</w:t>
      </w:r>
      <w:r w:rsidRPr="00A70744">
        <w:rPr>
          <w:rFonts w:ascii="Times New Roman" w:hAnsi="Times New Roman" w:cs="Times New Roman"/>
          <w:i w:val="0"/>
          <w:sz w:val="24"/>
          <w:szCs w:val="24"/>
          <w:lang w:val="ro-RO"/>
        </w:rPr>
        <w:t xml:space="preserve"> 01-0301</w:t>
      </w:r>
    </w:p>
    <w:p w:rsidR="00544FB9" w:rsidRPr="00A70744" w:rsidRDefault="00544FB9" w:rsidP="003D298F">
      <w:pPr>
        <w:widowControl w:v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autoSpaceDE w:val="0"/>
        <w:spacing w:line="276" w:lineRule="auto"/>
        <w:rPr>
          <w:rFonts w:ascii="Times New Roman" w:hAnsi="Times New Roman" w:cs="Times New Roman"/>
          <w:i w:val="0"/>
          <w:sz w:val="24"/>
          <w:szCs w:val="24"/>
          <w:lang w:val="ro-RO"/>
        </w:rPr>
      </w:pPr>
      <w:r w:rsidRPr="00A70744">
        <w:rPr>
          <w:rFonts w:ascii="Times New Roman" w:hAnsi="Times New Roman" w:cs="Times New Roman"/>
          <w:b/>
          <w:i w:val="0"/>
          <w:sz w:val="24"/>
          <w:szCs w:val="24"/>
          <w:lang w:val="ro-RO"/>
        </w:rPr>
        <w:t xml:space="preserve">Cod NFR : </w:t>
      </w:r>
      <w:r w:rsidRPr="00A70744">
        <w:rPr>
          <w:rStyle w:val="ln2talineat"/>
          <w:rFonts w:ascii="Times New Roman" w:hAnsi="Times New Roman" w:cs="Times New Roman"/>
          <w:b/>
          <w:i w:val="0"/>
          <w:sz w:val="24"/>
          <w:szCs w:val="24"/>
          <w:lang w:val="ro-RO"/>
        </w:rPr>
        <w:t>1.A.1</w:t>
      </w:r>
      <w:r w:rsidRPr="00A70744">
        <w:rPr>
          <w:rStyle w:val="ln2talineat"/>
          <w:rFonts w:ascii="Times New Roman" w:hAnsi="Times New Roman" w:cs="Times New Roman"/>
          <w:i w:val="0"/>
          <w:sz w:val="24"/>
          <w:szCs w:val="24"/>
          <w:lang w:val="ro-RO"/>
        </w:rPr>
        <w:t>.</w:t>
      </w:r>
      <w:r w:rsidRPr="00A70744">
        <w:rPr>
          <w:rStyle w:val="ln2talineat"/>
          <w:rFonts w:ascii="Times New Roman" w:hAnsi="Times New Roman" w:cs="Times New Roman"/>
          <w:b/>
          <w:i w:val="0"/>
          <w:sz w:val="24"/>
          <w:szCs w:val="24"/>
          <w:lang w:val="ro-RO"/>
        </w:rPr>
        <w:t>a</w:t>
      </w:r>
      <w:r w:rsidRPr="00A70744">
        <w:rPr>
          <w:rStyle w:val="ln2talineat"/>
          <w:rFonts w:ascii="Times New Roman" w:hAnsi="Times New Roman" w:cs="Times New Roman"/>
          <w:i w:val="0"/>
          <w:sz w:val="24"/>
          <w:szCs w:val="24"/>
          <w:lang w:val="ro-RO"/>
        </w:rPr>
        <w:t xml:space="preserve"> : - Producerea de energie electrică şi termică</w:t>
      </w:r>
    </w:p>
    <w:p w:rsidR="00544FB9" w:rsidRPr="00A70744" w:rsidRDefault="00544FB9" w:rsidP="003D298F">
      <w:pPr>
        <w:pStyle w:val="Heading7"/>
        <w:numPr>
          <w:ilvl w:val="0"/>
          <w:numId w:val="0"/>
        </w:numPr>
        <w:spacing w:line="276" w:lineRule="auto"/>
        <w:rPr>
          <w:sz w:val="24"/>
          <w:szCs w:val="24"/>
        </w:rPr>
      </w:pPr>
      <w:r w:rsidRPr="00A70744">
        <w:rPr>
          <w:sz w:val="24"/>
          <w:szCs w:val="24"/>
        </w:rPr>
        <w:t>Număr instalaţii sub incidenţa IPPC : 1</w:t>
      </w:r>
    </w:p>
    <w:p w:rsidR="00544FB9" w:rsidRPr="00A70744" w:rsidRDefault="00544FB9" w:rsidP="003D298F">
      <w:pPr>
        <w:spacing w:line="276" w:lineRule="auto"/>
        <w:rPr>
          <w:rFonts w:ascii="Times New Roman" w:hAnsi="Times New Roman" w:cs="Times New Roman"/>
          <w:b/>
          <w:bCs/>
          <w:i w:val="0"/>
          <w:sz w:val="24"/>
          <w:szCs w:val="24"/>
          <w:shd w:val="clear" w:color="auto" w:fill="FFFF00"/>
          <w:lang w:val="ro-RO"/>
        </w:rPr>
      </w:pPr>
      <w:r w:rsidRPr="00A70744">
        <w:rPr>
          <w:rFonts w:ascii="Times New Roman" w:hAnsi="Times New Roman" w:cs="Times New Roman"/>
          <w:i w:val="0"/>
          <w:sz w:val="24"/>
          <w:szCs w:val="24"/>
          <w:lang w:val="ro-RO"/>
        </w:rPr>
        <w:t>Capacitatea energetică a centralei electrice de termoficare se compune din următoarele:</w:t>
      </w:r>
    </w:p>
    <w:p w:rsidR="00544FB9" w:rsidRPr="00A70744" w:rsidRDefault="00544FB9" w:rsidP="003D298F">
      <w:pPr>
        <w:numPr>
          <w:ilvl w:val="0"/>
          <w:numId w:val="34"/>
        </w:numPr>
        <w:shd w:val="clear" w:color="auto" w:fill="FFFFFF"/>
        <w:autoSpaceDE w:val="0"/>
        <w:spacing w:line="276" w:lineRule="auto"/>
        <w:jc w:val="both"/>
        <w:rPr>
          <w:rFonts w:ascii="Times New Roman" w:hAnsi="Times New Roman" w:cs="Times New Roman"/>
          <w:i w:val="0"/>
          <w:sz w:val="24"/>
          <w:szCs w:val="24"/>
          <w:highlight w:val="white"/>
          <w:shd w:val="clear" w:color="auto" w:fill="FFFF00"/>
          <w:lang w:val="ro-RO"/>
        </w:rPr>
      </w:pPr>
      <w:r w:rsidRPr="00A70744">
        <w:rPr>
          <w:rFonts w:ascii="Times New Roman" w:hAnsi="Times New Roman" w:cs="Times New Roman"/>
          <w:b/>
          <w:bCs/>
          <w:i w:val="0"/>
          <w:sz w:val="24"/>
          <w:szCs w:val="24"/>
          <w:highlight w:val="white"/>
          <w:shd w:val="clear" w:color="auto" w:fill="FFFF00"/>
          <w:lang w:val="ro-RO"/>
        </w:rPr>
        <w:t xml:space="preserve">IMA 11 – cazan de abur energetic nr. 2 de 420t/h, putere termica 270 MWt , </w:t>
      </w:r>
      <w:r w:rsidRPr="00A70744">
        <w:rPr>
          <w:rFonts w:ascii="Times New Roman" w:hAnsi="Times New Roman" w:cs="Times New Roman"/>
          <w:i w:val="0"/>
          <w:sz w:val="24"/>
          <w:szCs w:val="24"/>
          <w:highlight w:val="white"/>
          <w:shd w:val="clear" w:color="auto" w:fill="FFFF00"/>
          <w:lang w:val="ro-RO"/>
        </w:rPr>
        <w:t xml:space="preserve">cu functionare  pe gaze naturale. </w:t>
      </w:r>
    </w:p>
    <w:p w:rsidR="00544FB9" w:rsidRPr="00A70744" w:rsidRDefault="00544FB9" w:rsidP="003D298F">
      <w:pPr>
        <w:spacing w:line="276" w:lineRule="auto"/>
        <w:jc w:val="center"/>
        <w:rPr>
          <w:rFonts w:ascii="Times New Roman" w:hAnsi="Times New Roman" w:cs="Times New Roman"/>
          <w:b/>
          <w:i w:val="0"/>
          <w:sz w:val="24"/>
          <w:szCs w:val="24"/>
          <w:lang w:val="ro-RO"/>
        </w:rPr>
      </w:pPr>
    </w:p>
    <w:p w:rsidR="00544FB9" w:rsidRPr="00A70744" w:rsidRDefault="00544FB9" w:rsidP="003D298F">
      <w:pPr>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1.2. Activitatea desfăşurată</w:t>
      </w:r>
    </w:p>
    <w:p w:rsidR="00544FB9" w:rsidRPr="00A70744" w:rsidRDefault="00544FB9" w:rsidP="003D298F">
      <w:pPr>
        <w:spacing w:line="276" w:lineRule="auto"/>
        <w:jc w:val="center"/>
        <w:rPr>
          <w:rFonts w:ascii="Times New Roman" w:hAnsi="Times New Roman" w:cs="Times New Roman"/>
          <w:b/>
          <w:i w:val="0"/>
          <w:sz w:val="24"/>
          <w:szCs w:val="24"/>
          <w:lang w:val="ro-RO"/>
        </w:rPr>
      </w:pPr>
    </w:p>
    <w:p w:rsidR="00AE2DBB" w:rsidRPr="00A70744" w:rsidRDefault="00AE2DBB" w:rsidP="00AE2DBB">
      <w:pPr>
        <w:pStyle w:val="BodyTextIndent"/>
        <w:shd w:val="clear" w:color="auto" w:fill="FFFFFF"/>
        <w:spacing w:line="240" w:lineRule="auto"/>
        <w:ind w:firstLine="720"/>
        <w:rPr>
          <w:sz w:val="24"/>
          <w:szCs w:val="24"/>
          <w:highlight w:val="white"/>
        </w:rPr>
      </w:pPr>
      <w:r w:rsidRPr="00A70744">
        <w:rPr>
          <w:sz w:val="24"/>
          <w:szCs w:val="24"/>
          <w:highlight w:val="white"/>
        </w:rPr>
        <w:t xml:space="preserve">SC CET Arad SA are ca profil de activitate producerea combinata de energie electrica si termica (in cogenerare) pe baza de gaze naturale. Energia electrica este livrata in Sistemul Energetic National (SEN), iar energia termica este livrata sub forma de apa fierbinte la consumatorii racordati la reteaua de termoficare urbana. SC CET ARAD SA, livreaza la gard intreaga energie termica produsa. Exportul de energie termica este realizat catre reteaua de transport si distributie a mun Arad . </w:t>
      </w:r>
    </w:p>
    <w:p w:rsidR="00AE2DBB" w:rsidRPr="00A70744" w:rsidRDefault="00AE2DBB" w:rsidP="00AE2DBB">
      <w:pPr>
        <w:pStyle w:val="BodyTextIndent"/>
        <w:shd w:val="clear" w:color="auto" w:fill="FFFFFF"/>
        <w:spacing w:line="240" w:lineRule="auto"/>
        <w:ind w:firstLine="720"/>
        <w:rPr>
          <w:sz w:val="24"/>
          <w:szCs w:val="24"/>
          <w:highlight w:val="white"/>
        </w:rPr>
      </w:pPr>
      <w:r w:rsidRPr="00A70744">
        <w:rPr>
          <w:sz w:val="24"/>
          <w:szCs w:val="24"/>
          <w:highlight w:val="white"/>
        </w:rPr>
        <w:lastRenderedPageBreak/>
        <w:t xml:space="preserve">SC CET  Arad detine autorizatia integrata de mediu nr.1/15.02.2017.In prezent se solicita revizuirea autorizatiei integrate de mediu ca urmare a unor modificari aparute in cadrul activitatii. </w:t>
      </w:r>
    </w:p>
    <w:p w:rsidR="00AE2DBB" w:rsidRPr="00A70744" w:rsidRDefault="00AE2DBB" w:rsidP="00AE2DBB">
      <w:pPr>
        <w:pStyle w:val="BodyTextIndent"/>
        <w:shd w:val="clear" w:color="auto" w:fill="FFFFFF"/>
        <w:spacing w:line="240" w:lineRule="auto"/>
        <w:ind w:firstLine="720"/>
        <w:rPr>
          <w:sz w:val="24"/>
          <w:szCs w:val="24"/>
          <w:highlight w:val="white"/>
        </w:rPr>
      </w:pPr>
      <w:r w:rsidRPr="00A70744">
        <w:rPr>
          <w:sz w:val="24"/>
          <w:szCs w:val="24"/>
          <w:highlight w:val="white"/>
        </w:rPr>
        <w:t xml:space="preserve">Astfel , halda de zgura si cenusa aferenta fostei activitati pe carbune a fost inchisa si ecologizata si vanduta catre un alt beneficiar. </w:t>
      </w:r>
    </w:p>
    <w:p w:rsidR="00AE2DBB" w:rsidRPr="00A70744" w:rsidRDefault="00AE2DBB" w:rsidP="00AE2DBB">
      <w:pPr>
        <w:pStyle w:val="BodyTextIndent"/>
        <w:shd w:val="clear" w:color="auto" w:fill="FFFFFF"/>
        <w:spacing w:line="240" w:lineRule="auto"/>
        <w:ind w:firstLine="720"/>
        <w:rPr>
          <w:bCs/>
          <w:sz w:val="24"/>
          <w:szCs w:val="24"/>
          <w:highlight w:val="white"/>
        </w:rPr>
      </w:pPr>
      <w:r w:rsidRPr="00A70744">
        <w:rPr>
          <w:b/>
          <w:sz w:val="24"/>
          <w:szCs w:val="24"/>
          <w:highlight w:val="white"/>
        </w:rPr>
        <w:t xml:space="preserve">Ca urmare a contractului de concesiune  intre CET ARAD SA si AOT ENERGY SRL, are loc trecerea catre cea din urma a </w:t>
      </w:r>
      <w:r w:rsidRPr="00A70744">
        <w:rPr>
          <w:bCs/>
          <w:sz w:val="24"/>
          <w:szCs w:val="24"/>
          <w:highlight w:val="white"/>
        </w:rPr>
        <w:t>INSTALATIEI DE MOTOARE TERMICE CONTAINERIZATE, FUNCTIONAND IN COGENERARE DE INALTA EFICIENTA, CAPACITATE TOTALA 21,84 MW, instalatie care a fost prevazuta in documentatia anterioara depusa in vederea revizuirii autorizatiei integrate de mediu.</w:t>
      </w:r>
    </w:p>
    <w:p w:rsidR="00AE2DBB" w:rsidRPr="00A70744" w:rsidRDefault="00AE2DBB" w:rsidP="00AE2DBB">
      <w:pPr>
        <w:pStyle w:val="BodyTextIndent"/>
        <w:shd w:val="clear" w:color="auto" w:fill="FFFFFF"/>
        <w:spacing w:line="240" w:lineRule="auto"/>
        <w:ind w:firstLine="720"/>
        <w:rPr>
          <w:b/>
          <w:sz w:val="24"/>
          <w:szCs w:val="24"/>
          <w:highlight w:val="white"/>
        </w:rPr>
      </w:pPr>
      <w:r w:rsidRPr="00A70744">
        <w:rPr>
          <w:bCs/>
          <w:sz w:val="24"/>
          <w:szCs w:val="24"/>
          <w:highlight w:val="white"/>
        </w:rPr>
        <w:t xml:space="preserve">Deasemenea </w:t>
      </w:r>
      <w:r w:rsidRPr="00A70744">
        <w:rPr>
          <w:sz w:val="24"/>
          <w:szCs w:val="24"/>
          <w:lang w:eastAsia="ro-RO"/>
        </w:rPr>
        <w:t>au fost vândute către AOT Energy SRL loturile: nr. 9, 10, 11, 12, 14, 17, 18, 19, 20, 21 și 22, reprezentând suprafața ocupată de fosta Secție de combustibil solid împreună cu garajul, Antestație de cântărit vagoane și tunelul de dezgheț.</w:t>
      </w:r>
    </w:p>
    <w:p w:rsidR="00AE2DBB" w:rsidRPr="00A70744" w:rsidRDefault="00AE2DBB" w:rsidP="00AE2DBB">
      <w:pPr>
        <w:pStyle w:val="table"/>
        <w:shd w:val="clear" w:color="auto" w:fill="FFFFFF"/>
        <w:spacing w:after="0"/>
        <w:jc w:val="both"/>
        <w:rPr>
          <w:bCs/>
          <w:sz w:val="24"/>
          <w:szCs w:val="24"/>
          <w:highlight w:val="white"/>
          <w:lang w:val="ro-RO"/>
        </w:rPr>
      </w:pPr>
      <w:r w:rsidRPr="00A70744">
        <w:rPr>
          <w:bCs/>
          <w:sz w:val="24"/>
          <w:szCs w:val="24"/>
          <w:highlight w:val="white"/>
          <w:lang w:val="ro-RO"/>
        </w:rPr>
        <w:t>Instalatia existenta intra sub incidenta Legii 278/2013 privind emisiile industriale, inscriindu-se pe lista din Anexa 1, in categoria 1. Industria energetica, pct. 1.1: Arderea combustibililor în instalaţii cu o putere termică nominală totală egală sau mai mare de 50 MW.</w:t>
      </w:r>
    </w:p>
    <w:p w:rsidR="00AE2DBB" w:rsidRPr="00A70744" w:rsidRDefault="00AE2DBB" w:rsidP="00AE2DBB">
      <w:pPr>
        <w:pStyle w:val="BodyTextIndent"/>
        <w:shd w:val="clear" w:color="auto" w:fill="FFFFFF"/>
        <w:rPr>
          <w:b/>
          <w:sz w:val="24"/>
          <w:szCs w:val="24"/>
          <w:highlight w:val="white"/>
        </w:rPr>
      </w:pPr>
      <w:r w:rsidRPr="00A70744">
        <w:rPr>
          <w:b/>
          <w:sz w:val="24"/>
          <w:szCs w:val="24"/>
          <w:highlight w:val="white"/>
        </w:rPr>
        <w:t>Agregatele energetice de  pe amplasamentul CET ARAD SA   sunt grupate in urmatoarele instalatii mari de ardere, in conformitate cu prevederile Legii 278/2013:</w:t>
      </w:r>
    </w:p>
    <w:p w:rsidR="00AE2DBB" w:rsidRPr="00A70744" w:rsidRDefault="00AE2DBB" w:rsidP="00AE2DBB">
      <w:pPr>
        <w:shd w:val="clear" w:color="auto" w:fill="FFFFFF"/>
        <w:rPr>
          <w:rFonts w:ascii="Times New Roman" w:hAnsi="Times New Roman" w:cs="Times New Roman"/>
          <w:bCs/>
          <w:sz w:val="24"/>
          <w:szCs w:val="24"/>
          <w:highlight w:val="white"/>
          <w:lang w:val="ro-RO"/>
        </w:rPr>
      </w:pPr>
    </w:p>
    <w:p w:rsidR="00AE2DBB" w:rsidRPr="00A70744" w:rsidRDefault="00AE2DBB" w:rsidP="00AE2DBB">
      <w:pPr>
        <w:shd w:val="clear" w:color="auto" w:fill="FFFFFF"/>
        <w:rPr>
          <w:rFonts w:ascii="Times New Roman" w:hAnsi="Times New Roman" w:cs="Times New Roman"/>
          <w:bCs/>
          <w:sz w:val="24"/>
          <w:szCs w:val="24"/>
          <w:highlight w:val="white"/>
          <w:lang w:val="ro-RO"/>
        </w:rPr>
      </w:pPr>
      <w:r w:rsidRPr="00A70744">
        <w:rPr>
          <w:rFonts w:ascii="Times New Roman" w:hAnsi="Times New Roman" w:cs="Times New Roman"/>
          <w:bCs/>
          <w:sz w:val="24"/>
          <w:szCs w:val="24"/>
          <w:highlight w:val="white"/>
          <w:lang w:val="ro-RO"/>
        </w:rPr>
        <w:t>- 1 cazan de abur energetic  de 270 MWt – in functiune</w:t>
      </w:r>
    </w:p>
    <w:p w:rsidR="00AE2DBB" w:rsidRPr="00A70744" w:rsidRDefault="00AE2DBB" w:rsidP="00AE2DBB">
      <w:pPr>
        <w:shd w:val="clear" w:color="auto" w:fill="FFFFFF"/>
        <w:rPr>
          <w:rFonts w:ascii="Times New Roman" w:hAnsi="Times New Roman" w:cs="Times New Roman"/>
          <w:bCs/>
          <w:sz w:val="24"/>
          <w:szCs w:val="24"/>
          <w:highlight w:val="white"/>
          <w:lang w:val="ro-RO"/>
        </w:rPr>
      </w:pPr>
      <w:r w:rsidRPr="00A70744">
        <w:rPr>
          <w:rFonts w:ascii="Times New Roman" w:hAnsi="Times New Roman" w:cs="Times New Roman"/>
          <w:bCs/>
          <w:sz w:val="24"/>
          <w:szCs w:val="24"/>
          <w:highlight w:val="white"/>
          <w:lang w:val="ro-RO"/>
        </w:rPr>
        <w:t>- 1 grup energetic  de  60MWe (turbină + generator)  care produce în cogenerare energie electrică şi termică;</w:t>
      </w:r>
    </w:p>
    <w:p w:rsidR="00AE2DBB" w:rsidRPr="00A70744" w:rsidRDefault="00AE2DBB" w:rsidP="00AE2DBB">
      <w:pPr>
        <w:pStyle w:val="Style6"/>
        <w:widowControl/>
        <w:spacing w:before="7" w:line="266" w:lineRule="exact"/>
        <w:ind w:right="29"/>
        <w:jc w:val="both"/>
        <w:rPr>
          <w:bCs/>
          <w:highlight w:val="white"/>
          <w:lang w:val="ro-RO"/>
        </w:rPr>
      </w:pPr>
      <w:r w:rsidRPr="00A70744">
        <w:rPr>
          <w:bCs/>
          <w:highlight w:val="white"/>
          <w:lang w:val="ro-RO"/>
        </w:rPr>
        <w:t xml:space="preserve">    - 1 cazan de abur energetic de  403 MWt –  este sigilat, va fi dezafectat.</w:t>
      </w:r>
    </w:p>
    <w:p w:rsidR="00AE2DBB" w:rsidRPr="00A70744" w:rsidRDefault="00AE2DBB" w:rsidP="00AE2DBB">
      <w:pPr>
        <w:shd w:val="clear" w:color="auto" w:fill="FFFFFF"/>
        <w:rPr>
          <w:rFonts w:ascii="Times New Roman" w:hAnsi="Times New Roman" w:cs="Times New Roman"/>
          <w:bCs/>
          <w:sz w:val="24"/>
          <w:szCs w:val="24"/>
          <w:highlight w:val="white"/>
          <w:lang w:val="ro-RO"/>
        </w:rPr>
      </w:pPr>
      <w:r w:rsidRPr="00A70744">
        <w:rPr>
          <w:rFonts w:ascii="Times New Roman" w:hAnsi="Times New Roman" w:cs="Times New Roman"/>
          <w:bCs/>
          <w:sz w:val="24"/>
          <w:szCs w:val="24"/>
          <w:highlight w:val="white"/>
          <w:lang w:val="ro-RO"/>
        </w:rPr>
        <w:t>Cele 2 cazane de abur industrial de 80 MWt fiecare, pentru care s-a obtinut decizia de incadrare pentru dezafectare, sunt in prezent dezafectate, pe amplasament se mai afla cladirile in care au functionat si care sunt in curs de demolare.</w:t>
      </w:r>
    </w:p>
    <w:p w:rsidR="00AE2DBB" w:rsidRPr="00A70744" w:rsidRDefault="00AE2DBB" w:rsidP="00AE2DBB">
      <w:pPr>
        <w:shd w:val="clear" w:color="auto" w:fill="FFFFFF"/>
        <w:rPr>
          <w:rFonts w:ascii="Times New Roman" w:hAnsi="Times New Roman" w:cs="Times New Roman"/>
          <w:bCs/>
          <w:sz w:val="24"/>
          <w:szCs w:val="24"/>
          <w:highlight w:val="white"/>
          <w:lang w:val="ro-RO"/>
        </w:rPr>
      </w:pPr>
      <w:r w:rsidRPr="00A70744">
        <w:rPr>
          <w:rFonts w:ascii="Times New Roman" w:hAnsi="Times New Roman" w:cs="Times New Roman"/>
          <w:bCs/>
          <w:sz w:val="24"/>
          <w:szCs w:val="24"/>
          <w:highlight w:val="white"/>
          <w:lang w:val="ro-RO"/>
        </w:rPr>
        <w:t>In prezent pe amplasamentul CET ARAD  agregate functionale sunt:</w:t>
      </w:r>
    </w:p>
    <w:p w:rsidR="00AE2DBB" w:rsidRPr="00A70744" w:rsidRDefault="00AE2DBB" w:rsidP="00AE2DBB">
      <w:pPr>
        <w:numPr>
          <w:ilvl w:val="0"/>
          <w:numId w:val="45"/>
        </w:numPr>
        <w:shd w:val="clear" w:color="auto" w:fill="FFFFFF"/>
        <w:autoSpaceDE w:val="0"/>
        <w:jc w:val="both"/>
        <w:rPr>
          <w:rFonts w:ascii="Times New Roman" w:hAnsi="Times New Roman" w:cs="Times New Roman"/>
          <w:bCs/>
          <w:sz w:val="24"/>
          <w:szCs w:val="24"/>
          <w:highlight w:val="white"/>
          <w:lang w:val="ro-RO"/>
        </w:rPr>
      </w:pPr>
      <w:r w:rsidRPr="00A70744">
        <w:rPr>
          <w:rFonts w:ascii="Times New Roman" w:hAnsi="Times New Roman" w:cs="Times New Roman"/>
          <w:bCs/>
          <w:sz w:val="24"/>
          <w:szCs w:val="24"/>
          <w:highlight w:val="white"/>
          <w:lang w:val="ro-RO"/>
        </w:rPr>
        <w:t xml:space="preserve">IMA 11 – cazan de abur energetic nr. 2 de 420t/h, putere termica 270 MWt, cu functionare  pe gaze naturale. </w:t>
      </w:r>
    </w:p>
    <w:p w:rsidR="00AE2DBB" w:rsidRPr="00A70744" w:rsidRDefault="00AE2DBB" w:rsidP="00AE2DBB">
      <w:pPr>
        <w:shd w:val="clear" w:color="auto" w:fill="FFFFFF"/>
        <w:ind w:left="29"/>
        <w:rPr>
          <w:rFonts w:ascii="Times New Roman" w:hAnsi="Times New Roman" w:cs="Times New Roman"/>
          <w:b/>
          <w:sz w:val="24"/>
          <w:szCs w:val="24"/>
          <w:highlight w:val="white"/>
          <w:lang w:val="ro-RO"/>
        </w:rPr>
      </w:pPr>
      <w:r w:rsidRPr="00A70744">
        <w:rPr>
          <w:rFonts w:ascii="Times New Roman" w:hAnsi="Times New Roman" w:cs="Times New Roman"/>
          <w:bCs/>
          <w:sz w:val="24"/>
          <w:szCs w:val="24"/>
          <w:highlight w:val="white"/>
          <w:lang w:val="ro-RO"/>
        </w:rPr>
        <w:t>Cazanul de abur nr 2 (IMA 11), de 420 t/h  cu functionare  pe gaze naturale, are ca scop alimentarea cu abur a grupului energetic de 60 MWe si a inlocuit  cazanul de abur energetic nr 1, care a functionat  mixt pe  lignit/gaze naturale.</w:t>
      </w:r>
      <w:r w:rsidRPr="00A70744">
        <w:rPr>
          <w:rFonts w:ascii="Times New Roman" w:hAnsi="Times New Roman" w:cs="Times New Roman"/>
          <w:b/>
          <w:sz w:val="24"/>
          <w:szCs w:val="24"/>
          <w:highlight w:val="white"/>
          <w:lang w:val="ro-RO"/>
        </w:rPr>
        <w:t xml:space="preserve"> </w:t>
      </w:r>
    </w:p>
    <w:p w:rsidR="00AE2DBB" w:rsidRPr="00A70744" w:rsidRDefault="00AE2DBB" w:rsidP="00AE2DBB">
      <w:pPr>
        <w:pStyle w:val="BodyTextIndent"/>
        <w:shd w:val="clear" w:color="auto" w:fill="FFFFFF"/>
        <w:rPr>
          <w:b/>
          <w:sz w:val="24"/>
          <w:szCs w:val="24"/>
          <w:highlight w:val="white"/>
        </w:rPr>
      </w:pPr>
      <w:r w:rsidRPr="00A70744">
        <w:rPr>
          <w:b/>
          <w:sz w:val="24"/>
          <w:szCs w:val="24"/>
          <w:highlight w:val="white"/>
        </w:rPr>
        <w:t>SC CET Arad SA functioneaza cu un randament de conversie de 75-90% in sistem de cogenerare (producator de energie electrica si termica).</w:t>
      </w:r>
    </w:p>
    <w:p w:rsidR="00AE2DBB" w:rsidRPr="00A70744" w:rsidRDefault="00AE2DBB" w:rsidP="00AE2DBB">
      <w:pPr>
        <w:pStyle w:val="table"/>
        <w:shd w:val="clear" w:color="auto" w:fill="FFFFFF"/>
        <w:spacing w:after="0"/>
        <w:jc w:val="both"/>
        <w:rPr>
          <w:bCs/>
          <w:sz w:val="24"/>
          <w:szCs w:val="24"/>
          <w:highlight w:val="white"/>
          <w:lang w:val="ro-RO"/>
        </w:rPr>
      </w:pPr>
      <w:r w:rsidRPr="00A70744">
        <w:rPr>
          <w:bCs/>
          <w:sz w:val="24"/>
          <w:szCs w:val="24"/>
          <w:highlight w:val="white"/>
          <w:lang w:val="ro-RO"/>
        </w:rPr>
        <w:t xml:space="preserve">Scopul instalaţiior complexe din care fac parte cazanele este producerea energiei electrice, apă fierbinte pentru termoficare şi abur tehnologic. Cazanele sunt alimentate cu apă demineralizată din apă preluata  din surse subterane. Apa trece prin staţia de tratare a apei (demineralizare). Fluxul de apă preîncălzită este pompat în partea sub presiune a cazanului unde, sub influenţa temperaturii ridicate produsă de arderea combustibilului în focar se vaporizează la parametri necesari turbinei. Aceasta antrenează generatorul electric iar energia produsă este adusă în staţia de transformare la parametri de livrare în reţea. De la priza turbinei se extrage abur pentru termoficare care este trecut prin schimbătoarele de căldură pentru prepararea apei fierbinţi. </w:t>
      </w:r>
    </w:p>
    <w:p w:rsidR="00AE2DBB" w:rsidRPr="00A70744" w:rsidRDefault="00AE2DBB" w:rsidP="00AE2DBB">
      <w:pPr>
        <w:shd w:val="clear" w:color="auto" w:fill="FFFFFF"/>
        <w:rPr>
          <w:rFonts w:ascii="Times New Roman" w:hAnsi="Times New Roman" w:cs="Times New Roman"/>
          <w:bCs/>
          <w:sz w:val="24"/>
          <w:szCs w:val="24"/>
          <w:highlight w:val="white"/>
          <w:lang w:val="ro-RO"/>
        </w:rPr>
      </w:pPr>
      <w:r w:rsidRPr="00A70744">
        <w:rPr>
          <w:rFonts w:ascii="Times New Roman" w:hAnsi="Times New Roman" w:cs="Times New Roman"/>
          <w:bCs/>
          <w:sz w:val="24"/>
          <w:szCs w:val="24"/>
          <w:highlight w:val="white"/>
          <w:lang w:val="ro-RO"/>
        </w:rPr>
        <w:t xml:space="preserve">Pe amplasament se mai desfasoara si urmatoarele activitati legate de activitatea principala, dar fara impact semnificativ asupra mediului , conform urmatoarelor coduri CAEN: </w:t>
      </w:r>
    </w:p>
    <w:p w:rsidR="00AE2DBB" w:rsidRPr="00A70744" w:rsidRDefault="00AE2DBB" w:rsidP="00AE2DBB">
      <w:pPr>
        <w:shd w:val="clear" w:color="auto" w:fill="FFFFFF"/>
        <w:rPr>
          <w:rFonts w:ascii="Times New Roman" w:hAnsi="Times New Roman" w:cs="Times New Roman"/>
          <w:bCs/>
          <w:sz w:val="24"/>
          <w:szCs w:val="24"/>
          <w:highlight w:val="white"/>
          <w:lang w:val="ro-RO"/>
        </w:rPr>
      </w:pPr>
      <w:r w:rsidRPr="00A70744">
        <w:rPr>
          <w:rFonts w:ascii="Times New Roman" w:hAnsi="Times New Roman" w:cs="Times New Roman"/>
          <w:bCs/>
          <w:sz w:val="24"/>
          <w:szCs w:val="24"/>
          <w:highlight w:val="white"/>
          <w:lang w:val="ro-RO"/>
        </w:rPr>
        <w:t xml:space="preserve">       3511 – Producția de energie electrică</w:t>
      </w:r>
    </w:p>
    <w:p w:rsidR="00AE2DBB" w:rsidRPr="00A70744" w:rsidRDefault="00AE2DBB" w:rsidP="00AE2DBB">
      <w:pPr>
        <w:shd w:val="clear" w:color="auto" w:fill="FFFFFF"/>
        <w:ind w:left="720"/>
        <w:rPr>
          <w:rFonts w:ascii="Times New Roman" w:hAnsi="Times New Roman" w:cs="Times New Roman"/>
          <w:bCs/>
          <w:sz w:val="24"/>
          <w:szCs w:val="24"/>
          <w:highlight w:val="white"/>
          <w:lang w:val="ro-RO"/>
        </w:rPr>
      </w:pPr>
      <w:r w:rsidRPr="00A70744">
        <w:rPr>
          <w:rFonts w:ascii="Times New Roman" w:hAnsi="Times New Roman" w:cs="Times New Roman"/>
          <w:bCs/>
          <w:sz w:val="24"/>
          <w:szCs w:val="24"/>
          <w:highlight w:val="white"/>
          <w:lang w:val="ro-RO"/>
        </w:rPr>
        <w:t>3512– Transportul  energiei electrice</w:t>
      </w:r>
    </w:p>
    <w:p w:rsidR="00AE2DBB" w:rsidRPr="00A70744" w:rsidRDefault="00AE2DBB" w:rsidP="00AE2DBB">
      <w:pPr>
        <w:pStyle w:val="BodyText"/>
        <w:shd w:val="clear" w:color="auto" w:fill="FFFFFF"/>
        <w:ind w:left="720"/>
        <w:rPr>
          <w:b/>
          <w:szCs w:val="24"/>
          <w:highlight w:val="white"/>
        </w:rPr>
      </w:pPr>
      <w:r w:rsidRPr="00A70744">
        <w:rPr>
          <w:b/>
          <w:szCs w:val="24"/>
          <w:highlight w:val="white"/>
        </w:rPr>
        <w:t>3530-  Furnizare abur si aer conditionat</w:t>
      </w:r>
    </w:p>
    <w:p w:rsidR="00AE2DBB" w:rsidRPr="00A70744" w:rsidRDefault="00AE2DBB" w:rsidP="00AE2DBB">
      <w:pPr>
        <w:pStyle w:val="BodyText"/>
        <w:shd w:val="clear" w:color="auto" w:fill="FFFFFF"/>
        <w:ind w:left="720"/>
        <w:rPr>
          <w:b/>
          <w:szCs w:val="24"/>
          <w:highlight w:val="white"/>
        </w:rPr>
      </w:pPr>
      <w:r w:rsidRPr="00A70744">
        <w:rPr>
          <w:b/>
          <w:szCs w:val="24"/>
          <w:highlight w:val="white"/>
        </w:rPr>
        <w:lastRenderedPageBreak/>
        <w:t>3600- Captare, tratare si distributia apei</w:t>
      </w:r>
    </w:p>
    <w:p w:rsidR="001245EE" w:rsidRPr="00A70744" w:rsidRDefault="001245EE" w:rsidP="003D298F">
      <w:pPr>
        <w:spacing w:line="276" w:lineRule="auto"/>
        <w:rPr>
          <w:rFonts w:ascii="Times New Roman" w:hAnsi="Times New Roman" w:cs="Times New Roman"/>
          <w:b/>
          <w:i w:val="0"/>
          <w:sz w:val="24"/>
          <w:szCs w:val="24"/>
          <w:lang w:val="ro-RO"/>
        </w:rPr>
      </w:pPr>
    </w:p>
    <w:p w:rsidR="00544FB9" w:rsidRPr="00A70744" w:rsidRDefault="00544FB9" w:rsidP="003D298F">
      <w:pPr>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2. DESCRIEREA TERENULUI</w:t>
      </w:r>
    </w:p>
    <w:p w:rsidR="00544FB9" w:rsidRPr="00A70744" w:rsidRDefault="00544FB9"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b/>
          <w:i w:val="0"/>
          <w:sz w:val="24"/>
          <w:szCs w:val="24"/>
          <w:lang w:val="ro-RO"/>
        </w:rPr>
        <w:t>2.1. Localizarea terenului</w:t>
      </w:r>
    </w:p>
    <w:p w:rsidR="00544FB9" w:rsidRPr="00A70744" w:rsidRDefault="00544FB9" w:rsidP="003D298F">
      <w:pPr>
        <w:autoSpaceDE w:val="0"/>
        <w:spacing w:line="276" w:lineRule="auto"/>
        <w:rPr>
          <w:rFonts w:ascii="Times New Roman" w:hAnsi="Times New Roman" w:cs="Times New Roman"/>
          <w:i w:val="0"/>
          <w:iCs/>
          <w:sz w:val="24"/>
          <w:szCs w:val="24"/>
          <w:lang w:val="ro-RO"/>
        </w:rPr>
      </w:pPr>
      <w:r w:rsidRPr="00A70744">
        <w:rPr>
          <w:rFonts w:ascii="Times New Roman" w:hAnsi="Times New Roman" w:cs="Times New Roman"/>
          <w:i w:val="0"/>
          <w:sz w:val="24"/>
          <w:szCs w:val="24"/>
          <w:lang w:val="ro-RO"/>
        </w:rPr>
        <w:tab/>
        <w:t>Centrala Termică este amplasată pe platforma industrială situată în partea de nord a Municipiului Arad, într-o zonă geografică aflată la extremitatea vestică a României, în Câmpia aluvionară a Aradului, la intersec</w:t>
      </w:r>
      <w:r w:rsidR="009D313A" w:rsidRPr="00A70744">
        <w:rPr>
          <w:rFonts w:ascii="Times New Roman" w:hAnsi="Times New Roman" w:cs="Times New Roman"/>
          <w:i w:val="0"/>
          <w:sz w:val="24"/>
          <w:szCs w:val="24"/>
          <w:lang w:val="ro-RO"/>
        </w:rPr>
        <w:t>t</w:t>
      </w:r>
      <w:r w:rsidRPr="00A70744">
        <w:rPr>
          <w:rFonts w:ascii="Times New Roman" w:hAnsi="Times New Roman" w:cs="Times New Roman"/>
          <w:i w:val="0"/>
          <w:sz w:val="24"/>
          <w:szCs w:val="24"/>
          <w:lang w:val="ro-RO"/>
        </w:rPr>
        <w:t>ia unor importante artere de circulaţie na</w:t>
      </w:r>
      <w:r w:rsidR="009D313A" w:rsidRPr="00A70744">
        <w:rPr>
          <w:rFonts w:ascii="Times New Roman" w:hAnsi="Times New Roman" w:cs="Times New Roman"/>
          <w:i w:val="0"/>
          <w:sz w:val="24"/>
          <w:szCs w:val="24"/>
          <w:lang w:val="ro-RO"/>
        </w:rPr>
        <w:t>t</w:t>
      </w:r>
      <w:r w:rsidRPr="00A70744">
        <w:rPr>
          <w:rFonts w:ascii="Times New Roman" w:hAnsi="Times New Roman" w:cs="Times New Roman"/>
          <w:i w:val="0"/>
          <w:sz w:val="24"/>
          <w:szCs w:val="24"/>
          <w:lang w:val="ro-RO"/>
        </w:rPr>
        <w:t>ionale şi interna</w:t>
      </w:r>
      <w:r w:rsidR="009D313A" w:rsidRPr="00A70744">
        <w:rPr>
          <w:rFonts w:ascii="Times New Roman" w:hAnsi="Times New Roman" w:cs="Times New Roman"/>
          <w:i w:val="0"/>
          <w:sz w:val="24"/>
          <w:szCs w:val="24"/>
          <w:lang w:val="ro-RO"/>
        </w:rPr>
        <w:t>t</w:t>
      </w:r>
      <w:r w:rsidRPr="00A70744">
        <w:rPr>
          <w:rFonts w:ascii="Times New Roman" w:hAnsi="Times New Roman" w:cs="Times New Roman"/>
          <w:i w:val="0"/>
          <w:sz w:val="24"/>
          <w:szCs w:val="24"/>
          <w:lang w:val="ro-RO"/>
        </w:rPr>
        <w:t>ionaleși care este traversată de la est la vest de râul Mureş.</w:t>
      </w:r>
    </w:p>
    <w:p w:rsidR="00544FB9" w:rsidRPr="00A70744" w:rsidRDefault="00544FB9" w:rsidP="003D298F">
      <w:pPr>
        <w:autoSpaceDE w:val="0"/>
        <w:spacing w:line="276" w:lineRule="auto"/>
        <w:rPr>
          <w:rFonts w:ascii="Times New Roman" w:hAnsi="Times New Roman" w:cs="Times New Roman"/>
          <w:i w:val="0"/>
          <w:sz w:val="24"/>
          <w:szCs w:val="24"/>
          <w:lang w:val="ro-RO"/>
        </w:rPr>
      </w:pPr>
      <w:r w:rsidRPr="00A70744">
        <w:rPr>
          <w:rFonts w:ascii="Times New Roman" w:hAnsi="Times New Roman" w:cs="Times New Roman"/>
          <w:i w:val="0"/>
          <w:iCs/>
          <w:sz w:val="24"/>
          <w:szCs w:val="24"/>
          <w:lang w:val="ro-RO"/>
        </w:rPr>
        <w:t xml:space="preserve">Localizarea geografică </w:t>
      </w:r>
      <w:r w:rsidRPr="00A70744">
        <w:rPr>
          <w:rFonts w:ascii="Times New Roman" w:hAnsi="Times New Roman" w:cs="Times New Roman"/>
          <w:i w:val="0"/>
          <w:sz w:val="24"/>
          <w:szCs w:val="24"/>
          <w:lang w:val="ro-RO"/>
        </w:rPr>
        <w:t>a amplasamentului societă</w:t>
      </w:r>
      <w:r w:rsidR="009D313A" w:rsidRPr="00A70744">
        <w:rPr>
          <w:rFonts w:ascii="Times New Roman" w:hAnsi="Times New Roman" w:cs="Times New Roman"/>
          <w:i w:val="0"/>
          <w:sz w:val="24"/>
          <w:szCs w:val="24"/>
          <w:lang w:val="ro-RO"/>
        </w:rPr>
        <w:t>t</w:t>
      </w:r>
      <w:r w:rsidRPr="00A70744">
        <w:rPr>
          <w:rFonts w:ascii="Times New Roman" w:hAnsi="Times New Roman" w:cs="Times New Roman"/>
          <w:i w:val="0"/>
          <w:sz w:val="24"/>
          <w:szCs w:val="24"/>
          <w:lang w:val="ro-RO"/>
        </w:rPr>
        <w:t xml:space="preserve">ii CET Arad S.A., în cadrul Judeţului Arad, este prezentată în </w:t>
      </w:r>
      <w:r w:rsidRPr="00A70744">
        <w:rPr>
          <w:rFonts w:ascii="Times New Roman" w:hAnsi="Times New Roman" w:cs="Times New Roman"/>
          <w:b/>
          <w:bCs/>
          <w:i w:val="0"/>
          <w:sz w:val="24"/>
          <w:szCs w:val="24"/>
          <w:lang w:val="ro-RO"/>
        </w:rPr>
        <w:t>Figura 1</w:t>
      </w:r>
      <w:r w:rsidRPr="00A70744">
        <w:rPr>
          <w:rFonts w:ascii="Times New Roman" w:hAnsi="Times New Roman" w:cs="Times New Roman"/>
          <w:i w:val="0"/>
          <w:sz w:val="24"/>
          <w:szCs w:val="24"/>
          <w:lang w:val="ro-RO"/>
        </w:rPr>
        <w:t>.</w:t>
      </w:r>
    </w:p>
    <w:p w:rsidR="00544FB9" w:rsidRPr="00A70744" w:rsidRDefault="00544FB9" w:rsidP="003D298F">
      <w:pPr>
        <w:autoSpaceDE w:val="0"/>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Fig. 1</w:t>
      </w:r>
    </w:p>
    <w:p w:rsidR="00544FB9" w:rsidRPr="00A70744" w:rsidRDefault="00A67733" w:rsidP="003D298F">
      <w:pPr>
        <w:pStyle w:val="Style67"/>
        <w:widowControl/>
        <w:spacing w:line="276" w:lineRule="auto"/>
        <w:ind w:firstLine="0"/>
        <w:rPr>
          <w:rStyle w:val="FontStyle274"/>
          <w:color w:val="auto"/>
          <w:sz w:val="24"/>
          <w:szCs w:val="24"/>
          <w:lang w:val="ro-RO"/>
        </w:rPr>
      </w:pPr>
      <w:r w:rsidRPr="00A67733">
        <w:rPr>
          <w:rFonts w:ascii="Times New Roman" w:hAnsi="Times New Roman"/>
          <w:lang w:val="ro-RO"/>
        </w:rPr>
        <w:pict>
          <v:group id="Group 4" o:spid="_x0000_s1026" style="position:absolute;left:0;text-align:left;margin-left:-26.15pt;margin-top:30.6pt;width:482.15pt;height:300.4pt;z-index:251658752;mso-wrap-distance-left:0;mso-wrap-distance-right:0" coordorigin="-523,930" coordsize="9643,72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q9/tsAwAAGwgAAA4AAABkcnMvZTJvRG9jLnhtbJxV7W7bNhT9P2Dv&#10;QPB/IluOv4TYRZc0QYFuC9buAWiKkohKJEfSltOn3yEpOU5SrF0MWODlJS/PPfeQ9/rdsWvJQVgn&#10;tdrQ6eWEEqG4LqWqN/TvL3cXK0qcZ6pkrVZiQx+Fo++2v/5y3ZtC5LrRbSksQRDlit5saOO9KbLM&#10;8UZ0zF1qIxSclbYd8zBtnZWW9YjetVk+mSyyXtvSWM2Fc5i9TU66jfGrSnD/Z1U54Um7ocDm49fG&#10;7y58s+01K2rLTCP5AIO9AUXHpMKhp1C3zDOyt/JVqE5yq52u/CXXXaarSnIRc0A208mLbO6t3puY&#10;S130tTnRBGpf8PTmsPyPw701n82DTegx/KT5Vwdest7Uxbk/2HVaTHb977pEPdne65j4sbJdCIGU&#10;yDHy+3jiVxw94ZhcTPPZbDKnhMM3W03nk9VQAd6gTGHfxTyfUQL3enZyfRi2rxdX8IW9y3y1DKXL&#10;WJHOjVgHbNtrI3mB/8AXRq/4+rGusMvvraBDkO6nYnTMft2bC5TWMC93spX+McoUFAVQ6vAgeaA6&#10;GKD2wRJZghdKFOvAJrzhUDIPyY1r0g4WMoqlIUrfNEzV4r0z0DduHbaPU9bqvhGsdGE6MPQ8SjSf&#10;odi10tzJtg21C+MhX1yRFxL7DmVJvrea7zuhfLqPVrRIXSvXSOMosYXodgI52o9lBMQKZ/lfwA1w&#10;GHsrPG/CsAKIYR5lPTki4ieQIR0Htf5QgCch5Xm+SNd8lCF0lCcdzdfrqLKTjsCydf5e6I6EAWAD&#10;adQ3O3xyATOWjksCaqUDeTGXVj2bwMI0I+IzNOwe8Q+VgRmeKrx9bmQe1ivu/9f1/twwI4A5hH3S&#10;2HLU2JdAw2/6SCIrw6LwABB/xHTQTaxMegf+Q1lnW9NhP1WXfLIA+ecXfCzLfLnCRYjXe7p+druf&#10;KH9LVUiP12Seh2eHocO4f1J+upXlKHxn691Na8mBoU3cxd8AwJ0v66RHs2plt6GrSfglXYX79kGV&#10;UQSeyTaNv1//QFrgKTG20+UjiLcaSkN3Qh/FoNH2GyU9etKGKjRNStqPCppYT6+uQguLxtV8mcOw&#10;557duYcpjkAbyr2lJBk3PjW+vbGybnBSqrTS7/GIVzKqO+BLqKDQYECYcRQ7UJT/0C1Dizu346qn&#10;nr79FwAA//8DAFBLAwQKAAAAAAAAACEALliNpA69AQAOvQEAFQAAAGRycy9tZWRpYS9pbWFnZTEu&#10;anBlZ//Y/+AAEEpGSUYAAQEBAMgAyAAA/9sAQwAQCwwODAoQDg0OEhEQExgoGhgWFhgxIyUdKDoz&#10;PTw5Mzg3QEhcTkBEV0U3OFBtUVdfYmdoZz5NcXlwZHhcZWdj/9sAQwEREhIYFRgvGhovY0I4QmNj&#10;Y2NjY2NjY2NjY2NjY2NjY2NjY2NjY2NjY2NjY2NjY2NjY2NjY2NjY2NjY2NjY2Nj/8AAEQgDQAU7&#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Q9KWkPSg&#10;Dj7nVZbSJJJ7m4YyscBTwMY/xqsfEqf89rv/AL6qrrQL2dttUt87dAeOlYxjf/nm/wD3yaQHU2ms&#10;/bJDDHdXaORxlq6nS5Hl0+F5W3OVBJNeeaGrjUVJRhhTyRXoGjf8gu3P+wKALtV7y8jsrczTcIDj&#10;irNUNWs2vrMwDHJyaYDv7TtjcpAHBd13DHTFWWmRfvOo+prBPh14pd0EucqRljz7Cl/sa7n5uHHf&#10;oxoA2hcoXdSdoXuTgGkW7iLsrMq7e5PBrGbRrzaN0vmAYOwscHrUd9pV006FFDqzZK7uFpAby3CN&#10;IUBGRjnPBqUMGGVOR7Vgpot3GgKzguuCMk9s1qadbS21msUrbpB1IpgTefFz+9Tjj71KZ4gSDIuR&#10;yeRxWFceH5njTZL84YlvmPNRSaNdT3NwiyFFIHzZPzdaANy5v4LeASs6sDjAB60sV7DJGHLBM9Ax&#10;ANYv/CP3HlIvmqfUMfu9DxUn9gysPnk3YHy8ng5pAab6laojN5qsFbacHoatKwZQwI2kZzXMjQbg&#10;mXaVADcZPDcda3Y7Vxpwty/z7Nu4UAOW+t2neISLlRknPFTq4ZQVIIPcGudPh2cxuPNVWPA2k889&#10;62dPtms7FImJJUHPOaYEyXCPu5Awe5qKW/ginjiLgs/oc4rH/s29n3SK3llnIIY9qQ+HpzJjzQB/&#10;z0yd3TFIDda7gVkUyplzhcHOTU1c1Bo1xaS27sfMKy56549a6TvTAd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IelLSUAYw0CNd224kCkk4wD&#10;j8xS/wBgof8Al4f/AL5X/CtckAZY4HesS48R26SFYI3mx/EBwaQDxoCc/wCkSAH0AB/lWnaQLawJ&#10;AmdqDAzVbTtUgvwRHlZB1Rxg1foAWkopCcDrimAtLTFdGztYNj0OadQAUlLRQAUUUUAFJinUlABR&#10;RRQAUUUUAFFFLQAlFFFIAooopgL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JS0lAFDW2kXSpzFndt4xXnupNJHcBEZliA/d4OARXqDqHUqwyD&#10;2rnbnwyWc/Z5sR5yFcZxSAydAeY3dmxz5jMQT6rxjNdzWZpmjx2DGRmMkx/iPb6Vpgc0wFrN1oTG&#10;wbyd3X5tvXFaVNx60gOYWUwXHmaUsrIqHzA+SM/j+NT/ANqail0kTovUAgKenrW+EUcBQAeuBRtG&#10;c7QT64oA5h9Z1JocxR5O8gsFyBXSwMzwozjDEZI9KSO3jiUqigAnNS0wClpKW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qNnVOHZRn1NSVwnixL7+1cgSmLH7vYDQB3NLWb4fFwNJhF3nzMdx2&#10;rToAKjllSGMvIwVR1Jp9Z2sQST2q+Wpba4YqO4oAs2t5BeKWgkDgehqxWBdTXTwK1naSwLn5sLyf&#10;Tt9arTLrEsgZjIuMDCrxSA6miuaSbVlZImjlJJU7sduc/wBKa6awkLeWZGZ1y2R0PtQB09FZ+jC5&#10;WxQXefMHr1xV+mAtFFFABRRRQAUUUUAFFFFABRRRQAUUUUAFFFIaAForP1S+mskQw2r3BY8hATis&#10;4+ILsDnSbj/vk/4UAdDRWDFr08md2nzJj1B/wqT+25O9lL+RoA2qKw3190XP2GY/RT/hTB4kOOdP&#10;uR/wE/4UAb9FZVhrIvbgRfZZoyR1cHH8qdrUskVvGFYojuFdx/CKANOiubvLlLO3EdpdNMWbO8uC&#10;F74q9o96bx3c5B2jIznsKQGtRXPahqk1hqk7MpeJUAVfc4oTxFI6bvsp4TcctjvigDoaK5l/EU/m&#10;ofJUID8/zdeCa0dH1b+0xJ+6Mezpz1pgatFYupar5Fy1qUIBTO4Gqh8Qyx7UW23qABuLdeM0gOlo&#10;rmZPEburqIQqkYDBskHGelSWGvEzwWckZZioDP74pgdFRSUt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SUALTSqt&#10;1UHHqKXcM4yMjtUBvLcTNCZV3qu4jPQUAT9KKoHWLELGfOGJThfepra/trqR44ZAzp95e4oAtUlF&#10;V727SzgMjgk5wFHU0AWMe1JVOC8YqTdxC29NzdakF/amR085AyAE8+tICzij8Kajq6BkYMp6EGqj&#10;anbi7EHmIeCSQ3AxTAu0c0yOVJU3RuHX1U5qpHqcJLiZ1iKttGW60gL1GaoTapbxXHkblJ25yGqG&#10;DXLedQF4c4JBOMUAauaM1TOp2ZJVLiIuM/LvFWLeTzoVkwBn0NMCWiiigAooooAKKKKACiiigApK&#10;WigBMUYHpRRmgBNo9BS7R6CiigBNi/3RRsX+6Pypc0UAIFA6AUkkayKUdQynqDTqKAK/2G22bPJX&#10;bnOKkihji/1aBe3FScUUARSW0M2fMjDbuuab9jtwhQRLtIwR7VPRkUAVV060VQogXA5qS3tYbYEQ&#10;oEz1xU1FAEElnbyy+Y8Ss+MZNN+wW3/PFas0UAZ8GkWkMryeXuZj/F2qwtjbLKsgiUOvQ1YzRQAU&#10;tJRQAtFJS0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SUALSU0ElunFKzBVJJwBQBQi0zytUkvfPdt4x5fYVFf6T9suzL5hjUptb&#10;b1NSHUy0hEMDOo4LZxTjqcaf62N0/CnYXMjE/wCEbuo/J2zBinHPYVt2Fm0FxPNLtLyEAYHYZ/xp&#10;ravB0jDyE+gpF1CVWHmxAKe4bkUWDmRpVVvrT7XB5e7awOVPvVgEEAjkdqXvSGY9zpl3dIv2i4Vn&#10;Q5UBcD+dVpPDbMjKJuoHJHORmuiooAq2Fr9lskgLbiB1rHbw4z7lafjnaQOfxroqP0oAo6TYf2fa&#10;+SW3HOSaqS6EsszyNJncWOPrWzRQBz//AAjrBl2z/KCCcjmmJoMgudm/EYRfnx1Iro6KVgOeHhlc&#10;lvOIY+1bVnB9mtkh3bto6mp6KYC0UUUAFFFFABRRRQAUUUUAFFFFAEcsscIzI6oPVjioWv7VUL/a&#10;IsAZ++KnkjSQYdQw9CKhWytlLFYUG7rxQAR31q6BluI8H1YUyXUbSMruuI/mOBhhT3s7eRCjQpg+&#10;1KLS3ChfITA6cUAAu7b/AJ7x492FMOoWgmERnj3EZ+8Kc9jbOVLQr8pyOKd9lgznyU/75oAFuYGO&#10;FnjJPowpl7dC0tzIV3HICj1JpY7O3iJKQoDnOcUt1bJdQGKTgHkEdjQBT+33FvbPNdwpGB90butT&#10;2l6t2V27SCu44bOKgk0nzoQkl1I5BypPapNP02OxYsjMxIwSfrQAs+oxwXy2zkKChYsT0p41Gzwr&#10;faI8N0+YVHfaVFeuzOxBZdvA6c5qvBoFvCuNxb5SOnr3oAsPq9kpUCdGJbbw3SrEN1BOxWKVXK9Q&#10;D0rLXw+gQhpiTkYO3oBVjTdIj0+aSRX3F/agCebUIoLoQy/KNu7eTgU5tRswiubiLa3AO4c1De6W&#10;l5P5juRwBj8c1l6josqFfsi7ix5z0ApXA3Rd2+3ImTB6HdUJ1Sz85YvOTLAnO7jiqMWhEMjGf5cD&#10;KY74xTR4cXaFac9/4fXPvTA2YZ4p03wurr6qc1JVDSdOGnQGMPuyeuKvigApaKKACiiigAooooAK&#10;KKKACiiigAooooAKKKKACiiigAooooAKKKKACiiigAooooAKKKKACiiigAoopKAFopKKAFopKKAF&#10;ooooAKKKKACiiigAooooAKKKKACiiigAooooAKKKKACiiigAooooAKKKKACiiigAooooAKKKKACi&#10;iigAooooAKKKKACiiigAooooAKKKKACiiigAooooAKKKKACiiigAooooAKKKKACiiigAooooAKKK&#10;KACiiigAopKKAFopKKAFooooAKKKKACiiigAooooAKKKKACiiigAooooAKKKKACiiigAooooAKSl&#10;ooASoL2Jp7SSNThmGAanooBnOwO8bLbTJ5bqMD0arJzjk1o3dnHdxlJB9G7iqP8AZM+NpvDt/wB3&#10;/wCvVJmLgyNRxwMe9K/yo3YY5qQ6Me1zIDSppGSPPnaQD+Gi4lBlnTXZ7NC3WmavPJb6dJJGcOvQ&#10;1cVQihVGAO1MngjuIjFKu5COQak2Rm3etLZsqeU0mEDMwPQUDXEZHk8hxEpxvJ61ZOkWTBQYVO2n&#10;HS7Rt+Yh+8+8O1AyjNrgJeKOFsjdlgemMf41p2Unm2cT5zuUHNRx6ZaxDCxL0xmrEcaxoqKMKowB&#10;QA+lpB0paACiiigBKWkpaACiiigAooooAKKKKACiiigAoopKACikZgBknAqPz4/74pXQEtFR+dH/&#10;AHxS+an94UXAfRTPNT+8KPNT+8KLgPopnmof4hQ8qRpvdgF9TTAfRimo6uoZDkHoRTqACjFIGUnA&#10;PI7UuaACjFFJmgBcUYpAwPTmlzSAMUYpNwJxnmlyKYBRRmigBaKKKACiiigAooooAKKKKACiiigA&#10;ooooAKKKQnigAoqIXEJbaJFJz0zTyQBknHvQA6imK6MflYE9+aUsF5Y4HqaAH0lJuGM9vWm+Yh/i&#10;FAElFNz70KQ3IOaAHUlLVW+vEsbczyg7R6UAWaWoklV4hJnCsM804yIF3Fht9aAHUUySTZE7gZ2j&#10;OKgsbwXkHmhCnOMGgC1RTQ6kkZyR1FNknijOHkVT6E0ASUVEtxE6M6yKVXqQelI91BGVDyqpb7oP&#10;egCaioJLuCKRUklVWbop704zxCXyS4EmM7c9qAJaKjimjmB8tg204OPWq1zqlnayeXNMA/pQBdoq&#10;pDqNrPC80UoKJ94+lV113T3YKJ/vHAoA1KKaDkA+tLQAtFFFABRRRQAUUUUAFFFFABRRRQAUUUUA&#10;FFFFABSUtNYhVJJwB1oAWisJvFdgty8Tb9qnG8dDWhBq9jOm5LhMe5oAvUUyKWOZA8ThlPQinUAL&#10;RRRQAUUUUAFFFFABSUVFLL5bICOGOKQEtFQrcxHdh/ujJoadQFI+bdRcCaioPtMW/bnBo+1Rlcgk&#10;4PQUXAsUU0HIB9aWmAtFFFABRRRQAUUUUAFFFFABRSUUALRSUUALRRRQAUUUlAC0UlFAC0UlFABR&#10;RRmgAoozRmgBaKSloAKKKKACiikoAWikpaACiiigAooooAKKKKACiiigAooooAKKKKACiikoARmC&#10;9aWoriBLiMxv0P6VnfZr+1B8iYSIo4V6ANaisn+07mEhZrNuuMqad/bMYXLQyDPtSuM1KKzP7W3Z&#10;8u2kbBwaZHdX90SI4ViHqxouBqsyr1OKXIrNt9ObzBLdStJIPXoKZ4gSSWzSOLIdnAoEavWiuaa6&#10;vdJaO0BEgA3Zbv7U7+0ryZj5sQQRShSAetAHR0Vz41a/8tHMUfKbyM84/Kg6tJAyBI1w8zBsnk0A&#10;dBRWB/bkrx/uo1L46Z71oabI8jTiQYZX55oAv0VgX2rXsF3JHDEhRTjJqNdYlWRgkao0hGXZuB+l&#10;AHR0tZ2lStKbguOQ/Y8Vo0wCiiigAoopKAFopCQKKAFooooAKSlpKAIbqH7RA0ecbhjNZJ8PnGPt&#10;DflW5RSsVGbjsYX/AAj5z/x8tQfD5/5+WrdopciK9rIwh4fP/Pw1L/wj5/5+Grcoo5EHtZGEdAYj&#10;AuWH4VLqltHFo6xyszbCMELnJ962Ka6qy7WGQe1OxMpOW5zSX2oqIFSMoMDaqrw4/pRNqGpqswRT&#10;9/72Pu10wAAAA4FLTJOVlutQh8ydE+eQKCw6DgVvWc0smnpJKP3pUnj1q5RSA5n7fqqyl9uVyfl2&#10;9eaQavqGJPkyM8nH+r5xXT0YA4oA5KHUb62UeWm8PISXI+9yaunU9Q8oNsVSzkAEdgD/AIVv4HpR&#10;gegoA5ttVuER5giq5KjJHXpmmyaveuzxgqCQcADoMda6baPQUbV/uigDm7DVr17uC3ZAyYAY9zx1&#10;rpRTdo6gc04UALRRRTAKKKKACiiigAooooAKKKKACiiigAqC8UtaTKoJJQgY+lT0hoA8+jsbpZYt&#10;kEjOsmTlcd/Wui8SLI1pa5R2QMPMCdccVvUUgOc0f7GdSU2dvcJ8vzFvu0eIEu7+8jtoIGeFBubn&#10;GT/kV0dHWmBz+mNdppF1a3MbpJEjbT6jFYQsL0WKTC3b72d4b5uvpiu9IFH50gMTW57gadFbWyM8&#10;0wA+gqpoJu7C+NvPDIIZR8pY5wa6bFGPxpgLWZ4giebSJkjUsx7AVpUYoAx9Tilbw4Y1Vi+wDA61&#10;h3Vnf2FqLSKN5oZsMD3U12lGKQGLrZu30+K2tYmMkowxH8IqnodtfabfmOS3KwS+hyAa6aigDnEl&#10;uLDWbuQ2csqSY2laXxFbQz6WbtoCsxwACORXRYpssSSoUdQynsaAMe409YvD80NpEd7x9B3OKoXG&#10;kTXktrvQgJD94/wtXUAADA6UuM+tAHJf2PfTrHc3K7p0kCqPRRxn9BWs9lMfEAudn7rydpb34rXo&#10;xQBz+nxalp8s6LaK8ckpYNvxxn6Uk1nfQ6rNdRWsdwsoHDHGDge1dDRQBz9hpd0ltfGZER7nOEU8&#10;Cqo8O3gsIVM4LIwPl7eBz611X40UANiBWNQ3BCgGn0hpc07gLRSUtABRRRQAUUUUAFFFFABRRRQA&#10;UUUUAFFFFABTJVDxsp6EYp9JQB5t9hEt5NZxxMbgSkA54C5P/wBapYNBuJ9Te0QnbGfnkxxV+axu&#10;L7xHcrbh4k3fO3TjNdjDGIYlQEkqACT1NKwEdhZRWFqkEI+VR19as0lFMBaKSigBaKSigBaSiigA&#10;qtd43wk9mqwSB1rK1S5BMSIf4utTJ2RUIuTsFu4uJJwIQp2lR71dghzbRrIuGWsmJzHJuXqDxWxb&#10;XCXEeVbJHBqIyuaVafIytc28s0y7VChf4vUVJaQukmX4AGAPWrYpcVdjEKKM0ZqgFopKWgApM0tZ&#10;Wu3E1tBHJC5Ubhu+lAm7GnmlFYepTul3YyhyEYgHB681tryM02hKVx1FFFIoSszUtUeyuY4Y4fMa&#10;QZHOK0zWBrRaLVbWcRu6p12j3pomTL2n6mLuRopIzFKvVTWjWDpiS3OrSXpjMaYwA3fit0elDCLu&#10;LRQaZJKkalnOAOtIofmsh9acXksEdq0nl91NaoIZcjpjIrlI/LGp3D3DSxZf5SoPNVFIiTfQ6mGQ&#10;yRK5UqSOh6ipKjgwYlKkkY6mpKkpbBRRRQMpXWp21pN5UzlWxnpUkF/bXBCxSqzHtmqniBUXTJXK&#10;ruwACRz1pNJ0+3jt4JvLXzdud2KdtCb62NWiiikUFFFFABRVaG9hmmkiRstH96p1dXGVII9qAHUj&#10;MqkAnGeBS1Wu/vwf7/8AQ0AWcikLqBkkYrMYx/anXzWAGd3XOc06xRZEfazY3ZGe1TcZpAgjIpaY&#10;i7FC06qELRRRQAUUUUAFFFFABRRRQAUUUUAFJS0lABRijNGaAEKg9RTTGh6qDTgc0ZpAAUDOOM80&#10;YApaTNMBcUhAPUUuaKAGsisQWAOKUqp6gGlzxRQA3YvoKjktYpXR2QbkOQamopAMEMYJIRRnrx1p&#10;wAHSlopgN2KTnAprQxOu1kUj0IqSigBFUL0GKdSUtABRRRQAUlLSUABGaKKKAFooooAKSlpKAEdl&#10;RcscD1qH7VB/z1WpJY1lQo4yp7VW/sy0/wCeIpO49Cb7VB/z1WlFzCf+WgqD+zLT/nkKP7LtP+eQ&#10;/KjUfuk/2mH++KPtMP8Az0FQf2Zaf88V/Kj+y7T/AJ4j8qWoe6T/AGqH/notLLPHFEZXYBB3qt/Z&#10;dp/zyFM1SKJdOZWjZkXHCdaYnYuQypNGHjbcp6GpK5dJNT8qEIron/LPbxkZ/i/Clnk1ZWnEfmHp&#10;znp06UCOlEilygPzDqKdXLOuqrG0yBvNZQC2ee1bmnfaf7PT7Rky4PXrQBdozXNTDVl3mJnJbdwT&#10;wOf8KYI9Xkt490koPsfegDp80x5o42UOwBY4Ge9c241ZFVWMpGflIPOffnpUMsepS3KNIkhnQkgk&#10;/KOKAOtzzTZJEjXc5AFcxajVn2LK8wBcljn2NSrFqYBDNI6sckMenzUAdJnjNGRnGa5d/wC1MyHN&#10;wF34IB7Y7c1HLFq0eZYvO3un97pzQB1oNLVLSTcGwj+1EmXHOevWrtMAooooAKKKKACiiigAoooo&#10;AKKKKAEqveTtBFuRAzE4AqxVXUBmJfrUzdk2JuyKn9oXR6QKPxo/tC7/AOeKf99VHS4NcrqyOf2j&#10;Hfb7sniFPzpsmpXaYJiTGcdaTnPNMuR+7H+8KXtJDjUbLgnuyAfLjH40pmvP7sf509egpe1L2sjX&#10;mZH5156R/nS+bd4/5Z0opx6Gj2sh8xHbzXM0e/5BzUmbr+8lM0//AI9/xNWqPaSNEQ4uf76flRi6&#10;/wCei/lU1Bo9pILFHzbszOnmLhfanbrv/nqv5Umf9Kl/CpM1DqS7miiiMvdj/lqv5Um+77TL+VP7&#10;U4Dil7SXcfKipNcXccqIJV+Yf3ab9qu84Mw/Ki84uIiPQ1H6k0/aS7lxgiT7Rcf89jn6UedcH/ls&#10;fyqNOuTT93NL2ku5XJEjnnuo4ywuG61D9qu/+fh6feH9wfqKgzT55C5EONzdf8/L0n2q6/5+Xpp6&#10;UijijnkPkiOe5ugpIuHrorJmeziZjklRk1zTco30rpNP/wCPGH/cFdFBtmNVJFilpKWukxCiiigA&#10;ooooAKKKKACiiigBKKQnHJNc3qviH/TI7OyYbt+Hc9BQB0tLTV5AOc8dfWnUAFIaWigBgRQxYKAT&#10;1IHWnYpaKAEoNLTW6UALx60VlvfT2srC6h/dZ4dOcfWpF1a2kH7p959MUPQaTexoUVltqDnO1cVC&#10;15Mf48Vm6iNVQkzZ3D1FRSXEcY5YVjGeVj/rDTdxY8kmpdXsaLDvqW7m9aQkJkLWdcn5oj/tCpjV&#10;W9dUjVnbaAetZuTkzeMIwVyPUL9bRdiDdM/QCrHh6OaCUy3Eh3SH7ueKoWVgz3JupGEqt90ntWvE&#10;juwVRzXTGKSOSpLmZvg5FFRWyMkIDnJqQ9KZiZ+s3M1ra+bBjKt830q7byebCj/3hmsjVftjyTQC&#10;HzIZVwhB6GtDTYZILKOOU5ZRzTIW5booFFIsWqWp2f22zeEHDHofertJQJq5gR6TezPCLuVTHEcg&#10;Ct5RgAUtFNu4lGwtFFFIoSmlQTkgGnVBeSSRW7yRKGZRnB70ASFkTAJAz0FDuqAljwBmsr7VDcyx&#10;SMDHMhGVamPIZL2dJC44wACfTrTsS5WJbrU3aJzbIfkIDMe2e/61XuIbjdtDtI06YyegNP07cytD&#10;OgKP1cH0/wD1Vaa5MjeRaLnHyl8cLT2JTuTWJkWBI5iPNUYIBqwYkbOUU/UVDb2ogyxJaRurGrI6&#10;VLLSEUADAGBS0UhIHJOBQMWigUUAVNRtPtluIjjGQefrViJBHGqjgKMUSSLGu5jgCqUmpKP9WMj3&#10;phbU0KKz4tSVj86ke9XI5VlXchyKVh2sSVHO5SGRh1VSf0qSkYAgg80Es5nTp0h028uWcCVywwev&#10;tWpoETR6apcks5LcmiXQrKWXeUxzkgHg1oxosaBUGFHAFU2Sk7jqrXZ+eH/f/oas1VvfvQf7/wDQ&#10;1BZP5UeSdi5PfFKFVegA+gp1VNSnFtYySZxgcU0hN6FoEHoc06szQUlXTo2mYs7/ADc1p0AncKKK&#10;KBhRRRQAUUUUAFFFFABRRRQAUlLSUAV71rhYT9mQM59TVMyamSf3IA4xyPxrVpKBGX5up5Gbcfez&#10;94dKEm1IMN1sCMnPIrUop3CxmCbUFC5t8nHPI60q3N9uQNan7vzHI61pUUXCxlpcagWj3WxAz83I&#10;p2tXElvbJ5R2F3Cl/wC6K0qjmgjuIzHKish6g0gMp77+zI0RpWu2c+o4pi+I4Sy5hk2kgFuOM/jV&#10;7+yLHy9nkDbnPWlGlWYGBAAMg4+nT+dAzKuPEBliZYI3RuqsccirL+IbdEBMchPPAA7fjVlNGskJ&#10;Ihzn3o/sWy3s/k8t70gDTrw3Us+dy7CPlbt1rQqGG2igd2jXBfrU1MBaKKKACiiigAooooAKKKKA&#10;CiiigAooooAKSlpKACkyPUUyY4jNZzSsG+9UuSRcYORqZozWX574++aPPf8AvGp9oi/Ys1M0Vli4&#10;k/vGnC4l/vGnzoPYyNOkYBhgjIqnDO5cAmrg5FUncylFxBRgYAxS4opaYhKKWigBKMUtFIBKKKKY&#10;BRRRQAYoxRRQAUtFFABRRRQAUUUUAFFFFABRRRQAUUUUAJVe9/1P41YqneyqXWA55IyR2qZK6sDV&#10;9CoeDyKQZ7Vb/s9CMGR/zpRp8Y/jf865vYsw9kVO/NRXX+rGPUVcuLWKCMyu8hA9CarzLbKwRzIR&#10;jJOeBSdFocaVi2vb6UufeoLdIZ3ZVMox6k81Z+wR/wB5/wDvo0Kg2aco3jFAPBp32GP++/8A30ar&#10;OLZGdXeQFBk8nmh0WCiS6f8A8e/X+I1ZyP8AJqgn2RUXa8gDHpk8fWrQs4yPvP8A99GmqLNCXI9a&#10;Mj1FR/Y4x3c/8CNRTxwQlQwcljgAMabosLkf/L3L8w6DvUgI9RUDCzWVgyOD0zk81NbwW86EhGBB&#10;wQSah0Gyuaw4keooyMfeH51J9hgPY/8AfRqOa0giiL+WzAdQGNP6uw50Ub1h9oiGRimnHqKmRbSR&#10;o/3LAkZ+Y9P1qW1itbhmAhYY9TS9gWqtipkAdRRketan2C3z/q/1qO5t7eGIv5O7HpTeHY/bGTds&#10;DAeR2qD0wa05mtoiM24KDG4+5pvmRbvLFrHvI3DP92l7FB7UzSexo6DrXQRW9tLEr+SnI9KSe2gS&#10;FnWCMkDgEVXsBe11OfkIEZxXR2H/AB5Q/wC6KpyLGghZoUVWGWO0dcUhvpY3WMBQH+5joBWlOPIR&#10;OXMa1FVYLkm28yXqCQcVLBOs67kBx71tczJqKKKYBRRRQAUUUUAFFFFAEF3Cbi3eEOULjG4dq5TV&#10;PCv2ezE1rIXkTl9x6+9djiobuEz20kQYqXGMigDjdI1nVZilpB+8IP3mA4Fdsm7YN/3sc/WqOkaT&#10;DpcASMZc/ec9TWhikAtFJS0wCiiigApDS0hoAztTlIURjoetYU9ipPmQHypBzkcA1sakf3/4VRON&#10;pz071zybud1KK5LlS1vCZfIuCFlHQ9mq5kY5/nWBNClzcSvBIQydRk8Vai0yaWFJPtjlWGcZNaey&#10;urke35XY0964JJGB3pGuYkQOXwh71EloDp5tmzuPVs0w6eq2Its5wc5NJUSnXutiG51aI7o4Q7ue&#10;MqKiO+/t0iuAyEN+daMFrFDGAiKD64odHYxYAJLgCtVBIxc5SJLWDyYViX5sdK2bG28mPL/fP6Uy&#10;xs/KG6QDd29qvUzKTCiiikSFFFFABRUNxcLboGfPPAqRCWQEjGaAHUUfhRQAZppZR1bH1rK1K/db&#10;tbWIlfl3MRWXcXEsBeRneReyk9KdgOneaNOWcDPvSNPGpwzj1rlGvJZJIfMjCqzdzUM11MxkJk27&#10;WAA9qpQYro7FbiJjgSCi4ybeTbydpx+VctY3AkmkJJBHSrsmrShRBbfM543notJxaGtS7JFBLarJ&#10;fKsTpg5zzx9KEa4uQHtkjRcYWR+pFZZthIQ9xK8rZ6MeKswzhPkSXG3sD0oDk7l1LCVxtnmG09VQ&#10;bQfyq9FEkKBEUKB2FZsd/IuATuqdNRQ53qRjvS1DlsXuMUZHaqIvo7p/Lifao+81WkeNVADjA96Q&#10;EhqnqMq+Q8YfbIBuHvUkt7EnQ7j6CsbUmedhNkZXsadhpM2ba5je3Rt46evekmvY41O1tx7AVzlu&#10;xik8p3BD8rg1bIwOo+ppJFtIfPLLOxZn4/u1WklihUeZIBTDK8tyLWFTuYf6zHAqza6HCh33RM8n&#10;+0eKTqRjuZuaRWgu4Zm2RyZPvWjYTtDLhj8jHn2rN1TTILVkuoVKKvULU0Tb4w46MM801JTV0NSu&#10;dKDnkUtUdNuPNh2E5ZavUCsFFLRQAlVL3rD/ANdP6GrdVL7/AJY/9dP6GkBaqnqlkb+18kPs5zV2&#10;ml1HVgKaBq5n6bBe2zeVcOkkSjCkda0qgF1CTgOM+lTA5HagVrC0tJRQMWiiigAooooAKKKKACii&#10;igApKWkoAKKrXly1tGGWJpPZapHWHx/x6S/kP8aVxqLZrUVlR6uztj7LKPqKn/tA/wDPJqLofKy9&#10;RWe+pFFz5Dn6CohrOf8Al2l/Ki4crNWg1lprAZgPs0vPtUmrXUltaKYjhnYLuPai4mrGhSe2aw7q&#10;7n06Aqbrz5ZD8nA4q1peo/b3kwT8qj5SOh5oEaf40Vi3msfY9SeOUN5KR54GcmlTxHauoYJJ0yeO&#10;lAGzRWG3iOLegELgFsNnHAq5p2rW+ovIsIb5PUUwNCj8azr3WLWyuFglLbyM8DIqpB4igSKMXLHz&#10;HP8ACOgoA3KSsebxBCCnlxO6l9u4jioLrxB8he3DdOAy984pXA6CisW01uMRhZ2Lyk42qvI4p03i&#10;K0RX2LIzDp8vWi4GxRWZaa5aXM6QKWEjDOMVp0wFooooAKKKKACkpaSgCK6ZUgdmOAByaxZry3ji&#10;Eu8MhOMgdK2bq3W5t3hbo4waypPD8Q04WcbfKWyWPXrScU9yozcdiD+0bTH+vWnRXsDxvIH+RDgt&#10;2qMeEbf/AJ6tVqDQIo7Gazc5jc5Dd+1J049C/bSIHvoo0SQuDGxxuoGo2m7HnCp59Aiaxis4zhFO&#10;Se9Vz4Stf+erUeziJ1pFiK7gUxs8gUP93PerupXL21nviPzMQobsMnrVZ9Dgnht0lzmHoR3xWjJb&#10;xyweTIoaPAGDTUbbEylzGJHqj2NzJDdTNMAoIwByTjp+dWf7fgEm1o5FHQsQODjOKsR6PaR7vkLE&#10;92JOPpmiTR7OSbzGQk+mTjpigkqPr0ciExK6MpyAw+9UP/CQMyxHaVO794MDpnFaR0q16iPkDAya&#10;gi0O2CgyAlsknk885oAvT3UcFqbh87MA+/NY8fiKNHla4Dqu4BExzjHWtqW3jlgMLrlCMYqidBsS&#10;m0oSc53FiTQBdSdXtxOpOwru6Vlt4hhE0YEb+W2dzY6Yz/hWssKrAIl4ULtqh/YVmVClW4JP3j3o&#10;AhXxBHJNFFHC5LvtOeMDGc1s1nRaLaxFSAxZW3AliTWjTAKKKWgAooooAKKKKACiiigAooooAKKK&#10;KACiiigBKrva77kS7uOMr646VZooAbilpaKAIp4zLEVGOfWqU+nNK7rvAjYZP1rSopNXAp2ltJES&#10;0rBnIxx0Aq3S0UJWATFZcttdTPI7INwI2c9q1aKGrgtDISxuFkJIUiT73+zWqBgAU6ihKwCVVuoJ&#10;JiqqFAH8XcVboosBlnTZnPzSLhDlPc+9XLaF4k+cguxyxFWKKLAJUdwjSQsiHBPH4VLRTAoy2LSF&#10;VyoQDHHWn2dq1uGLtuY8cVbopWATFRzR+bGUzipaKYGfJpwkkZix2Hnb70DTFxkyMX7t7elaFFKy&#10;HcjRAihVHAGBSuu9CpHWn0UxFd7VHI3ZKgY2k8VAdMhKsvzcnOc8ir9FKyAhWBFiWML8q0+ONY+F&#10;GKfRRYAooopgFFFFABRRRQAUUUUAFIaWigBMUtFFACUUUUAFFFFABRRRmgDM1SP51btWfwa27yLz&#10;YSO9YpG089q56is7ndQleNjKX7LZ30mQcy8dKnhY2snkSfcY5Ruw9qTVLQ3NvuQAuhyMUyyvIbyF&#10;YLjCyLwQa6KcrxMKsXGVzYFtK2CFyCOxqUWUhQs7BfrVBHvbTi1m3xjormmzapM77LtGi7ZHSqsZ&#10;8zJyuOM5pRN5Cx5UNhwc1RuruVJ4obdA7NyQPSo7m8lh/wBfCyIpGDjik9NA547HUw3cUg67T706&#10;W6ihZVdgC3A96woJfMTzEOVYcVIGae+t0Jzt5NTJ2KjC+pvg5Gaz9Xvmt4lhg5uJvlQDt71fJCqT&#10;ngCs61thPqD30mTgbYwe1FzIu2yyJAiytufHJ96myKjkljjHzsBVaTUreNSWYgeuKYCXDNLdpAUy&#10;n3iaujisW11H5pJWBfccKfanzajJIMJ8oNOw0my/PeRQ8Elj6CqE2qnBIwg96oz3SQxlpDluw7ms&#10;47rgl5QXfGVhB5qlHuDaRPNOGu/tKTKWIwQ1Vrm5UI/z75JOAB0FPjtb1uVsokH+1irVlo4Ds92q&#10;En+EdKTqQj1MJTIXguLuGN/3YdD8vzdqWbTdsB3XCJk5Jzk1fOk2+crvX6MRTk0+3RslS5/2jmud&#10;19TPmZz8lnc4aWB3ZFHJ6ZrU06SKW0UxjB6N9a0pJYIhsfAyMbQO1YzWUMTs0F8IlY52A1cK19yo&#10;TsW7y4WCEmPaWzjFVRpZuAZoLkrKeSM9DT9P0ovKZrljIv8ADnvWkbGIHMYMR/2TUSqpPQc6rbMM&#10;3F7ZS+XMvm+681ZinSbaJpWQt0TmtaG2jhzgbierNyTSSWlvIwZolBHQ4prELZhGoyvH5Y+QFRjq&#10;BTh97G79artoy3U5eOaRF9QTQfD04OY71vxJqvawN/aeRYJVWJLgH3NVZWa5drW3P7wr949KVfDs&#10;zSZuLtmX0BNbMNvFbxgRooIGM96UqyWwnUujmpdEkEL77thPGNy81at9EmniR3vXMZHIya0NQXZI&#10;kwiDkgoRUukkmxGezEfrWLqysStYktvAlvEqIOg6nrUvanYpDWDd3qRYjmjWaJo2Aww71z9pK/mS&#10;wScPGentXRE4PvXPauv2XWYZYxgSgBvrXRh3rYuDszQ0+RorhT2Jwa3hXORsc5HUEV0MRzGp9q6m&#10;ayH01pETG5gM9KdWPrBLXtqinvnrUt2CKu7Gxmqt70i/3x/I1ZA4qtfcJH/vihkhe3P2eEkfePAr&#10;GM0kmS5OfrVrU5d9xtXkL1rNuJ/IgaQrn0FWkWtFckRj1AxirlpftC4STJT+VZIsNVntvtO/aMbl&#10;jHU0+0uDJEPNGx+hDd6Wj2C9zrEdXXKkEU6udiuJIjhHIFXLXUmWTbOSQe9FhOJrUUikEAg5BpaR&#10;IUtJS0AFFFFABRRRQAUlLSUAJik2j0p1FADdo9B+VLtX+6PypaKWgXE2j0H5Um0eg/KnUUAN2jsK&#10;ZPbx3ERjmQOh6g1LTXdI13OyqPUnFAGf/YlkYthRjzkHccirFpYW9mzGBNpYAHnrip1ljYAiRSD0&#10;INODA9CD+NAFS5062ui5mjDFxg1HFo9pEhVY+Cu089avhgSQDnHWloAzF0OyCbSjH5gcljmp7HTL&#10;exZzAuN/XmrlFMClc6XbXVws8iZde+ahfQbF2RjGcp79frWnRQBmf2HakMPnCltwG44X6U86NakI&#10;Np+TpyfXNaFFAGa2iWpYMm5WBzuVjk1H/wAI/a7mJMmD0G48ZrWozQBmWuh2lrdLcICWUcZrToop&#10;AFFFFAC0UlLTAKSlpO9ADJZUiGXbaDUX222zjzRVbWCBbjPrxWNuBOcU0rlqNzovtlvn/WrS/a7f&#10;/nqK5nJ3ZApCTnNPlDlR05uoB/y1Wj7XB/z1WuZOeCaME844o5R8iOoWeJiArgk9BUtc5pwxeR9f&#10;zrdupxbW7ysMhcUmiGrE1FVGvok2NIyorIHyTSf2jbMhaGZJCB0DVIi3S1mtrNqI96uG+baRkcGr&#10;6yK0YkBG0jOc8UAPoqiuqWzXEkfmrtQZL54q2jpIodGDKR1BoAfRVZLuJs7nVSCeCw9ajl1K2S5j&#10;gEisz5zhhxxnmgC7kUVU/tG08yOMToWc4GDnmrdMApaSloAKKKKACiiigAooooAKKKKACiiigAoo&#10;ooAKKKKACiiigAooooAKKKKACiiigAooooAKKKKACiiigAooooAKKKKACiiigAooooAKKKKACiii&#10;gAooooAKKKKACkorP1fVoNMtyzsDIfurQBLf6jbWEe+4kC56DuadZXsF9AJrd9yn9K4m42X1pJfX&#10;1wWmc4hhQ9PwqOw1S80eNoTEUEgyNy88+lAHodLWdoc89xpsclypVz6jnGa0aACiikoAKKKKACiq&#10;F9emBd0YBCth89qsJdRGMPvGCKV0PlZPRVGTUFX7ozVWTUJWOAQoqXNItUpM1i6r95gPxqM3MION&#10;4rFeV3+8xNNJrN1TZYZ9Wb6yK4+Ug1m6hAEPmDoaqJI6H5WIpZpnlxubIHahzTWpUKMoSuiLnkYq&#10;jPYJ5/2lVww5IHer2e5PFZv2uS41AxWqFkUHeRUwbTNK0ope8Tx6lbyKxVsbByPSo7i/t5o2QbpG&#10;PQbTWlbWFrGpZIQN/Jz3qwsEKniNRjvitHXseVKtfRGLo4FvNuu1ZHYDYW9O1XdcCtpj9D6Yq/ND&#10;HcJslUEdvUVi6jbTWkWFZpLdj8wPJFRz80rmSd2P0d2ewUDt6U+zuWXVHOAQBgVQtYLy1UyWeJoT&#10;zjI4p2nXqm5n8xCp9ccCuiVmd1OouWxu3mqutuV2DLcUiX0oiVANox6VjalOpntBuG0tkmpp9Qhj&#10;RirbiBxgVSjqTpa5Nf3kkY3D5nPRaz7h7jjzZYx5n8NJFaX2pMZx+7A6E1qafa28lupkTdIhwSck&#10;0pVFEwlV1Mz+03tx5XlrlR25zTWvb+4H7qIgey1vyQ2kR3SLGD70fa4VACxtj2Q1m8R2RDqvoY1t&#10;pV5M6yzkIAe55rYhs4YJTKiHeRgkmp45o5QdjhvbvT/wrmnUlLczcmxq0velxTehrK4h9J3OaAQR&#10;kdPrUTXMCnDSKD+dOw7EMYCXkisASwypNSNbQkhjEueuagmnimniELqzKeSDVzrj+hqndDsxVyOB&#10;0rOXV4jqZs9pz039s1osSVbb1xxWANBnDi48/wDfCXfjt1pLzBWe5sNe2wl8szpvzjafWoLnUbcC&#10;RFkVmRSzAdazF026ub2bKqi+YG3nr0HSkg0maG/d55VVXVl3H0IxV2iaRijZtNWshYxSs6xBzgKa&#10;svqFqm7Mo+UAnHvXPT6RGYIg95ECmRgHqM/zpLm3Rm/cTgIVCtk+lJxRtys6pTuAYHIIzSkZ61i/&#10;2qscaqbhBgY+UZqJ9b2jMbu/1X/61Q4i5WaupJuspCDjAzmmaLj+zlIOQSefxrNutbMunyBrZwWX&#10;GcHFaGhEHSYioI68H61T2K5XFGgBxTSKdSHNZmbGOQoLN0Aya5iWR9U1LzgP3MRwK6K72vbyRb1D&#10;MpAGRk1ztvKllFNGysojBYlh1rqoJJjitTRjByB7iuhix5S854rk9Pv4rxMqwDHtWraXbQyYckoa&#10;6WbvXY2TWPO8cutJllAjT+tOudRc5EYwoHWsaxcyTTTNkktjNQxwjbU6r7RFj/WL+dZ2q30ZhVY2&#10;y26qTNk1XvZ4Y0BZ1BBqmtCUkWC5zuOSx61RuwZ5YbZerNk1NLcFIonRC6yHAbHFXrSxgt7s3Uk4&#10;kYjAUc4pSmooU30NeNPLjVf7oxVG80e3upFkOUdTn5TxV2KZJwSnY4PFSYri52ncEjm77R79HeS3&#10;uAVzkKQOlVdPuXuIiJh+8RsNXWOCUbHXtXHG3u7S6meKIyBmO5R25ropVL7jN231FoUCFdwFW4NT&#10;jkba/wApNcwZ9RwWFmQvuKs28pljUyKEkHat9HsKx1gPGe1LWdZXoKhJG+hrQBBGRyKQmrC0tJRQ&#10;IWikozQAtJRRQBHMspH7pgp96gkguXTHngH2FW8UUAU2juxjbKp55yKXybneG84cdsVbxRilYdyq&#10;q3RLbnUAe1AiuVUgSgn3FWsUUWEV4luAQZHUjuMVn60P39s8yu1spO8KCfT0rYpCoYYIyPQ0wOV1&#10;CcqYlso5EhT5lOxvmPpW1pDSPFK0qbGMh45q/wCWnA2jj2pQoHSgDl576/sJrh44y/mSkBmBwAP/&#10;ANdTNq2pbHk8lFQEL908Zz/hXQmNGBBUEe4oMakEFRg9sUgOWOsaksgmKhlCH5QhwfetrRrya9tT&#10;JcIFcHHHer3lJx8i8e1KqKgwqgD0Apgc7Ne3tvcTLboDl2++D2//AF03/hILtp1URIuSBsYHJrpD&#10;Gh/hH5VTOkWpvhdlSZB0GeBQBknxBcGAsiJuULuyDwSag/t6+gaTciy7nGPl+6MCumFrAM4iTk5P&#10;FBtoSDmJTnk8UARLcsdO+0lDu2Fttc2+uXNz5bmIr5b5+XPI9DXW7Rt24GMYxUS2sC9IkHfpQBzk&#10;XiW6kHMCKS+AzcKPrzT11jUFuZI2WNyzAKo7Agcjmt/7Hb7SvkpgnJGO9KLWANuES59cUgOUa8uj&#10;MWLPsTkgHvuq+PEEoidxEm1cKAzc9uTzW59mh5/dLz7UhsrZiSYE+brx1oA50+I7kSLI0SeWAchT&#10;9481saNqf9p27SmMoVOMVZ+w2u0L5CYHQYqSC3it12QoEX0FMCWkpaSgChrFlJfWnlxPscHINZN5&#10;4fupBH5FxtIXDe5rpaMU07Acj/wjWo8f6WKtvoNz9hVEuP34PLHpXR0U+Zgc7c6FctZxpDPiUfeJ&#10;71THh/VcD/SFz+FddiijmYHOx6NfxJAyTjzFb5+nStq6gNxaNCWwWAG6rGKMUm7gY8mitMiiacsV&#10;QJn2B/8ArUweHlX7spH0+ua28UVNgMBvDrZJScck5BFayWoWwFszHhNu4VZxRRYDAbw6XjdTPzwB&#10;26etatnbfZLJYQdxAPerWKKAOfXRriZC5k8tmY7l65G7NK3h4s2POwgyRjrkj1rfxRiiwHO2+hPZ&#10;y27qQ7JJyfbBroqMUUwCloooAKKKKACiiigAooooAKKKKACiiigAooooAKKKKACkzS1HJIsUbSOQ&#10;qKMkmgB9FVbS/guyyxMdw7EYyKtUALSUtRTzx28LSysFRRkmgCSlqK3mS4hWWM5VuQaloAKTNLVO&#10;81CCyKrM2GYZAAzQBbopkMqzRLIhyrDINPoAKKjnmS3heWQ4RRkmqk+rWtvHGzMTvG5QATkUAX6K&#10;jt5kuIVliOUbkGpKACjNQXl3FZwmWY4UHsKpXeuW9rOIiCW4J9s0AalFIjBlDDoRmloAM0ZrNk1q&#10;1jujA27KttLY4BpH1iFJ2j2MUVtjSDoDQBp0VmjVoo7uWC4Ij2EbTn72akn1W1t5CkjkMBnG09KA&#10;L2aKrWt7BebvJfdt65GKsigBaKKKACiiigBD0rB1Hw2l/dSzyzvlh8ozwK36SkB5s0c+j6oFljEj&#10;xn5Q3IOehrsdLgk1C1WbU7aPfnKcYwO1ObQ4pdWa+nYyHHyoegrVAwMDpQAKoVQAAAOgFOpKWmAU&#10;hpaSgAoNFVb2fyYuOppN2Gld2M7WWjRhIPmGcSKO4rNjmZACCTET8pPpVtiHB38g9azZpFspSlwx&#10;8gj5OK523LY74RVNWZohgwoxjJPAHrWU99JAoES+YW5AxSrZ6nqAHnHyYzzgcGly9yateMEX4bmO&#10;UyBCGKZ4FMsbt7lXLxFNp6kYzVqx0yGyGUBLEcknrT75J3tmitVUZ9qNHocv1zXUjJ9Kaffis4X0&#10;9qPLuYGJXjIFSWssl+JIjG8QYfKSMU3Cx0rEwtcTUp5FhCQfMX4JHatDSbJLK0Vf42GWajTtMWzg&#10;McjeYx5yakvZZba2MkEatt6hjgAVLl0R51eq6kiyAKMelZlprAaz+0XqCFWOE/2qkm1e1VMRuC5X&#10;cMVnyswszQzgiq92B5XPTcM1WTWLbbGJnxIwB4HAzVa91WOWaG3hy6yPtZsGmotMcVqVHvLF7zyr&#10;eeSFicZHQmn6XYNNbXAaUkEmli8MBL3zjKTGG3bau6JhXuIv7rVo52Nkvddjn0jH2iESEtsl24P4&#10;Vr3KgzQwwiNMkZHqKrNbNHfzsy/IHDCrE4U61bYHBArrbvG4X/dm6ihFVQMADtWZbQF7mcCZoyGz&#10;tHpWqVPrwKpXds4b7RbnEyjkf3hXDF7nMyaK0iQ7mzI3qxzU4UDgDArPtr25liD/AGYMOhA7VN9u&#10;x/rLeVf+A0mmMfLaqxLxHy5OxHSmLdPEdlypB7MBnNSi7gKeZ5qgD1PNUp9Yh5WCMzN7DNJeZapy&#10;Zc+1QYyZV/Oqc13HK2XlEUQ7A8tVZbe+vTlkSFPXFWoNHgQhpSZG9zVaIvkit2UpLou2yySUjv6V&#10;JHYXs6gSMsS98AZrZSKONcRoFpc8YpcwudLYzF0OJQSJXD+oNRC0v7QkwSeYo5wa2RSDrU8zD2j6&#10;mWNUljGJ7Vww9Aaa2rStxHaOc+xrVOGHIz9RRgDpgfhQmHPHsY7XeqSqfLtwvGelc8LzULrUVhkd&#10;sltpXHSu3RpJSRGoAHG400aZGZfNcKJD1KirUkaKXZGWuiRAfvbg+4JqUaRZZH7xj9WrYW1iU5K7&#10;j6k0rwxsMFAfpUXuU2zNj0+yjziNT7k1JFbRXD4SNViHfHWppYbSFd8nyj3Y1DPcJdWUq2Lgsn3l&#10;HHFMhMk1JFWwKRopJ4ApdJO3TVLYG3OfbmseOV5dIUs/lbnbBJyRj/8AVTdGvz/Zs9pIx80sQhPV&#10;gTj+tW46F3bNiTVENnNcW6+aIs57dKonVbwC1mZYjHOwXYPvDnHrUWmAW2n6hZyMAYwx568jNT6F&#10;DbzWcUxBeRCRz0HNLlsSE0Sr4kgbJ+dM4J7807VIjdXCWsKpn70hPpUl1Z3E2qw3KOsaRDH1/wA5&#10;qeKwiS7e53OZH4OTxihSsI5BYhZ3MhQndHJzgcY4roYZN6KRyDWhNZ28kTRlFXd1Pc1h3Nhe6arv&#10;BMDAOfm7V1U6qloy4zsWbiVYrd3c7Rg8mqOlafNqCMwnMcOeNvU1YtI3k06W7uVNwhBIQcVXs9Qu&#10;LSAxwoqGSQYVuoGKmc7bGvNzRZfTQC07R/bJcAf57U640C0t4vNkaSUg9Ca1MyQyrIVL5XDYqG/l&#10;eaEbVKIGGc96xdWTMlYdBbJsG9QF/hT0p7hY8bEG89BipXZUXc34UtvER+8k++e3pWTbe4JXH28X&#10;lRgH7x5NTUUUGghqhOoF6NowSpzV/rVa6gDSCQSbCOKLDi7Mi3DHzYxisW/jW0n+1BHKscewFb8N&#10;umNzEuffin3MUUkDLMgZPSrpy5XqVKV9jDjkjlQNEwYe1XoLx4lAJyPSs19EYDzbKYxk87W6VGst&#10;3BKY7uIAAZ3CuxTi9mSr9TqILqOYDDAH0qfNcza3CTr5kLYwetatleMWEchye1VYTg0aBIHes241&#10;u1guFh3byThiOgpdajuHsm+zOVIOSAOSK59EjRwlqPPaZPmU9VPFVGNzCUmmdgrBgCCCD0p9UdKj&#10;mhsY45/vqMVeqC0FFFFAwooooAKKKKACiiigBKKWigBKKWigBKKWigBKWiigBKKWigBKKWigBKKW&#10;igBKKWigBKKWigAooooAKKKKACiiigAooooAKKKKACiiigAooooAKKKKACiiigAooooAKKKKACii&#10;igAooooAKKKKACiiigAooooAKKKKACiiigAqrqFubuylgDbS6kA1apDQBk6fZTpd/aLgKm1AgC98&#10;Z5/WtauaTxIsO9JApKMRWhBqF1NZfaVhjCbSevp+NK4GrWfq9h9vtDGHKEAke9ZP/CVgKcxruHYZ&#10;rQmur2SxaQQxjcvHzf8A16LgWNGtZrOwWCd97KeD7VeqhFLe+WuIozx/e/8Ar0/zb3/nlF+f/wBe&#10;gC5WNrmmvfSxsuCoUrjODk1bM19/zyi/P/69Z2s315a2yyukYCuDhT15+tFwNbT4HtrKOF2yyjGa&#10;s1yw8WnHEK/kaUeLTnmFfyNFwN+/ieeylijClnUrzWNeaTdXFrbQh4leJTn1NQnxZj/lkv5GnWOr&#10;z6jqO+FYxtTBDHjv70AbunwPbWaRPjK+lWaz/PvR/wA+/wD31/8AXoFxed/s/wD31/8AXoAfqltJ&#10;d2bwwlQWHes240N7mQyl1EjKFf2xjp+VaPn3WP8Alh/31/8AXrDl8Rz2lzPC0KOVbqOR/OgDp4k8&#10;uJE67VAz60+uSPi2bP8Ax7qPwNKPFkv/ADwX8jQBcu9Dnl1E3QlTaWB2ntUraNI0jKsw+zyOHZfU&#10;1lv4qmZGXyV54Bwa6bTyWsIGbqUB/SgDJu9Bmnv/ALUs4BBG0Y7Cp7vR5bqZpDcbSyBT8o9v8K2K&#10;KAMyz02S0MrLPudwAOBjjFaS52jdycc0uKKYC0UUUAFFFFABRRRQAlFLRQAUUUUAFJS0lACE4FZF&#10;7L5kp9FrQu5fLhPqaxycn371jUl0OmhDW5HM6RRO78KBVLTYW1GEm5jLQE/IfSotWlMoitIm3NK3&#10;IHXFb9pCLW2jhUYCgCs2+VGWLq62Rzl6jaZqUTyDfH0XHatkarA33Uc49FNQa0iSXNsrdGJFTWCr&#10;Cz2nlksp5J9KE01dnLU1SLcE0dym+JsgdR3FTADtWfPbPbSefaDOfvR9j71Pa3kUzbOUf+43BrJx&#10;vsZEzorH5lB+opVRccADHtTjSAZpXYBjiqWqWct9bCGKXy8nn3q93pMGhOwtjEm0OWe1jhkuATEf&#10;l44xUsGhpGxJfOYtnToeP8K1qQ0+dlczMn+wkMRQynkKM/So20UQNFIJiY43DBT61tjGKiuh+55/&#10;vCjmY09SYcgVkWg8nW5o+gcA1rDoKyrtTFrtu/QOMfrSuaU3e6K+o+RDqMhdyCydD071FbuLzV4D&#10;AMrGBk1Z8R2cc1q1wSVkTgEd6lsY7HS7ZSZB5hGSScmur2iUBK7jZI1OvPemSyx26eZM6og6k1nS&#10;6wZDstIGkPqRxWZqtnql9bFm/wC/Y71zqN2CpdWy0ms21tdyCFhKknK49ala71G9GIIdiHuRWTpG&#10;jXEUZuZYiDG2VQ9/WurtZo54Q0eAO49Kuemwc0Y7GMNAkfMkkx3/AN0HirduI7QhJoAg6bxzmtLr&#10;/jTJYUmjKOMg1nzEyqNjuo4ORSdDVZTLaAKyGSMdCvJFKt7Cz7SSp/2hii1zN6lg0UZyM+vSkZgi&#10;ljUghw6VG8ir1PPYDqaVY55h0Ean86njto4yDyzDuaDWNPuV1MzDIhOPc0obJ2spVvQ1exzUFyuV&#10;D9SpoL9mkisBJGW8tvkPJHvVF5pRCqM5UtuOe561qEqF3kgKR1NQOkcpDCIuF6ECmSm0VLa6uXeM&#10;mTnO3Zir5luc9I/ao4ooBMZANsh9anxjnt60XFJsx47pp9cdblQyRAAAep//AF1qZtYp5I1VUleP&#10;c30rOnsHk1P7TZuA3G/PQ1oW9iVkea5fzJZF2nHAA9Kq6Lic/byB7FoY4mkZWfC469au6XpgmhtL&#10;mRdkkTHI9eTVy5RILiJbXy1IU5GfY1FpGopJL9hRSXXJY9u9W9i4rQtppdtHPLO2S0n3ix4p01xa&#10;WEAZysaHgBe9Zc91I15dwXtzsjiXKhOCeKNRjRvD8bcuAylWbr96osSXdQ1P7LHCyQtIspAB9M0X&#10;r3StbGN1RHYBxioNZG2wtWwdqOhYjsMipp7mK8kto7c+YQwJI6AU7ICvJGW8SRKZGKiPdjPHer+p&#10;86ZcDGT5Z4qjNFef259pgtw0YTZuY/WrlpbzDzmu2DebxsHQCkxFa3liTQFVXXJQjAPf0rJ1WM2+&#10;o2XythwCQBWx/ZtnaMHCO3OVj3d6rais8mpWhZEVscD0FOxpBm4Pm5GQD2qC+A+znPqKcY5SeZ8H&#10;0GKgvDMludwDjI6dalojUnbDXESsML1+tXazZJYpNufMRl5BCmkFzMOkqY91NFilJI06azhBlmwK&#10;zTd3I+6yv9FNT2jS3QLzrtAPAFFir3Hs003EY2L/AHjUiQKo+bLn1NS9vp0pkUgkDDKllOCAelOw&#10;yQD2xUdwheFlXqafTGlUNtHzH2pWApI42hXyrKMc1Bcxs7b1CuMYIq5cqNpM2AeyjrVCe5g0+Ama&#10;RUZugJqbdjaLuY98GttrwZVN3zLWnG5ZUdD1ANZV7qli9sY9+5+vANT6LP51mv8As8V3023HUl7n&#10;WQP5sCkjJI5qOHT7eGczRxAOe9R6bIWiKHtV4VRi1qAFLSUtABRRRQAUUUUAFFFFABRRRQAUUUUA&#10;FFFFABRRRQAUUUUAFFFFABRRRQAUUUUAFFFFABRRRQAUUUUAFFFFABRRRQAUUUUAFFFFABRRRQAU&#10;UUUAFFFFABRRRQAUUUUAFFFFABRRRQAUUUUAFFFFABRRRQAUUUUAFFFFABRRRQAUhGRilooAxm8N&#10;aezszK+WOT81SpoVokflq0wTGMb61KKAMb/hGdN/55vj/eqb+w7bZs3zbfTfWnRQBnDRrcDAeb/v&#10;ul/si3/vzf8AfZrQoosBn/2Rbf3pv+/hpkuhWUq4kEjD0LmtOigDJ/4RzTR/yyb/AL6o/wCEc03/&#10;AJ4n/vo1rUUAZP8Awjum/wDPA/8AfRpy+H9OQkpCyk+jkVqUUAZv9h2P9x/+/jf40f2HY/3H/wC/&#10;jf41pUUAZ39iWP8Acf8A7+N/jUZ8PaaSSYCSepLmtWigDLHh7TB/y7/+PGl/sDTc/wDHv/48a06K&#10;AMv+wNOzkW+P+BGtGONY41RRhVGAKfRQAlFLSUAFFJ0rMl1+whvDbyS4ZTgntQBqUVVTUbOQZW5j&#10;I/3hUsNzDcAmGRXx12mkBNRRRTAKKKKACiiigAooooAKQ0tIelAGTfy7pdoPAqi7FEZ8ZwOlT3Bz&#10;O/1rL1eZ7aFZIm5LYINc+8jvVoU7k+lxRX2bpojHIpwDmtj261XsQ/2VC4UZUHirNYyep485OUmz&#10;H1r/AI+rU/7VTiTOrMqyBfl5GOtV/EDeWsEg6hquWEEir5khRy3zA9xVL4S56xTLxGfpVa6tVnQY&#10;+SReVcVOpzS8d8VmpWMSlDfBW8q6wkg43HgNV3OQGXkHuKjmhjmG11DfWqb2RgBktXZWXnYeQRVa&#10;MZofSiobabzoVkxjP3h6GpfpU21AXikIxRSfe60hCj3pl1/qfxFPFMuTiH8RQNEg6CsbW2ZLm3eP&#10;746Z+tbAPy1k6iN+rWkf4/rTRtR3KOpR30wt4rmUBZnA2gdsiteDRrWMguGkI6ZNJcRrNqcAPPlj&#10;NaP41TYSqM4W7ubm1vrhICQrnaAB0q9Z3s6RWrbizhWJyeuK6R7WFnLGNSSc5oEEGAvlAAZAqvaI&#10;lzuYEfiC6e2ZiqLJv2hscKPWobnVZrIJLbvGzv8A6wKPlI9a6KCwt4IGiVAVY5IIqteQwyMtpFCp&#10;Y9SB90U00ybovW0vnW0cnGWXPFSCmRoI41RegGKeaxe5FyOeRo1BC5B647VmwyRAZuHzycgitaql&#10;1Yx3DhjlT3x3rSMu4EZ322JISZoD1HUrUySw3S4VwG7DvVCVJbadfLBRAcD0I96tRRR3cO4JtI+6&#10;1OSXQEWVkukABCP9eKUyXXYIKZZymWLDfeU4NWD1rNl87EguGdikoCsoyTVjIPBxyOnrXO3dpdXF&#10;3dSQBipQAfhUmk2dzDfxyTRSABMFj0PWnY3jexsC1iyG2n6E8CpgMcAU4dOahu7hLaEu/wBAPU1I&#10;xzxo+QVBqtMltAhMs2xRzgt1qMXF6ZY91uoikPPPIrKZXh1i7jWJrlimUU9uKpIRoXuorZ28LW0P&#10;mLMwUNnjOcUlpe3R1Q2lwEYMm4Mnb2NVdVZToKCTEbow3KO3zCksLe4sZlmsgLi3nALbuqmrsrAU&#10;9TjFrqU198zQKdrqCeCR/wDXpdP2WV5Z3OcC63Bue3OK0pdPmNpf/aJFKSqWCjscf/WqXR44JLGH&#10;IV5Ihj6c07qxS0RU2ytrNzIlmZUZQoZunSrJ0ya5sjb3MwRS+7ag6CtbvSd+lZuRBGluiwCE5dQM&#10;fN3ojgih4ijVfoKmprMACT0HWp3BidDjFV3uMsUhTe3r2FIXe6ykYKx939amiiWJAq8f1qhFdopV&#10;SSZiHmCkqOw4rk9Kur2619TcEtsJ3ZGAortpG8uNn7KCaxtKi+0rdzYAaQ7QaakXFWVySLVLC4v2&#10;iMhPOFI4GfrV+6hAhYLLgZ781g6TFe2swszZq2OfMPp602+0y8WxlKI5eSUk89BzTsi1sbzSOs6Q&#10;+aoZlyPk4x9alMUneSMY6/LWLZadeSJbi5DKFiKsSee2P5VA1reW9hOJm8ydiEVc9FH+RRZBZHRL&#10;bhgC0m4f7IwKnA2r8o6dBWZ4eguLazaO4Uj5srk9qtahN5cYRZRHIx4JpJaiehDPfuLJpY9u9W2s&#10;BztqS3jUS/alk2q4+cdiaqLcJBLvlXy1fiQHox9avxj7QFbjyv4VHetHoJDlMk3+zH7dTUjbYUJU&#10;YxT8Yqveq7RAIC3PIFZNlIjUFz5jnLHp7Vi+JrGW6jjaNQxBwTWxIZI0DYCrnGDUV6x8scc7qhNp&#10;myVzlIfDd2G3NKin6Zq/pUckDSQMuSh5f1rUSPynds8tzzWXFc/8TqSJX3Lg5xXXRk5OzCSUdTf0&#10;xyJmUjtWrWLZvsuF9+K2hXQzKe4tFFFIgSjNITiqUepwS3v2aP5iByw6CgVy9S0lLQMKKKKACiii&#10;gAooooAKKKKACiiigAooooAKKKKACiiigAooooAKKKKACiiigAooooAKKKKACiiigAooooAKKKKA&#10;CiiigAooooAKKKKACiiigAooooAKKKKACiiigAooooAKKKKACiiigAooooAKKKKACiiigAooooAK&#10;KKKACiiigAooooAKKKKACiiigAooooAKKKKACiiigAooooAKKKKACkpaKAGnnj1rz/UrOOPWLqCR&#10;XMjnMW3uTzXoNcj4ijnfXoRZhhOy43AdOKAMWXRrmK7itcFpXAOAOFrttF0tNLtdgJaRuXPvU9hb&#10;PDbRrcN5kyjlzVvFIBaKKKYBRRRQAUUUUAFFFFABSGlpD1oAxLtdty351n6lb/abN1/iHIrU1ED7&#10;QcdcVTcbkK561zPSR6EVzQsLod0LmwRWPzxjaea0T0rD01rSC9ktkB8zOSc1q3V1HawNLM2FFZzV&#10;3oePUjaTRneJlLWSEc4YVc02VZbRTHFsTA/Gsq91a11KxIhJ3K2cH0q5o+QWUyjaANqVVvdKkrQR&#10;qEc5pTyKGPFAPy1gYiY6UvDflSjkUEcjFNaDKNgdrXC/wiQ/zNWm7VTkL2Vy8uzfDIcnHY1djdJY&#10;w6HKtyDVS7gC80pFLjFGakQgFMuv+Pc/UVKOlR3P/Hu1IaHKMAH2rKlOfECk9I0zn861l6LXM6rM&#10;f7SeOP78mEH+fxqo6m1Jbs2bDM0k05/iOBV7FR20Qht0jHYVJSbMhG60gFONJSJsBIHJOAOSapWB&#10;82aa4xwxwp+lGoEyPFbA4Ehwx9qtxIscYRBhRwKtLQB1BFL2pM5IqOoBTedw4rntU1q5t794srEi&#10;AY3DO6lm8TxoUVYizEcnNacjNFTbN6WNZU2sCVzT0UBcBcKO1cy2vXkrYSMIu7bnFVn1K6aMvJIy&#10;jdtGO5p8jLVLuzoGlNldu0v+ok53A9DVfVNehsrdWhImd+gz0rJUxSLueaQjYXI/pUE0FjNcRQiN&#10;wzEZbPQZq1FPcbpxXU29KvhrGm3EAk8iVyR1ra062e0skgkkMrL1Y96yBpUFrbosIIKnO7vzWpp9&#10;y0iGOT/Wx8Eeo9aiRpGzWhd/CsnX9yJbS4JjjlBfHYZq9cXSwEAgkn07U9HWePI+ZT2NQtBeRSur&#10;9Whj+ySK8jsuAvPGR1qGSxvX1Y3MbrGmwKTjJNaUVtDCxMcQUn0qXHoKfMBSg06GJW8zMrM24lvW&#10;rgAC4UAD2oORzzQelK4EF6cWUv8AukVUSJ7a3ilhPyYzIP61PqbbbNh/eIH61YjUCFVI42gGhMpr&#10;3RIJlnj3oSRUmaz0f7JcvG7qsR+YDvUovQ3+rhkb8KpxMrlokAEntVQ5u39IFPP+1Tik1xgSfu09&#10;O9WFUKgVRwO1TsMAoAAHTtRS0UgM/W5vKsGQfek+WpdOg8ixjT1GTVLWvnu7WP1YH9a1JW8uEY6k&#10;bRTNnpFBbqTNJL26CpLo4gb270sSeVCFJ6dTVO9keaFgnEY6t60xbEzTPMAkPAxy1RpErS+Uo+Ve&#10;Wb1p5YRW67RgkAAVPBF5cYGfm6n3NJCIb+ZoIBtBAJwWH8I9azDLM5RSc5BCSH+MVuPjYd3TvWPF&#10;biB2nySC22JD/DWqlYmQjozlUY7iMDj1rZiQRxqg6AVTt4QLjHXYMk+pNXhUN3KigopaKQyndHfM&#10;iehyap6jaz3Q2xTiJOucZNWWEgupDsJz0NMvIzHatI2S46KtR1NE7GNNoxynn3cspY8jpVCewXTN&#10;QiljYlHNaEl5qFxOPKtAm0dXqG5sL64jzcTISvIVV/8Ar1tSlaRcldGmJSjA963Y23Rq3qK5ezuU&#10;ljCDlkAU5rc06fcvlnt0rteuqMpLQv0UUUjMz9Vtrq6CR28gSM/fPfFS2NjDZRhIlGe7etW8UUXF&#10;YKWiigYUUlFAC0UlFAC0UUUAFFFFABRRRQAUUUUAFFFJQAtFRGeMMV3DIpv2mMjIOaLgT0VC1zGu&#10;AWwT0pPtMZLAHJUUXAnopqNvUMOhpaAFooooAKKKKACiiigAooooAKKKKACiiigAooooAKKKKACi&#10;iigAooooAKKKKACiiigAooooAKKKKACiiigAooooAKKKKACiiigAooooAKKKKACiiigAooooAKKK&#10;KACiiigAooooAKKKKACiiigAooooAKKKKACiiigAooooASmlFL7to3etPooATFFLRQAUUUUAFFFF&#10;ABRRRQAUlLSGgAprsFUsegp1UNRnCr5a9TSk7K5UVzOxQnkMkzN71VuJfIgaXj5fWpWYKMk47ZrK&#10;1SQ3VxFYxMDlstj0rmWrud05ezgX9IeK53XXkkO3Q0uoz2Oo2zWhuUVieDnvWjDCIIFiQABV2iud&#10;sdHkuHkadzGiylgu3k9aXU8e/M7srLpkVhbyyPcLI+dgAH+fStTw7LHKsgZSZVPWqGoW1wYJgEbC&#10;z5GR25qnpEtzY3azMjiEkhjT3TNvihY7dulC/dpEdJIw6ngjIpRWBzPR2FOe1Limk80oNAARnII6&#10;1S00lPOi/uOcD0FXScnriqlxaMZDPbyeXIeuehq1sBbPNJj86qR3bxusV2mxjwHHQ1bPvzUtWAXN&#10;R3JzbvTs56VHcnFu/wBKQLcnT7q1ykp3eI4ienmCuoVsRj2Ga5yJQ90ZiuT5wA/Sqgb0tmdNR1FI&#10;BQDxUmAED1opsrrEjSPwqjJNZ1trUVzLsSKTBB2sehppNhYuXVuLhAVbY6nKt71Ct1LCypdJjPHm&#10;DoafDfQvCJGYRgkgBqjuLy2kn+xu65ZMg54qknsFmXRyvWs3Ur9omEFv80z8cdqhXU0soH8xllRO&#10;FkB6exo0aHz9185DM7cU+Vo1gkldlOTw5LPIsks7Hcf3gq/JoFpJLG/K7ABgd6rS+Jo4jcKYsNEc&#10;DJ61ej1a3NvBLMyxmToM0/eFKUnsVrfRALiR5mOzeGVB0NWZNGtntRBhsBt4Pof8ilbWbFZHUzgl&#10;RnANWbO7hvI/MhbIHFJuRDbKr6LauqA7vkXbweopj6JA10kgJChcbfetWipUmLmZUtyTutpeo4B9&#10;RUU1vcpKsluAWTpz1HvVm5g81AVOJF+639KbDdqx8ub5JB2PenuXCfKZb66I7mQXNu7OnD7BkAVc&#10;stYtBGFIYEnIFUWtb+zvJzaokkc7A5PbpVe50W8bUBOMOpwTjtVcqNYyV9Te/tq35wjZHXNC6xC7&#10;ALExJ6AcmufTTdsREkZDmYFif7vFTQaWQyGN0Rt5JOeQuKXKjTnia0mvWiK5AZinUelWU1SzdVLS&#10;qm7sxxXOw+H7w+bl15+6R/FzUHiizullhYRkxLGF+X1o5EF0zo7uZLm5t4YmDjduODVy4l8lOBlj&#10;worktDjlCAqSJh91R3+tb1vcMbgfb/3co4UdqTVmVNdEW4bYBvMlw0p9e1WADS9efXuKMY61LZlZ&#10;hQaTjPWlpA0Npe1LijFAjG1kbLy1lP3QwB/OtGYkiJwpZQcnFQaxb+fYvj7yfMKXSbj7RYox6r8p&#10;oNm7wROxkuD8w2R9cdzS3QAtXC9BTlkR2IVgSKS7/wCPeT6UENjIF8ycMeiKAB71cLBRljgetUoW&#10;eIAiMuHAOR2pzRvMcynC9lFMdxHdrp9o4iHf1pkhDXIUdI13GrOQq9sAdKpwgvGXP3pn/SmiHqXL&#10;RcRbz95/mNT0gAVcdhxVKV2lkUhiF3YGO9BoXqWkFLQA31qpen5Y2/h3c1NO5yI0+836Cq90ABHA&#10;vrk0NDi9TM1HULaGVl3O0vogqrFe38u0R2mwHqzmr91NCLhQWQKBnd61Wkvo50aKOQJK4+Qk1Nzp&#10;WxSe9FtqptyFCtyT71q2OoQC6RFcFmYgCuZ+yStfeRdy5kK/eArZtrFbdreRGy0YwTjrXoxXumF2&#10;9Dp7m7htEDzOFUnAzRDeQTkiKQNgA5HvVa9tE1SGEF/lVgxA78VVutCEokEM3lBsAbR0xmgyNrIo&#10;zWCdHuRcM6XOBsAGfWtWwgkt4Nkr73zkmgC1RRRQAlBoqtqMzwWcjxqWYDgChCZHbahHcXUsCA/u&#10;+p7VcVw2cEHFcrAt5pNobkBWEvLK3XNa2gwSRWfmSsS8p3HPaqaJUtTVoooqEWLRRRTAKKKKACii&#10;igBKKKKAM90JuiRbtheh9afaxFi++LZk1c/Go55GjQFepYCkBXuoXkKoqjAIw1JBbSJMu4fKuefW&#10;ro6c0tFh3CilopiCiiigAooooAKKKKACiiigAooooAKKKKACiiigAooooAKKKKACiiigAooooAKK&#10;KKACiiigAooooAKKKKACiiigAooooAKKKKACiiigAooooAKKKKACiiigAooooAKKKKACiiigAooo&#10;oAKKKKACiiigAopDVLUNUg04x/aCcSNgY7UAXqKiSaN1VlcEMMj3qQUALRRRQAUUUUAFFFFABRRR&#10;QAUUUUAFFFFACUhpTUbzIjhGOCelADnYIhY9Kwp5PNlZsd60NRn2xiMdT1rMrCpK+h2YeH2mV724&#10;S3tjJIjOvTaKdpNjHuF9HlTIPuntVX7S8uqfZkTzUHLA1u7lRBwEA7dAKh+6jlxVRyfKh+O9GMnJ&#10;/KqVxqtpbttaTc3oKYZ7udNyKIY+u5j2rGzORQZNqMoWAx5y7cAVnx2yQS+RcMdrqMKO5q7Z28O7&#10;zRJ5793PODS36KDHJlfOQ5XPetIu2hTbjsUlabSJdsmZLduhHataKWOaMPGcqfSoIJlu4Nk+3c38&#10;HXFUJdPubJvNspCU6lCalov3ai8zZxS4rIt9djLbblGRhwa04Z4pgDFIrVDRnKnJEm2loNAoIaaG&#10;TRJPGUkGRVIG4sQFZfPh7Y6itGm9uvNNSArRXtvMOG2t6NS3RH2VzkEY5INOuIbZlLTomB3Irl9a&#10;ukSMxWTSLG3Dc8GrSuXGDZuvqNv5JiSZTIVwB6mqVlC4liibAO7ea5SO5bzVRkULnBwOa6DSIryQ&#10;SywTBmBx8xJwK0cOU1S0sdTkfjSgVkeTqx/5aJThHqyj/WRmsLE+z8zRnQyW7xqAWZSMHpXPWui3&#10;kd2jqqwKv3iGyD+laONWxgGP86QQ6u3WZVz6E1SlbQFDzKR0OYqnmPHtUMDn36VDcaesOx2mi/1Z&#10;RsZznn/Gk12y1JLYP9oaQE/MFJp3hnTS8Ty3cZbDfLv5q76D0W5n2ujXV2D5bKI89WzzW7pmjzWd&#10;uY2uNuTnCdK2FUKu1QAvoKMc5xUubM5zvsc43hbzJTI0wJZu4p0vhkukaC5GFGMEd66HpQR8wpe0&#10;ZPMzFPhyJ4ZVkky74wwHSpLG0Oiqq7/Mhc/McdDWvjiomeN8hgWX0IyKOa+4asQ3cCjmVc0+OWOX&#10;/VsG9cUiW9uACkSHPtUNxAIpEmiATDAEDuKTSYrNFvFMliSVSsiging/rR39qV7AUzYlTiGZkHpj&#10;inCK7X/lvGR7qatZozT5gKha5j5kRZV/2Tg0jO0owtrkf7Rq5jvSU7gUds8XzRQspHPDcUzUbuaX&#10;SJW8jacY5PerrbpH8lP+BH0FUtS+e5t7KMZXIJ/Oi6OmjFt6ieFUQ6Z5gO6Usd5rXlhSdNsq7h/K&#10;saFRpOsiLpb3I+XHQN/kVuUSWtym3coHTNpxHcSxj0FKdNDDD3EjVd4z1pamzDnZR/su3z1f65pf&#10;7P2f6q5kTHTPNXOnalpWDnZTDXkHLBJ0HpwakhvYZuMlG/ut2qfvwKimt4ZvvxqW9cc0D5l1JcBg&#10;RnORisW3DWWoSWX8Mx3KavNp4Xm3nkjb68Vm6jHcQSxzyyCQxjg9zTRrTS2NlVUXO1Rwi4zS3X/H&#10;vJ9Ki06UT2wmHLPyaluv+PeTPpSMZKzsLB/qI/8AdFVTqkIu5rZshol3EnpVuH/UR4/uisi40MXO&#10;pT3E4RkdMKM8g042ZIl1rsP9nxziN8TNtxnmr8FxAbiOPeBiPKgn6Vzv9iXdxbRwIU2RZGfenf2L&#10;frqEDLtBCY3Z9q1aiNHQXOoWzN5InUf3jSx3Nt5qsZUCgYTJ61iPoJhVJJmiwN29iOuaiOiyz28D&#10;xzwlI1BBBwQfypKKZVzqVu4HlMKyqZB1A7VFcajFEMDc56fLXNwWU66uZR3yTtP3q3kgC7UwPMbr&#10;j+Gk1YLluBMKZDyz8k1TVjLJISMuxIx6CtMAAADtUFztiiZlUBm4zipZUdDAg0ol8krhJWz7g5qC&#10;PTHjnDeYgSNzwR2rdjTYgHfvWTq8ErwyRREgudw9/akn0N0jL1i4jmnDWgLSx/ecfdq/pd79ts1d&#10;12MOD70um2EixFbmNFjYcRAfzqxd2MciKVcQiPnjgV0RrW90XK9yxDO0TEoce1XP7TIHKfrXN/bL&#10;lpm+zxrNGp7Hmn/2lKqYks3H0rovFozdmdKNSi/iUirEdzFIPlauXTUUNu0ssboBxyKuQSpJEHiY&#10;4PI7U9OguVM6EUtZlrf7RtfketTvqMS/dBJpEuLLlB6VmjVN2cJ+tSxaijthxtpi5WOvrCK9RVl3&#10;YU5GKtKoVQB0FNEqN90g07NIVhaKQc0uaACiimvIqKWY4A5JoAdS1lx67ZSTeWHIJ6Ejg1pA5FFh&#10;J3FpaSloGFFFJQAVWvfuJ/vr/OrNVr7/AFaf76/zFJgWRRQKKYBRVdruNZHQk5QZNIt4jruQEjvS&#10;uFizRVZryNXVTkZ70v2xCrFMsR29aLhYsUUincoOMZHSlpgLRRRQAUUUUAFFFFABRRRQAUUUUAFF&#10;FFABRRRQAUUUUAFFFFABRRRQAUUUUAFFFFABRRRQAUUUUAFFFFABRRRQAUUUUAFFFFABRRRQAUUU&#10;UAFFFFABRRRQAUUUUAFFFFABRRRQAUlLSUAZ+tammmWhkILOThR71jPYxz6adQ1eZ33DcqAnC56C&#10;pPGds8lpDKuSEb5vyNZll4lWPT1trq284KMD3pAVdP1Ex6tC77/JQ7UjB6A9K9BVgyhh0IzXPaBZ&#10;/apX1G4gRd/+qTHQV0QoAKWkpaYBRRRQAUlLSUAFFFNdgilj0AoAdmjNZbahJsO0AsXwMelWI3lk&#10;jVwefapuOxczRms6aeaCRgWBB6GpIGknO0yY2HJI707hYukiq93CssR3cEcg9xU9U9RmKxbR1NDd&#10;kOCbdjGkml3nzMtjgGq93fiCFmCMTjjirhwT3qlK9w+oxweWGg6niuVb3Z31JKECLRbO9EUl2CqG&#10;UZyTk1jS6ndTXux5CVD42k13ccaRrtRQq9gKpyaTYSytI9sm5u+BRz66nkqrrdnK3INvPMZrdWdi&#10;ChxkY9q0fPvJBIxd/LSEYRehPFaA0l7YkQSGSPH+rfkfhUG+S2b90WiPdT938KOZA5KRl2T3cNs8&#10;MW9CXBBA7c1dU3xkiDFpDHKwDN6c1oxasiEJcIEY9x0q/HPHKuY3U/SlzMlpo5qFLoyTyxFxd85U&#10;jjr2NV7afUJIhBJNL5jOM+oHNdifXP5HmobiKKZP3gUH1HUU1Mm5maTZhjdRXCeYA5wzD3NTPo0W&#10;S1u5if2qpeXf9mqyxz+YGbnH3qaNeuJ5Vjt7UjA+9IcUmrlKckWBd3mnNtukMsfTeOa07a6huUDR&#10;OD7d6wptYukt5HnWJgONo5H8qx9PvJrq/wARERM3IwcYo5Ga8qmtTu3YKuWYAetZ11q0MXyQ5lkP&#10;TAqsNNupxm9uuPQE0Pc2GmfurePzZz2AzUJWJ5YwBbO4vD519Lsj/uZ7VHeW63ls0Fugiij534q1&#10;b291eYlvTsUnIjHYVcuURbKVEUKAhHT2qr2YvaNuyOGaNWvlt/kySB5oHStG1f8As7zJIWJ8g/vA&#10;O9R6XHcQ6j5MUSS5bO5u1T6ho84a5uH4BPQHg8Vq3c0bszaj1u0lI27vueYeOn+cUlprUd25VYHC&#10;4JDHGDisIWc+mzRSEIVkj289B1qzpdhcPeCSNBAifeweGqOVESgtzQfxBBHFFI0bhZGKn2pz65EL&#10;eeZYyyxEDg+tVV0KR4YY5ipVZCzfTikj0GWKzubcSqfMYFD2FK0TOyLa6uTDFI9vhZJAgGc+nP61&#10;Oupxi4nilARYiPm7c1U/sa4NmI98UbxuHQqOM+/5VZsNMaOSaW8ZJ3k68cUnYLIuW1xFcoXhcMo7&#10;1LimxxRwjbGiovooxT6zJsJikPUU7vTT1oFYGBKkdOKLJ1aHZjay/eFKM1HIrIRLHwwOT7ig0g7M&#10;meDjdEcN6etRMBPG8Z+ViMGrUTB4w4wM+9MlhD/MpCuOhpmso8yM1ZJ7TCzgPCOA46j61I1/EDiP&#10;dIT2UVM7MuVlXj9DREsQ5jCrnuKrTqYOLGQ3Uc7FRlXH8LcUr3MMbYaQZqOdIZ2JeInH8Q61SvBH&#10;AitCrKTgD3NNJMOVmqksci5RgRSngE9wKygiwgP9oCSN0Kjqfepkmndcpcwntj1pun2Fa25ftdqQ&#10;NITyck1lWdxG2ozXMpJI4VRzVfUL64tYDDtBMpwNrcVoaJaLbW/myEeY/P0pcttzsg7QF1Fra+tS&#10;hYpIp3Lkcg1dsZhNaoxOSBg0XC28sTCTYcA8nrWNbRyQ2plhumWMPyhPvTsjKzLF/c+fPiMt5UHL&#10;lTg5qxZXYEarPJ87n5R3x71Aygjc8cUwPO5Tgn68VRlnijd3AZGbhSRnbWnKrEO5uR3iSOwGcK23&#10;PYmrPaucW58iNpVcrn5V2nj3NadhqCzxF3cBegz3rOULbDixmv3k1jpxmgOHyBn8azdM1uXdObxw&#10;yRruAxgnita/Fpf2xgklwuQcjqKpR6bpqLIHlaRnXaS3PHtUq3U0RG2vfaY4jbBoz5oVgfTj/GnQ&#10;awrpJFOjSNhjk9gMDH61Jb2GmQIEDEkOGz7/AORTZ7PSwjOxf5ck47+1VoC0dxPD1xlnjIIVhvUV&#10;dvLqSVHitgML95z0rlF1pDfYtYjGmNi/StuOezW2KSTOzY5GOM1LjY3lq7otJLOsKYugTgcKuabL&#10;FqM64hmZQepbip7e9tooEEcZJAA+UCn/ANpA/wDLCSi9iGpFWKK5t0CSzSKB3UZB/WpM5630v0x/&#10;9ephqWf+XeT8qPt7H/l0f68Ur3J1MjW7W5urLbayzSkNkg8Aj86j8NaVdQpI11mOM9FJrcF3M4G2&#10;IqPWnB1JzKJWP04/nVc2lkDTe49FC/JbqM92NWIYhGOuWPVj3qp/akCMyKj5XrgDipYr4TJujjcj&#10;1pajSLdVr4HylbsGo+0v/wA8Xqve3DmDAhbr61I1uSn1HeobpQ0JyM45pnnzMCqQncB3NIs0zoD5&#10;AIx69ajU3RE0yKu4t2rCvL/7aSCxS2U4CDq5rZkcIdxt1weKqrpi2zrP5Cl88ZOQM+lWrJDb5tEN&#10;0ezkhL3MiiPzBhY17D3rULdS2MCq8s08avI6IAozkmse2ur241GNXPySc+XnoKLNlXS0N12ilGxg&#10;rA9iKytRt57aRJ7Unyx1QVekV8hPLjB7EH/61Lm8iUAorj1Bpwk4sHZlGHVbd0+YlW7gij+1bYMA&#10;CzEnHAq6tlLMhLRQrn1Xn+VLFpzwKdqwk/7tb+3VjLlZW+1lZivkvtAzupba+trh8K2D6NxVkGct&#10;skKKarXOmRTjLbEb+8vFEcQuo3B9C7jGCr/rTvNkHIlb86yIdKZXXZev16ZNTyWNwjvJHcks3QGt&#10;PbQuJRZrR3sqdTu+prSt51njDLXHWU88rtDLJ+8T9a2tNE0cm3z8Bu2K1sZtJ7G5WT4i8w6Y/lZ6&#10;/Nj0q/5Uv/PY/lSNbu64aUkH2pIyaOdvZbD+xo47dVMpA2gDkGug09XSyiWT7wXnNVItDtopvOAy&#10;/wBKvfZ2/wCez/nTbBKxPRUH2dv+ez/nR9mP/PaT/vo1IyejNQfZj/z2k/76NKIMf8tJD/wI0ATZ&#10;qtekeUv++v8AMU424P8Ay0f/AL6NV7q1QIpLOfmHf3oYy8GGBzQSCOtQLaR46sfxpTaRHs350CKc&#10;mns8sjCT5WHHPeprS3MaMJNuCeBnpUv2OL0P50fY4s9Cfxpco7kNxbtPIoLKEHSi2h8qXczrhRip&#10;vscJ6rmkFjB/zzFFguWAc9DmlpkcaxjCjAp9UIWiiigApKWkoAbJKkQBdsA1A2oWyypGZBufpVfW&#10;FPkq3YGsC5n8qeD5FbJ+8e1NK47aHYZzRTITmFD6qKfSELRRRQAUUUUAFFFFABRRRQAUUUUAFFFF&#10;ABRRRQAUUUUAFFFFABRRRQAUUUUAFFFFABRRRQAUUUUAFFFFABRRRQAUUUUAFFFFABRRRQAUUUUA&#10;FFFFABSUtJQAyWNJUKSKGU9QRWcvh/TVl80Wybs56VqUUAIqqihVUKB0ApaKKAFooooAKKKKACkp&#10;aSgAqKWQJwVLZ9KlopMDPMcOGAjfJOelSxSLEgRY5MCrdFKw7lHEe4sYZDn1p8TiIERwPgnNW6Kd&#10;gIPObP8AqnrJv7lnnIEb4WttuFNYUpzI2fWs6jsjfDq8rlcu20gIQcdai0i/uJpJV8gsEON2amuX&#10;EdrI3oKZ4ZVRYs5YbnOTWVvduGLk7WRpiWT/AJ4n86Qyy/8APL9anGfrR07Vieayt5s/Uw4HqTTS&#10;7TcGJG+tTyDdIkZ4DGp5LeN0wAFI6ECmaRimjHudJhuW3PbgH2NVhoAXJjaSP/dc1tIzKTG/3l7+&#10;tPzRzMTk1oYMej30bEpdsw9Gc1Ktleg/Oqyf8CP+FbXP4UDJpczDnfYyhZ3I5WCBT2Lcn+VZOoXM&#10;q3RtrgCVlGcKcAV1fNYWr6RcXdyZI1iZW6E8Ff0q4yHGdylLF5Fkrlo1jcZ8pvvVDptvbo5V1WGR&#10;uVLdhT5tGmnnht0lEjRpiQnkDp0q7NoM3mja0bgoFYvyRgdq05kXJ2IvsqT3JjbUmOONgY4p9pPB&#10;BefZ7ZIvukmQrzxUEejSJfC0dk8rJdX7n2/Wr9vobo4MkylFUqNo9aTsZ3RJ/ayCJn+0oApwRjmp&#10;bl5X0yWUSKUKEjjnpVRfD2Vw8wJXAGB2Fad4mNNmjHQRkcD2rN2C66HKNLNYNBJE4U3HVvTnFaV/&#10;JqEOlTGW6R1PAZeuDVOSFLnRrV5OiuVz361oRadBbDyJS7wT4IcnofStL2NpK6uY8V5c3EE9tLLu&#10;SOMsu4cg4piX17D5aSTSqmN3ynn+ddPeaJa3QZsbXK7QR3rOuNMiuo1gdRFcxDCns4p3TJjNfCzT&#10;095bqzjlS4LA+o5qz5Mx/wCW5/KsPTb+4yNPt40R4zglhxWwss0Uix3O3L8ArWcomUlZj/JmzzO3&#10;4U7yJP8Anu1S0oqCLkIhk/57tS+Q+f8AXv8AnUuKMUh3ITbMTzM5/Gk+zH/ns/51OBSNgDJ4oC7I&#10;fs+BkzSfnQLYMOZHwfepxgjAORQB25pj1RUWIQMUcyMh6EN0q0ltFKoYSSEf7xpSwVWLdBRZIyxk&#10;njJyB6UG0JNh9hj9Xx7sahm0+NRuj3cdRnrWhRRcuxlQW8X2gKC5Vh0J6VLJpUEk6Slmwv8ADnir&#10;2xA24KN3rjmnUXsIyLjQ45Z2kVsAjgHsaz/7Dubfe/7uRQp710xwM5rGvrqS8m+x2ucZw7+laKoy&#10;lT5jL0bTvtV6ZJFPloeh5BrpPsduP+WS4p9nbJa26xJ26n1NTVEnccmtkZerLb2mnSyLEN3Qcdzx&#10;UthZwrZRq8K5K5Ix61V1Y/atRtLEcgN5j+mB/wDqrYAwMDoKNjMzkhSym2NGphc5Bx901b8iE9YU&#10;OfVRT5o1ljKOAVPaqjR3FsN0cnmIvJVuuKq9xMR9NRHZ7famf4SPlpo08sMSOqr/AHYxirsMqzRB&#10;179vSpQMClzvYFHqUPsHlDNu+G/uvyDQt1GnyywESDjCqOavYoxzmkmPYpmaQ/cszj1OKbLDLeIy&#10;OohjIwQOpq9iquo3H2a0d+/QUXHGLbscto2l28GtMWcsiEhNwrqrm1geF90MfTrtFUrDT1bTh5nD&#10;yfMG7g1JFctGjW11xIF4bs1Dlc2lv7oy30/yoF2KSDzlDin7riEZRnP+y4q7bHMEYxj5RUhOevI9&#10;6RHP3KUGqwltk6mJumSOKZrGoxwac5iJaRhtG2svxhHcvbQiBSUB+bb1pPD8lxDaRpfxbo3P7ssM&#10;latWSuF77FfSdRubGC5g8uVm270L+vf+dWJL/UGeCOe4WEPGJMgdenH610RRHO4orEjGcdqjuIon&#10;CRmJGOflyoOBRzXFe5zUU11DfTeSx8t5QG4+tSPfXVhHItuFVfOIOR7muojhjjXaqj1Jx1pJ7WGd&#10;QJI1ODuGR3ouMdbSGW2ikPVlB/SlljWVCrcinfTgDtS1IEKQLHGVUdR1qnHFPt8rbtweWz2rSNIR&#10;mkVzMp/Z0VTGOdq8k+tQsDLarjGQM/jVyL5jKfUkVVg4Qr/dY0pFQZz2sSTyPGvls1v3C9Wb3q/o&#10;lk0Eksk7B5mA3H+7Wk9urHKnY3tSLGIEOPmdutHN0NGyndPFDaSXE/zY+7/SqWm6pcO5t7lcMBuD&#10;L6elRa4WdlgcERRDJ/2mP/6q29J0uO0tlDqGmYAuzc5NaJJIzchyzbmVFABPTcetPEoUgSDbnoRy&#10;KzdXlxfSuOltCcfU/wD6q1bKNbbS4VnIwq/MWqeQXONkMJHz7T+FQN9mj+YpgeuKtGW33bLcRu59&#10;O1JcPHaQNNctuIGcdqXINTIU2z4IjXy/UjrUCja7L1APFS291C9qsqOCGGQO9MQErkjluaiWhtAx&#10;blfK1uMjgMOfeta3LechHrVHVPJjvIJHBLHgYFX4iVZW9DzXo03eCMmrNm8OnNLTI5FkQEGn1RgF&#10;FFFABRRRQAUUGqGrXn2OyZlyXbhR7mgGTx3kEsrRK4Lr1FLdf6tf94fzrkFBtw4micXb/Ojoea6a&#10;BpX02Fpx+8yM5+tOUbERlc0B0paQdKWpLCiiimAUUUUAFFFFABRRRQAUUUUAUtUTfZt7c1yuqcRx&#10;OP4WH867K4TzIHU9xXKX9uZYHRTyD3qolLY6iyfzLSFh3Ufyqes7RZM2SIWyUGK0alki0UUUAFFF&#10;FABRRRQAUUUUAFFFFABRRRQAUUUUAFFFFABRRRQAUUUUAFFFFABRRRQAUUUUAFFFFABRRRQAUUUU&#10;AFFFFABRRRQAUUUlAC0maM1R1PVINNh3zNlj91B1NAF6lqOCUTQpIAQGGcGn0ALRRRQAUUUUAFFF&#10;FABRRRQAUUUUAFFFFACUUtFACUUtFACUUtJQAjDKmsGUHzGB65rfrJv4THJvA4NZ1FdG9CVpWM66&#10;iSSBvMDEAZx61L4eFvPZ/wDHuI9pxg0prMuFvLW4W4gYyIpyUFZLVWNa9O6udP8AZoj0GKiO6Jtj&#10;nKn7pqhZ+IrachZswydwwrScie3DqePvLWTi0cLs9CG4yFWTupz+FXVZXQEdCM1WUh0Bxw3Wm2sn&#10;lN5Lnj+E+1IiDsWJYhIPQjoagCzqcFAfQ5q2KWpNGkyr5EsnMj7R6LTZIPIHmIxx3BNXMU1gGBUj&#10;g0BZEJOeRVe9uRbQFzyxOFFTMskKkgqUHrWWpa4l+2zI3lIcRp/WmSqfUs6dbGCJpJP9ZL8zH+lW&#10;iOc00TRswUthyM7akHTmmzKV7le7tluYdv3WHKsOoqKxuQR9m2sJIx82auEVUvLVpAZIG2S+vrTW&#10;uhDLdQ37bbCds4Ajb+VQWt3iZLZ0Kuq/MWqHU5fPVreM8YO89sUuXUcVd6GckRj8NJkdXLCtuCMX&#10;GnxpIMgr+tZUrf2g0Fpbg+XHjeRwK3o1EaKg6AYobOib5YpFK3le2l+zTnIP3HNTXVqtwnPEicow&#10;6g1JNClxGUcfQ+hqC2leN/s9z1/hb1FCdjJrmVzCuLO4aR7m3wtxH98evvU8OrrOYfMjLtH98/3a&#10;07+NoZku4x9ziQeq1m6zaFIhe2LKgx84HQ1sncE+ZWZs+fFhGDDa/Spq5/S9QjKKIYwY15kL9j7Z&#10;rejdZEDoQynoRWU42M2rMcM0UZpagA46mokjNy+5j+6HQetL/r38tfuj7x/pVtQFAA4FBtCPVkbW&#10;sTDhQp9RUR3wnD/Mv94Vbo9sUGjSZRuGQwnDA57Vcj+4uRjik8tM52L+VOFAJWFooooGJQTjOeg6&#10;0Vl6ncO7rZwH53+8R2FBUY3Yy8vXu5fslpnnhn9KvWVnHaRbVGWP3m9aLGzjtIdiD5jyT6mrNMqU&#10;raIKQkAEnoOTRVXUZClsVU/M/A/GhGTKmmwtJqFzevyG+VPYVrDpUNpEIrdEHUDJqanJgJ3pMc+9&#10;L3o71KdgKjQzW0rSQYZG5ZCcU9LxCQsitG3vVmmuiuuGAI96q99xC5BHBFIKrNYx5yjMn+6TSG0m&#10;HKXLj60WQXLeaydazLc21sD947jVvzbmE4li80f3krPiuorjXSXyhRMANS5TWm9bm0F2gKOABiob&#10;y3jngYSKDgZB7ipgcjI59xTZP9U30oszPm1MyB7uzt1YjzotvGOoqnb6hN5SXP2reWk2mIjoK3LU&#10;f6LGOmVGap/2JYF2fyjuJznJp3L0ZcuDi2cjsMismaV57SyR3/1o+b64qz9jurTd9mkEiE8o5zUV&#10;v9jglzNbtC/PXJWhOwuW2xnadcTQXDW9xNJ5m07CGyre9WXu3jt7GbzTuIKtz7VNcW1rbtHeWiLl&#10;W5wc8Gr0djZhjJHCvzjPr1quZA1bUwl1G8eyjtlkYTB97Nnqn+SK0NVv5Euo1idgIgGYL/F7Vetb&#10;eJHkjMa/LwDj+GrapFklQuW607oZnC/QXwlaTETw7lB9eKtW8szzASYwy7hjtUNxBbzXUcRiUiPk&#10;8fpVi1X95I3GB8oqWwLNNc7VYnsKUnnAIz6VT1WVo7Uqhwz8UJLqBmReJrSO2lZlfMb7SOOeasi+&#10;t0ZJHcIs67lBrEh8LNJI26QAjOefyrTl0CV1QLKmPLCPuGemOn5VTUWOLsWn1K1jfYZQXPAAqS3u&#10;rUytunRpF7DtVV/D6nzArgbiuCRyMVXXw0IXkf7SFXB2nuPrS5Yj5rl6e+02VTLK6OiHrjvU7apZ&#10;xpHI0oCSfdOKwodAQW06m8idWwTjtjPtWbNYCcRwLehlAPfharlQkrlvVrhIL6QSyoYZ3DFweQBn&#10;jH410P7vV7QBQDbN0J6mubvvD8M0Sy291GTGMPure0ryLHTktoZfNde3vTk9AtqSxWFjp0gmgiKM&#10;R0FYXiu8KxJCT+9k+8B0Aro0Uk73IZjWFrWkC5mDROfNblgazjJX1LUSh4ege4kNzJkRxjai9q6E&#10;tgZPFRW1ulnarGOAo5NY2p6k07mC1fCr99/QVLXMzZPlWpf1NZHiR4FDMh5qG21dHYJIjRseORUO&#10;gC4Kysm4xDG3cetW9YjR9PMgUblOc966KVTl91kSu/eRoQTPG4K9K2I3EiBh0Nc3YSmS0iPUla1r&#10;K6VV8t+CK6bGUldaGiKKQEEZFLSMwpaSloAQ80ySGOUASKrY5GRUlJQBnvpxbVUuww2quNtWrkYi&#10;/Efzqaobr/Un6j+dDBJIlXoPpS0i/dH0paSAKM0x5o4yA7hSeBk1RvdXt7STyiS8vZQDTsK5o5oz&#10;WPb69HJcLDLE8JboWFa4ORQ1YE7ik4pNw9RVDW3ZNMmKsVOOMVyxl22iOslyJs9STt61Sjchzszu&#10;N1LmuYa4nOqWaeaSCmWwevWksNW8i9uhcyOVz8vGafIw9ojqM0m4Vy1tqs4W+m8xnUD5Ae1SW1lc&#10;3lkbuS7kWQgsoB4pcoc50pOePWsDUoDHMw/heqg1W4bR5P3jCWN9u4fUVTup52gjcXplcn7mOn6U&#10;1FjVRFzS9QFnffZ2BVD+tdSrBlBHQ9K4+8s2niVmBWUAHNWtG1WWIi2uA2V6k0OJZ1GaM0yORJUD&#10;ocg1kyayIZ7lJtqiL7o7tUJCbsbG4Uua5m0u5IIZtTuGbMvEcWf6Vt2V0ZbSOWcCJnHQmm1YSlct&#10;0UZFFIoWikpaACiiigAooooAKKKKACiiigAooooAKKKKACiiigAooooAKKKKACiiigAooooAKKKK&#10;ACiiigAooooAKSiobuY29tJKqFyoJCjvQBI0iICXYKBzya47WbRbiea5l1KJivMSA1n6nPqc8nnX&#10;XmQxy8DnAAq5b+GVmVC99F8/QBsk0Aa/h7XUvFFvcMFmXgHs1dAKwNP8LW1nOkxkZ2Q5HNbwpXAd&#10;RRRTAKKKKACiiigAooooAKKKKACiiigAooooAKKKKACkpaSgAqOaISqVIqSik1cL2Ziz2zwnGMr6&#10;1AeOK32UNwRmqU9gpJaPr6VjKHY6oVujMS5sYLgZMYD5znpRdx3LLCLecqiHke1XHRkbawwfeo25&#10;UjOCai7vY25IyVy5C6bgocHcM/jUkkYfg8ehrB0UlNYubWViwYZUk9Oa3lyGMb8lRwfUVnONjzKk&#10;bNjrSVmYxyffXv6irVUpSYyso6rwfpVtGDAEcg9KgcXcdRRVS/uGhjCR/wCtfhRQaWILuRruf7JE&#10;fkU5karTWy7V2nhF+Ve1Flai2iA6ueWPqasUxt9DDmilV42dfKJJy/Uk1atN6RYlYkk8Z61osqt9&#10;5QfqKY8KP1H5UXM5RuiL8KQ9Kd9mA+5Iw+vNMO+M4kGR2YUjJ030KWr+VHYSTOdrKPlYdc1gaebj&#10;ULd/L3LGM72PeresSm/1W3sFbMW4b8d+av20JtvtNvHtWJBnHc8VsthpchcsLeK3tlWNRyOSe9Wc&#10;VHB/qE+lSVi9yG77hUc8SzJtbGex9KlpDQCdinDcdbe5GH6AnowqrPbG2fBRpbU8lM5xWhcQRzLt&#10;k4PZh1FVorh7dxDdjKn7smOD9auLsFr6ow9TtPJxeaf80H8cY7/UVr6NK88AkLIqY4jXtUl1amIm&#10;4tgDx8ydmFY0kk1pcibT42aJuWX0NaP3kWknozp6ZMxVMLwzHFYSa3cXP7uJVWYnAXFagnA8u3uG&#10;BnYZyvRazcGjO3LLU0oY1iTaB9T60/tVVLiSLAkAZT/EKtdamx03TWgtFNJCqWY4AGSaowazZ3E/&#10;lRyEk8A7Tg0JNgXzRUMN1FPH5ithQcZPFSb1H8Q/OizAfRVW3voJ/M2tjy22nPFWQQRkHIPQ0WAj&#10;uJhBA8jdFGazdHiMzyXknJc8Z7CnaxL5jxWiH5nPOPStCCJYYFjUYAFI1+GJJRSUUGQtY5ka913y&#10;1/1NuMn61qudqM3oM1k+Hl3w3Fwessp5+nH9KuOxJsiims6qhZyFUcknjFZj6z5k3lWVvJcEHBYD&#10;A/M0rDNTvSVS36g3IRF9jTZf7VC/uvJz70coF+lzWRu10fwW5/GnRya1vAkhh29yDRYDVpaoeZfD&#10;/lmppst5fRrlLLf9GH+NKwGic1k28aS6xc+YqtwOtIdT1BVJfTXA9dw4/WqWmapuvp5ZbaQb+MgZ&#10;ApmkVo2bP2MpzBM8ftnI/WkaG6CHFwG47gf4U6K/tpOA+0/7QxU5IMbEEEY6ii7MrFKzujHBGlyN&#10;vAAYDg1dUgjIII9qgtY1ks0VlBXHemvC9v8APbklR1Q0aMHcs0jxpINrqGHvTYZVmUOhyD+lS9Kl&#10;gtDE1a0gs7OSdZHjGfug8GsiHxMx054djLKoAVgM4FdTfWkd7bNBLyjfoaztN8OWtjvL/viwx83Y&#10;VpG1inJvRlW0lSzlSd9Q87zY/nUnPPFMtda8i3uZI4z5mRt3MSCD+NTJpttp87xywhoJRgOedtXb&#10;bRbNGDgCRccc8U+ZDehltrk1rd7ZI0LMfnx/CT2qa31u6jjDvCrRvu2gdcg1p3OnWbuHMK73bk1d&#10;FrAuMQpxnHFF0NGRo1zNcapI80gcPCGAHRenFX9RG84/ujNWYreGDJijVD3wMVUnbck0nY4UUr3E&#10;yWJtt37OmauVSUEXEIPULzVzNIELVTU1LafOFHO01X1jUJbAQNGoZXfDfSqK6zcTtMgCqDIEjJHG&#10;DnmmkMr3IR7eL7CjKwQ+acEcVn6RD5tndBRmTaAo28jrWxf3FzZwzwOY2YxlkZVA/Cs7Rb+UNcAB&#10;VdYskYHWr6GkNmaU+lyrYzSMwaWRQMIuB37U2yV7e/naZWlIwqOqgDHPpVvT71/sUlzczOwVckMg&#10;H8hVHStRkuILlWKiYHcnpUNXEtWbfTHvVEHfK7nscCqumXUvn+XdSsHK52sBg+4IqlY6gXv3R3Bi&#10;kJ2DHQ1lys2huXrzc8ZCnGRWDb6VMfvsPLHPB5aujZc53DmqyLsmKH7p5FVF2Q5K5LZgW9u7bQo7&#10;D0qhNf25mNpneJMmRuy1Dr13NHGsMOVzyWrM0bTJ9QnYElYv42z1rWK05mZOXQ2raG6sInK4nhA+&#10;Tac5q5DOGRGb5GbsetWIYltx9nXIVPu1T1e1aWASwkrJHzgVdOtd2ZTjZXRp214Yn2uSVP6VqqwY&#10;ZByDXMWVyLm3WRuuOa29Pm3KUJ5FdLMZK6uXaWkzRSIFopKWgAqC7/1DfUfzqeoLr/UNj2/nSYEV&#10;/O9tp7yxrllXIFY13qdw1raXSPtUthwPrV7UdRgiVraVXyydQpI6Vnadp8t3pMsTgoN5MZNXG1jO&#10;Td7E/iEeZYQ3SE5Qg8GqmoSBZrC/H3WADHH4VYGl6lNEtrPKgtx6YzWr/Zlu9pHbSJuROnNO6QrN&#10;mJqk0WoXFslmC0gYEsBgVvxC5WZQxXyQo+uafBaW9uP3USp7gVNUtlxVipqdo17ZvCjbS3esg6Lf&#10;tbC2M0fk9+Bn+VdFSZA6kD60KTQOKZhx6LNFqEMqsDHGmOT35qTTNJeCa4e4RGDklQcGtSS6hj+8&#10;447CqcmqopwiE0+ZgoIzrPR5WN7HMm1ZT8hB6UsVtq1tbm0jRGTkLJkcCrD6nOw+UBah+33W/d5n&#10;6UXH7Mjm0SaPSjDH88rvubn3FOu9IIt7YwW481SC2DVhNUmQgOoarTanGItwUlvSi7F7NDb6BDar&#10;IQFcAVjXShrdyGCHHLUt9rCMx3MWP91azWF1fkAjy4f504qxWx0Xh+TFv5Rl34GQavz6fa3L75YV&#10;ZvWqWjWi20O9htUDgmpG1u0F2tuGLEnG4DjNITa6mdq0fkalA80ZNnGOAo4HFCyNql4JcmOzg5B6&#10;ZronRJF2uoYH1GayNctZ/sYSzUCMHLqoAyKadyGrCQa/E120ZQiDO1ZMcE1sqwZQwOQRkVyk11bP&#10;pyWdtbsZmIBBXkHNbkVzFYWcCXUgV8Ac0mgTNGlpiuGUMpyD0IpwqTQWik70tABRRRQAUUUUAFFF&#10;FABRRRQAUUUUAFFFFABRRRQAUUUUAFFFFABRRRQAUUUUAFFFFABRRRQAlBGRilpKAKOrQxy6dMJI&#10;vMAQkKB3rC8N6JKrrd3e5Qp/doT0rqscUYx0oAXFFApaACiiigAooooAKKKKACiiigAooooAKKKK&#10;ACiiigAoopKAFopKKAA9KQGlNZdjNJHql1azMWz+8TPpn/69IDUpKWimBR1GNfK345FZhPPPSte/&#10;x9nOfWshunIrnqaM7cP8Jmwts8RpIM7SuCQPpXS3GAFkX+Hr9KwjPNFqcEcUIZG6nAro2AIwenpW&#10;dQ5aq95ortgj1BqNPOi4jII9D2pSPKfYx4P3TTwPzrM5HeLHLdAHbKpQ+vaq1oPtd5JctyiHan+N&#10;RarLttBGvzSSHCjuKdZ3lrZ2yW80yxyLwwPrTsdMJaGpRUazxPJ5aOC23dgelSUmgCiiikAVBdyC&#10;K2dz0C09J43laNXBdPvD0rN12fZAkOfvnn6U1uVFXZkaZau2sJO3I2bvzzWndIgvWZ2K7ozjnqea&#10;bpi7p3mX7uNq/hUurRB4PNwSY+ePSrT6GFbWZbgP7hAPSpKr2Uiy2kbIeMY6VPmoe5kLRRml4pAN&#10;Iz1FNkjWRNjgMtAdnJWIZx1JpSWjxvXjuRTLUZdDPZptPPzZktT1Pdaa6iMm6sx5kLj94gqW4c3s&#10;32eL/VD77dvpQ1m1v89mSMdYyeDVKVi5R77mJLpjlmu9LYlyclSeV/OmW9+WiaMLtlztkkY/MfpW&#10;uo82VpbVvJnX78Z4DVn30Fu0gYwtBddeAcMa2Urond2ZvpGDaKi5xt4zVi3kDxgE/MOtYVjrUr4t&#10;3t285eBnjNWWmvFk8yO2wR1+Yf41k4tgvcdjXmBa3dQu7KniuP0+1uU1KJLeORDG2ZA+MAe1dHHq&#10;RKBpreRB6gZ/lVqGSGbLxFSW4J6Gmrou5zb2F+ttEGieRA7FkV8E9Md6stZ332lWjiby3VR9/wC7&#10;gn3966EUmaXMM5S70nUj5iRplHfOVfB6fWt2xdrLS4hekRsgOcmrc1zFbjMrgZ7d65TxPJLqckcV&#10;ksrhPvqART3H1J0v92otdiMygcLgcVoDXHxzaP8AlVPw5BeWViUmtC2WJGSOB+da/wBolHWxP6f4&#10;0nE1lVi+hVGup/FBIPwqWPW7N+GZkP8AtA0rXDZ+ewJH0FRSPYvxPaMmf9k/0pcpLlTfQuLeWsyl&#10;VmU5GOtc9JqraY01tbbAqvneegzV57PS2UlJWQ+2a5TVYRBcSJ5jMpOVJB+atIRJfK9jZXVLjUni&#10;t7iVBbu2HZOM+1X21qGws2aG3xHFJ5fH4c/rXL6VBNdFreAEu7Ahuy1sv4XvTEU+0hlLbiuetOSi&#10;mJK5pp4ihYTlVBEabxz19qgTxOTEsjQqoZgODk9frWanh+9tlnRYQyyDGd3SnJomovbeT5cSBOQ3&#10;GfWlaJTjpub0OtwSX7W7YUBQwY1dN9bAZEgbH90E1ysemShWup7pHf7uFHP8qsGK6hCmx3SdzlP8&#10;RScUgSXc3zqVuO7/APfB/wAKP7Rt8jLsB7of8KwJ9bvrKeNby3QDHI+Xn8qlXXXaQu9oDGRwNoNH&#10;KiXGXQ09T1KGGxfy5QWcYUU7So4o7NF3IzNy3I61zVxcvcypmBQobIyAK132+TGVtpA2Rl0PH6Gj&#10;kRUuaMdjXks7eUfNEPqOKz7mzv7Yl7CbcneNzTY70rOsFvdCRupVxyKsm+kiBFxHx0LJzS5WZqSK&#10;2maxD5SQ3StBL0+YcH8a1wQ4ypBHqDnNUYba2vLJfMjWRT0PcfjTI7KWyX/RJCyD+Bjmoeg27lhr&#10;YpIXgYJnqp6GgXRjYJcLsPYjkU2K+QttlBjf3FWSEkXnDA/jQSCurcqQfoacKqvbBMvb5R/TPBqa&#10;CUTRBx+NDQCyRpIhR1DKe1UTBcWJLW+ZYf7h6j6Vo0ZNTsWpFCO/inniXlHBOVbis+DV5oHuFP7x&#10;zOVTceAOf8K1ruxhuk5Xa45DrwRWKNIWd5LOSQrIreYG9f8AOa0TRa1Fm8Q3E8axwQgOc7ienHpU&#10;N34g2LaxLBwyhmz34rYs9It7aFI2XeVyNxrLvr/SE1OC2eIHyjgsBwPaqVm9DNu4DW5ptQmiEYRl&#10;jIUn8Kn0O9nnuLdZ33Ewk8H6Vcs9Ptvt89yEBL8D6etWhDbWpzBEofGAB1pXRY+7s4rop53Rf1qA&#10;6Pa+Wy4YZAAIPTGef1pZdoUvcT7W7AHGKrf8JBbohDBi47AVN2UotlLXEWztinmNNcTDaC3UD/Jq&#10;XRNKjCvJMpEzLtf6VSE76vrEDopKR8sewrpLLnzJP7zVWo27KxWfToorRo2kd48cKxqJNOt1CExh&#10;W27Tt4yKu3hyETPDGj+dZSbHFFKPTIE3Es7nGAWYnA9qhnsII2RkhUKvcdRWljI+tLgEYI/Cpuy0&#10;7GfJtcZU/rUYjMsy7RlV6mtA20ROdlPxHFGSQAoH500U5mNNFHMJ/MQEfdGas6fClqRFGAEZeR6m&#10;o5Iyti8jDBZtxzTI5Euo0eKbAPyll7VTdxRSaE1vVIrUAQ/vLgHGBUmnee9mPtTbnfk+1VNN0fy9&#10;Rla4JZFOU3HO6tWcLC525+b+EDNDsrWCL6MwbV/sOoSW0vCOcpmtuKby3DrWfdWq36r5h8udTwe5&#10;pY7l45XjnTYiDhz3rtp1FJWJcbHTRTpKMqalzWBDOpAeN8g+lX4NQU8Sce9aNGTj2NDNFQC7gIz5&#10;gpPttv8A89B+RpE2ZYqK6/1DfhUf2+3/AL/6VDc30JgbDGhhZlryo5FUvGrHHUinhQowAAPQVTGo&#10;whByTx6VWn1FpOIsqPWhLQOVmlNKsSFiRwOlZNvrolLgx/MpxxVZnkc5Ysx+tZdwTaXHnKRtPLDN&#10;DNIxXU6E6pI7YjQKPeojfXRJ+f8ASsq3vvPnjjijLF+/SrElvq29tsCbe3zClzRW5LViyZ7hjkys&#10;KjkkmbrIx/Go/sesOB8ka/iKHs72OFlmlQSv93b2odSKEncDnqx49Saia4iTIaVAfrUh0xpbcRTT&#10;sXB5YHFULuGysy0UcRnuAM4JPFSq0Ru/Qsw3cUshjjbc2M4psd2ZUkZImyvY96ybdDNIkkYZJQ3L&#10;DhVHpW7FjbgFSe+Kida2w4psz31G4jwXtyEzyalR5bqVJopv3PdauyorxlWUEY71iq8mnTb0BMJP&#10;IHOKqnWUtAlBo1obOETZVBuY9TW7b6dEgBcbj6dqxI5o3CsrDJGQO9aVpqDRkLIcr6+latkj9UsL&#10;m7ASGfy48fdHFZGmWZfVFhkjUfZ/vEdzXUqyuoZTkHoap3kLQQzT2ca+ew5PrTT0sZSj1H3eowWZ&#10;RZW+ZjgKOtWgQ6g9iM1z+iW8d3K9zdv5lwpOVP8AD+Fa8uoW0EywvKoduAtJoafcS6iSCGSeGBGl&#10;AyOOtc3FBcX0qXU484FirRg8pXX8GqZitbAy3BIj38tz/SmnYTiMs1FggimnBDH92G6/Sr4NcxqV&#10;82olRZwO3lHdvxjpW5pl0LqzST+LGGHvSaGmXKWkpaRQUUUUAFFFFABRRRQAUUUUAFFFFABRRRQA&#10;UUUUAFFFFABRRRQAUUUUAFFFFABRSGk3DIBIzQA6ikooAWiiigAooooAKKKKACiiigAooooAKKKK&#10;ACiiigAooooAKKKKACiiigApKWkoAKKKZJIqDLMBQA+snVIniu7a8hHKtsf3B/8A1VYk1BQcKM1X&#10;mvmliZSg5HFRzpGipSZqgggEHilrFs9UkaAKyjcvBqc6k390Uc6H7GYupy8hAaz3bCkk8Y5p88pm&#10;fcazdYufIsyqMN7HFYt80jqiuSBLoctzdXsrphoIyQCfrXSgetZ2hWyW2mRBQCWAZiPWtHr0rOb1&#10;OFtyd2NkRZFKkfjWfczixQ+efl/hbuatXl2lrHk8ueiiqcdul2/mXkokPaMHAFQHKt2ZtvcSXFy1&#10;x5LSP/AMcAVk6nHONRlkkBjlfgLt3BvpXXbFtOEXMJ9O1K8UcjIzqGZehPaqUrGcp2ehzP8AxMEb&#10;LF43EI27QPbipnTVYyxW4nbaV2gjrmuimjSUfOueeootsrM0WdygZGeafOgjO5zP2rWFv22vKVBK&#10;4K//AFqF/t2IFv3jb0yenHIrsAo64GfpS/hRzIs5bR2uraW5uJIyqMoy8p71WuryTVNTjihIds87&#10;egFdDr1obzS5Y1fYRzXL6Hbz6TJHfzJmCQ7GIHT3/SmrM0TsjrUiW1CpgBdoGfelmUGCTPIKkVZ+&#10;SVARhlIyKhmhZIn8s9j8p5rPqYyjdmXDJNZ+VEceQxzu9K0EnidSyOCF6mo4Cj26rKoGByGqj5Ky&#10;K7QRyJETzhutaWuYyVmam9eCSOelJOCYWC8HH6VVa0kYR7bhsLyAVFI4vYpDIcTDH3RS5SUaFsyN&#10;EBHxjt3FQ3szlxbQfNI/DH0FZcmoiNM/6q7ZsCMf1FULmS6t9SjiW8KyykGRuMAUcjOmElbU6OOx&#10;W3jAgOD3z3ozKMb4s+6msSXVF/tlV3uyrxlX+VjTm8STraic26LuYhVzyQKHBhLV3NC5gjlO/wCa&#10;CYdGxwarlvtIEM5CXK8xv2aobnX5iAYYI2TyvMbdz65/lWdd3r37RPEEgCyKo556imk0FkzQvR5o&#10;BceVdp0boGq3o1x9tiInc+ahwV6VTj1S1aU2V9KrSLwHFV5YJ7PUB9kcndypHOabTYQX2WdWFAXb&#10;gY9KqzWQLeZB+6lHQjoah07U1uAY5sJOvBB4zWiKz5mhuNilHf7Dsu0aNx3xkGnSXyN8lufMduBg&#10;cD61adFYYZQfqM0zZHBGzrGECgk4FO6JSexSmjW2TzZD5ty/ChucH2FWLG2FvEXbmV+WNRWqNcy/&#10;a5x7Rr6D1q/ik5XLeglGfalpKV2SGTTWUMOQD7YpTz25qrql4LGxllyA4Hyg+tNXBRvoV9Sv7LTl&#10;JZEabHyoFyTWXp2nyatP9t1BB5efkj6VR0+H7VfRy3oYmU53H+VdiojhCxrhRjgVTb6GjioIZBa2&#10;9qMQRJHn0HNQX2qWunlRcsQW6YBNLJfLHcGEIXbGRt5rF1bSr67milKmRAeUBwQPrTjG71Mbmmus&#10;R3AR7P8AeKThs8Y+uaf5Bkcz3FxsVv4VfArHg0a9isQiqAPM3eVnBI+tSPpN99mhz+92sSYi3b65&#10;qtELVl2NIBeSRxyJGw5VTg7vzqey1SEqVuCIXUkexrIudCvJbyK5i2xsoA65x+tUprWfAjkQyyru&#10;BXnv0P61okpIFoWfEGj3moXy3FpiWJwBncOK39OsVt7CKGdEZlHJwDUOgCWPT1im+/GSMfrWhLKI&#10;k3Ed8VjJvY0TIZrC2mjKPEoz0IGKzLm2vtMjZ7JjLH/cPOPzrYWYZAdWUnuelSdfes7srmfU4xJ7&#10;R/JVkdLsvmRzkfhWj9ojW4lhs5mZG4LMNy5+ta95p1vdROpjVHYcOBg1hNpUumWxliLeaGwF6h/f&#10;FaxmJqLJ7OeaxiXKMV6MOo/CtG31azmYL5mxvRq57TtSvbWYpeRNJExO/cnC/StmK40a8G5PJz+R&#10;olZk8klsaMiQXCkNsf6Hmsx7W+01zJZuZ4Dy0TnkfSrQtbJh+6cKfVZP/r0NJPaMN586E/xd1/Ko&#10;VugveW6HWOpQXgKjMcw+9G/BFOQ/Zbgq3+qk5B9DUc9lbXhW4j4kHIdDj86Ys7ZNtegA/wAL9M0x&#10;XNL8aDVSCcxnyp2AI+6x4BFStdQL1lQ/Q1DQE1Z4w2uNjtHz+lWBewf3j+RrJi1Dbe3MyqOu0FqO&#10;VmkDblmSKPdJ0PQetcl/YJv9VebfiItvb6+laMk13dIZ3ZUiQ8cdfpVeXVVt1MNmjb2wRj5ixrVR&#10;sJI3Z/It4VZ3KBRgYPWsdtSuLmQxaZCxPeRv/r02O2uNSdftLtvYZZRwF9q3raCG1iCRKEAGKm1i&#10;+ZRRiLol9cNm6uOTyec03U9Fki0+R4DulA4Ard8/LbYkL+9PAnPUIP1pKWouaTOO8KtdxyznYwiC&#10;ZO4d60LLWL6G1gnlijNtI+3jrWta2pZZoZCEUk8IMZqGDw7bxeWpmmeONtyxs3GfyrRtCCfVrSe8&#10;FvGxMqng44z6VCuuxmKSQwSARnDcd6troVpHeNdKXVic4zwDUCabZQwyQeZNKshBIBzyPfHvU8qZ&#10;alYiOvW6wNI6OrK2Cp61ftryK4tlnQ4RhnB61n3el2107KInjdjuJdsVY03T7e3RLcTO5xnGaHTV&#10;g5x93qCW4QyErGxxkcmqS3P2iaI7XCsCyoTxitebT7W4tzDImVPXnkfjQ+nwGNVVSpRdqkGpskgu&#10;Z2u3YtrNT5ZbzOPpWbbXdpa2aoilWcZwoyM1Y8RXCC2hSRM7mwecYrGS+ihcI1up2EBeTRGPumil&#10;Y3pdRhlwDuIAGwrxyaLbVRJ5UDHEzrkMRwPY1PFZwvEVMYyAGBFTrZ2bFJfJUBhjI/hNCsS3bUz5&#10;zIk77tqt1yOv4VOYhc24W4XJYdqubFEuyZVLj7rEVCw8ttynfGx4PpU3a2NlJS0MN4p9JlLIGe3P&#10;Xvir1rdQXC5RweORSXcsrXUSxzQm3Jw4ODTl0u0jZnjzGSMHDV1RrWWpDi76Em6MA5IA+tN86EDL&#10;SL+dQHTbYQbZZ3YA8fPVyPQrHygWRycZOXNUq8SXzIgS4gJ2iVSScAZpJZIyjqGXIHIzWhbaJYKV&#10;kEJ3DpljTp9JslSaQRHc4wfmNP20WRzszVuIAq/vUxj1omnIjD26ebzjC9qujQdLKgFCGI/56Gr1&#10;pp9vZKRAmM9cnNKVZJaBzMxW0/UrortdYYmHPTIqxB4ctlw1xJJM3fLHFbdGK55VpE2MDVLWFLYz&#10;WGEkhPQVY0jU5b61C7R5wOCe31q3e2aSQSsnyPtOSOh+orI0Dfa6dPMNrEORj15ovdDeqNz7OxGW&#10;lbd6iswxyyTyFpjlTgcVo2lzJODvgaIj16Gq0g230g7EA1lJ2HFXK+LhTjcrj3rI1C28+d3CmNwP&#10;nIPBFdBgA1nyDE8qkcEUlI15TEj86YeTaDCjguRwKsQyW+nuIQzSyv8AeOc4pdTkktlCRlYYCOSB&#10;yfpWfbWjhXluJDDATnLcO1a/ERaxsTTEnahG0jJNZN9qkcIMUWHb6cVaintbpvs0fmRgjAJ/iqlH&#10;oTTXTZLLEDy3rRBJPUqTbWhHZTbiZAXeRRn2rdsLkXdtvxgjqKr28MMcXlxIVGSvI5NVbO4WyvZL&#10;eQ4VjkV00qiZm1Y63SpiCYWPbjNamK5qJyCHjb3BrVstQ8zCTYDeta2IaK+rQPZxS3NjGFkfHmMP&#10;SsJoViffMxuGmTcjKcsprtGVZFKsAQwrCni07RroTMkhZgcckgVSkYyhrc0dHeV9OiM4IfHfrUt3&#10;ZQ3e3zlLBe2etZg8RwAp+6cKx4YjitpGDoGHQjIqWmaJlG4ubPTIgjBUBHCqOTUGl33nzlIbVooD&#10;zuIxmoNagkS+ivFhMyKMFMZohn1S5dRDCttCOfmXmmRfU3hS0yPJUZOTjmn1JoFFFFABRRRQAUUU&#10;UAFFFFABRRRQAUUUUAFFFFABRRRQAUUUUAFFFFABSUtVr28hsrdpp3Cqo7nrQAXt0LW1ebaWKjO0&#10;Dk1yumajM2uLNqXmQhxiMEYH60/R9TOoa60k8oWMjCITwa1fE8MD6TI8mFdBlD0OaQGyCDyDS1R0&#10;ZpG0u3Mv3iver1MBaKKKACiiigAooooAKKKKACiiigAooooAKKKKACiiigAooooAKKKKAEooooAi&#10;uJRFEWNZE0zTEknj0qe/m3ybQeBVMnAySAPesJy6HZRpq12HPbpSH1aqd5Nc8CzHmb+AV5wagTQt&#10;VuvmuJvLB7ZqVHuOddR0JEuUhvyh4jk6MTxmr5Hcc/Sq0nh6Q6VJDvzMpyjetVLe5NvpkJZi0yth&#10;4+4o5U9iViF1NPjvVPUZSjQx/Z/M3nB4JqNtah7Rtu9MGrWhfap5jLPAwh/hLDFDjyjqVYtWRvQx&#10;rFEqou0AdKWeVYYmkboBT6o3uZ7iK3U8feb6f5NYs5Yq4xIJJCLuRdznkIegFPYRTdtrfkRV3px2&#10;/lUcsKyDphuzCkRJcxVMUu0p5oZT/e61MFAAHXimbmibbNyD0bFSCgxldDHcIuSPYD1qW2i2KWb7&#10;zcn2qKFfNuGZuVQ4H1q5QawjbUKSlopFGdrcpS1Ea/ekOKmSzjbT1tnXKlcEVTvs3GrQwjkJya1u&#10;h9qaZpLSKRn6axt82Tkho/uE9x2q9JzE3+6apalEw23Ef34+T7irKTLPaGRCCCp6etPczEhjSW0Q&#10;OoIIqnLp0qR7bacqOynGKvWp/wBGT6VL2oTsJxTOdZdRsxvZjt7jGRUkmrvBA8jbG2Dt3Na13cQW&#10;0JkuXCp7nrWO8NnrUy/ZCBGnLMvrWqae5CgMhiguIvtV3Jtnb5h/s+lNk0xXuzPdRGfIGCh5xV22&#10;0uSOYLNh4hzn+lV7lW+1tLEW2FSox2oT10JkiCytbDzJWe3k+Rvl61ZYafJaIHtzmPO1dpp1rc/Z&#10;bREVNzfeY9zT5bwshE0YQlcrVtCuxGNhEkaxwghvlYEHpUmNMNwo8pdx53c8UiX4QRokIkLcAjvW&#10;j5Mci/PEvI/KoehauzlJPC0k2os8U6mLdu3ZGa2I4t6fZ2AS7h5Rv71TS28tiZJbRS6sOV9KSYLd&#10;xRtE4+1IMjHX6Gk2Wn0K7Rw6hnB8i7Q4IzjJrMm8QahZXP2WVEXaRhnB5/WtO2eG8uJoJFKTkg9O&#10;RWdqWiak8z7m86JupxyKfKrlcz2ZsSa/ZwPFHK4LyAE7eQM1mz6+AJI5iCPMA+XuvFYl3arYXUTT&#10;71QY+8p5xVky6bLbTFnJldsqAOnFHIiklvc6Ia5biM+WhKogP5mlttdiuL8WgjZSRwSfbNc1JF5w&#10;RlcInCkZxnmp7awujfNMkyExjjkc8UOmLlTe52ZpGYKMsQB7mueRtVmQukg2DgninDTbuVRJd3WE&#10;Pv1rLlZXs47tmhd6tFD8sJEsh4AU5rMu7WW7gkuLxtrH/VxjufpWlHbWemRq7qCT/EaW2hWe8a62&#10;kJ0UHv71SVhOaWkTFu1uZdMhkVEjMLDPqOa14bf7VDDcT3BOBgbeKqNukm1G025woYe/SrOmZWzt&#10;/N+4CQfamwtzQ1LkIt4jiMbT3JHWi7vYrRVLhm3nChec1b2qy9AVNZWrQvHLb3EMbyLG+WRRmluR&#10;ylu2u47sExEgqcEEYIplzfxW11DBIcNMcLVWyMhuZ7vyCiysFCnr25putWE15JG0IwyKdp9DzSsi&#10;R/8AbULGZY1LPG2wDP3jx/jVW6uYt7fbYWhnC5TBxu9qZDo1ysRYYEoKuOerA/8A1qkvNOu9QYzz&#10;hY3RcIoOeR3q1ZbBa4xvNjtpZmhMRC7gQf51VGrzxQyRyyJMrLlWA+6fQ1px2t3e27R3EigBNoA6&#10;59TVe/0fzbcvC4QqgDADqR3p3u9RtWWhLbXs0WnPPLIs0ajuu3Bp+k30d5CxllEcyNggHjHalttN&#10;kktUS4nEkZIO3GKuR2FvFP5kcYUFcFfWpbQ1LQlSUF9m9X44KmpSARgimxxpH9wYp9ZgZNxbSXVn&#10;5UZCoWJdsc49qoaZpC3B82YKqKCqheCfc1u2n+pYH+8ackKJIzoMbuo7U+Zj5mjObQ4M/JLIn41S&#10;1CKfSYjMLrKdMNjmuizz0rB8UKJrdIXwoLcNnvRHVj9o+pnWviKOJTMikc/Oh6fhWimuWeoQyZiY&#10;FBnHesI+H7iNGQYlkcBgAe1LFomqxb3hiKgrgjPWtmog4o6WyZfKP2q5heMjcqkgMo96siewjiEq&#10;yRBDxu3CuUgabNysto5kKhe/FV8zpbCBkYR7s4YYIqXFC9m2d3mMxeYu0rtyGFZllZwyWsk8nDSE&#10;ncegrJg19k05bZYOVG0sWxUJ1Rp4lgJMaRrlgvOaOWRUVZWJ5JLi9P2G02siH5pQOPzq/YWMVqNl&#10;v++nIw0h5C1V025W4/dpEY4Au75f4qt2utxNbyPFalY0GSc9ap3sZt9jWt7dYEwOWPLN6mjHnzFM&#10;nYvXHc1lWfiBLlyhgIPl7xg59P8AGo5dbMMUFxEg/wBI7E4H51nysEdEqKowowKdis6y1CW4txNJ&#10;CEXOODmtKgsgkibzPMjbD9wehpu+56CJc+uasUU7gVltS53TuWP90cCql2Tb3CsADEB91TzmtTtV&#10;G4VJ5SuPu/eNHPbUOW5kzvPeM7HLFCcAelNQSQujxTbjEuMEda2Gi3RlU+TNRpaQoVJGWXoTSda5&#10;ooJIZZTncxQFiQCwPY1aa4nx9wL9abhV+6APp1qCeTA64rO9yrIo3cMcxAkXzCDkfWrVvoluzGWe&#10;IZP8NIi4Ac4IBzmtdTkZHeqTaJmU3QRXQCjCsuAKdCmVliPTqKdeISodeWU8UWzbpWYA4x3oV7i3&#10;RkGyvbi68ss32cZdXHXd6Va0xHjtjbToQyd2PWtG15i46ZNJcRMwDx/fH605K+wkzj7rSzFeySi4&#10;QoHzt3DIqe1spLySSL7TjBz16ip5rCaW7uZIkCFx/Ee9X7CylSZnwoJQLkU76F3Kf/COuVKtckcg&#10;8VtIvlWyR7txA259ad5M6dH3/WnRxSPIHlAAHQCs9bktk0YwgHtTLkf6O+PSpajuf9Q9WT1KaRh4&#10;y2PnHQ1djJKKT1xzVSL5Q4PpkfTFW4jmJT7VBUh1IzBFLE4A6mlNIcHgjPtSRJjaheuqStDMjoV6&#10;bhxVXTfm0FgxA3SHvjPNXNZswbWZo0TlOnSqenq66LbAR71DEsPTmt1YX2Waukuz253E4U4AJzRM&#10;M3zf7tSaaytahlTaCTxUUzBbqVieAorGpuOnsNkdY1yxwKy5pS9yxX5FwBluKvopmbzJOn8I9KWZ&#10;AVPyB/rUo3M8wIy7nHmMOeawZWmuLphJG8kinCR4O0VvspSdQxxkfdFQan5iWx8ghXPBbuBWkXqT&#10;JGXlbOQGRvNuiOFXota1hci7tgyrtYHDCsW2sXuWMgdo0X70jfxVetriFB9ltx+76NL2z9aqaTJi&#10;yS/vQcwWqb5QeWHRarJp6BhNcSbn6kk8VcuFhtLMHoCRk9zWewkvWBOUgzwP71C02KZaVzbyGcTb&#10;ocdKvQTpKiyq42nvmqExijhWLgcYCd6zreWVXlt3VlVz8nHeuinO+jM56HcWGox48mWRQw4GT1qb&#10;UzD9kkM2GG3gHqa4yO0uQkc77vMEgO0egrUv55priOVY2f5QAvYHjNa3sZyVybSNO87bNdtiNPuR&#10;nA+ma6UYVQBgAVyscd5JezMgKBwuMnjtVmSw1RoZAsmS49enNDk3uSo2N25Zlt3ZACwXIBrBthqW&#10;qoWM6xRAkYUVs6fFLHp8UVxzIFwxosbJbMSBTkOxbHpTTBq46wtjaW4jaRpD/eNWqSlpFBRRRQAU&#10;UUUAFFFFABRRRQAUUUUAFFFFABRRRQAUUUUAFFFFABRRRQAVSv8ATYNQVFuASqHOAetXaSgDktY8&#10;NSJKLjSwQR1QHmlstG1G+kjbVpCIozwnrXWUUANRAihVGABgCnUUtABRRRQAUUUUAFFFFABRRRQA&#10;1mCKWYgKBkk9qwotUu9WvmgsGEECctKVyxFXfEDMmi3BTqQAfoSM1neDwvkXJ/i3Ln6YNddKCVGV&#10;Vq72O6jTjGhKs1drRGnLbXsMJa2u2lkAzsmUEN7cAEVCZ7l9B+1+c0cyxs5wowSOxBFa1U9UULpN&#10;0FAA8puB9KyhO7Sa6mMKnM0mluuhk6HdX2prMZb108sjG2NOc59var1t9ti1JUmuhcW8kRZDsA5B&#10;Hp9awtCku47C/a0jV2wMktgjg9Bjmuo0/wD5B9se/lL/ACFdGJXJKVkrbdOx1YtKnOVkrbbLsVYI&#10;r+eWd3vGiiErLGixrnAOM5IrK0fUNQ1C+eCS8ZVVC2VRc8Ee3vXUVyHhb/kMSf8AXNv5iik1KnNt&#10;LTbRBQanTqSaWiVtEdBYi8jvLiK6nM0YVWjbYF65z0+lX6KK45S5nc8+cuZ3sFFFFSSJUc8nlxM1&#10;SGqepNiDb60pbFRV5WMtnLsSe5qtdTRMTayPsMnANTdD7VQ0uD+0tbklcZih4H1rmXc7KsuWNkbm&#10;lafFYWixo/mfxbjV4fjQoAGAMAUtZNts4XqJWXPZR2uofbVQ4fiRe31rVNNdBIhVhkGiLsIiS2ti&#10;A6xIc8g4qcYAx+gqlZyeVI1s5wR93PpV0022xlO71Ozs3VLiZVY9ATUVlLFPfzzK4ZcYXmsfxDoN&#10;zeXbXUDArjkHtWEpuLWZWhYkxrziqUUyorS56IGU/dIOOuD0pa4rTr+5sbW5YnMruMbgfetBdcup&#10;be3y6RFs73YccdqTgSdI6CRSrDIP6VWxLF8uwuB90isO/wBZv4buJIgpQqDkKfmqSw1u5n1YQyY8&#10;psjBHIpONhbm9bRmOIBh8x5NTUlLUjCkJwCfaiq+oTCGykfPOMCkNK7KGlgz6hcXB5GSo/Otc1na&#10;LF5VgrN1f5q0e1BdR+9YQjIxgEY6VhoTpF88DE/ZbjlCf4W9P5Vu9qqalZre2UkTcNglT6HtTTMy&#10;W0INqn0qfFZmhTtLp6pJw8RKkf1q/NKsMLSucBRmhjSMDxXEbyOG3h5lzkL61HpVsfDlhJNdnMkr&#10;ALGvc1oaXCbm4a9lHU4T6VNrNg1/bKI2CyRtuQnpkVSfcuaS0K0evKRKLiB4ZY03hDxkVdiu7V44&#10;9zojSjIRiAayjo97dvNPeOgkMRjQJ0PXn9agutCvpJ4GUoRGFGfoarQyNafULSKWOOMxyOWCEAjI&#10;q80MbHLICfesOLQpFCuxXzROJCfbjj9K3+3Wk2KwxYI1OQoB7VJRQai4xDyOtULm2eGRrm0X94Rh&#10;h61oUHpQpWYmjnoIvtd+7bgr9CRww/CtNbW7H3bwkfSq/wBlEuqyyxzeXKoAAFSBb+3jKhRLls7h&#10;1radnqhwk0ZXiPRby7jWZZvNMYOV6cUzw/Zra6TLI8SySM23B61p6neXQtG8u2ccfMT0qDQLFmhE&#10;8rHG7IQdM0r2Lesbly20mBbUpLHkvyfb2qJrI2jcRedBjoPvLWxScZpc7MnG5lw29nMhSKRkz1Xd&#10;g/lUjacfKEa3EmwHIBwasT2cU3LKVb+8tQJLLayCO4bfGxwsn9KLi5R4sQxBnkaXb0B6CrQGMAdB&#10;0pe1HeouyrJGNAM+JrodQYhkfhVvThmCSMjKhzWY0kkGpXtwoHzbUU+nQVJZsba2E5mYvvJZfWr5&#10;Sk9DU8uSE5hfI7q1WIZhKMdGHVarxzIqL5sgDNyAeDillEZdcSbJP4fep1QlIlZTHJkfdY4+lOZl&#10;TAZ8Z9agd52Xy2j+bP3qWUmOVZCMrjB9qRV0TjBGRg/jQRkdaYY/+WkJ5P5GnIwdcj8RSCxDJCQ2&#10;+JsN+hqOQNHbybzln4/PirZ9aruPMu0TsnJprclksS7YlU9QKfikdlRdzEAe9MUyyfMmFXsCOtIL&#10;ElIT1pjNIv348j2pVYPyD+BpBYiszmJv981PUFmP3bD/AGzU9AmRyKXRlDFSRwR2rMs7AwySPfr5&#10;u3kSsePyrXyFXcxAHcmqDF9RfaPltlPJ/v007FxiZR1hBcyzQJ5jj5VHYCugjcmFHchcgE89KqXu&#10;lQ3EKJEioyMDx6VU1xrho/KjXEEYy7dC3sKrcTLl7H5Ui3cYzjhwB1HrSXj2rQkLGsruvyheTUek&#10;xTNZSCdSsT/6tWPIFZ639vp8M1srIbhTgMDndVpBG7djlLiJ/M8oghlJDIOxq9pcMn2mKFDGJSD9&#10;709K27TTLC6Ja7YrcscnJ21pvodkbTyo1KkciQHkGqdToVKLTMyx0S6jufMdVhXYVIVshqjs9Juo&#10;4JrdYo2DgjzAT6/WtK0upojJYXb5lQZR+m9atz6lHZzW0BjY+cOGA4qFJkpGLY6BewyhpAq4j2fJ&#10;1PTrUk2l3yafBFHEshj4Kt3rR1G7u7e9WGNSyTcKwH3T3qfT5ZjNcJcNkhsJx2FO7KsVtH0qS0t9&#10;k8h+Y7tg6D2rYrDdtSl1KYQuREhxyOMUxNTv1IiFsWCx53kHrSA380E1g/2zchrbdDgP9/g8Vtq6&#10;soKkYPSpYxxPFZcDPtJ7lua1apSQNG5eIBgeq1LKi7Cgkrz1qOQneFUEtT1WV+PL2j1NWI4lj6cn&#10;1pWKcincwmKISbiWBpvlLI4DDgnp61du0MkDqOuKqWhMsynBUKOc+tAJ6C/ZZE3RoAUP6VdjXYgX&#10;PQdafUNxMII97KWGcHApozbItRn8m3JUfN/KmQTSvAqttLt0K+nrUMim6ufmOU6jA4xVuyRvK3uA&#10;C3p6Vs0kjNNtlhECIFXoKdSDpS1ncsjeFHIJXJ9qcFCjA4FOooGJS0UUCCorj/UP9KlqO4/1L/Sg&#10;CEweYisGwduDUyLsQL1xSxf6pfpTqmQxKpX8kSyRq8/lOPmX39qu1lalfeVJs+xNKSQocj5cmlHc&#10;GTSyQ3Vm7tgkKV4Pc8VhxyTafiCZnjTBKED1rWFuB5UfliJ5SSwU5A4qDUbG6e1dCFnwPlYfeFar&#10;QIvdGpY5+yR7uSRnOMVn3JU6g8bkKvBye9Lo1zIqi0nGJEHGfSr0USSqXdQSxPNZy3HblZUknSML&#10;k9egFOYCRCOMH0qO8tmidXUkr7DpVe3uCMht2M4BNQzVMr3QMLN8xwOhI602IEj5hvdu2OBVyYLc&#10;SCIjKjkmpoo1ThFAphc5nU/tH2sQSowiwNqIOGP1o+zpAglvWCgfchTg1o3kn+teHL4PTHKtVO1j&#10;higN5fMTNngN2+grbUhWuXF/0i0Uzpszyq+3aqU7S7/LhRmk7ccKKat9M10ssvCZwkQ6n3rZUZG7&#10;bgkVGxW5l21oqHzJSXlbqT2+lZerLJFcDBJz93Fbt1JFC2A43nomahtLaSadprpBgfdWtaSd7kz1&#10;M+3kv9y7oZWVkwCB0960xdXNsqx/Z2cBeWx3rRj44UZ9BVmOxnb5ioGa7LpGVjEGqTofmtnH4GtX&#10;TNYMpKkEY6g1Yk0+ZeQA34VQubdtrKuYpD7U7oVjpI5FkXcpzT65VdRfT2jV8tx8zdq2LTV4Zwpy&#10;Oe4NTYDSpajSRXGUYH8afSAWikpaACiiigAooooAKKKKACiiigAooooAKKKKACiiigAooooAKKKK&#10;ACiiigAooooAKKKKACiiigAooooAKKKKACiiigCOeFLiB4ZBlHUqa52xtrvQr590Lz2snBeMZI9D&#10;iumorWnVcE47pm9Ku6cXC10+hS/tASLi1gmlc9AYygH1JpupGQaVLE6tJM8RXEaE5OP0q/RSUkmm&#10;kSpxTTS2OZ8NiSxFwt1bXCb9uP3LHOM+g960DcvLdWtpbWs6W6sC0jxlRhRwOfoK1qK0nWU5ObWr&#10;NamIU5ubjqxksgiTcwYj0VSx/IVyvh+Ge01NpZ7a4RGQqD5Tdcj29q62ipp1eSMo23JpV/ZwlC3x&#10;CUtJWdqGtWthOkMhLOSNwX+AeprOEJTdoq5lCnKo+WKuzSpKRHWRFdGDKwyCO4pakgDWXqUm6QJ6&#10;VpnpWJcuXmZves5uyNqCvIrT7vJbZjcR3qTw1aS2sEhlXmRic1Uv9kls0TSeWW/irY0lFi0+KNZP&#10;N2jkg1g9EXiHrYvetFFJmsjmCiiikIy9aidFjvYeXhbLD1FX7eZLm3jmjOVZQRUjKHBVhwRisjSt&#10;1jdzWDg+WCWiY+melXuBp3PFvJ/u1leH4o3tpCyKecciteYboXHtWV4eOIZlPZ/8aWxrHWDNM20L&#10;DBiU59qT7LAV2GJducgUya+ghO0tuf8AuryahzfXPKlYE7cZNK7I5S4YYyVLRjK9DjpSLBErbhGo&#10;bOc4qsti/V7qRvpil/s/v9ol/Mf4UXHyouYpefSqX2JlPFzKPy/wpfss4+7ct+IFDCyLTEAZJAA6&#10;1h61f280ccMU6MS/zAHpVm/gvfsko88Mu3+7zXH28E8l6IYVEhVTyQQRVxjcqCs7ne2xQ2yeWwZc&#10;YyKkEi7/AC9w34ztzzXGQtrMUMccSMqgE4A60G41KK8+1SQTb2ixwO/FHIS43dztjnNNf7jfQ81x&#10;KanfNCkUzTKRJktjtxUdxqd01qkayyBlzk+tCgLlZ00H+jXETj/VycH60ajIby5SzhOR1cj0qhca&#10;jGnh+Ft4M3QL3zWnotoYrfzZcmWXkk9qmSNI+7qzQijEUSovQCn0gpakybuFJilpKYgxRiilpDCk&#10;NLSUxCAmh2CIWJwAMmlPHNZ+pO0my1iYK78kn0pxVwYacUmMk+0hy3UjtWhmo4lKxqCACBzin0SY&#10;kVdTbbp8x/2TTdHG3To/eotdfbpzD14qzYLss4l9qW5t9gs5oooosZBUU8QmhaPHJHHsalpDQgKN&#10;teKkZiuWEcicfNxmrSSpIm5HVwB/Cc0rwxucugY1UnsipaS2cxtjkdjV6MkrRCM2d5JKBtyeTUNs&#10;lh9jRWdtx5z261nW7S3btDMxKvJgKvAODzXUrBGsKx7F2gYxiqbSKa0MmG3knuWlmBdAPl29Dimt&#10;PJDfiSfAVR93H3RV9rOSFt1pIR/sNyKjnZmQreWuV7shqk0zK1iWHUbeRgpbYzdA3GatMAV9RVC1&#10;hs5ZPMVhI3YH+GrEt7bQnY0gLf3V5rKXkXFNjoZVhk2E/Ix4qWX5HVwevBrPkmMwIhtncdieKjFx&#10;cQDdcwv5S89elK2hsovqXb2/gsVVp2wW6KOSarQanbSStKCxVyFHHINZ2tzQ6hDFNCrSLGeShwy1&#10;DY6dftbRsVO0zbgDjO3jrVpKxm00bUF7BdzqTkruKqMcZFaKyR4OJFIXrz0rmbbTr1JxEV2gFyOf&#10;UHFSf2NeC3KxkhmT5vm6ncf6UWRaNVtWt98iodxjbacH/PpVhzFIxVHQS9doPNYSaNeGKfEaxl3V&#10;lXPpn/GnWelX8WsC6kVdmTu+btRZAa1jkRPu67zmp24BJOB6mq9mCJJ89DIcfmag1S6RUECuNznB&#10;9hWdgUbsRpPtshLNst1PGOrVdSSFVCoyqo6VXsDbCJcOpPQDNXmRH4Kiiw32GggjggimTxpLGUkG&#10;VPal+zqvMblaY5dfvrkeoo2JsV7+2uLmMRQTCFMc4HNclFYiTXhDONmCQSP512cl5bw7fMmVM9Mn&#10;mudlxcau0iNlA33h71pF2Q4xJBqKRXc1vcRCaCLIEo68HFaELxmMSWd2FB/gkI4qKfQ83tuYyRbo&#10;Dvz1Y8VU1yGEaim790qIT6BunFNpMnmaepZuW8+RWmULcwnOR0YVq2JWWMK6gtH0J9KwYomm0Q3X&#10;IZSShPdfT+VX9LvFLW6qdzSx/N7dKlovfVG0VBOSBkdPagAfj61Clyr3b24BygyTSTXccMqxEkyM&#10;CQopaiJ8YNIQoBJxiqsWoJICzLhQSMjnFEsouMRwnIPU+1JuwBHyrShM56DHaqEtzNvjLIFIP3Bw&#10;TWtgKMAdOlU721E3zjPmAcUk7i5izbXQuFyRtb+7mrFYlpA8LK7oyInJOc5rTN9AP4j+VNlFimjr&#10;SJIsq7kOQfSnDFSAEUxB81PNMT71AySkZQwwelLQTTQij9nEDCNGO2Ruc9qvYAGB2qlcXMYuoE/2&#10;uuOKu1bYkhaKKDxUgFFISB3pc0wCikyKM0ALUc/+pf6U/IqKWRWjdVYFgOlAx8X+qX6U6mxcRL9K&#10;UkVMgDNY2thGZBczyRwHB+Rc85q5cXTOxhtzyPvP2FYevoIbL5ZyJCQSSacVqS5W0L2n3VmL1Yor&#10;hpOMDcec1rTzRwRl5XAA9TWHo0llHarIIWMuCzSsO9SR276szvMxEPIUD+dOW5cY9WVo9TgfUHuC&#10;x2AbcgV0VuQYEI6EZrnLhjZ2rWDiCNehkJ5x9K3NLljl0+IxtuUDbn6UNaXCUuZlpl3DHY1lXVst&#10;vIj5ZgT0PQVrVBdxLLburehIPpWa3BOxl2wO1mIJyaZfzNBAWQjINXItPzAuJnzjiszUoBA4a5zn&#10;ordjVRWo3LQbaG3cyXCs27HKnpnFULmyuLiRZ4wrAcbW6L71oWHlBeSCq5ZsVTmuJ7y4ZbFdsWcM&#10;T3rZRbehMXoVDNHasy22JrnHzueQvrinWsl9LEViBAY5MjD+VX7fT4bdtwXLnqTVwBdoUD8q3VNL&#10;cHcpWmnxxN5khaSXuTWjAjSvhFJP0qzaWTy4Ljan61qRQpEuEGPetNOgtivaWYi+aTlquYoopE7h&#10;ioZ7dJl5HPY1NRQBg3VqUJWSPch9qypbFon8y0fYf7p6V2LKGGCARVS409H+aP5W9KpSsG5g2GoT&#10;/ao4ZoXVicZUcGuqHAFVLSzEJLOAWq5SbuAUtJS0gCiiigAooooAKKKKACiiigAooooAKKKKACii&#10;igAooooAKKKKACiiigAooooAKKKKACiiigAooooAKKKKACiiigAqOWeOFo1kYKZG2r7mpK5TxJNP&#10;JcJPEcQ28mxWB/j6n/D8K2oUvaz5Tow9H20+W9jq6Kr2Nyt5ZxXC/wAa5I9D3qpqWsx6dOkUsLtv&#10;GVZSKhU5SlypamcaU5T5EtTTorLi1uGbU1s0ichs4k7HHce3HWnf2ussc8lpCZkg++d4X8qr2M1u&#10;inh6i3RpU1mCKWOSB6DJqtp2oQ6jb+bDkYOGVuoNQxastzcSx2sDzJD99wQPyHel7OV2rbC9jO7T&#10;W25La6laXkrRW8u51GSCpGPzFUNf0cXsZuIF/wBIQcgfxj/GqHhhg2r3TDoUYj/voV1NbVF9Xq+4&#10;dFVPCVv3bOS8P6ubWQWlyx8ljhSf4D/hXW1yvibTtkxu4lADffA9fWpvDusbttlctyOI2Pf2P9K1&#10;rQjWj7an80b4ilGvD6xS+aOguG2QsfasNjk59a1dQOLcj1rJ6dK8mq9bHPh1pczNb+ZIIu8jiugQ&#10;LaWccaL85UAAdzWFLbT3GqQy+XmOE5IBrftR50jXDD2UHt2qZbHPXd5hHbNty8rbz1welPSRonWO&#10;Uls9GqxximSIrrtI49ayuYjqUVVRpIpBG67l7MO1WT+NKw9Rc1T1NQkP2jvGcn6US3yq/lwKZZPQ&#10;dBUb2Et4jfa5OCOEXoKE7Fcvc5u/1+aY7vNMaN91E649ak0e6Vt0c0xWNhv3Dv8AX86zNT0828pi&#10;kBRo+A2OGHarGjaeb9GjHyKEIVj3ORWzSsNXSN+w1LTw5SGNlOMhmH3hVv8Ate3MUMvzbZjtWqdn&#10;FqXlpazW8aRxps8zPWqkGmagxgtpY0WKBywkz1qOVEXbL7eI7ZHYGKUKr7C/vSS+IVjuBB9klZmP&#10;yn+8KpN4dnLvOGUymYsB2K5NatzYyTalaXKlQsIO4UaADavHHM8csbIUj8w5/Dj9aittZkmOXspE&#10;jZSytngilu9KN1fzTO4Eckez3ByP8KbaWGoRqIZ7lPJRNqgDk0tA1L9leLeWa3KqVBFZujIZdQub&#10;nHGSB+dOmVtK0XyC25ycCrmk2/2eyQH7zDJqGzZaRuW/zpQTS0VJldjWVWzuUHPWsTxKsdrpbyQw&#10;ruPBIHQVuVnaxKz272sIDSyjbz2FVFu41Jo43RbWXU7pY2lCKh3ZI712ge+tlAeITgd1NQaZpcEe&#10;nrGVAYHlgO9WCbq0wAPOj9O4qpu70Hzjo9TgJ2yZjb0arSSI/KMG+lVYruzviY2C7xwUahtLticq&#10;Ch9qmw/dZdoNUP7OYfdupQPTNB05j966lI9M0gtHuXS6r94gfWoJdQtYvvTL9KiGl2/Vi7n3NTR2&#10;kEf3IlH4UC91EH9qxucQwyyfQcUG9uj92yP5/wD1qujjoAKXORQHMkURe3I5ezYAdwf/AK1URqED&#10;6oxuIHQgDax7da2w684IyOuKoWHmSyzSSqpjduCatKyuS5plyKeKUZSRWqQ1Vl063k52bT6rWJrU&#10;1xppWG3uXwyljnnApJXY7Kxd8RShYoULAAtkn2qO3u7q/BMH7m0UbQe7n2rkjcm7cK7ysRyNxyGr&#10;u7R0m0+3kjXauR8o7c1o48o3LSxGtrcIRtndSeQG71G2qXFnLtv7crHniVelat0B5JPoQf1pOHjw&#10;wBBHQ96gloZBcQ3KB4ZA4PcVLWVcaLH5hms5DbS9fl6Gk+1ahabVnhE6/wB9e9KwjXqrqFwtrZTT&#10;N2U4+tVv7YTaT9nk3D+Gq3lXOrzq9xGYLSM7gh6tj1ppAU9PheJ7Z2H3W3t/wI//AF66fNcxLrFp&#10;b3DrLkEyDp6DFX18QW0jIlvG7s/3R0pyT3KaNZ3EaF2OFFUftNxdsRaKFj/vt/Sm+TJdOGvHVUBy&#10;IwavbkjCruC+g9ahJhojJu9GkuAXNwfN7HGKisTcWri2KRiTszd63C6gH5hxwQaimigukMTMC3Yj&#10;qKq7HzJ6EIsml+aeZ2b/AGTgCsXxNZXxtFETGWBDk+orZt7h7ef7Nc85+5J61e6cGkp2JcbanLeH&#10;dLmbT3lk+SQt+7/+vW/ZXJlDRSLiWPg81G+6zm3KN0Dnkf3T61DqO5LmCW3/ANaxxj1FNlRfM7Mv&#10;yMEuI2bjg80j6hEGwu5sf3apvaPujnu3L4PKjoKutJGiBYQCx6AUirJELatEhwyOD9KJNSwhKQuT&#10;jinuuB5SjMj/AHj6VLcoRbYHbFFw90yrWO7ukYPIIk3kkDqauxadbJkeUG/2m60yM7sopI3ydvTm&#10;rDxeQVZCSucEGlYTfYgitLcNLE8agA5B9qztQgnguFzM6QA/u5ByFPoauzy295JJApzLHwVP8QqB&#10;YrtoWtbeRZYWGPnPKVaQKTLFrLqT7kkSM4xtk7MPWrGy8cYMiJ9BmrFtELe3jiByEUAH1rlfEd1P&#10;FqrIkrhPLzhWx6UWuO5H4l0S9luRPGfOXHPGMUyy0q4XTnYTbGTGRU9pq8xggE7iQeWW+b1461nm&#10;/u1mEgA2zIXEfbt/jVpMFNo3Fk1S1iVyRMmBkelWbbVra7JiuECSYx83rWVb+ILt7Y4hQMCFU9qi&#10;uGe/nijkjRZhIVLL361FrMFKMlZm3bQi506W3JKjcRn8ao2kUtvqzOsiyvGmGQDHHFO0W5e3uprC&#10;44ZWJB9ean1BXs7+HUIlLKfklHqPX9KOpC912JrRpftss8YRo5CN2T8y4qO4Nwuofa0hMybCigHk&#10;dP8ACppoo7shrbKM3O8UL9utQFULOg79DSbLdnsMSN7XSHDjDnLFfQk1oINkSgY4FUmvpP8Alpay&#10;D1HWgX5bH+jSkn2qWRys0M59DXP6tcXL6xDawXHlKykk1S1jxLc29z5NvF5e0ZIbvUoa31WGK5ur&#10;WXcB1WrUbasXKwtNVuGSETOSyy7Cw/iFWY/E8UksivCQi5IOetOjSxWKKOO2kKxnI4702OKwikd1&#10;tJQX4aqbQ+Vlc6lODExiaKKSQYKt1zXWCudtLLTnXy4wQ2cjd1rYguQo2Tkq49e9Q7DSsWzUaYJ4&#10;pouYmOA4zWR4muZrW1iNu7RkvglRzSSuM3CcZJHTvVZrgyZWFSf9r0rl3vtRS1lWQyeXuGGfg45q&#10;wdda5uvIihYW44JU8mr5GS2auwSKzdUX5U+taoGFxXK2uv5t5G8gKYsBVz/P8qvvq80Jt1mEeZNw&#10;YhuOMf40crGjcpD0rlm1a5Nxa3MkiJG0ZOPfirOg6619PJFcFQQAVIpOIF/VL97CWBiAYGba59Ko&#10;tq9y9tLcx7VhEuxD6jmta/s47+0eCU4Vu9QHSoP7PjswSI48Ee9NAUL/AMQhF2WqM0gcIxxx1q5F&#10;rVu8SMd2Sdp47io2021SMq0p2+b5vP16VUa009LgyG5cjcW2jpyMUaDUWyY66J5o1gV0UlgSw4OA&#10;aoHXI4rQGQfvizZx6ZIq2iaciRL5j4iLEfjn/Gsu9tNKRJG85wVyw96E0PkZ1FnfQS2sbeYBkd6b&#10;cTNOfKgOFP3nrE03xFZyJHA1uQ4+VT1zV281mKFlSNNzdxSkmTqWiEtYDtHC8/U1SvLUS6bLJJgy&#10;sNwPpVW41lJSkUkbR7mBOan1O8RrWOOAhjJxikk0jONOUpamaNWubpYdNggAGQrNmuttYRbwJGOw&#10;rkbPSbQXG6e98mXOdqjH9a7CAoYV8t96gcNnrTl3Nr20MTUIra0uZJZo2dncSLtXOMY/wqbSJgss&#10;qCNolZs4btkCr+oSIlsyvE8gcYwvWsbTJFDsixSDzDlXkbJ47fpSWqJZ0YpHXchHqKbE4eNWHINP&#10;rPqMitzmFfY4/WsvXMXcPkL8rKcgtxn6VfSZYI5ZHJ2q1VLu7czKqqksMmAF9c1pBa3Ib0MVXZLS&#10;dGGW8vFSaUf9BjxwOa15dPguJHATZtj2/L61k2Rjtne1UkspJ5rqpSWo0advaPct6L61qQWkUQGA&#10;CR3punHdaLVqtAbDFFFLQISlpKrXt7DZRh52wpOKALNFQw3MU8fmRuGXGcimWt5FdlxESdhwaBXR&#10;JPOlvE0khwq9apR63YSHAmAPvU2oW6Xts9uWAJFcsY1Dx6fJCFlD48z1FXFJkSbWx10F3BcHEUga&#10;p6pafp0Fiv7pfmI5PrV0VBav1CloooGFFFFABRRRQAUUUUAFFFFABRRRQAUUUUAFFFFABRRRQAUU&#10;UUAFFFFABRRRQAUUUUAFFFFABRRRQAUUUUAFFFFAFe9nNtavIoy/3UHqx4A/OsyXT76XSzZNHbEY&#10;zv8AMbJbOc9PWr95p63ksbvPMnlMGVUIwD68irO1vL2+Y2cff4z/ACxW0ZqCVtzohUVOK5d73/yO&#10;c8KXZR5rGTg53KD2PQio/FwzeWoP90/zrUXQLdbv7UtxcLNuLbgV6n8Kkv8ARoNQlWSeWbKDACkA&#10;D9K6vbU1X9ojsWIorEKsnp19S95caAHao2rjOOgrnbZ4JYtQXTIxDAsZMkjcl+DgAHoOtdHszHsc&#10;lxjBJ6msy28P2lu8hDysrjBQtxj8Otc9KcYp8zOahUhBS5m76ehneG939k3/AJf38Hbj121L4PI+&#10;z3I77wf0rS03SYdNZzFLKwbszcD8KYuiwRXTzQSzRCT76I2Af8K2qVoT513sb1cRTn7RX+Kz+4yf&#10;DX/Iau/91v8A0IV1FZ1jo1tY3BnheXecggtxj0xWjWOIqRqT5onPi6satTmjsQXMCzwsjd64nUbJ&#10;rWdsDgHP0rvaztUsRcxl1A3r+tZ0a0qM+ZfMeFxDoz8jJs9XN7arBOf36d/74/xqY8ZNc/cwvazb&#10;kyuDx7GtS1vlntXZsB0X5h/WqxdBNKtS+F/gehVoxjH2lPZk2kW8g1GeczhoypAXPSta0kjA8kON&#10;4JO3v1rJ8Mwr9lmuWGS7HH51UuPtMWoXE0AZWMfDD6ivPlroeJN80rnVDrSBlf7pz9K5d7y+hu4I&#10;WmkK7QXJHXI/+vVQXN1axTQQPJv847+Og5qOQLHYTTpbpukOPb1qrtuL4ZbMMJ7d2rmLmXUEitri&#10;R3LseAe4q8l9fGbY/mbjIOo4xzRyjukdHBDHAoSNcD+dSmgVBdXsFqUEz7S5wo9aiwrkGssF02Qk&#10;DPSs7SIvKliOPvLzV/Wxu02T2waw7i4uIZrJYGUeaAOevSqV3obx/hnVf40orFN1d2mrw20kwnSU&#10;cjGCtbVS1Y5gxSbhuIyCR2qvfXYtIN3V2OFHqayND8z+2b3zZfMbaCeeAaq2lxnQA9KCfSg9MZrm&#10;4IUuNT1CR5ZPIiyAAeAc0ooe5Yv83mrxWw+6nJrbxtAA+lcr4cuCurzRPlw4JVj2Ga6S8fZZyPv2&#10;bVzuoa1NJvoT+wo71k6Ab2e18+6m3BvuAjtUEur3dtNP5savGjbUC9SaLGRqXl0IFCqMyN0FNsrT&#10;ywZZTmV+T7Vnxt9ihbVNRBMrnoP4B2Fatpdx3kHmxbtp9RRawBZj9x+JqfFQWf8AqP8AgRqfIzip&#10;Gyje6VbXZ3EeXIOjrwaprc3elOEu8zwE4Eg6r9a2qRgGUqQCD2p3ENjkWVA6NlT3p9UGtpLVjJbH&#10;KdTHVi3ukuF44cdVPWmBPSYpRRSASkJAGSeMU6q97I0NuzrjI7HvRFXYnsULe0LXxuEl3RdcVNpU&#10;arEzCQsSxyueBVWOUR2sslvEfOkJUKDxmr2nwCKBWMflufvD1raWisREt8VyOqefqd9PLDHvhtxs&#10;Pv61017OLe1kkJ6DiuX1SdrXTEhiz5lw+Wx1xxUQ0NYxuZFla5uCFBXJwGbgLXe28C29lFEjBlUj&#10;n15rjzbyJaXXmq4RFBUOOe9S3moXltcSRxMxh8kArn7ucjNaSvIcrJ6HZ3Jyip2Y04Dj6cVyjyPc&#10;XMNvc3jwxCEOGz3xVe/1CSQwWcF2zR9Gm6Z5qHALNnXyzxwLmRwo9zVCTXLdSRErSH2rnbPT5L63&#10;u5Li4dhbglT2OBV7TIYbHQ5L/cxkZSME9+gpchS5FuXzqtw/+psjn1NYmseINTt5/JKiLAyR61c8&#10;NXsgu3gndj5o3Lu7Va8SW9vP5SNEGmYgA+1NWQ1JN6Iyl02e+sbe+iUvJvB2H0zV66SS9uI1gj2O&#10;kTKy9OcGtfSE8rT0hzzHkVJdWkdxhs7JB0cUnLUm93ZmCdDm8uJQh4iO7J/i5x/Si40m+by/k8z9&#10;2BnP3DmtgT3Nr8tzH5kfZ1q1BcxXAzE+fbuKOYlxfQw30a5N9CVfMJAMnuR/kUyz06+h1pbh4/3e&#10;4g4PbFb9xNHbxl5DwO3rVddUg/iWRc+oqXIFFkt9befAQPvryp9DS2U3n24Y/eHBqM6najnefyql&#10;BfxQXkyqwMbjePrjp+lTuacrsXb45jWFeXkYDHtmmQYl1It1WFAo+v8Ak1C7yBQ45uJ+FH90etX7&#10;SAW8ITqTyx9TVN9CErakxGRz0pm1IwXCgGnSOqLljj2qPY9wOcon6mkhJDrRSY/MYYZuaklGYmHt&#10;TwoAwO1Q3U6Q27PIwVcVRRQtuqN1+epdQuYcm0lyvmj5X7ZrMkeSbTt1uGO6QHC9SOaHaVIo4Zrd&#10;Ft5G2iIt8+fXpTQMj+zu88drM58wLuguF68dj+daNla/2ewkeTzHl/1jHuadb6StjI0sDtI5GMPz&#10;x7VZOJoSD6c+xpNk7MtE8ZrKu7C3vL13miDFRgZq/bvvt1J69KZcLsHnA429fpSKMjWLe2SCGJYV&#10;LFsIAOlWYbCGBVLwrJMw4GPuimB473W49hDJCm7j14rRU/6acjqmR+lU3YW5XjtoYl8t7ZEDHOcd&#10;6nFvCGysSA5znHerEiCRNpHBqCElS0bdV/UVDE0Y2v2jqyX0AO5PvAelW9Nv4tQg2MQH2/MK0mw3&#10;X6Vi32gxyOZ7QmGXPOD1p3RSd1ZlqKX7A/lSn92funpirbXluoGZlx9a59YZYflvbd5k9c1EIoI5&#10;S9pdGIn+CReP51VkHs5dDoG1K1HSUH/d5pv9qQgcrIPfFZ0N1qEY3fZYLgesZwf5Vfh1VHTdNC8W&#10;OoNFkRaRkaoljqeoQ4heVhndgVqxJdrEscMccMY6KxyaZY3lvLcTXBdV3cL9BVz7da5x56fnRzBJ&#10;MgP28HaEiz65pYLiQSiG5UK55BHQ1bWaOT7jq3sDVbUIWaHzFHzxncKV7k2aFnso7hcOMHsw6ioo&#10;JSkv2W7Xcw+6x71chlWWJXXoRUd3bLdxbOjL91vQ1DdmaRlfQhv5obZFEuQzZ24FQ3NzYXNpBLcZ&#10;YBvlC8nNU7y8mt7q3e5hZvLyCw6HpVRop3j3pCxV5d4RDyoq0kx2sXNU1O2ljmilhc8Z5HQVHLca&#10;bA6tDbZcpnI6AVC+nS3OoQ+asiLICGBbJI4q7NosdzcybfliVNq/WtNETuy5pul2cVq+wCRJuTuF&#10;WfsVlFEIzCgReQCKpS6obKJInUFgvG01kzzX+oHEYJz0FRe5soaXZZ1fUNNjliLRiRYAcKOnb/Cq&#10;9r4jsn3BbMRk9MH/AOtSHRFKYv7pVz/Ag6VPpej6dbuwlbzXbpvGKvoZucU9CePVrx12xW25fXNW&#10;EgvbtQ7yhFPYdqJbdrBvOtiSn8SelWYbpAPNTBjbkj0rOxaqLohiaNF1kdm+tTx6baxjhAfqKet7&#10;C33SWPoKd9ri7kj2IoD2ku4n2K3/AOea/lWRqtrZLZXMssY2nhT71o3WoRxphc896xLuOW+nBYEq&#10;i5WM9PqaqK1Ic33KWh6D5wNwXK44HFakug2sMTvPMx4JLdMVJbSy6fbRIwRw3O0danNmbkmS7ctn&#10;og6AVct9zJzdjCtI2hvFiuv3tvKCsch6inxW4s9bSNz8gOVNWdXsFtYVuLcsPLYEqemM1ZVYNQeG&#10;Rujrt91NRLXVF0alnqLq9uk91HJNIkNuFwW6l/atHTntfs6x2hGxO3esLUrG+tWE0REyIMAH+H3p&#10;llqU816DEiebs2sFPcVL1Rt7PszpbxXe2dULKTx8tVrPSba2kWZFYPjue9QQanIkvl3aBCe9aMdz&#10;E+MOD+NSmyZQaEtT8rKf4WNT9utQW/SQ9i3FZV9q0lnrPklWaMx5AUZOeaLXZJauPPWJzFGsigne&#10;p78VXsVRP36SbkUHMZ7N6D9KzW1u4j0c3Kt+9MxGPbNPh1Ix3RuHTdH5QfYPWt0mkS0dHbBvL3OM&#10;MxyfasG7kWLWGiEQDMM7qnXxEfMw9oyjcoJ3dM49veufl1Hf4immYlo1HAz7VVFNMZ22mMWt8ehq&#10;5XMWevGG0nZ4MeWARg+uP8afa6xJf31oQpjBJDDPB4NbiOkooozQAVzmp3s0dzJHeWoe1zwR1rR1&#10;W5mVPKs3X7R1298VnRa7G8bQahEVcdfeqSM5O5VjspHQy6XOTG/DJ/drUkKaNpOB/rCOvqTUXh2H&#10;abi4A2RSMSo9qs3Vzp16rQzSKcHHPam3qSloc/8Av4J4preXzbiTLFB2rVswNWlV7qExzQn7w71U&#10;XTpbO5WbTpllBOMd8V08Kt5a7/vY5x605NdAinfUeo4AHSlopazNgooooAKKKKACiiigAooooAKK&#10;KKACiiigAooooAKKKKACiiigAooooAKKKKACiiigAooooAKKKKACiiigAooooAKKKKACkpaQ9KAA&#10;HNFVckQsVbb8x/GkSWQPEGP3geKVwLdLUQD7z/jUlMBaSlpKACkJwKbLII0yayp7p5WODhfQVMpW&#10;LhBy2NF7qNe+TUX25OhFZu73pCRmsnUbOlYdEGqxpM7OoBB6iufmiaFsAnaw4PrXTNzxWbqNvmFi&#10;m3d15rfC4l0pWlrF7o9ChVVNcr2L+huv9iFF6ocH860ridLKwaZlyEUHFcbbXEtnLuU8NjcOzDNd&#10;e09tdaaXzvhdcY759KMZh/ZNTjrF7Hn4rC+ylzQ1i9jG07xG+o3X2YQBZH+42a6C3tlgUjkueWY9&#10;zXPpp8ei2cl9Chadj8it/CCf8K6C0uFu7WOaM/K6g8dq4mclx0sMcu3eA205Ge1PAGc/rilpO9Rc&#10;kDgDJ7VyOsXcV2zThyWilCoPTrzW9rNxJFa7IY2d5Dt+XtUd7YtPpS2ttGqFgAcjpVx0AtXQ+0aY&#10;3+0gNcdO4nu7GFm27cjIPSuysoJYbFYZ3Dsq4yB7Vg2VhbM9xI8QMiSZBx05pJ63N6fwsm0wx6bq&#10;ktrdD53OYpW6kVvyOI0Lt0HPFIY45ArMgYgcE0//ADihswZh2pi1i6mnuEJSP/VoR29aj0VWi1e7&#10;KWzpDJ90n61v0GlzAV7+4+y2jybS5xgBe9cvFei30jyTG6zzyZYY69a7Gsab/S9dWPGViGTQmaU9&#10;7kWgabLHM15cJsYrtRParHiQSHTAEHylwH9hWsT+dVL2+ht8RHDyv0T1p7kN3ZCt/aQ6eghkDAIF&#10;RR1JxTrGyKRJJPlnPzbfQnrSWFgqObiSJFkboAOlaDDcpGSOMZHai4jF1IPqGrQ2Kk+VHh5D6+36&#10;VsqoRNqgAAcAVlx6VLayyS2t1hpDlg65z+tWbGC7R3e7nDs3RV4AFDeg0SWxC2zsTgAkms7Rbq8u&#10;5JXZwbZXKrnqai1qaSLRnWIkb3KsR2HFaFq0FhpcewjYqZGO5oWwMe19t1AWnkscjduHQf5xVmWV&#10;Ik3O21R3NVNOiYRtPLnzJTk/TsKra9c7bQWiczXJ2AemeKVriNSORJF3RsGHqKoahpxncXFtIYrh&#10;PukdG9ql0ywi062WONQDj5j71do2AzdP1Pz5DbXSGK5Xqvr71ojOOaqahYR3yDPySr9yQDlabZ3D&#10;ofs9yf3g6N/epPUC9WVqcsquV2o8LDBGec1qdPrWfd6bHK5mQDzD1B6VdPRky2KcMCfaIUYurKAw&#10;x65raxx6+9ULIyNPJKNvk/dz9KzNe1k5NnZNlyMO47CqnqxU4tkOr6qLi9NvEMwxfePqav6dpUc6&#10;Ce7XczEFfas/RtLLOrPwqnOSOtbF1c28GFUmV+2KlnZy20Ql0kDXzx3OPLkQDnv1qtdXNipkSCES&#10;ySLswOh/zmoJLKa7zJcSFRj5Rjmoxp5jZTHKyv2OOKVyvZx6k0eiNfssl/gKo+VR2Fao0yy+zrAb&#10;dNg6DFZ8WqT2bBLxNydpFNa9vcRXMYaJg2felcympBFbQwwmGONVjI5UUotoREIhGuwc4qQUtK5i&#10;RNBGXDsg3L0OOgrJiH2/WjIT+7h6Vf1O4+z2Er7gD0FQaegs9M80jMknP4mmjWPuxuWLMgiQj++a&#10;s1FaxmOEbvvHk1NSe5gJ2x2PrWbqkdvBGbgxuGHeMVpHpzjFRs6OHQMCSCP0oRabRg2l8t4zSfvX&#10;WEFhv4GRV/T9TkuUZ5bdUTOF5zVSLT7mDSpbYkCSWQlfTmo7fQr2KORcoCWVgM8Egg/0rSyHe+pp&#10;SataR3McDD53O3HpWb4g1OxiY2rITKcHev8ADTjo9xFJFM6o8hmywHYcUmq+GUuLsXAlKxtjeMZx&#10;TSSHdk9tJNDJFdS/votgCsvateC4juFDRsGFUrU/2fEltJ80PRX/AMalmsUc+dAxik7EdDUSWtwu&#10;pbk9squWdvmYN3q0KyYbl4rkrKmHx82OjD1rTSVHTcrDHrQPYkPSqkrWt3ut3ZHb+73FNvnE9pJH&#10;DOsbkcEGsFrmyNmsKwlL2MgAKPmJ7mqsIj022uob6aG0ch43O/f93GeK3k0uB3E88YM2ckjpmorG&#10;SNLmWSRWWR8BvTNQ6tc3D6jBYwzGAOCxfHWlcDaxVeSFwxaLHPVTWNNeX1mbVfNFyxZt23jcB608&#10;awzyxzqrBWiLbN3fijlGbUEZijOcZJyQKzPE1vcXGlMlsTuDAkDuKof2619DC6oyMJQCqt2wadNr&#10;85Vw9viMllUhueD9KaWoir4Ss7i1u5jOhQMnAP1rpZfkkST3xXKtqE89150p2h4DhVbpyP1qddck&#10;X7LbhFKsFDHPPSiUWyE9Trar3CHcJE+8KsDpRWbNCqJix+SJifekMko+9CQPardFFhWRXjkVwdpH&#10;uDTJbS3mGJIlOfappIVkOcEMOhqLe0bbZOPRvWgLtbGfNoig7rWQxMO2apXGpXFtG1veAZfgMfSu&#10;hzk9q47xHpl7PqZkRd8bD5T/AHaqKvuUqnc6C2l054FRSnA71G9npBbLpFk1BbaTZi0iWc/vQOcV&#10;N/ZWnd2alew2oPUibTNJJzHN5Lf7DVYjiurdAILj7QB1DUn9k2DDCsR+NRtoQU5t7hlIouHJB7MI&#10;JCkreSfKk7xN0b6VZGrWqsI53EUvTY3Wsq8gv0j2TZlUdGHUVnC4TypYpj+9J4ZlyTVqKkRKm1qj&#10;rpJoGSQOVZYxlvYVjzy2MUreTJJEVGSUHAqmpuFWcRBys4AUYyD1/wAaZeWN0kc3nbkyoGU6Hr1p&#10;qFjNSaL9vqZt5Vlv+RLxE/tUk2q7gLS1+aRgWY+lZ9/BLPZLcFljjEYVFPOf88VLpejZCz3a5Qx8&#10;9qGlc2i0ldlYFUMTspnkkydq9R/nNXJdVEcUeyPyImba394U2xsrmx2XcAWRmyojJ6Cr0Whs7JLc&#10;uCSxZ07DNGiM23N6kX25YElktLUy+WcM5PWrtu51C2zPGEJ5XnOKjtdKez066t1ff5nKf4VfhgH2&#10;WNHGHVQM+lS2g5VYrxzSRMsNwvHRXHeq19pti7B52KewNXpUEq+VNwc8Gmx28MBLtyx/ialdENMz&#10;k0azlBNnO8Ui9wamhh1VMxPPHIg6OetWnjWVg8MgWRf1pcXb/KQsY7sKNx6lb7OFk2lvOnI79Fpb&#10;eC58uQIEQH7z9SaliiMjyQQsVUfek7k02eSaGWK380CPadzDrW0Y2DcSKOKy2SH5mfPbmq7arvmi&#10;OCq7yrA0+KKZ7SVdmVRiyOfSpVsYI3W828uAHB/nVTSsTytj9Qh8+wnjHVkOP51kaWVeGD+HdlD7&#10;MM4/pW95sZ6Ov51gXtrPYXv2q1xJblt7p3BrGCZL0Zo6hcNFYuLq384KOD2/GoNOkQeXI17DGpPE&#10;Ua/pnNSDVBPCc2pZWHOT1rNtNNe9UywxwQIGI4GT1pGqkdLc2kN0oDgHPes670iFIGMTsj4wD71M&#10;l01k8cEz+ZvGEPqana3a5YG5bgciMGkkaqpJbGbp181rP9hnJdwOCKnuI0W7+2y4t2K7NznqP8mq&#10;xmjTV9yKMIMAAVS8R2Go6oY5YosIoxtz1px3LqRe5qLoFhNCDkuCS24HqTVhNEs0TZtJBGDn86Z4&#10;esprDS0huG+fJP0rRmlWGF5WPyoCTSvd2MjF1eKxgQwYxLPgD2x0/lWdBo1vEmGXdIc8/WrNvcHU&#10;ZDczRjIYhG9q1bGDzZPMIO1Twa7IRsgI9M0KG1ikEpEvmgZBFX4bC2gCCKJVCcjAq1RVEh2qtfXK&#10;2dq8zc7R096sGsK6vzPqJjVgLeAZkz3ppXE3Yzba/ltL43t3ASk33W9BW/GljqaLKFST+YpYri0v&#10;LNNwAjk+VVb+lQDTI9P3TwOyImWK+tUZpGi0aCExDCqVwPauPu7VbG5limj37/8AVv7mtCKxn1iN&#10;rp7lkyTsQcgUy1t5Lt5dNvW3NFyr9TTjoKXvF7R9GS3Mdy7lpNuSO3NbQplvEIIEiByFAGfWpBUN&#10;3NUrIKWiikMKKKKACiiigAooooAKKKKACiiigAooooAKKKKACiiigAoopKACig0UAFFJnHWonuI0&#10;HLflSbsCTZN+NITVN9QUfcUmqz3krjhsD2qXNI0jSkzUMijqQKPMT+8KxGZmPLE/jSAkHhj+dT7Q&#10;09gzdBzS1jx3MidGJHvVqK/Uj5xiqU0yJUpIvUUxXVxlTmnCrRk/MWims6r94gCo/tMP98Urjs+h&#10;NRUaTRv91gafmi6FbuLR2pM0ppgVkiWWJlcZG4/zp4t4wVIXG3pS2/3W/wB4/wA6lpDACiiimIKQ&#10;nAzS1WvZfLhPqaTdkNK7sUry4MjlRnAqkWCqWY4A604knJzWfLEuqzG3tpmDJ98djXNuzu0pREl1&#10;mJSUiR5W7FRUwupI9NF1LE2CcY79a0oLaz063VI40MuMdMkmpBYiWPErt83JXsKbcTk+sTuZ0twI&#10;YYZpVKxy+tZuq3cVzGkNsS0jMBkDtW9c6c0iKrETRr0RuMVFBa2sBPlWhWbGASBwapconiJvQx7z&#10;SjAI1gO7am6QZ+6ag068+yXK+aC0O7LL/WtbS0lsdXlt7xjIbkbgx/lSaxopAae3A45K114bExV6&#10;NX4X+B3YPExa9lV+F/gXdSla4ktEtdsm8lge2MGquiXBsbqbTbhtzKcqV5FZek3jW19D5shWIEqc&#10;/wAOa62O2t0laVEXzH5LdTXPiqEsPLlez2ZzYnDyoTs9uhP2oNID+VGfx+lcZzBRRRQAHv3zXPQu&#10;EurtScYJ/nWjrt1PaabJLbgl+nHauO065uLh52lcsepb8atR0NqLvdHewNuhQ/7IqSoLI7rOE/7I&#10;/lU9ZmUtGApKWkJx16UEiM21S3oKydGzJPc3LEYLHBPbmm+INXjsbMrGQ8r8YHas3w9NNqEEkDP5&#10;cactjvVqJpFpRZr3urHzDbWCma4PBx91fxqTTNLFqxnuG825flm64+lT2kNpaptt9i+pzyfqatih&#10;kBRSHNFQAUtMaRUxuIGeBmnA5oArWqJLbOjqCpY5BHBpkWmWkTh0hwR0B6CiCeK3ty0rhVL4yasL&#10;PE8hjR1ZgM4HpT1Aee+3GccVj21jef22bq6CMgXCEHpWwPWlzRqAUUtJn8KQCAVBeWwuU4O1x0NT&#10;5GM5FIzqFJYgAdc00tRGWmrJAGhuAwnQdAPvD2qT/SLoROWHkueVHBx71RvLX+0rl5otyTRD90+O&#10;DUc+vCLSnUqEuh8hUcfjW3KSk5MTUr6O23WloSAx+Yg1QthDG/nSjPPCjqTTLK0nvGGxck8sx6Vv&#10;abpESP5kg37T39als7YKFOJFDHeXmAo8qM/hxWpaabFb8kbn9TzV0AKPlAApR061JMqreiIZLZJH&#10;VyPnXoaozWUw2kkSAH7orUoxQZ3KP2ItAEO3PdSOKyZbKa0kM9mT8pyyZro2O1ST0FVYASGdh980&#10;mPnaK+nanHeLgjZIOqmru6sy/wBLEjGe2+SYc8cZqmNXaGF4LwtHJ0DgZoWugpRUleJY1xmZoLcH&#10;77D+dXdmJIIR0UZNYVnePe6orT/NFCOHHSugtgzs07j7/AHoKbViZy0USwaOtA96imY48tR8zfpU&#10;kJCAGeTA4jXr7mlu1VY0wMMGGMVMoWGPHQAcmoMmaTefuj7ooL2EuAfLDf3SDVtTlQfUVA67o2X1&#10;FPtW3wL6jihAiXAqOdgsRB6kYAqWq83/AB8R5+7j9aYyLaq2hEg+XByKqQR3EUHmpISoydh54qxf&#10;ZMSrzhnAP51YwBHsxhcYxTWxi9WUr0ebaLdR8NH8319qY1xaGSESLt85c7h0z6UW00c1hcwht3lh&#10;gT+Fc8ljP5Qt5LiRVkbdGc5GP6U0kap3iTmwZNVlt7c+XJu3iTdwF/zit2BERlkudklwowHRafp+&#10;mpDDGZ9s0wXb5nqKvrGi/dRR9BQ2Oxnwo808uBtTcDz3qbUNNttQVRMvK9GHBFSw/wCulHvU9JMC&#10;jFpNpCkaqn+r6GnDTLUKo8sHaMCrlGPSi4FC20+2siRFGOepPWpDp9qRgwrnnnHrU7Y3YNP7UrjM&#10;GSwtoIwywqJEfB47Vah020e8ZjAnyqOwp2oocvgdRmrNmdwdxyDiqvoQlqWgAAAOgoooqCitdSSB&#10;kSNtu48mlildW2y9+hp88Qljx0I5BqsJN0LeZ95Tz7UFLYvVyeu6o66uqRyN5UBw6joa6qNt0ase&#10;pFQf2fakykwITKcvkdatEmLPLtvZJYZG8vyBIFzxzj/Gkh1KZJistsuEkCMS2ev/AOqtpdOtVUqI&#10;hgrt/Cn/AGG23MfKXLNuPHU07oDGXXAL2SAQJtAO0juRVnQ9TbUvNWWNVZMcY+tWxpNkJN4t03Zz&#10;nFOsbCCxDiFeXOSaV0BYMaHqi/lUTW0ecqCp9qnpO1QBVYPCwDNuVjis3VbGK8kWGNcSt1YdhV+/&#10;mEZBJ4Xkj19Kgsn/AHZkYFpnPI7iqStqS5O+hhyaPeWUokhZnUejGpP7WvYEKy27OgHIIro/MKf6&#10;xCv8qeURh8yqc+1LmLvfRnng1Oa+litpPli3dAORmuzZvPhWGJWSIdXbjPtVK10+yXUpbqKBQsfA&#10;46tWZLeO00k13PKrrLgRoeAPpmtb8yJlG+h1ltHk+YRgAYQegq1WDLrxR3RY1O11UA9wc/4VDJrt&#10;2ltLMUQASbEFRysdrHScZxkZPakJHrXHXOqXd01vPC/lybG3AdOMUk+qXA2EMU+QMQSfnNDgNK51&#10;sphdcOw+tMhggLEgiQ+5zXMG7u2lZkwFDBSpXPXP+FXfDe6Npt8hJEm0g9qXLYqx0DwxuMFQPcVC&#10;0CRj5pWC+masM21SSelUNxmJkkJ2jotTsJK5EoljuJWteY39eMGlje3AeNpVebkmszU9SmB+z2zb&#10;XfjA7VWjtYbYpNNKwccsw5JNdKi5RuxWszo7A7I1GTtJOM9qtyIJEZCOGGDVC1cNYq6njqPzq+jb&#10;kB9RXP5Dkjn7yGKyV4TAXeQ/K4pttAlu4nupP3gHESVv3Nus8JRvTg+hrnjDJA7qDt/6aEbiTWsX&#10;0Oecepbt5Y4r1SoKRzjlD2NUbwx/bJ0uZ5Io1+5HGMbuPappESDSJJ7jPm5ypJ5PPFNgtrnVIo7q&#10;6YQKg+UAAnHrmh9xRuyuI7OeON5zKqJnbnOR6VhzTXkd+DG82N2ELE8iultZYreSURB7hicAtyP1&#10;q3FZT3dys1yqhV6Lip5kdUYW1ZQ06+S1nnF4Asqx7wT34q1J4h8uyt7gxj98236DOM1Yl0WOa+mu&#10;JAjLJHsUEfdOOtVJfDbyW0UIuAFQEY+pP+NGjFOTky4msxrNMs2FjQKQRznOP8apazrdnPp0kUTt&#10;vb5RxirCaB+7IebcSVJ/Aj/CqGvaTHBYuwcZaQMOOnQf0qqajzEsisdRtFgWMNhkXJ4rZXV4fsUn&#10;2fcjxgE7h6mudttE3IrLKS7rwK29P0WcrOL98iRQowfSutgzRttVgnEIBbdKSBx3Gc/yq/WbaaLD&#10;azrKsjnYSVU9Bn/9daLcVO5JBe3kFrCWnfap4965Se0iu3eXT5t4Jy0bHBNW7q6in1wrfIwgXhQw&#10;4Jpbq2hj1W2awIDMcsF9K1joYy94dpkMt/dRGeLy4rYYC+prU1HUbOBWt55MFhggDpVi7k+zWskq&#10;JlgM4UdTXP6T9iuzKbwBrlySd46Ut9StlYbZi/tdxsWWWBj8vPStjSrKaFpLm6IM8vXHYVS0SLyt&#10;UuY4CfIX8q6CibCCFoooqDQWiiigAooooAKKKKACiiigAooooAKKKKACiiigAooooAKSlpDQAZpC&#10;QOpxUc0ywruasye6eU9cL6VDmkXCm5GhJdxJ3yfaqkmoOfuDH1qn360hHNZOo3sdMaEVuSvcSvyX&#10;P4Uwkn1NV7m6itoyzsA3YVDPcXRkgFvEXjf7xFKze5fNCJcyRUU9zFbrmRwCe1V7iLU3ujBbrhSM&#10;lielWbXw3EMPeSGaT3JwKLR6mc66WxBc33kyRIsTsH7gUl3fG0lCyROVIzwK6GOCNEVdinb0yKR4&#10;I5H3PGrtjHzCp5omTryMS3vYLlRsf5vQ8VPn8abqehxyuklqPKcHnbxUfmwwXP2MFmcD71Vp0Nad&#10;fm0ZaimeI/K1Wf7QbGCpzVIY2nBBxSZz+NHM0aulGWpJLO8h+ZuKYPcCqrXUbXBtkJMpHAqp52q/&#10;MRBlU60Wb6kuUIaGwGK9Dj6VagvShxJyKybW+jnQE/I44ZTVofgRRdxDljNaG2kyOMhhSl1A5YVi&#10;ZI6Ej6Uhdj1Y1ftTL6u7mpBdRAMC4+8f51OkyP8AdYGuehBG4/7RqYMR0JFL2hTw5ulwuMnGadWR&#10;Hctt2yfMvb2q5HdLgBgeBwetaxkmYSpyiWs4zWRfy+bNtB4FW7u8iiiI3/Me1Zf3+cg571FR9DSh&#10;DW7K95dLaxeYwJXODVnTYrWCBryJCJZfUetZM6tqeqx2aHMcZy/4V0NtErXDHHyRYVV7DArOWiIr&#10;1LuyJba3Cp5jgGVuST2qc4VcscAcmnVFPCs8LRvnawwcGsXqYozLvU7gK0tnbiWCM/Mxx+OK0LSd&#10;bq2juFGBIM471iQRSWdzLpe/bDN80TE9upH863oIVt4UijHCDAqnogMzxBC5ihngUm4jcbff2rRt&#10;jLJbKbhArsPmUdqmwD15+tFTe4HPa5o4VGurcAY5ZRWdpV60N3H5k0oQcYDHH0xXYuAyFWAIPUHv&#10;XL6xoz2++4t1Hkg5Kjqor1cLWjWh9XrfJnqYetGvD2FX5MtjWp5mdUiUBw2znkY9ar2GpXkEEEez&#10;zWkUuSTnjj/GneH7i1dzHNEgnI4cj7w/xreW0gQqUiUbRhTjoK4q9J0ZuE0cFahOjPlkYqa9OQxa&#10;NSGQugH8PI4P50f23dJBO0kSl0RWXb2zWwljaxl9sCDf97jrTxawc/uU5G08dRWN4mRzp1+eSwJd&#10;F8xmxgjhhVG2K3DO0caxlxkqoxXW/YbQoqm3jwpyPlFYt3DHBqxWJAilegGKHJWOihuza07Iso1P&#10;8IxVmq1gc230Y1ZqDGfxDJHWNGdjhQMk1ih7zWXYxObe0B4boXq3rIMsKW6kgytzj0q9FEsMSRxg&#10;BVAAxTRJz+sabbRWcVui7mdxy3Wr8NhZ6XpbjYQpXLkdTUN4ftOuQw9RHzWjekNEIuDvOMH0pqRp&#10;NJRSOStZLdbOedJWMjthIznKjNX5NV1Av+6dQgcIPl9j7e1b0dlaxqFWCIYGPujmoRFHbT7TGpjk&#10;OQdo4NVzIyMafWb2O1xu/fCQqTt6jmlbU7+dQ8cm0CIMQB1PFdG1vCfvRIee6igRRIPljQDpgKKX&#10;MhnK3l1dXE8JdnDq6kRgcEcHNX9N1Se51CGFtwGDvBHQ9q3PLTIO1cjocUqxorZVFB9cUuZAc/rk&#10;L3OmrEgJJnxx26VS02HULWW8yGMqx4VvXg101nyjjr857fSrH+c4o5rAcqk+oiN2RpWiUgkt1z3x&#10;Wxosk8qzvNvwX+Xd6YFaWO358UUua4C1k+I2mFkogl8slsH5sbvxrVzUF1aQ3kRinQMvbPaktxXO&#10;WgvXFnPEWmLI6nDOTgfXNLf6pPPHJG+BEjqMD72OK2/s+naXaGN1Ug8nIyTWFaxy6pcO0EXlozfM&#10;SODWya3KULvUS01+aC7EEQ8yE8KMd6xbyG8m1B2ljYvnccdK7qw0e1tAGKI8uc7iOlO8iF57hAF3&#10;MuOlJzXQuNkyLRysejqVxuIwfrWtboI4lX8TXPaU5jZrJzz5gxXSZC9Tj0qNxzVmVbuVt6xRnBbq&#10;famxboZVUOWDdjTZH/0yViOVTgevWsltWlmtZJ4oHSaMlUDDrS6lJaHS0Vxo1fV3V8A9OTjpXV2L&#10;tJaRO+d5HOapozJZF3xsvqMZqsI7hUABXCj86t0d+lSBBG29N3Qjg1i6zIkkwg8lHYDPIrVuleJS&#10;YpEUk9H6GsiGP7RqAkYnex+ZD2x3BrSEeplJtbE2n2qJGkCoFB+eQY/StcDAA6Cq1vzPKwOR90VL&#10;I5ZhEnUjk+lTJ3YLUE3TsWDEIOBjvUscIQlurnqTT4kEaBR0FOqVoapFa6blVbhD1pUZGTcDwKnI&#10;B6gH61ScHzniCkbyD7YoeoNE0UqyE7eootPlaRPRs0koEUiP/CBg4pbbDO74OGPFJaAlYs1WuTma&#10;JfTmrNVbgFJhNjKgYPsKYMivRmHd/dYH9aQ3EFyJLcS7ZCuCOhGRWXqOrCS3dIEPlMdnm9MHNVlg&#10;nluCoYLexIGjYdJB159+tVy2RmlqRxPJps89pOzYUExhB98kd63dLVZtOiMiDOD1HTmqBtp1tjeT&#10;OHuSMY7Crei3HmWJXo6E7h+tElcpPQvWpKs8Tc7eR9Ks1WsyXUyt1JxVjcucZGfrSKIo8efJ+FT1&#10;XjP+kS/hU9IYtJSOdqE+gqmLmRQHYhlI4AouCVyeT/WDFS5rKYSPLvDsG7DPAFXba4MhKOMOv60i&#10;nF2G6ihNsXUgMo/On2MJhtUDfeIBNMvztiVsEqGy30qvClxODcLd9TkJ2ArRK6M3oadFRwSGWFWO&#10;Ce+KkqGrMYVTvIkUeZj5icYHc1cqte/cT/epDQkVwykLKuAehFWgc1TkG4Fe/Y+lTWr74RnqODST&#10;uVJWJ6KSlqiANJ3oNNkkSMZdgo96NwHVFPMsEe9ufQe9R/bA3ESNIfpgVUkn8uVXmPmMG27B0Sqj&#10;EVxk9tI8guLmVUzwie9RWX2hbncpzITiSM9h60+4D3V1NbyBmOcx+g960LJCsSvKoE2MMfWreisL&#10;qOuseTjrk1V1C8S2hKhwJG4UZqxO250UHpycGuH1G1vbvXJBHvkIfg54FZ2TK63OuhjEVqkS8yZB&#10;OB3qS40izndpHt0Mh7gdas28XlQoGA3gDJqTIJxkE+1C0G31MkWNpI26SBfNX73Heg2MSoUWNGQn&#10;dsYdDV64ti7eZHw4/WohIM4k+VvQ1DbNE00V2jtliAW2WJ15Hy8VHNDG2yZoVZAMEbR8tX+D2BFI&#10;wDLjseopOTKirFERL96MBSTnPrUtpGm2QogWQtlsUyNdrOg7GnBjDJvGSp6gUXNHG6LMtwZlESgg&#10;n72e1VdTvI7C1zjMhGEUetTTXcUNu0zHIA6DqayCV1B1uJ0II+6p7CtqcHJ3ZjbsV7C3YM1xNzK/&#10;PParUsaSKUYAjGeamhh8yUIo5JqW5spISSeRXc7WsCt1KEWp3FtB5Rtt8QBAK4roNNuBcWMcm0qf&#10;7p7c1j2uVhGPU1HHNc2N4roWkhkIDJ6VhOmmtCJKx09UowPtEyY4zn9BVoSKV3bhwOeelY0+sWkF&#10;7L85fgcKK51CRD2Kt+TeXhRvuqwVV/KrWtSvFbQ20Rw0mFyOwrHsNRjuNaLMjBAxIz9KvatewzJB&#10;cLuCxyfNke9XKLSsTSXvG1p9jHa2yKqjOMk+tW8VUtL+2uYVMcynjmrYIPQ5+hrNxZo3qJ9RS4pr&#10;usalnYKBycmse48QxbjHZxvM/rjiiMJSFc2uMdcYrB1S7S6vlshHvUDLH0qu0uoXn+vnMSH+FDir&#10;EUSxsAoy2Mbu5rphS5XdgrsntI08+NQOAeK26oWNptbzXHPatCtmEtwqnqMUlxbNHbzeXJ1zmp7i&#10;ZbeJpX+6vpXOStPJcNfafcmQnrET0/ChK5lJ2I3ldGW01aHeCdolA5rW0vSI7KRpd/mZHyk84FZ+&#10;+61iWGKSAxqjbnY98VsX17DYRIsoba3y5UdKpkx7lCfU2bUn2Pi3gB8z/aNNubKxv445oz9nll5U&#10;9CfyqldaQZQ9xYyiVHO5lzzVnSYLi9uUmuU2JANqrTdkhJts19MsVsbcRg7m/ib1q5SClrNmqClp&#10;KWgYUUUUAFFFFABRRRQAUUUUAFFFFABRRRQAUUUUAFFFFABSHpS01+EJ9qAMm+lLzFR0FVScDJ4p&#10;8hy5PfNUtUm8mwkIOGPArma5md6tCFx9zeR2jxiQE7zxgVDdx6g9z5VqcK65ye1XNMg861jN1GrO&#10;OVJ5rS2gkE9RxU86jscNTESexiReH1EZku5DNIBnk5xW7Zqq2saoMACmkcU6x5tlqHJsyjJvcnAG&#10;c459aKWkqCwpTSUZoHcB+tVbi2UbpYYUM+MBiBVrNFVF2D0ORFzcWErrdwlgzZyKJtTa4Kw2UTtI&#10;TwcYrq5Yo5RiRFcehGajitoIeYokQ+oFbe0VivaySKWm2EYK3UsQFx0NaeAp4AGevHWk+tMllih5&#10;dwtZX10J1kUZNJge8FwEwoHKjuaz1lnW3nnmiKKjYUetbS31sekn6GnMkN0uCQ656VSn3KTlDY58&#10;avb7MksDjkYpiaolxcJFDG53HkkcVvHTbItn7On5VKLWBRhYUGOhCir54Fe3mYFst62ovEIsQ5Pz&#10;GnRXqG4khc7XUkc963LXlZP941R1HRobmJmhUJMOQR3pKUXuNYiSepFmnpI8fKmqFo9yGMEqEmP7&#10;ze1XNysuQwI9RQ01sdcZxqIWULKcuqsfcVSu/Kt0XMrxlzgYNTXs8dtbs7tg44xTNJgOpxrJeQ/I&#10;vKE96e2rIqVIwVkT6NpMlsZJjL80nIbHJFaEdtPCXZJVfccndVtcBQoHA4AqG8ma3tXkjQuwHC+t&#10;Q5XZwPuZ2s3V9bWXmRxj5WG4g9s1Pp+sW15ACrEOByGHeqMGuQXtu9vdoYJGBHzDjIqu1qTbpeae&#10;QJlbY6j7rds0WQGlrFsL+GLyHVZUcEPnBWtC1jMVuiPL5jDqx5yaz5srHBGY0a4fG7tj1qYJBnEd&#10;wUdeDhjjNPluTzGgPrRVRJpIpFjmIdW+6wq1ms2rFXuBpCMjBGQeuaWlpXCxyWtaY1hMLi3z5LHI&#10;x/AfStbRNVF3GIZmxMB3/i961JI0mjaORQyMMEGuQ1Kxl0q7Dxk+WTmN/wChr16U442n7Kp8a2fc&#10;9ilUji4eyn8S2Z2IoNUdJ1Fb+2z0kQYYVfrypwcJOMlqjy6lN05OMtxDWBq+RqgI4yprfrD1tf8A&#10;ToT2IIqTSh8Rc0Ny9j8xyQ1aNZ2jqI4nRfUGtAnijqZ1fiKE/wC81KJP7ozVyWVIV3OwHt3rHs55&#10;bnVbtkPyqdin0wa0ZoUhheV/nYKeWqnoQtWY+myS3Oq3E8aDAyAzfWtiKBhL5s7b27DsKp6BH/or&#10;ykcyNmtTFJvsVVd5C0yaMSRle/UfWnU7FJMzILWQyRYb768MKnqrKDBOJh908N/jU7ODEzA8Y4Ip&#10;2uMcMEdc0o61nWwlSFJlYuDyy5q5DOs33c5HUHtS5bBcZZD5JP8AfNWKgteBIP8AbqekMKDSGo55&#10;0t4jJKcAUBZsezKilnYKB3NZF1qzyP5NgCzf3scVF/pOsyfeMdt0x61q2llDaIFiQA+uOaDVKMFq&#10;ZsWksVa41CUyEDO3OcVa0hQtsdjgpngAdKtXnNpN/uH+VRaaD9lXdEsZ9F71ovhMpTbZZz61Wtdj&#10;3E0gAPzYDVbxk4qpYAKJguAN/T8KzsOK0uZV8Ftdeik6KxBOPrWrPIZw7KWCoOMdzWbrS/8AEwtc&#10;ck46/WtsKAoAUDjpVXNaj0RC/wBnmCZfEh4BFPitNjbnYPjtio5kUGNFQAlh0FXccCi5CbEEaDPy&#10;KM+1O4A4HFQT3IhIXaWY9hUf2xyCBC2e3SjmHZlrIpaoFHlO6VyD6A4xVi1Y/MhJIXoTQmNqwzUL&#10;UXNuRjLLyv1rL0+MxRvL5xcjK7T2at0nArKRYxITgBQSxA7mtE9LGUlcsxjyIgoGZG5xViGLYMnl&#10;26mmW8bH97J949B6CrGOKzKSsFFHaigoKMDOcc0Z9qKBAQD1AoAAGAMCjNRyzxwrulcIucZNFgJD&#10;WdNOb2GRbRys0R5Rv4vai9u5bWaO4BD2h4fbyV96gnSO7vRJp8/l3G3l1Hyke/vVJAYj2zTM0ojb&#10;yd+HhDYCN64rf020SCSQKS/yjBbkj86jgt/slpcq7F3LZZj3PFXbBf3Rf16U29LErcrTn/QXTuWx&#10;j8aqf8g7UUJ4imXnHTNWnDtfGIIWRTuJHSpL2Fbi3eOdQCBuXHakFhXka2MuzkMuU+tZ8siw2Kyb&#10;3NycEvzgE9qhtrqW3hW2vAxYcxMO9asUcl7BlysaN/CB3rSLS3DV7GbZ6rMJpXkAZAMZHUmtDT9U&#10;E0Obg7HHf1qGHTfImlSMI/GcNUC2A88p5YRyOA5yp9wav3GT7xvbg6nBBBHaqMR+QLjkHFVkspLO&#10;4QfaXww+7k4zVhVZdxY8k5rmklc6aa7kckgV+TzSlsbZVPK9fpSXEWbNXA+bOc+1RQtyUNKxd76G&#10;vlXiz1BFYDSyQj9wcFuCNoxWtZvmF4z1WqE4UQxO3mkcqQhxz+dbUjlmtTQt91tabnYN3AApPNn+&#10;8CuOwqvG6SWSMm5edm1mz0qzwKyqOzNIK6JoZhKOOCOCKhvTkxJ6nNRFjDJ5q9D94U+7G4RzLyo/&#10;lUrUq1mV2uWW42kfL61atTtlkT15FUbjib1DDIqxaSbpI3x1XBpRNJrS5fdwi5Y4FKWG3OePWqd2&#10;2+YR5+VRlqcqtKqxZ+VR83vVmFtBfMlnJ8o+Wg/iPU1SLxtLcQy7jMo+UueDWqqhQAAAB0qjNYm4&#10;uX8xdq8FXB5rSLSJdyglzcC0jjBO4AowA5zVq2sZJUYzjy1ccqDzmtCO2iid3VRuc5JqXFDmJIai&#10;KigAZx371Q192j0id42KsBwRwa0agvIlmtXjZQwI6Go5tSrHFadqM1rM8rysx8rIDMWFT2ur3Ont&#10;udFZpQGb1rRurS1QRW0NssZkOGO0dK0INOtZZJGkgRwOFyO1U5RHbQpSarPLeT26NGYhGWyOtQ6d&#10;dzfbYVAPzQ5yxOK3ksLRG3rbxhj1O0US2cTL8iKrDgEDpUuS6AvMEuCG2yjB7EdDUrxxyfeQN74q&#10;oXK/JOv4jpTkMqD5GDL6E1Fyrdh7Wu3mFipHYng0xCSSrcMO3rT1usNtlQqex7Ut0oBWVeo60PUa&#10;bRUnRlk8xV3KetV57uK3jLyEqPQ9TWkThNw9M1zJD6pePJc8JGcKvaro0+d6lubsOt5pLuV5HULD&#10;/CuKvJH5jBE6+lJHEC4VRz2ArYsbQQqHYfOa7klHREN8qFsbNbdcty571ZkVWQhgDx6U+k7UMybu&#10;zHktgtt5kYxgnP51WyCAcGtm2UPAVbkEnj8arT2TISYgCD2oT0LUu5lJEVMpDuVkHIJNRQWdvAci&#10;EZJ6kVrx2Ejr8+FFTDTUx8zk01ZA3E5CeNrbWN8YA3jIArQ3RXkJiYY9UxWjq2jxtbCVGIljIKkD&#10;3rOmiCqs+5VlQgED+Kq+Ii6i7ooR28VpMUlVlQngqcVq2u6GZZYriRkH8JYkVO9m08QMke5XHBA6&#10;VntBPp8w4Ywnj6Vk9DflhPYtyRGWZ5ZZXdXH3MnH5U6KKKGPbEoUH0FXYLRpkVuiHmrsdjCgGV3E&#10;d6peRDtHQzbe2eXhRx6mtK3s44eSAzeuKsqoUYUAD2paG2Q3cBRRS0EjHRXUq4DKeoIrm9Vso7CU&#10;XFpL5UhI/dg9a6aqc2m2812tzIpZx0z0pp2JkrjraQiySWRcNsycCududba5leD7Msi5wAw5rc1S&#10;W6htw1qgbB5HtWKos9TkAwba8HpwCauNt2RLayK1hHfRXy/ZkeJGPIPQCuxQYUZxnvVPS4bqG323&#10;bh2BwCPSroFTJ3ZUI2WotFFFSWFLSUtABRRRQAUUUUAFFFFABRRRQAUUUUAFFFFABRRRQAUUUUAJ&#10;TJT+6b6U+mS/6pvpQCMQ4yaytcIkkt4AfvuMj8a0mOCfrWdeParf26zIzOxGDk8c1zJ6ndW/hnQR&#10;rsRQOwxTs80gwAAOmKQGsHueOx45FFj/AKkj0akU0lo2GkjPXdmhGlNlumk0uaSkagTQBxS0UAN7&#10;0vailoENPSjjjLAD3pTXIeLLi9ivFWMyJFt+UqOCauKuB0TXEs8hjtAABwznoKdFYxht8pMzerVF&#10;oIkGkxecNsh656mtCk1qW32GGGIjHlpj/dFVJrLY3m2pMbj+EHhqv0lIVytbXX2hPmG2ReGWrAql&#10;dp9nmW6jHfD/AEq6rKyhl6MM0A11K9qeZP8AfNWMHNQWmP3n++f51YoJZDJArxyqPlMgwWFZE2jS&#10;RWa29q5Llslielbv1o7Vam0NNrY5+Dw88kokv5zKB0TtW7GqogRBtVRgAU44oGKJSbeotXuID0pe&#10;59K56+nubW4ln2SuwcAAD5QtbVndRXkCyxMCD1HoaVrAZuoQ21rIz3USvazHkleUarGlWEVpG7W8&#10;jGGX5lU9vzq7cW8d1GElG5cg4qQKFAUDAHAFDegFOSw3ySyead7rgf7NQJpK7o95BCckjgsa1KSh&#10;TaJ5SCa33xqqnaUOVPWktJZHaRJCG2HG4DANWOKqQ4jvpkzhCN3JprUC5S1HHIj52OrY44NPqCgq&#10;K6t47uBoZlyrfofWpaD0pxbi7oak4u63ONZbnQ9RyDnHQ9nWuss7qK8t1mhOVPUHqD6VDqdkl/al&#10;GHzryjehrl7G9m0u6ZSDtPDp/WvXaWOp3X8Rfieu0sdS5l8a/E6+SdU6Hcx4AFY2uuyvbtKgTLYB&#10;BrUsRHJbxzKQxcZ3Zql4jQPaRsez15NmnZnmUrqdmWNMxucAg8VJqV0tnYyTE89B9TWToskkV3Mh&#10;UuMZ69KlvPM1WdbdU2xxncxzxTS1Ct8Q7QImijO77xUM31PNWdcm8qwKg8ucVbt4FgXA5J6msjV9&#10;17fpaR/wgk0nqyaS1uX9LMUVnFEJULbRkBhmrEdzFNv8tw3lnDe1cVZ6dqMerKAkqhWOW7YrY0+e&#10;WzubyJ7WVjLIxDBeOpp8opO7N6KaOZN0bbhUua5bydShtYngV9xdlZfQE9f0pNSGoRTxJEJWEar8&#10;y8gnFHISdJPcQwlY5XGZDgDrk1EFkhBWNRJGeiZGVrnltr6W7SSWGVpBKWyTxjn/AOtU+nfb11hp&#10;JUkETls56Dnii1hG3ao6biybAxyFznFJxFfKxGBIuM+9Wc5NQXg/c7sfcOc0txbDrXrJ/v1PVSyc&#10;MsjA8E5z+FQXuqpBmOD97MegAzU21NIpyLV3eRWabpG57L3NZsVvcarIJbrKQA/KnrTbO2jmn8y8&#10;uEeY9I93StocAADgUNWLclDRCIiRIERQAOgFOprEIpY8AdTTI545gfKkV8H+GlZmTfVjL5gtnN/u&#10;H+VM0zH2Vdpcj/azUOqXEaxfZ94WWTAANWYnEFsDLInA+8OlaW90nqWM857VT08ArK46s9WJQrwN&#10;k8bc5BqtbsLfTDITwATU2NY7WM+X/TNfRV5WLH863CQvJIH1OKxNHDs0k4H7yU4Gew9a2DDHEjSS&#10;kvgZJPSixpUWthIwJLjcOVTgH3q1XI2euSwx3t07gxhsRJjvXS6dcSXVlHNKgRnGdtVy2IIrg7Lr&#10;ewONvBxmkV5XI8uI8924q6xTIDFc9gaji+aVm/h6Cp5S1KyIRBcOfmZUHfFWYohEm0fnT6WixLbY&#10;1iApJ7VnwQwxy+bM4HmN8qtV24OIj74FVdSsTe2JiRtkgwUb0NUhE63lu8gRZVZzwAD1ptxfwW0i&#10;RyPhm6DGaz4NIa1lt5Y2VniUhiT1Jzk/rVe9smv5EfcVw/JFIqKuap1S1I/dyB2/uimjUkEojkAX&#10;Iz1zXLyafPbhvIJfbnJB96dHZXMkcUkp2kDA56c09CuQ6r7fblQY5A5PRQeaT7U+M+Q2PrXP22l3&#10;MF/byBgUGSxB69a0NXuJ4bcGH5QTh3HO0etSw5S3e6mLe2V1QlnbYM9Afeq2pMl9pMmMStDhjt6E&#10;jnGapi3MSRK83nW92drKx5HuKksrK+3/AGcOotIyQDj7w/rVpaGb3FsLSVIRLJchIJRzAfmAFaNr&#10;5Vunl2dsQvrjGfzqxFaxxL03H37VBfSA/ukl8twMjjg1SV2JuxDt+1XBJmVSDhox3NW2byY1hj5k&#10;PT2rKiVppmJZR5XzeYvBJ9DWtaxkR735kbkmiSSFF3JIIhEmP4jyT61QvpMuyg8nC/h1rS4rNS3e&#10;e7eVhiLPymo3GMvIFu4VUIY2X/VP9KXRblphIkgxIh+Ye9aE0YeLA4K9Kx9PYrrErBSqyDv/AHqC&#10;kjUQf6bJ/uilvY98BI+8vINKv/H4/wDuipnGVI9RSW4indrvt45hyVwTio5MbMj+I8VNFMiIYZvl&#10;K8YPeo7cRrMBhgD9zd0ocdSlOyLJhDW/l+1ZB3Rz7WGCK1ZGaSURI2McsR2rPvoWFyuxtx7+1IcH&#10;qWbdgtx7OKju4QsckJOEb51OcY/zmmnKqGHLLyKs3R86yEi49aqD1sKpHqZmnEXCywbcYO9WGTWh&#10;G+8c53Dgg1lWtxJaSKY4xyxUjcPmrSDfvw5AUuMkZ6U6sRUn0JTjOOtNWTylaNwTHjg4zinHmsO+&#10;ub6K9MCAlHbcr46D0rGOrNnsXiSGjyD3xn0qS2yVKqcMrZArO06aVtwumZpMnGR0qkGvI76V4VlM&#10;m/jP3cc1XLZlvY6ORSEZmOWc8kdqnWZYfl5eQ8kLXPm41TMZYBww5AAxTRJf/Zk8l9r7vnLYzTMn&#10;G500VwrttYFT6Gp8gDniuesBfNdubogxY+UgjitDYznDSMQO1JuwuQ0A6nowP0NLWcVCugjBDE+t&#10;aNG5LVgpkrqiFnOAOtEjrGpZ2Cj3rPy+oSdCsCn/AL6oBIW2i+1ztcSr8nRAa0EQIu1VwKRFCKFX&#10;gDp7U+hibuFFBqvLcFX2RgMw60gtcmZQwwwBHoaqMv2eTqfLb9KdHcs7FGXDCrDKHXDDI9KB6ogd&#10;RIhBOQehohbfG0L/AHl4qNlMEwUZ8thwD2pWDBt6Y3iktC7XVwhOUweo4NYrLLHfvGFXyvXithNy&#10;hi2Msc1ha8XWaOaN8DOGxW9B+9Yb0RraYE+0c4JNbNc3ZvtmjbPU10i8gfSuxmU9RaD0opKlkENp&#10;/qj/ALx/nU9QWn+rP+8f51PTAKSlpGOAT7UAUL3VrW0mEMpyx6jGcVl6jDbTHzoJUJPOM9KoXV0n&#10;2i8M8TGR+EJHQVe0zS7C5iQrMzSbSHUNWjVlczUruxoafcNbhLec8EZR88GrGpxCWxkHUgZFULSB&#10;1Z9OukZkXJhlx0H1rUhjcW3lTNvIBGfUVk1c0i+VkGkTebZLnqvFXqydNEtvdSQmM+WTkGtalEuf&#10;xC0UtFUQFFFFACVHNKkUZZ2Cj1NSGsrUZ7K7jlt5ZgCnON2OaEhNlKXUb6ymZ5U863Y/Ky84FRK0&#10;eq6nBJaxFPLOXbGKr2jahbRCRIzNbM2ArDPFdPaRokKssSxlhkgCrehnFXZOBxSiiioNRaKKKACi&#10;iigAooooAKKKKACiiigAooooAKKKKACiiigAooooAKKKKAEpGGRinUh6UAYM67JWU9jWVqk5gCSe&#10;SGKnIb0rb1DH2jII6VQnhW4heJh94YrmfxHofFTNC2l823jkLBtw7VL0NYfh64ZfNs5c7o2+XPpW&#10;2DzispqzPGkrNoeKikjbIkjOJB+tSZxS546VIosfbzCZScYZeCKlP9KpofLux23jn61cPfPpQjoT&#10;ucuPEN59oK7Y2Ak2bADnHFa39u2YuDCXIYdeD1qSx0uGzMjAB2dt2WGSKqt4et2vJJ97YfPy1fuj&#10;1FPiKxWJZDv2k4HB5qRtcs1YAFnHGWAOBmqt9pFmtvEjSMGjBC7eSapTaNes4NvFshOCVJGTinaI&#10;7GyNXtmIAJOZPL6d+P8AGqXiq6e2s4sKrBm5yM01LG3W4WSbzo8OHK44yPw9qvahaWuqxKhmB29A&#10;DikrIOVmZpmvyXN6ylQLdI88Cro8QWxheQK7FWCkY55qvpeh232dvmYNgo2DViHw9bRHPmOeQcZ7&#10;im+UUlYRPENs92kGxgWIBJ7Gtj3rOOi2n20XW0hwQcZ4yK0u1Q7EjJFWSNkb7p61UtZDbTG0mOB1&#10;jY9/armKiuIFnjweGHRh1FIuLEteBKOh3n+dT1mafcGOR7e4OG3HDHo1afegUlYDzxSdCBS/SjBo&#10;JAijHFGDVHUrieMJDahTNIeM9AKLXAubQy4IB9cjrWDf20+kzG808Zjc4eLrya10leC0D3pVWH3i&#10;vSpUMc8SsMOh5Bqk7AJaNI9tG8yhXYZIFTCkwKWpYxDQeO+Kazqv3mAJ6ZqpqUh+zbI8lpDgbaai&#10;2Jsu5BH9ap3P2Z2Ys2XUYIU4qhbSTStCGlYRoCGHoR61E6l5c5Lg5H7rnjNaqFiOa5NYI8KPLb9Q&#10;x3RE5OM1rQTLPEJFHB7ehrDMjWsco3rGGxyxy1U49ZuraVkjQsjk7Tt4onG5cYy6nW0ySRI1yzAe&#10;2axEtNWvVDy3PkqeQMCl/sO4DBjeMzD1NZWsaqC7mr5k78xoAvq1YGu6fKsguPlwx5xVxpdTsDmQ&#10;edH7D/CrC3Vvqlq0WQHx908HNaU6kqclOO6NaTlSkpRZiaNqbWE3lTZ8hjz/ALJ9a3NbUS6YWUgg&#10;EMCKwWsjMHh6XMQ4H98Dt9aLTUmWyksp8lD9wn+E+n0r0q9OOLp+3pL3luj0KtKOIXtqe63RNpyS&#10;3F95aOVRkyx/KujtraO2j2IM+p9awdHvII3RZJFU9MniukyCMjGPXNeZOEo/ErHnYiEoy1RHcTLB&#10;C0rcBazNGiaWSS9k6ufl+lM1GZr+7WzgOVU5citaIRQxrGrKAox1qCH7sbEnekwPSgHPOeKQSIzE&#10;K6sR1AIpamQtJx6UySaKM4eRFPuwFKjrIMoysPY5oaYh5pCe1FIelIW44YFRzSRRITMwVcc5qjea&#10;pFBlIv3s3YDmq0Fjc3ziW+YhOyDimjWNPrIz1v7lmkt7SN/JZ+XC54q3BstLWU+VJ9oYHa7D2rWs&#10;Y44mlRFAUHpVh0SRSrqCD1FWmuoSlbRHKaY9iRFujle835JBPXtVi3u9QlvPL8xwzkhl2cKMcdq0&#10;pNOW2bzIJliCndhgKfplw8/meYqswb76jANW7WuZc1zLgur+RLkThwkCFcbfvHmsy3lvYLSaOHzE&#10;3NuB2HP8q7XAwRgc9eKbtXptX8qhTA46+N7cW0UrxyFgmCcY55p8tvdizdZDN5QjDn6810uqbRYP&#10;kDA9BUtskb2oTBZCOQ1XzaAY2raudP06GOJCXlTgsKrQ6oL3TY7aJSrs2GFaGt2sF28UEqcL824c&#10;FRVPQ7JBdPJAhKq3y5qbq2h0QjZXNmK2aBU8pwoC4Oar6pcSJphj3ZeZtq/SroEksgicYwfmI9Kb&#10;qGmrd7XDlWRCqjsCe9TF2J1bOOs7drqSOAfceXA+nGa7gym3eKFYWKEY3AcCs7TdINpeh2x5cSYU&#10;+p5yann1Q20x8xQYc4yOtaP3gKviRRIbWGMsJ5XCqVOMDIq9EjaZp0hklaUopYZ78dKzrCUatrkl&#10;zjMNuu1Prz/9armsSnzLW1XlppRuH+yCM1O2gF+GXfbpK42ZXcQe1SqwYAqQQe4rL12UpZpbR/fm&#10;YIMdcZFWvNSyto0PJCgYHWkwJrj/AFf4injoPSmRyJPEGHQ1FdylVEan5n4qWxpXGzz7iY4uvdqi&#10;ACR4XsDVRNTtFkMDPscHHzAjcalluEWNio3EdhUu5tFJGXd3Fv8AZnglmaJpM4IpLS4t0tlt1n81&#10;8HDHvUmo6eLmJJlIXAxg+pqhDphtpY23DIP55qkUm7nRw/6pc+lOlQTKIOofg/SlRcIufSpLUb5G&#10;k7DgVK3Jm9CnbaPDDcgB3dV5AJ4WtcAKABxiq8s6wHYg3SN2pIJ5TKElUDPQiruY2LVZerSwZVWw&#10;zpztBwfzrQnaQRkxAFh2PSsudY7m4CM0ayEgup56ehFXDciQ6xhPyRMDyfMbP6D9K1ulVbJc75Mf&#10;eOPwFWqJu7CKsiG6YiEhfvN8tSRoEiVR2FR3A/1f+8KmqOhQHgE1mY3XUBA5YljV+c4ibHfgVUhX&#10;N+cdI120FInX/j+f/dFWKrr/AMfze61YpCGtGjnLqCfcVXvsGNUA+Yng+lWqr3SkoHUcqc07gkR2&#10;r+XmNxh+uf71RLht5J+YtyaewWRQx6dj6UgQIu1RUNmsY2Izx+FS25GZIf4SMiq0wbbn86v28UaJ&#10;ujHLDrTjowqbGHEVhumJjzjkDBOa1pIt0Uc0SYbqV+tOjKx27uUG5SR0piz3BAbahBHSrnK5lCLB&#10;HVuvB9DTJ0DxleM9jTnkilX96DG/Y1XZ2aNT6VklqbRZQfzY34Qk9qr3mop5ZtpS0cjDqBzWmsDX&#10;LMSxBUEqBWddaQLuUTmQqRxWiSDmHaXqFuqR2olZ2A6tWnsQ9gfpWFFozQTCRX3Edj3rQRbjqWxS&#10;kuxcX3Lgj2nchII9+KtRuGj3E/Ws0SzAgOpP0FW0+S2VWwpY1FmOWuxctx1lfGT09qjl1BdxjgUy&#10;P7dKr+Y165jifZCo+ZvWrsKW8A2oU468jNWkYMgW0lnYNdOSOyCryqqLhQABVWXUIEyFYMR2Bppe&#10;SYDLBEPp3pC1ZPJcInA+dvQVD507EnhR2FRNJBbcM4Un3yaIrqKZnSNgWTqKVylEuRzb4t57dapw&#10;HKtIernNBd0RogpJfoakC7QABwBSeoJWEiwbxR/s1Nellg+U7eeTUVmu6V5PwFW5U8yMr6iqRMnq&#10;UWdmiOTlozn8KmLAjI6darAsOSMsnysPanQN+5OQcDpmpZohhm3NiqGpQpJZShjtwck+lWd4MhxV&#10;fVpUhhm3rlWHIrWlpIJbEdrhUjYNuAxg11ERzEp9q5W3C+QpTgYGBXSWU6ywLtPK8Gu9oxlqizQe&#10;lFFQQQWh/dt/vGp6gtBhX/3jU9CAKhuLiK3jLzOFUdzU1UNWtI721MUkgQ9VJOOaa3E9jOutX0uX&#10;KvHv9wpqzosVo2+4tYmTPHOawTFJbTw211GojDg7wOo+tdhAiJEoiAC+1aSSS0M4Xb1JMDOcUuKB&#10;RWZqAABziiiloAKKKKACiiigBprH1PQYrstJFlJTyeetbOKMULQTV0Y2iJfRM9vdKPLj4Q461s0Y&#10;opt3BKwUUUtIYUUUUAFFFFABRRRQAUUUUAFFFFABRRRQAUUUUAFFFFABRRRQAUlFFABVW+nMUWFP&#10;zmrJ4rEu5TLOT6cVE5WRrShzSIWZmOW5J70nXHPvUV3cpawmRz9BWcNQvpVJS2OxuhCmsLN6nZOr&#10;GCsSfurTVomZ28yXjjpXQDPrWXp1v9oVZbqP97GeM8VpSSLDGXY4AGcetRUZ5NZqU7xElmWCMvI2&#10;PSqyyX043RhYV7ZFJBC104uJwcZ+RewrQ9/TtUXJ0joUJIr8bX85GK8gYqzDLfSoCrRH1GKnH4VD&#10;/qbhZE4DkAincqFToO/4mH/TKjyLyXiScIP9kVdozSNeYqxWUcLbuXb+8xzVjB9adSUhN3EIzwwz&#10;+FQS2UMnOza3YqcGrIpaY0zLs4nsr4ws+9JRkE1o4NV78bVScdY2z+FWgQVBHQjNAS1VxOaOaWik&#10;QJg0Y5paKAKS2yXEcqN1Dkg9waLOSRXa2nOXTlW9RUtof9d/vn+dRX4Mfl3C9UbB9wadzRO5c5o5&#10;oUhlBHQjNLQQ0JzWXqkrWlxDeBS0a/LJgdAe9alNeNZEZHUFW6g96asIrfarS5tS3nRtERyC1V9I&#10;ZY7NiZAsZc7Nxxxk1Wn0bTLd/NbcoJzsDnGakuoFF3FHHjZJHgKTwtaKNxNmo0iquWdcYyOetZ8l&#10;+BI5QOu5eCw4qGe2ljuFU5MSR43dhVW7vre3SJkkFxODxjkAVSgkJc0ie6MtwFKNvAUHeTjH4Ukt&#10;yuIZIH+eP72fu+/WqYW+1GfeqGNT2AwMVoW+hDaPtMjNj+EHAo50jSNL+ZlM3MW9tpeVnOSiD5c1&#10;NHb6jcABALeP0AA4rZgtbe3XEcSrjuabNewR5XersP4VPNZuTZfNGOiKdvokKEPO7SuPU8UusR2s&#10;VlliiFCCBkA04XNzdHbEhjT+8RVM6Vb3N+BI0k2OXJbjPpTho9SJSb3JIvENoYEwHdjwFVSatJqJ&#10;K7jbyKPQqc08aVZqB5cPlkdCDUZZ7CZnmYyRMPlyOlN2exmSjUYCMSbkX/aU1VudOgul8+xkAkHO&#10;UbINaCrHcwKzxqQwz0rOn0l7ZjNpsrRN1MZOVP51FjWMrGPPPcQXiPMCJU4Jx1pmstDJeB4VwXQM&#10;+O5NTahem9CW9xC0NyrfMwGM1lXFzAZdiM+V+X569HLpKFa7ejPTwVeCqpyduglXv7Xkg0eS2DHe&#10;WAjPoOao5HqK07HQTfMrzOBGjYZc816mYyh7G0t+h3ZjOCo2e/Qk8KOYrua3ncNMVyGzms+7lA1S&#10;7Fw85VWONhOBzXQJoCQX8VzZu0YX7yk5zT49IiS7u5p5VK3APy+nNfO3R887so6LcTwaLcXNw7GP&#10;/lnuOay9IvGtdShmefes+dwznbWo+nQw2D2b34MJbdgHke1U72LTnhWO0gIkUjDgnmndDVNsn1eB&#10;bnxJDDK7iJ17Nj0pNOb+zfEMlqk5Nvg/eOaguLO81OeKQK6FFC7gKu2XhkRy+ZPOzsevNJtD5Enq&#10;aVxrFtGSkRaVx2Xmqw/tLUT3hhP0zV+20+1tv9XGMjuauA4GBx9KybDnjHYp2umwWuCF3v3ZquCl&#10;ozSuQ5Nla2z58/8AvVYxnviq9sf38/8AvVYz1IpolmT5f2vUZY52bavAGcCtKKNIhtjG0elU7y2l&#10;Fx9pt8FiuCD/ADqFtQurfmW3O0LyQO9aPVEGqTRUMFws8YKspPUgdqmBrJqwyrqY/wBBcjAI7mpb&#10;dyLZXkZTgZJXpiq2quTEkKYLSNjBpLzfHbxRJhAxww9q0+yVBXlYztQmlkcgffuDtUd8VvafaLZ2&#10;yxqvPUn1rJ0tBealJOwysOFSuhpdDqm9OUTA645pDS0113IVzjIxxSRkUdXuzbwbUIMjdvashl8/&#10;LGJs9EVjRdSzSTpbbgcnbvxnirkCmUg55JCL9O5/Wt/hRle7LWiWa2tjwhVpCWIJpqWssuttcyr+&#10;7jTbH+ua0lACgDsKWsbmpik/bfEWMgx2q/8AjxH/ANerEjh7mWT+FBgHtVloI4EnkiTa7gliO9Uo&#10;1EuyGPlT8zmhu5cS7YjbbKTxnJ/WqrSBpJJpDhUHB9BVqaQLbMF6D5RXN67dFPJsQ2xZOZH9qlLU&#10;ce5Azf2rqYlVQIYzhMDGT610VpABCXONqg49/es/S4EWAMgGGOxcenrWzcYitGA4CrWktBN3ZnXL&#10;iLTnc4woLc/WszT7mS/8uZkCgNUuuTFbSK2XrIMt9OtN0YbNPjAGPmP86m2lzS+tja/g49KRLuOC&#10;2CgjexPXjFCEHmsfWgkl7aW5O1WO5iDj/PSpjqwmbEa4+cnczdSKUtsniZs4zisnw9KStzH5haNZ&#10;CEyc+lbDLvUg80mrMErolu7f7VEEErIOvy1VjhFtvUwDcEP73Oc0yy1MPqAsNuSq53fnWoyK64I4&#10;NaKVjBrUZarst0U9cVLSdB0AApA6EZDgj60twGS9UHfOalpCoJDHqKCQBliAO5pAQzN8yqeg5NQa&#10;cC4kmP8Ay0YkfSm3cgkkEMBDNJ94g5wKuxRiKNUHQCmytkRD/j9P+5Vmq3/L9/wD/CrGRnikSLTc&#10;ZHIpahS5je4aBXBkQZIpgQSRPExKrujPYdqYZcDPltj6Gr9UdYvGsLPzkUN8wBB9Km12WpEQlRjk&#10;cjpU1tL5TmNz8p+6TWM12V1d4eAjIHUD1/ya043jlXD4zQ1Y0fvIsSlVkcZDI45xziobdtyYznbx&#10;WYxeHX1SKQhZYyMHkdqvArZx46sT+dOSJjoWHljXIYrkDPNZtxfRNjbz247Ul0xaTK53sMMuKhjt&#10;5D+8VAN3GCKEi7mrZkLJCv8AeQ/j0oKCKaSMjgnIpsQKT2o/u/L+lWr6IkCVAdy9h3FJozUtSo+O&#10;pxURLEZWNto7k4qKe6Z5BDDES5PPFXVsmcZupuP7oOBQatpFI3axthYnd/RealitLq6YPc/u0/ug&#10;81dza26/uwCfReTUbSyTjJzEnp3pXFzX0RQ1WCUvGunE8jY+OmKLWye2vJGlJdGwAS1WGmIPl2+P&#10;dqjOFOZGLn60+Zgodyjqtq9xcl4GwoTHy9zUAW7uwyxTrhDjAbkVcu78W1uzqgOKzLO+ithNJHEU&#10;yA3J6mqV7A7Iuf2VcySbpJ+nSr+kWTQSSyO+8txS28pe2Ex6sM1dt/lhUd+9Q2ymtCO4dzII0bb3&#10;zilgkdomDfeXikuBtnRvUEU61xvl+tShNaEsUyQxqByT1wM1bVg67lPFVlRVztGM0+2O3epPQ5qk&#10;zFrqQkj7TJgdhSTMFjJ6DtRCd25u5Y1DePxtFLqaLYqQ/NLnt1ouY1vHeBgQrLwx9amto/McIO/W&#10;p5VGQy45fA+laJ21Jbu7HPQPNa3H2O4GD0U+ta2nStDdLz8rHBFVNcH/ABMbPHUk8/lVi1y11GoH&#10;8Vd8XeNyDpAaWkH9KWpMyC16P/vGp6gtf+Wn+9U9AEcziOJ3P8IJrnIrK41jfcvclF3EKoPSuklV&#10;XiZWPBGDXMGK/wBOuGWycSxMcgAZxVxIkTadFIL57C9/ehPmQnqK6MDAAA4FZek2UySPd3bZmk4x&#10;6CtWlJ3HHYKKWikUFFFFABRRRQAUUUUAJRS0UAJS0UUAFFFFABRRRQAUUUUAFFFFABRRRQAUUUUA&#10;FFFFABRRRQAUUUUAFFFFACUUmR/epkkqxoWYilcOthl3L5cLc844rDyS1T3Fw0z5J+X0qtLgROdx&#10;XAPIrCcuZ2O6lDkV2Z06QX2prbHeHUZ74roIkEcapgDFcjZ6xJb3O91V0JxuxzitVtSNzok9w52n&#10;JC7TjtSkmedWbnI2JGSNS7kKB1NU0SS9kEsmVhB+VfWsKzuJJNLluHfc0JyEPetGLUruKRI7lUxL&#10;GWUr2qHEm1lobfQAYwB0p2fyrP028e4sDcTYG0nOPaqOm6xJPcyrLsK7SyYPJxUKLMkm2bvIprfP&#10;NEg5wcmsayn1C723IljERk27CO351t2oDyyScccChqxUFqWqWkzRUmoGgUUtABSUtJQMZMnmwun9&#10;4EVFYvvtEPccGrFU7D5XuI/R8/pTKXwlwUUUZpECGgn2/GmTSxwqWlYKB6muPudVvptQmWzeRwrf&#10;KqjI/GqSGos6u1PzTf75pL+aKO2cSsFBHFcm2sXsUxhlPlnPzY65qu7XF7PI4kZ1XPzH2q1A0ULd&#10;TdtdV1C5iWKythtT5TI9TnT9VuB+9v8AYfRVH+Fc/a3F9CFW3k3ErvIPSrsOv6gblIDGjE8cetDi&#10;Llv1NLTdRljintrpt08L7ASMZ54NXZ5p7eB3mkXJxtx2rltQknbVcs6RyvgHB6GpvKnuZzHdXakr&#10;xkdKtR0uS42LMl3bud885O0lSx7/AIUz7W000X2K1kndBgO2QKt2lnpNoBubz5B61ck1Jo0AtrN5&#10;MdAOP6UpStsK0UU10vUbslr25MaN1jQir9ro9naqCI8n1Y1Bv1m5HypFbqe7ZJp0ekzM++5vZJPV&#10;QMCod2HMXnuraAY3oAOy1Tn1OZjssrZpCf4j0FWorS3iOVUEjuTmg3luj7PMA+nSlYXM3uUP7P1C&#10;7O69uzGh/wCWcf8AjV210y1teUj3N/eZs5q0rBlDKcj2NGcd+KTbFcXAAxxj0FU7RQl1cIrArnP0&#10;NSXFyiRMFkUyHgKD1NOtYRDCB/EeWJ65p69QuTCmyIsilWUMD2NOFLUp2Az5ILiEqYHLRKclO9OG&#10;ox+Y6yo0YUcbh1q9TJjGqF5Nu0dSatO4GHq97byQQsibmL9QvI4NcbOshnlwhHznsfWuwupZ9VzD&#10;YxCOIH/W4pg8OSuMzXrZPoBW0WluKLOQRZEkQspAznkV0L61JaSPHARtJzkDNVte0ySweBVuWfec&#10;DNPi0+eG2RpLdnU/xjrTlZm8LLVj01ppyPMvTH+H/wBarcTWM4zJqZJPbOKoRwLOwVEDMP4GGDUv&#10;2O3jbL2bqR7VlKKRvfm+E2obPShyZg592q9FFZJzEIfzrn45LLIDB1+hx/SluLHT7lVPnyp6YNQ0&#10;jKSmdMCB90KfpS++K5ceH16wam4+uKswaVqEafJeeYPUGhxMXdbm/wDhSqfWsLydXh6NuFQG+16J&#10;jutFkA9jRyk2OlornB4gv48efprj/dz/AIVaTX1wPMtpEPv/APqpcrGX7f8A4+Jx7irFYsWuWkU0&#10;rykoCR1q0niDTH6XKD6kUuVgzRpGAbhhkehqsmo2bjKXEZ/4EKlW4ifpIh+jUWaJaM9F/s69K8LD&#10;Lzk+vpV+4uoreLfIT64HU027hW5gZAcnGVIPQ1S0iJXJlkcvMp2kE9q1tdXFqSW8cl1cfaZlGzHy&#10;e1Qa3KUcYOCiE1r428DisDXAwlm3NkbR/Wovc6KC965q6DB5WnqxHzOcmtSq1jj7HFjptqfNA5as&#10;U1kX1602+K2k27DhvWtOdmWF2H3lXIrDMEbWskyksS3L55FXBGc3ZFe1jaScqv3icAj09f8APpW1&#10;aQqJvl+5GMD3qpp6iOF5zz2WtS2QxwgHqeTRUfQVNdSWigcCisrGhG8kaEB2A3cDdxTSscETFFA9&#10;PeqN66zXPlSGNkBwB3zUlpC4byy++KM5U+ta8tkK+oXOQsMfcnJqhqEMdwyxtGGLHk1oXGXvBj+F&#10;arRjfds/UJxWXU2Xwk9rbpbm3hQYUZP86nv/APj1bHt/OkkAUwyf3Tg/jU0sayxsrHhhiqbuZp6n&#10;I6tZ3VzO83IVI8Rhe9WbPdBYxK+QwByDWjLFPEdnl7gOjCmi1bPmSct6UJ3NPMW1nVh3PtWDrKm6&#10;1Gd9xC28XGPX/JrZkQxXAOcB6gk02KSKdQ5Dz8k/T/8AVQtGPdF3Q4rV9MiUIFfGWGcHNXms0AJ8&#10;xwo5IzWbCq7Ei3fMowGqW7upobCWPaXZlKoQPWlfUlpoxrNzHrTzpnMoKp/KuksTIrujvuwM1z9l&#10;Z3Ftq1ss53AREg46dTXQ2XzGWTsWwKctxdCa6bZaTN6IT+lchpN08iW8Jdt32rPXtkV1OrNs0u5b&#10;/pmf5Vy2n25i1+zXs6b/AOf+FVEhna1k+JZfL0iXDbWbAGDWtXP+KhugUHsM4qFuUldlfQ4XsdWS&#10;IsWE0O87jn0/xrqK56Ag6/bd8W3Pt92ugJwCT0FOQmYXiKZ7eSGSNiuG5x3FP0y5aXXLtcttKggH&#10;tVPxJJ56bgvyx8g+tS6UGTXWLnmWANj8v8apbCOi71ip+68VOP8AnpD/AFFbXesDVZo7PX7S4mYI&#10;hUqST9KlAbxrC8QzPNZzQogxHgkmtiC4iuY/Nhfeh6EVnahHiRxniVSPxpXsykjEBS5vNOm3Y8yI&#10;KSPXArZbT5Q2fN+lYWn2l491bwNCVFu2Sx7iurmYgj0qpspXRzepx3FteWsxIJ3Fd1aaqyyBpTua&#10;pL62W6iVXyNrbuKYzZbA7ULUVxWOSTjmljyTikAZjUX2lIpdq5dvRaHoUkXFH7+EYOc5qe+uhEmx&#10;PmlbgKKzJbq6+0BhEI1C4BPvWpaWixZkclpD1JpSYnHl1K8MS2cfmON070Fc/NcSZPpnAqzdW7ys&#10;jRsFK+tCW0UOXb5j6mpYcy6lZHi37V4/CnSrvjZc4yKQnzn81hhR0FQTzhMjNTY1TIBIEXZjDDio&#10;DmVyGJwB2p1xlnVxyB1qa2iO1mYdapaDbKr6cLmNo2dgKlXQrcRlSGbjA5q0sZEbSgnKnp2xVwHj&#10;I6UnJrYlGdEAIVgUHPSrznYuF604D5sgYNJs3OT74FJahOWhFPE+dgbeR8ymiJXhjd2HJ5qzeDEs&#10;J9yKbOP3LfSh7iUtCNGdHQs2Q4zUhfy5N/JUjB4pl6h+zo6fw81GbvCdOcU0hLVAspigGepqm8jF&#10;9z+tNZpCyyOcKxqe3g+0S8cqO9MbLNqhhtHnI+dhwKfOuwWy1YmAPlxDuc1HqPyokvZDk0zJP3jD&#10;1NWk1OJgRiMHiremAvfr6DJrOieO4u5rhCSSce2K29FjyzyEewrvirRSHI16KKTpSMiC16y/71WK&#10;r2v3pv8Af/pU5OBmhAYutzyPPFYxPs837zDsKo3NhNpWy5guGcZAYMc55qxcwWmqySTLI0Lo2zcT&#10;wTUSaTd/aYo5LgSQqwYj2rRGT1Z0UDF4kYjkgGpKRBgYHQcCnVBogooooGFFFFABRRRQAUUUUAFF&#10;FFABRRRQAUUUUAFFFFABRRRQAUUUUAFFFFABRRRQAUUUUAFFFFABRRRQAUUUUAYk9pdRZYXJAHbi&#10;qMsl2eDIGAqxcXWGImkwPeseXU5ZmaOziLZ43Yrnabeh3xtD4iy806ruKjHrVLUby4aMW8cWWl4U&#10;jv609C1zam1kkCSk9Qa1LPTUt1i3OZGToaXK47mdfEq1kYP2eWGJXlt8KqlSDVZMLGkMit5Ibdt9&#10;a6LXFc2ybfujr9a5q0in85xKGCnjnvn0qk+ZHGqitqjSRrICVdrwpKuCO31q7Y2djuEi3RlbaVGS&#10;OKH0RjChimKPjJDCqk1lc2/M1v5ij+OLrUNivGWxpw6LHGjKtxIUcEYBHepU0a0jeJkXa0ffPWsm&#10;3nnQqbScuGONrdjV9NWlhO27hYY7gVLbJdJ9GTLolstwJFZwA27aDxmtKx/1JGP4jVJdStpY2KSr&#10;nHQmr9ooW3Xoc81DuxRTW5PRRRUliZpRSUooELSZopCD+FABnFU4R5WoSgkfvADU81xBCuZZFUeh&#10;NY11qiveq9ohfjbntTNIQbN13WNdzsFX1NZk2qPKxisU3n++elNXTJ7tt99KcdkWtGGCOCMJEmBQ&#10;O0YGfHpRlYSXkpduu0dKbIbTSnka3UB3++SeFq5qN5HYWrSueeij1NYcFm10DeXzFIh8wT+99auK&#10;Jc+rKltavqOqSXIGYs/fx1rW/syygZp2BHXOTwap293PIZFsbbMe7hj0FLKNQ85Wmg8wD+FelaWZ&#10;zzm3sSDS4r0eZtaNFGEC9TTNOsrdcvJExIc8jsalWXVJf9XCsS9s9qbFBqluDtMbBjkinbTclTaM&#10;TUdKujetIFOyST5SevNbFvoZt4hKHCuBkg96WT+03mSSSFW2dAKdPf3yRsJ7bAPBYZ4p67A5j40u&#10;iiyhkXngY61s2kzSIVkULInDAVStpIbm1VYnDAAd+hqgdQntNRk3jehG0MO5qLORSmbN1I+5IY22&#10;lup9BTfsRYfNcSMPTNY8GqtBCZXbdK0hBz2HNWFv57sxLBMqlskjH1xRyMdzQ/s+D/aH49alCQIg&#10;jwoU8Y9aw3F44InEjEvgEdKsWthdJfCRsCJTnk+1DjpuJMm1GFrS3aW2kZMfw9qoq4mu4tzOUKbm&#10;JPU4rZvLZ7koofan8QxUKaRAjKSzEKCMfWnGUUgaZTS6IKi1tVV2OFZjnNWdJlmlkuDO2XDYx2qe&#10;RLTT4fMbChTkHvVIa7ApJSByCc5A60N8y0Dbc2R2paxTr6gg/ZZPLzyx7Vel1K2ithOZFKkcKDya&#10;y9my1JFvPvWLqMh1G+WwjOEU5kxR/aGpXI3WtpiM9GbNS6fbx6cjS3cqieTluelXGKgg1lsaMMUc&#10;EYjjACqMYqTHcGsqfXIV+WBDI3tVctqt9javlJ64rNu+5sqTW5R8UMJNTtYwwbaCeO1b2mc2EYzx&#10;0xXLS20yaw8aEyyRqcmtrR9ShSLyJzsfJ5NVJ2WhrKF4WQ7WrAPELmAFZYznjuKuabcpe2iOQC+M&#10;MPSrgAZcggg/rWPdadNbXBudPbBb70Z71SakrM5LOJflsrab70S81Tk0K3bBjdkP6VSudZmVEfHl&#10;yRNiVD3FB1C4ntLu7jfEQYLH+dTyNGiqSRX1fSb2G0ZoJDIB1AHOKpaQupwRuwjm2e4ra/t9I5Uh&#10;eLcNoy2e+KhbVJ57kMFMcTRsVCnr0qlexSqO+qHRaxNCAky4x/eHNXYNYilGSuD6iqDapm3jT7Os&#10;xEYdix69P8apXDxXEbN5PkurDG08YNLkZXNCXQ6aO9gkfYGHTvU4VG6qrD6Vxc8t1aqzpholkKDP&#10;fFDavexrE3l7AeuDRyMThHodTHawPdTK8SkccEUsmkae4y1sn8q5yPxDcR3EhG3Bx97rVuy8SvLJ&#10;Esqrg/fxS5ZIjkZpjQ7FfuIVHXg1FJoFvIColkX8asJqsEoIjDO390UolvJZAUhWNP8AaqbtC5JL&#10;cy38Nyxt/o+oSqPeql3pt9pxEhvyIyeTjmuheG4kUg3AQ/7IoOnQvHtl3SZ6kmrU+jDYxftV/b2+&#10;8XKSgLn3rEk1m5uZm8zBD/KeO1dQiJbNNauGYup28dqTSdJsjCs3lZfJGTVaIcKiTMc3zTs6TSuq&#10;RJlFQ4z1q4dRuA8M9sxwsJJD98Zp9lbxm9uIHgSXacjdxitKWzVmUvjeRsVVHAFLmVjWp8RTk1SW&#10;K4mmSPcxiUjPQZzWR58xSQRMCWlA3D7pziu2WCIL/qxyuCPUelZTQxiCJFRVDS9APpTUjKZkrqN4&#10;J44ThgrBTCByRWro+ozXdyRNNGCf+WIHI/WrT2+ZxLGFR8YyRzSQ2qfaw8Y+cH53qZSQ4s0x0qKe&#10;ZY4n5+YKSB9BUmfaq2oMBbnIJLfKCvXmpjqxsybKPzJDcPywJ2/U+tbkCeXEq9+prPsIiGQM27OW&#10;I6YrUFXUethQ7mbI2J5nPUcU+2j8uAFhy5JNTvaxtL5hJ69KldcrisjXm0IyiywlPUUWsm+EBj8y&#10;nBpsW5WxUTuttfAswVJR39aaIasTXHNQJ97FWZgHUEGo4FwcmkVcivbfdCrouWQ5qkr7yFRTvPGM&#10;dK2T92oAi7sgDPtRcpPQjezH2cKow45z71XZmK+WynceOBxWnj5ajj+/jil5gpaFW5jeNI5NpbYM&#10;EDrU2nqVthkYJJODVnj1pNuDRcm91YbcQpcwNDJna4wcVXXTIFu4bgZDxLsX6f5NWicUB801IVh9&#10;ZuuWS3toVbPy88da0M0HmlfUadjL0yxtLKM3MRZmK4JY5x7VMxluRlvkj7DuahuV+yOy9IZD+Rq1&#10;CweNCD2ptkzRQvbUXU6WuMI6nJHbpVnT9ISylMpleWTbtBbsKWJ86tsxwIz/ADFaNVcEFRTW8M5X&#10;zYw23pmpaaxqLjGoiRrtRQqjsKhuoEuFCtxjkH0qcc0jAYpLUaKsFskO4hizN3NKz5YZ5xTjxmoR&#10;y3FXe5Qk/wAwx0NV9mKtSso/1jAY7mqj3LTv5dom9u79hTTGlfUSUvJILaA/MfvN6VftrKOBQFHz&#10;d29adZWi2seM7nblm9TVnvUticuiMvUVxJIcdADWlE26NT6jNU78ANk/xKRViybdaRn/AGRTYvsk&#10;/eq16TsVP7xq1VK6ObiMegJqRRWoxyFXgcdqWG3R7Ylhy4qGVvkJrQVdkQUdhSTNJOxjRIVJQ4yv&#10;GKsqpzn0ouY9lykp+63B+tOY5X5aZSHWyl450PemwMfKX8jUmnnLS56A1Gv7ueWM+uRSJW4/cckm&#10;pI1IeFO/LH9KZGvmShR0H3qnj+a5kfso204omb6EVyS9yij+EZNByUYHvTY28yWST1OBUlT1KS0F&#10;hHnWYU9xis8hdhjJ/eA4xWjZn5GX0NSlE3biBn1qiL2ZEtughVGUEAd6WFApKqMKKkyrdCCPao5n&#10;8pMD/WNwopiuEP7yZ5Ow+Vao+IrsW2nMBy0nygVPdX0GlWyecRk9B6muburqfWbhGZPLhQ5APeui&#10;lTu7kX1JLCLyLZVAwSOa6jTo/LtUz1PNYdvH5s6oo6mukjG1APQV0yZT0Q+kNLRUkFa1+/N/v/0F&#10;LfmQWcvlDLlSAKS1/wBZN/v/ANBVLWljkiCG7FuynPUU4ik7HOPPNAsUNxAyokm9u2a29Ec3t9Pd&#10;4wmAqj8KyBqtxbyeUzx3KdBkda6uwRVtUZY1j3DJUdK1nojKGrLIp1IKWsjYKKKKACiiigAooooA&#10;KKKKACiiigAooooAKKKKACiiigAooooAKKKKACiiigAooooAKKKKACiiigAooooAKKKKAOJubae5&#10;tyZztdW69OKryT5YWmnrx/E4FSzafM8jKZyEJ5q1a28dqoWNee5NNQsbOTkzKks5bc72BdepYHmr&#10;lhqbW8io7mSA/wAR6qa0CRu6VWuLRH4C98kDvVOMZKxz1KXU1hsnizw6N3qOKxtonDJFhq56K6kt&#10;pWELlMH7j9Kvxa4y4FxFx3Ze1csqElqjnaaNsjmjFRwzJNGJEO5T3FRS3yJKYVBeQdhWCi72JuU9&#10;S07I+0Wq4kQ5x61ZsLuK/gzhS6/K6ntUFncXNxeMxULCoxj1rPvEfTtT+02pyjcso/lVuOmppFtq&#10;yNW7022kjJ27W65Wmw6fcLGstnck+qtVm0u47yASxEEHg+1SWreVIYWPBOVrN9jSFRrRlYT6tDwY&#10;Vk/OmyapfRYD2YGe3NbPaql4f30VI1dRdigmrXkgJW0J/On/ANp33GLIg++anIdG82LnHVat286z&#10;puHGOCKAVVdjN+1atKfkt1T65pPsWpTt+/nEa+iitjPrSHFA3U7IzY9Ftwd0jPI3vU13axiydYkC&#10;lRuH4VcJpDggg9KLmfO2yCCcParKT0XOPpWRfaqIiZpC0ZA+Rc9TTXuEtFYO+HiY7U/vCqNjYSap&#10;dfargEQg5RT2q0upTstS1p0Vxqcwv9Q+4P8AVx9vrU2p3AuXWzgO4k/PjsKt35MOnyeWMYUAY7Co&#10;9JgiS0SReXcZZqtaK5yylzMW0C2yMnYHAAqffI3KRMfc0WEX+kTuefm4FX/wrNy1LsioqXBGdij6&#10;ml2XH91KtE4HPH1qJriFZVjLje3QUldjsiEmRfvRNj1FClJBjI9wat98UySFJOWGD60r2FypmRda&#10;ZlzNaN5cg7DoaoRTNaMVv4HPzEhq33hlTlCJB6HrUbuvSWE/lmtI1LEOHYo211phGFZQScncauMb&#10;OQZ3xfUGoXtNPlHzIFNQf2Vp5Jwx/OneL6isy0bgQfdmSSMfwk1cS8t2UMJoxn1bpWR/ZNmx2oJG&#10;btViHw/ZhBvDFvrRaHctXNA3tsOtxH/30KjfU7JOtwmfY1XOh2CjLIQPUtVeS30a15YKT6A5pe4W&#10;oyYnnLq2qxiMFraLkk9CcVtBI1HCqBWIuqNjytPtMDsaPsWpXZ3XEvlL6UpTfQ1VHuzTubizSNll&#10;dNp4wDWCpsY5ybaF5mzwD2qy1ppdkN11Pvf0yOaki1EYxY6dI3+0QR/ShNlWpx8xR/al3wFECduO&#10;lSRaCpw1zM0jelSwy6pIpMkMcfoM1KGvx1WOk7idV7JE0Nnb264iQLS3VylrA00p2qO/vVKW41Td&#10;tit4z7k1nala3L2zTahMD/djXgZpWZKvJjPDiG6uL29YYMmcfnVzTbOG7tpFmXBVz8wqzo8It9NQ&#10;4xuXJpdKAUTbc7S2abZq5OKZVa0vdPO+1kMsY/hNT2usQyEJPmKT0NaVVruxgu1IkTB67hUkKan8&#10;Rl6/axssd0oB5w2OhFX4bG2bTlt1X9yQGwD3rndeE+lRCNJfMjkPRu1VdN1jUFhBjO9U46VvbmiZ&#10;uNn7p0p0Kx379rcc9aY0Ol2gaQsueeNwzWXNrhv4Ft1UpMWG4itSHRbRArsGdsc5PejltuQ+YoRW&#10;DatLvCm3twML/tCmrHHpdzLDcRmVGHyEjvXRooRQqgAAcClKqQNyhvqKXtbOxJzo0+8ngNxhSHJf&#10;ycVPDdWD7Iru3EUidN3St3PPSoZ7aC4XEqBvw5o9opaMepUjtrO4vpJAkb4AAIp8uiWTncItjH0q&#10;g2jhbuT7HO8RwDipPtt/p523UJlj/vKDS5ezHztD20KNTmKd0NN+y6pb/wCpmWQDsRTzr9rtBCOW&#10;P8OKdBrlu8gWVWiY9N1S4yNFXZCdTvLfi5tifcZqxDrtq/yvmM+9aOVdQThgary2NtMuJIh9RU7F&#10;c8Jbor30qSxCa2mTevBOe1Q6Dc50+VnOfKY5P4U250KLynNu7Btp+WuRtJbuO5NujsDI20p61pFc&#10;0Q5Y30Nyw1aNL6W5kRijNtDDpW7a36zX5XYSMfK2egrmLeyFori9tnJzuGOlSwK0t8JFZEGehPam&#10;0jXkbZ191eQw2skgdWwhIAPWsUajG0lujDYuQ+Sff/61VDplzMUiEkeBGwG05zUF/pE/2hBwx8ro&#10;PbNEUjGfY6UzeaFWFgxc43DtV6CJYowq/jWP4YtZIbItLnJb5QewrcrNqxUVoGKyrqd2lkgCM7Pw&#10;Aeij1rVqG52+Q+e6kfWiLsNmbaXVvFcRwhgp2kHB75NaykMMqQfeseSCO1ED7R8pww+v/wCurDqY&#10;BuWfy064anLUmLdzRorF/t2G3fZLIJR/eWlHiCGU7YcZ9WOKixpys1D8rms7VIhNISQTsUEfnU9t&#10;erdZUlQw9D1pLkATLnoyFf50JailexW8nEKvFK4OMgVc0+UzRZb7wODVOybNvtPZiP1p0TvbTl0U&#10;sh6gVTMoS7msenSoSo3HrVVp7icfIPKT361X3TwybkkL+oakkacyNWSWOJR5sioO2TiowwMgZCCD&#10;3B61zOp3MT6qH1GJ/s/l4AHrzVe51NoIoksQ0UGCVZ+pPPFVy3GjtcZ7mj8K446xeTN80/lFYwcf&#10;3jmpp9QvWvFIlIf5dijoRxn+tLkHZnVEcUgGCK5GHULo3o2zO8olwyfwgcVvH7RK+4zbfZelLlEz&#10;SIoFZpe5j6TKf94Ux9RljGHkhU/WpsCuy/exLLbOrccdaoaW5ayQ/wB0YNU59WiKOZLjeQOFToa5&#10;qx1i4ivSQcxsTlPStIwCUW1Y6xNRs11VSLhMlSpyeh4rTW+tnD7JlbYcHBrz3cGuhgHPmE4PpWpH&#10;ZyyyHyw6qZiSV9OapwRNmjp3u55VJhQAZ4Ld6i826BG54zk9Kwo4btrm6eNZygBCcdeaZBZ3r282&#10;VkEqkMm4daXIg1Ontrwy7lkUKV754qfduXg9K5W5tbxbGJURzJISz7ex9K2dL80WEQlBVwMHNS0W&#10;rsunDZBrJvr4wt5VuN0hP51NfXojHk258yZuMDtSWFj5P7yfmQ/pSRTdiuNMZ1828lZmPOPf0ra0&#10;+ERWqLtwaigjNy+9v9Wp+UetXqTZHNcKYx5p5puOf61IIpaqwS0Eh/haptOBWyj3elVdZJZLeEdJ&#10;JBn8jWkoCqAO1U9h3Hdqyy/m3Ly/wjgVpPwhx6Vkq2FRIhvb0FJlQ3H7d0iJ6mr0x/fRKO5qCztm&#10;STzJSN3YCpXy15H/ALKmmthTd2STRLKhVhlTVL7BjIErbfStE0xhkVLBMjhjWOPagwKSa1WZg+Sr&#10;DuKdkpUicjvTWomQSFbaMJGMu/SlZfs9qcckdaIP30rynoOFpL4/uQPVqrYS3IoV2xKKkpOnFBYB&#10;ST2rLqbjrUfPIfU1He3P2fIm4jfgH0NT2ylYsnq1ZupXbR3aqCjIBypPet6auzmmxuni5i+RWUiT&#10;7rDtWnDbLG293Luf4jVbTRG7PLGmxRwF9+9R6/f/AGKy2oR5kvyqKq3NKwltczb93vNRkEigwx8K&#10;aExnb/Ko7WPyrdFYlm6kmtXSbVXZpWX5R0rrS5VY1WiuS6RblS8rqR2Ga1KAOKXHNIzbuFFFITQI&#10;rwEK05JwA2SfwFc1qdudQvnmt7iNx02E10HnxQ/aTMwCbsEn6CsyTRrC6BltZ9rdeCDVw01IqLQi&#10;0sGO5SCfTwCf+WmDXSgYrE8ONKBPDI29Y2wGrcok9QgtApaSlqSwooooAKKKKACiiigAooooAKKK&#10;KACiiigAooooAKKKKACiiigAooooAKKKKACiiigAooooAKKKKACiiigAooooA5okvKQAT6cVbttP&#10;kc5lG1c1riNR0Ap1O5XOypJYQsmFAUjoRWbcWktvzt3L6it3FIQCMGlcFJnLTxRTjEkYNZ1zYNAu&#10;+3JK90Peuru7BZAWhGG9KynDIxBXB6Yq4ysDSkZ+n3H2GYLJwknb0NbU0KzoxTCs4xvArB1GGOMN&#10;Kyklv0q1o+odLeY/7hrGtTb95HJUhysjMJQm0h8wEcs78CpbW2gngkjhL7l53N3NaVzbrcRMrEgn&#10;jIrH8m4gYodzy/8ALNV/rWSakrERdncW2BtJWljBA6SR+nvWs7LPAssX8PINZ6rNIDIyhLhRhgf4&#10;6hS9+wkyKCEz88fpWbia25tUdHby+bEr+vWqOq3sNpND5rYyD0pttcKV862bzIG5KjqKoa1BLePH&#10;OsBdV44PIqUhp9DRtr2G4g85G+UHnPFWrNdiF3YBnOQPauWj03U7jT2UH5Q+Qnc9KtjR7x4UWY7s&#10;REDnv2quVdxpWOguryK1t2mc7gvXFPWWNyAHXcRnGeawBot15ciLtAZBkE9+ail0q9S989mjVR/E&#10;D2oUUVa50iTRSMVjkVmHUA5xVO/1GO3iYhgFA5YmucW8OnOyL5bHH3x1NH7yYRz3Y35/1UI7n3pq&#10;ANcquwghfUdTWWZSsTnPPcVp3EktxciztGEaIPmYVQvI77zYpZyEXaQFTtW3pkMUdqrRHIYZLHqa&#10;p2iRUbauUHXUo42tiolVuA3tWhGFsLBFdvuD8zVls561l3R33AjlR9uScjpU83PoYom0/UISjM3D&#10;SNwvepLnUnVisQUA9CT3rMsZY0lJZSfLclf1q9FHHdXLPCmxhlmJ9apJJmgxJrqVGDguCQx7DFKI&#10;5HnDhsqp3YUZxx0q204eDYSN+7aQKuBFVNqgAYxUuSAWKQSxh170+qkfnxAoIweSQc+9OaeSMZkj&#10;/EGsrFIsfWg1RfVbeIHecewqq2sTTZFpbsfc0WNFTbNfap6gGqc+pWNtIY5ZY1cfw96yrie8wTd3&#10;QhQ/wrya5e7hKXLTDzHi3Z3kYq4wuU4pHatrkOcQRNIe2KjlvNSnGUiEKH+JqraXdXF8iiyijijQ&#10;AM56n9K0RbxGfy7icyS9dtDjYOdLZGVOCFzNcSzt/cjGadb205x5Om4z0aU//WrfjhjjHyKq461K&#10;Dx1GPrU3E6jZmQwan0d4Yl9EH/16k+wu5zNOzfTir/403HNJsybb3II7K3iIIjBPqeTVgH8qMZFF&#10;FwD9KXPFIaOooAPb1rH1kma4t7VecnJrZA9axrUfaddmc9IsgfnQjal1ZcvpBb2QQdT8oqSwTy7V&#10;fU8mqN85uNTitk5VRlq1MY4HQcUxT0Q+im5o3VJkVdStYLm1cXCbgoyK5q1u5LRxaQ+XHHgHlc10&#10;eqOVtdoPzOwWmwafDDcef/GUCnPStIysrGi0jcwp2gZpTcL84farRjvz/hUY1O7szH5YMkb5xnqM&#10;VutpVu8jSHOS+/8AH/JpG0m2ZYx83yMT19etU5JgqncoWniKPyF81S8hzwO1W59etovKXDMXAb6C&#10;mSeHrNlG3crDPIPrWZcaJcQurf61U4GPSl7oKMZbGkdbSAStMC48wqgHpxWnaXMd3bpNHna3Suea&#10;Sxk/d3VvJGd2SQeh/wAitWzvrGKBYopdqjoDSdugnTa2LUf/AB/SYz90VZxx0/A1RiuIWvnIkUgo&#10;P61dV1boQal6CcX1Q0RRhiQi5+lV9Qsku7V02Dfj5T71bo70KTIcTFSPVJY0twBEq8F/alf7TpU8&#10;bPKZbdvvEjpWwTzSsiyIVdQyt1B71XPrqIiiuYJQPLlRs9MGqupaTDex5UCOZeVdR3p0uk2jrwhR&#10;uzKelQg6nbDywqXCDoxODVWT1Qaoq2l/JbP9j1NANv8Ay0P8VXTplhcJuRQQe6mqt3Z6hqCjzhEo&#10;U5ANU5hdWfy8wns6crVONy1UaLh0IoSba4YH3qov9owXrMpEwiXBoh128hYJJD9oHZk4q1ompQTL&#10;Msn7uVm+YNSUbFqr3Ldjq6JCqTIUPvWrBcRzjMTBh7VnBUCFJohJH1VlrPltLmMtJY7o1HUN1NZW&#10;OhOElpubst4Ffy4l8x/btVK4uViIlupR8vIQVjxXl5ct9niYRN/ETTZ3srI5mc3U/wDCo6ZqlBsl&#10;pLcnvdSmuYHWCLbGf4mqhBFd3m0iN5z3J4FOcyT/AD3koiQ9Ik64pd7KB9hEqt6nvWiSSJu+iLSw&#10;XVty+mo6jqFPNTQjT7xSrwtC/Qq3FUHvNWiAaSQgfSrltqcNwojvECv03Cly9iW5oWXSHhfzbOYq&#10;w6ZqNtRvYWjF5DkIfvDvVzyHUbrScFeymof7S8h/Lv7d0BP3wMipsCq9xbDUrd3lXzAuWyAa0Fmj&#10;LE+Yv1zWOU025viQy4deCDipG02zzuFwcexoaC0Wact3bwgs8qgD361lTawrSEW0Rc0G1slPyo8z&#10;dqbJDcopfKWsA9BljQlcLxiK0F7egG4dYk96YdNtR/rLkE+xFRxxpMdxtp7gerHGasRzWkRCy2jQ&#10;D35q+WwnW7EQs9PPDSufpWNeXSw3hS3Z/LU4JPWuviS3IBiCkHvWXqVtYvfL5dsZrjqQDgURWoe1&#10;aKEa26pvi89S3JO2l824UYjM5HshrXWXUNgWOzRQoxgn/wCtSxagYptl3CYj/eHIosHt2Zi297MA&#10;T5nPYjFTR6ZL1a3d/wAf/rVee/muJtlhGGA6uelKL27thi5ttw/vIaXKxOtIppb3ScJpqDHdjVTU&#10;oLuPy5ntIo+f4e9bQ1q3I5SQH0xUN5Nc6lbNHbWxUddzmizHGo29Su5ikkhM1mVVl528+lAgaLL6&#10;fMWA6xnrUFrc6hasqylH8nI2+1bF3ai6tluLQ+XNgMCOh9qTRTqOLH6LqcdxCIH+SVBgg96uzyJH&#10;80rKgHrXP/ZxqEBuIR5V3GcSAdzUmlQW91u8/c0y9QxqDRWaui3NqsYYpao07H06U0pqN3nzGWBT&#10;/CBzV1USHiNQqj0qKeaaPDIoKHjrzSuR7Rt2Q+0s4rRSc/OeCW71YIBBB4BrGkaZyglctGfmYDtW&#10;jbRzm2jIAPpmkQ03uTWLlHa3bsMqfartVYIHWXzZWGcYwKsSSLGu52AHvRYtaCSSpGMuwFZw1Jnv&#10;EWJN8T9Kg1K5D3KpC5JPGBUKyPBN5cHzZH7w9h9K1UElqQ5O+hcvm865icf6uJ+vqa1RzWcqi4nV&#10;E/1UXX3NaQrJmrDFRrEifcUD6VLSGkIaBioI/nvZD/dAH86sCqti2952/wBvFNbCZb7Uw8U+onIz&#10;UjQ18HnPIHrVKPUyUZHiKkDgjmrrAbGOM8dKxbGPCTNwDwMD8a1gtNSZM27dRHCq1Fff6tW7Bqs4&#10;4ApGQOhVhweorNlLQrZ5BHQ01gJHWMd+TUbB7dtjqWj/AISKsWqlmMjDGegqUjRvQlmkWCEyMcBR&#10;WKvl3Mwl3BGZ+UbnH0raljSaMxyDKnjFZlxYCzJntyAuPmU1vSaRhJF6wwLbPqScnvXM3lyNR1pi&#10;SPLh4A/z9K6uBAkKIB0Fc9rFkLG4FzbRZEh+arpNcxQsSea6qvUmujt4hDCqDt1rmImIIdTgjpXR&#10;2VytzFn+Ida6pDk9CyKWgUVBAUhpaQ9aYHP6tdQQvLDcQs8bMCSO3AqjFaWVww+zXrRZ/garF/qv&#10;lz3cL25OeFY/QUaPa6ddwIrYM4O4+vWtI6Iyesjb02zSythGh3Z5LetXKaihFCr0AxTqg0SsFLRR&#10;QMKKKKACiiigAooooAKKKKACiiigAooooAKKKKACiiigAooooASiiigAooooAKKKKAFopKWgAooo&#10;oAKKKKACiiigBKKWigBKKWkoAKo6jaeavmIPmX9avUEUAjlZ8OrIy5z19qx3h+zyiOQkKeY29DXX&#10;6jZ5PmxrzjkVj3MMc8JRh+PpWilpYc4qaHafqO4/Z7n5ZR0PZhWiTkNg4bHBrnnSKC3WG5clyf3c&#10;gHK1atNRa3YQXmCM/LIPSuepR+1E5JQsRvB5Lk3LkN94HPXFWoI/7RiPnwBcj5W7kVaNtb3LiY4k&#10;44z0qyi7V2qMAfpWEp6EqTWxgDSbzTZDJp824Hkxt0qRtakWLbdW5jY8HBrcrnfFVtcS+VJEpZAO&#10;QtTF8xpGV3qaCeILNIgFSTA9BTW8RgnENnM5+lQeHDDaWH+mNGrFsqGHOK6RSu0FcBT6UNJM1ujC&#10;W71q8P7q3WBPUnn+VRzabcNhry7JbP3BnmtabUII0Y7wzBtmPeoLd4pS0m8O4OCT2ouJzaOU1PSr&#10;qOcuE3oRnOfu1saFA8ii5nJLLwue1TXU76hP9kt87AfnetSGJYYhGnQVpKVomEpuW5ma8ZjBGIeQ&#10;W+bsfwrKtdZewha3EbMQ3yhj0rpLm1hu0CyrnHQ9xWXdaTDKGhiQDyvm9yalNNGkJK1mRf2tdM8e&#10;1UBddxDUyfVJpJQrovysAI/XirdoIrxVtnhQSwjncOBinyy2kMvl29us9wOCxA4p3LjTuzL+2zma&#10;4hdECYOB6c05NTktV+SZUwinGPvdKkW2kuLiQyj5yeVUf1pr6Dcyy5FvGFHQs3/1qfMaOMUIdVSN&#10;5JVAD71JIHYjmr1lrwKy7kkkO/5PpTVstQhxi0tXA7DjP6VchupYQBJpwQjuuKhtCvBEf2/Ubo7Y&#10;LcIp/ialXTLqds3Vy2D1Vc1b/tNB/wAspAfTFV3vr64cpaWuwf8APRzgVIe07IkNlp9ghkkVfl7t&#10;TFmlvlxbAxQf3umaIdH3uJr+Y3D5ztP3R+FagAUAKAAOgHalchybKkNlDF1Xee5as7xMpfT1ijXl&#10;nAAFbhqjdjff20fplv0NClYI7mPd2t9Z6VEIHyWILbBggU1IL5yksgYv5JAY9a6jp3pafOK5yxhv&#10;4I5FUTMHjU/e78VFFFqRtVSVZmjR8kBuSK66jNHOFyvYqyWkYYMpx0Y5IqbrmnEUmKlskTNKKCM0&#10;dKQAetL2pOtLigYyVxHE7nsM1k6KcW9xctxubOauatIIrCQ+oxVAYt9CjjJwZB1qkdEFaI/R0M00&#10;123O44H51r989Pes6w85LONIIgFA6scZqYw3Ev8Ar3Cp/dXvTsY1JXZYV0clVYE+1KfWqs1tGq7k&#10;PlFejVTa7u52MNswc93xwKOUSi2TyH7VqKxLykPLH3q/1APTNUrWye3QgT5Y8scd6tJlVwTk+tS0&#10;En0H0A4ppYLyxAFCujrlGDD1FHKSKcUlHFKFpARyQwyg+ZGrH3FZF5YW8NzHKY8wPwQB0raPBqOe&#10;FZ4Hjb+IcU0aQnJMzRpFobplG4AqCpFPOi7eYbl1NGlSs1w0b/ejG3nvWtnqKbZcpyTMbytVtTlZ&#10;FmUdialg1pNwjuYmif1rU6VBdWsNymJVB98c0riU09GiZXDgMpBB9KcKwHtr3TZN8BMkI525rQst&#10;VhuRg/I/TaaLClT6xNA03vRuHcgVE08QPMij8aEmZ6kvFIwU8HBHvUfnxZx5gpVkVujrRZiHKqIf&#10;kRRnrgVzl0mL65jWAmSUjYcdPeuiZl/vgfjTDJGGySufWtYysBz62V7b3iW8d4ys6579atS3mp6c&#10;hkulSaFerKcGkvroW2qLPt81QuFxWbd3VxqUrKYXfjCoOgrRq+oK9ylfak11dGUDyFYcAdTVjTrE&#10;X9yAXAYYIx3FZtxEzT7G+R1GDmtnQmS3ulaQlAMKAf4iaJOy0NndG7baRbQEFh5j+pFXlRU4UAfS&#10;oJ7yKCREkyHcEqBVNNdtJZVjG8ZbaGI4JrntJkucmaUiq6bGUMD2rGvNHKlpLbBHUxnpU02uWsc3&#10;l7XYKcM4HAqZdUt2meI5yib9x7iqSkgU2jFRo43ABe2nHb+E1fTVWWPy7q3Ln1XkGlu7qym077ZN&#10;EdhOBxyagisTLClxp87KrdB6VfM+pVoy1ILiOOeVbj+zQIFPzZAya17KzsDGHgjXa1UGvNQthtni&#10;81eh96q3dxaRW5mjeWGQ/wDLMdM09JEODWzN26u7exTCqDIeFRetVFtnuD9r1FtqLysZ6Csi01e1&#10;jgadYmmuVOPnPSrkV7Lc36x6mnlJs3qAcgjGaGrLQSj3NManHgLbwu4HTA4pJLtphsksnYEdDikX&#10;WLIRMyMQI+2O1M/4SCzyMFyD3x0rO0i/dWyKjafKzk20MkOe27FWLOxvLbJjEaserHkmpZdbtknE&#10;ZVyMgFwBgZp1nq8N5dNBGrAjuelDchc1ug4w3+P+PhPwFRvY3Eq7ZrgMPTFaBOFycAdzTVdTyHBz&#10;UpsXMykthMi7Y7sqPQLTvst2Ol2fxFXeMgZGaCQB70XYczKX2S8JB+0Jn/dp5sriXiS7YD0SpovM&#10;uHYKdsY6t61NLEsKK0bHk45PWi7NE3uZF5poidGtyWcg7s/xU7QrwMrWr/K6dAavTMWvIkjxuAPW&#10;s25s0OplT+6kcZUj1q0wkrq5JeRvYX63sWfLk+WVf61FqURt5k1C24B+8BVi2uXLmyvgN+Plbs1S&#10;2oBElnKOF6Z9KTRNOdnqLa3Ud/MiLwgXcfrV64tRN5YDbFQ5wKw9Hk+walNbP90n5SfrXSDkf1qD&#10;dqzuiKK2iiJKrgt1PrUw6e1LRSJEqrf2aXkYV3K4ORirdRytsjLelNOzEzn0WOHcoAMqfKW9R/jU&#10;rr9niVMfO/J9valRQ067lA6yNx/n1qWxiN9dNdP/AKpeEHr71pKWhMNzQsYfJgUN948t9asU1nVF&#10;yxCj3pEcOMqcisrF3JKaRlcZx70uR60Yz6/hQtwM+O+ka6MWFKhtvJ5qxZDiX/roaoxfNfna2GBJ&#10;IYZ4q5p2TAWbqzE1rJWRCd2W6hk6mps1GwBNZFoo3115RSEnaJAQWx0piBFshGswlG4AECtBoUdw&#10;7KCVHGarGGNbtI4lCjO9q0T0Ja1LtLSU15UTAdgCazKH0H2pAaD0ouBWvD/o7HeY8HO4dqpNfG4j&#10;eHAJ25JrTwGG1gCPQ1WuoIYoHkWFFYjGQMVcLEyuWoTuiU+1JPEk8TJIPlNLCu2JR6CnGpvZ3Qzj&#10;GhfTdRa0kbKPyhrT06c20+T91uDTfFiLi1lHDh8fhUCjg816MHzRCJ1qnIyOhpar2JzaRknPy1Yq&#10;SQpKWigCmkSS3E6yKGGRwR7CiHTLWC48+KIK/sKfB/x9zfh/IVZxTTEApaSloGFFFFABRRRQAUUU&#10;UAFFFFABRRRQAUUlFABRRTJJFjXc7BR6mgB9LUaSLIoZCGX1FPzQAtFJRmgBaKSgnFABRSFsDJIF&#10;Vrm+ht4HkLg7e3qaBCXt/FZqAwLOfuoOpqn/AGhfgea1n+79M84o063MjG9uF3SycqD/AAjtWj+d&#10;Yyq2dh2uMs7uO7j3JkEdVPUGrNY86/YtVinThJjtcDucVrg5rVO6uIWlpKWmMKKKKACiiigAoooo&#10;AKKKKACkpaKAEopaKAGkVl6hZYG+IcdxWr3pCOMUDTscvJHG6fvEBwfTpWZdxTxljjzYj/D6V113&#10;pyTZZMK36VlyWkkJ+dTj1FaKQ3FSMC1upYD/AKPIVx/AxrVg1yMEC5Qo3qKjlsYLgklQG/vCq7Ws&#10;sMTKuJmPTd2qZU4zOd0X0NyK8gmGY5Afaps4HTNcpcJBDKNyOjEfeTpT4ryeMYhu9wz0YnNYvDvd&#10;Gbg0R6wqR38kkbYYryjrkNUl1qGoKbYRq8S7eAvQ81P/AGhHJIjX1vyhyGHNbEE8E+DG4b2PaolF&#10;x6Fc9jnpIZ545JZkfKyA4HpxUV2LiO3IXzEDS9u/ArsOOwrL15SbRHHAVs4qIyV7EuYeH4Hh05Q6&#10;7XLEnPU1q1BA/mQI46EVJzxWctWQPxzVVG23kyH+LBBqfJzVKedI7kyMQBGvJ9TRFAlcwvEkk0V+&#10;DCzJuXBKGregTvPCttEnz9XlqBHl1G8fy14kOCzfwiupsbOOxt1hiUY7n1NW2lE7G7JIjsIVhaZV&#10;HRutWz1qC3OZpx/tVPWRkxPpSiikpCF49KWm0uaACijOaTNAC5zVGHEupyv1EY2irM8nlwu/90Zz&#10;VfTYyLbzG+9ISx/OguOkblwHFLmm0UEDs80tM6UuaAFzRzUFxP5KAgZLHA9Krfa5FnxKAEKZwPwq&#10;1BtCuaH6U0SKV3ZGPesqa+kkGA/lFWwcc8c1EIJ7oLuL4XIJbgGrVPuJs1mu4kkSMnl+mOlTn2xX&#10;Ppb3EjoiSAlcE+g9q1vIlcASznH91aUoxQ1qZ3iK6Xy4oFJZ2bkCoEMl/exwFdsUS8rmoNWdYtQV&#10;YV/1f6mrWnypaKSAZrmTkgdqXQ7eW1M28hVAHAHr0qlc6gAfLth5snsOBTPs11d83MmxP7imrkEE&#10;cA2xKE9cDrU3OfSJm2sLXssn21iXQ/c7VqRosQ2xqFA9Biql4jW8wvIxx0cDuKuJIsiB0OUIyKBz&#10;ba0FPSm98U5jTeo59MUjI57Wr17i4FlbMcA/ORT7NDZSeZG7Fdv3exNV9Utjpt19qiOVkPzDvVtX&#10;EiKw4BGcV3wjFwNIQTLtlqHmxZuMRsTwCetXl5GQcj1FYk0Mc0YDjioEW7tPmt5iV/usaylR7ClB&#10;rY6IilBH4isaHWpRIkc8GNxwWHSp/wC1gzyokRyg+U+prL2MrkJMVB5WuMBj95GD/Or7zRxAl3C/&#10;U1ytxc389/E5IibGAR6VKLHzG3TztIfc1pGjfc0cZM6GC9t7kkQyBivUVP1Fc/A0VgsjxqqllwDU&#10;bahdXIihecQq5wXHWplRaZHK1ua13qttat5bNvkPRV61kzwS6jIZLZViYf3etacWlW9vbSCMbpWU&#10;4kYc5rn9Oim0++kku3KxgHdg/eqUlY0g30HzWOpqcTyvIPQNUKRKzgJDlh6tUSTvPczPbSOqYIAJ&#10;NPtP3dpOoPz7lbf3qrGt0lqi8LG9P3IsfjUctpdKuJYnI/2Wqyl/fOFjjkDAyBRJj6U37feLqBHm&#10;SbemKRHtF2K6fZEGLiKdcd91W4P7JB3B5Afc00LdvE/mFpDJEcZHQ81qQWNu9tH5kK7sc5FSw5od&#10;SutxpScgZI6EimXGqbkMVhEQx4yBir66dag8Qrn6VYjhjiH7uNV/Cp5g5oLYo6ZpqQRM86K8r8kk&#10;ZqHXrf8Adw3EceTC6sQo7A5NavJOc02RS6sh6OMGjmM+bmZkTme/ntbhbdlAUg57daZpuih1LXRb&#10;IkJCZ461o2MpRmtZD88eSp9RV0enrT5gloc01pfRtc2EUIdJmzuz0FSanpNyYrZUjIdFCOwPBXvW&#10;5IZIpFmj+bAww9qtQ3MU64Vhnupp8xcbM5+/06a5jtba3KiJBlmHr9Kn0a1uLNJIZ+UDZU9jW01p&#10;Ex3Bdp9RxUZs3/hmb8RUuTYnC5FjJqpqOmwahAYnXa3ZgKttDNCckh17n0pQQeckiknYhpxOdk8M&#10;tBauLabLHk5pdK0yTUJ5fts3zRpsA9OP/r10LZK8dfWs66E1pcLdxcEcOPUVXMzSErhD4ZjCOJZN&#10;xwFU46DOar6loUrXIW1RREQoYjjoa24NQjkRWb5c9+1T/aodufMGKfMy9jKfw7AzK6uyngsg6MRV&#10;e10s2eoPNMBj+Airf/CQ2pcjZLszt34GM/nV0XcUttJKFJVASVIpNsWjK1ywaNTnKhhnH1q6YIXU&#10;fuxgj0rJS6iMqNPamJHBKsDwcVMuo3KokzwqsDkqCDyOwzxSsKKsXms4Su1UAPY4qq0U7Ex7Oem7&#10;2qg3iCVoQqR4n34wem3PX+dWW1cpqaRsw8nAVvXceaOUdkakcaxxKigYAqvcMMRKCOW5z2rEu7+6&#10;ge8WUlofN2ow/gOTStMFluIp5GG8blzT5Qexpg/8TWPpypwfypNcixDHcKPmibJPtVeyYmawJzkx&#10;4OfoK17lPNt3Q8gjpUjjsZGqItzZrcxY3ph1I4qtdXbRLa3oHyvhZPyoUtZwNBJkxOvyH0PpT7CO&#10;O60gQvgjG3Hoa1tdGElZjNShzOJo+CRkNmtjS7v7TaqScsBzWHbSfKdNvGxIn+qc9CKZBcyaXe7Z&#10;AcHg+lZtHXBqUbdTraM8ZqGC4jnjDRnrVSa5mWYuhzGhwV9amxm9GaGaqai22ALn7zVWMssl3FJu&#10;ZQx4T2p2qsBtHoM00tRN6MoTuyWEko+/I20Vs2MIgtIowMAKM1kXKblsoexYZ/Kt/IAJ7UMIbGXd&#10;nzbpg2dqdqbHAoBIkdFPUA8U1nDCSV+jNxU9tbSTKGm4Tso70E2dyXTgfLbLMy5+Uk1PPKY1GO/r&#10;UiqFAUAADoBVPUAzKgEBlGSTg4xRHct7GHFcOrTbAfNYEk+grb0qRvJMTklkxzWWszTwPJIhV2+Q&#10;H1Fammj/AFr84JwK0qGcNy8ab1NL1NJI6xKXc4ArFGoksiwxl27dKitEYDzH++/Jz6VHGj3UomlG&#10;EX7in+dXMc1QiG4mWBNx5J6Cs91JAMhLSOePapHfzbh5D0TgUtqyPL5sjqOygmpsaJWRoIMKAaGp&#10;RimB1kB2MDjg4osQA61mare7GSFFLDdya0Ipo5EZo2DbTg47Vjn/AF8DN0fJP6VUSZOxuo4dQynI&#10;IzQ7BULNwo61R09zGzW7HOOV+lZ3iO+kSWKzgbBY5b6VUIc0rAnoUr+b+1btZVY+TEcbT3p6KWIA&#10;70Im1cAAAela2l2G799L+ArvWisVsadqhitkXuBU1J2qOaQxQs4G4gE4Heo6kMHuYklEbuA56Cnt&#10;IqqWYgAc5rlJp7bVZsuWt7teFJ6U8DU5Smny8ox5fPUVfLoZ8+tjftXV7mZkIKnGCKt1RsIVt5pI&#10;kGFVQKvVJoLRRRQAUUUUAFFFFABRRRQAUUUUAFFJRQAUUhrNudTYzNBZwmWRTgnsKQF+aZIYjJIQ&#10;FHWsdUfV7nzJkItF+6pP3veni0ur2VWvmVY158pT1PvWllY07BVH5Csp1EtECVzEmt7mxlEVtN5d&#10;vIev92rEd3eWTbboNNH/AAyJUqpJfqzPJiEtwuPQ1fVQqhQOAMCp9tYOUzTrEjZWO0l3n7uehpPt&#10;+oQEPc248o9SpyRWpmm7lJKkj3FHttQ5RLa7huk3Qtu9R3FUtQu5pLkWdkwEnV2/uiq+owfZnNxa&#10;TLA7cMo6Grun2i28W/dvkk+ZnPU5q5VFy3F1Kv8AZc8uFur2SRfQEipTo1ntwI+fX39a0BS1zupI&#10;rlKNrK8Uv2WfqB8jeoq4ARUN3B50fynDryp96ZFeoIA0xw4O1h3zStzaj2E1K38+0YL99PmX6ipN&#10;NuftNoj9GHDD0IqM3TyZEMDH3bpVLZNpt2Ll2zDIf3iL0B9a3pS6Mlm7RTUdXQOpyCMg04VuIWii&#10;igYUUUUAFFFFABRRRQAUUUUAFFFFACUUUUAFIQGGCARS0UAVJLCCTPyBT6iqUulOpyh3fWtiincd&#10;zmprUq37xAfwqtLptu4yUCn1FdW8aSDDqD9RVWbTYZB8vyH2qlMejOXTTzESfM3p/dNVfICRNM4a&#10;AhuNtdLLp0sYJBDCqZiBOJFH0NO6e5LpxaKFrf3ca7ldbhPQnBqK8v7i8xCybFJ5APWlurSAXMcM&#10;KlXkPVeMVJa6fHDdCQSmQp2J71Lpw3SMHRZMbu+itwIrZQicDc3J/SnQT6rMGwkYI6gn/wCtRDPK&#10;ZA95gohJx1wKuYaZ/PtZVIcYOa5ZRsZvQry3N8gEe1DKwxkdqgtbKS7xJcSfuVPC/wB6rs8f2azm&#10;dTucqct3p9suNORV6lazbRUbJXJrO3QYKqERfugDr71erPS6eOFcRcKOavI29VbpkZqGVe5Db/6+&#10;f/eqxVeH/j4n+tT5zSGxDWbb31xcTXUJgMXlg7W9auXd1DaRebMSB2qkuu2JH3m59quMGK5m3F9f&#10;BItszB8HdxWvo0s01kGuCS+TyfrVqPy5I1dQCpGRxT/YUpPoFxSaO1GOKCagClqrlbXaOrsBVqJA&#10;kSKOygVS1U/8e6+sn+NX6C38KFoNFIetBAUoxmkzx/Sq8tyVfyoBvk/QU0rgLeruh2lVdT1BrN8u&#10;JFQPK0jYK7FrQW0LfNcvvb+7/CPwqeOKOMYjRV+gxWqlyisZ9vZzDLBI4gR3GTU5tGf/AF8rOP7v&#10;QVbb5eTwPWqU+oINyxMCRwWpOTZSpt7E5MVvFwAqjsOtYes67Jaqqxjbv9OtF1McjczM56KOtJ/w&#10;j76goluZfLPZaFbqdCgoK7Mo+dPbJdKSQzYY962NL1FLfTnkbEhVscDDfjVt9DjGnpBDIyunKsDj&#10;JpqaFALURyMxckM7Duaq8bESqX0D+3omiR44nZmBJXPSga5EVLiJuFD8n1//AF1BPoO1VFrJt9Se&#10;v0q0mh23lRrKGZlUKSDwan3WZ2TNFHWWFW2/Ky5waoK32CfY2TBIflP901fVSqhUHCjFRzRLOhib&#10;B/pUWQRfRknXvn3pOgqnaSNBKbWcnj7jHuKuH/8AXmlYTTRzniAl7+BHz5Wf1q1hQoAxgelaNzap&#10;crhwMjocVizwPppdpCzoxz9K7aU01YunKxorbtLHuQDA61G0RXqMUWtwwVZYXIB5HNblrJFeRfOq&#10;lu+RWzdjZswdoI4pVAGSa3m0+3bjywPpQNPtgMeXmp5hXRyd2o+0xsOx5qzNmGEzlCVHTA61tXFh&#10;A85RY1GU44+tT6ewmttrqCVOCCKm+pbldHKRQSXDebONoPRaTUI28lVjTJ7Y7Gui1S1wRMnA747V&#10;lkENn8qvcW6KmnjUdQg2NL5YT5TzzWlBosCDMx81veks3it5sDd5svX0FafOK46i5WYym1oQpZWy&#10;fdgjB6cKKeLaEdIkAPBwtSdRSg4GKyuZt3GrGi4CooAORxS4Un7oz64oyc03qT25oEOGMcUVA022&#10;Rl2swUckdqkjYMNwOQaGFmP75pGOAaB+NBGetIQLyAaSRc0LxxQ8yI+05J9qY0uxSvo2QJdRj54+&#10;o9RVyKQTRK69xThh1IPKsMVnQyNZzS2pOR96M0WNbXRpEYqGS2jkO7BU+opVMiOqyEHcNwNSbs89&#10;KDN3iyJWuoeUcSqOzdasW98sp2OpST0NREE96ZJEsoG7hh0YdRQWpmlgEciqMyGCTnlG/SltLhg3&#10;kzn5+x9atuiupVhwetBp8SKoI47g0jIrrtYAg8YpqJ5cjRH+HkGpOnBoMn7rKDaa8ZJtpigJ+6el&#10;QyNPbc3UKOnTcvatY1TuSvnKZlLRYwR2pplRlfRmZBbXdxbm3ihURM+7zM9s1t21rIlpNFJt3OCo&#10;I78YqpBexWcvlF90JOV9q0luoGTzBIpAGetDdzXlsZEtrcCGKK88vy487QvJYmktLS5kdLWaYGBP&#10;nAA569KtFjdzeccbRwo/rU2noWkklPQfKKd2TfUI9LgW3MZwWORvxyKItItY4mQoHZjkuw5q/QBU&#10;3ZRXNnAY3jMalW5IPc0lxZRTIvyLvT7pxVqmO4QZNO4WM4xSi/gklAAGQMVfkcCNmPTFU7mbdPBg&#10;gfN1p1zMJf3MZyP4jSB6IrPCstjsYfw5FZNus9tH9ot/mHSVPet08YA6AYFU9NABnP8A00P8zVRd&#10;jG90Ji21O3D7fmXv3U03asq/ZbwAkfdbuajuYmsLj7XbrlGP7xB0+tW5FjvrdXjPPVT3qmuxEZNa&#10;ozzp99ZOzWcu5f7pNOt9We3zHdxMrE8mrEGqrHIbe7DRSr0Y9DVxkguV+bbIp71Fmb+0vpIihuI5&#10;ruFkcFcE803UnEiyuPughRVO40VlPmWsmxuoFVLi+ntoktrqLgt94U0huKasi1rF01nPZSbcqp5H&#10;4U+615ne4WFQYo1GD70y5a31WaKNW+TafwpItHgXT2t4Jskty/eq0e4n7qsyBdVhazgkkJBZgCoF&#10;altr8Ml5JCwCRou4GqCaAsUZzNkKd3TFMs9Ks5SZWvfvEggin7rFFlt9eeSabyRsjRAylh9P8asz&#10;a3btK1qu8SH5Qfekj0CMBw9w8m5AgyOg49/aqjaHFHqKMkzMVbec9qmyG9i06jzVj42xLlq0LBCl&#10;omep5rNJ3pcyA5DNtFbC4jiBYgBRSlfYmCHEhRknAHUmqaML+YtnMMZ/76NUL+8a6cxK3lwr95ia&#10;m0a5tSs0cMi7UOQPQUctkVfU1xwaD0qKG5huAWhcMB1IptxeQ2zIsrYZzhamzGMayiaUuScHqtcy&#10;dLnv9SvYo9iqHHzP1HXpXXFhg/MPzrOuL+MTPbR8TDq2MCqi7dB3Me5utRh1VbWF28tMAY7j1qvA&#10;t2kpgjllQvMQ57YroLAL9sYxtvAXk5rQGB6U3ISOMupL62tyqu6DzW9s1W1y/u4vsyqWQBM5HrXc&#10;3ESSwkSKGA559a53U4luILZGAJzwSKcZCkrkunXE8lnDdyA716+4rOaY3urTz5yBwK1orqOOwZpC&#10;BsG0iues7y3VXeNG3MeRW9GydxQi2bdlE00yoe9dOoCqAOAK5HTL2481nitt2B1JrVXV5kIFzbso&#10;PcVTnqaygzZOKx9T1WazulxFut8fMwqXWNQ+z2PyAmSYEIKpaJd2r2xtZs+YxO4P0NaJdTnk+hFq&#10;cunXtobiMgT4+UAc5rY0hXXTofN+/jv9aii0KxScTKmecgdq0goAxiiT0sEY9StB/wAf8/0FW6qw&#10;/wDH/N/uirVQixaKKKYBRRRQAUUUUAFFFFABRRRQAlFFBoAztWupIUSKEDzJm2gntUNmDpxEExBD&#10;ZbePWmorahqDSucQ27kKvqelaMiI6lZFDL6EZrCpPWwJChgwyGBFUbyaN7lIZJNsajc3vUdrZRzN&#10;LIdwQsQFU4GKtR6fbRyh/L3MBgbucVlomMdHd22wBJAAOg6VKjpJyrKfpUcsNuFZpY0wOSSoqglo&#10;Z5Xnti0CYOAvG4/hRZMNS1PLJJN9ngOGxln9BQNPgx824v8A3s803TCgUp83nD75bqavYqW7DWpT&#10;ks4Ft5ONx2k5bmpLFy1nGT6Ut2QlrIc4+Xg1Tt7+GO3hjCOZMcLjrT1aFszSyMVB9rt9xHmjI61V&#10;udQVYXUpIjngZFWbeCE20Y2q4xnJHWly2Wo7jW1CAZC7mx/dFQWkQurj7a6gDkKtaKoqjCgAe1Uy&#10;ktpKzxoXibkqOopp9hMuj3qOaJZoWjcZVhiq5vXcEwwMQByW4qa1lM8CyFdpOePxpLmTuPQo2882&#10;mslvcruhzhJF7fWthTkZFVbqOKaJopSAG9e1UknuNN2LOwltjwr55H1rqhO5JsUtMUhlBXkHpTq0&#10;AWiiigAooooAKKKKACiiigAooooAKKKKACiiigBKKWkoAKKKKACq89lDPyy4PqKsUUBc5mbTJ11f&#10;eo3RInB9+ahktVZ84Kt6jiurxVa4s0mGQNreoqlKxSZgwR+SxP3933t3Oaje1aJ2msn8o9TH2NXp&#10;4ZIGwy8dc1AxODxQ9RypxZFJdNJps7TxmMqp57HirVkQLSIEjleKo3rvIi2/3lc8j2pbi2EoTlkK&#10;DA21g6V3oZSoNLQ0XUyOkQOO5+lWZZYrSHfI21VGKwFivonLR3JIxgZzSi2eV993K0p/u9hR7AiN&#10;ORLBqctxLcmBCoY/Kxq0uoy29or3CmR84IWqkBAmkAHA6AVKrDNaeyibeyKV7dNqt0iIjLBHyc96&#10;fc28ZtmCIo444q0SvO3imsAR7Vokloh+zSRc0STfpsY/u8VfAOawdNvksBLHMjBS5II6da1Xu1dV&#10;8g7mYZz6CuKrBqVzmtYtc0gqlCGW6A3luMt6VdrFgZ+p8CE+kgrQHNUtVT/Rd3cMD+tWojmJG9VF&#10;D2LfwokNIeDQcd6pS3TSyeTbdehc9BTUbmY65ndm8iEjzGOCf7oqaCFYE2ryT95u5qD93YW7ytli&#10;OXbHJpv9qW+2ArlvO+7j6f8A1qprsNal3kjHFMllSGPfIwVRUKX0LwtLnaFJBDfXFZWozRzDdcPg&#10;A8LnrS5Wa04XeoXd9NfsUiYx26nlietQwRNJ+7sUx6ytUlpam+YecwSEcrF3Nb0KJHGFRQoA6Ch6&#10;G85qCsirY6dFajc37yQ9WNXsnPBpvTgdKpDUP+JmtmIyOCdzd6VrnNKTluWLu6is4fNlyEzj8akV&#10;lkQOp4YAjFUNcG9YYPL8ze33fwqDR7ox77CfIliPH0quXQmxrYHY0OSEO3luwNVrm8WFioRpZMfd&#10;Wnwz+faiYKVyvKnqKVhFTTruS5luoZW2yIcEDtUekhob+7t5HLsDuBPpWesklrKmoiPbGXKv6tnv&#10;WlJBNcalHdW7hI9nJP8AF0qrKwy5dQLcx7c4Ycq3pUVpcliYJuJU9ejVbOMVXurYTqGU7ZV5Vqgu&#10;LvoWPWqmp7PsMrOARt70+1uPOBRxtmThh6+9UtdIlRLUPtLHP1rSmveQuXUz9MRhYpnvzXQaPCdz&#10;SE8VlLH5cSouOBiui0+LyrVR3Iya7pG70Vi1SUtFZkFdv+P1f92oreJo7yU4wjc1K/8Ax+p/u1PS&#10;GMmjEsbIe4rmplaORlPUGuorE1eHy7gSAcOKtDi9TOku5LWMugH4jNbMTiSJXB4YZrGkG9GUjgjF&#10;WNIux/Z7+bx5BOfpWVeF1czqrU1cUx3VFLE8Cq9pqVvdnahZXPQN3p99zEDjgEE/nXJYzSuySOZW&#10;bBBUnpmkkDBjtq20aTxDcOCOD6VUUtG5hk5PZvWg0cCIl438+P0+dfUVMix3A32zlG7qaVgeMVDJ&#10;GWYSRNskHp3pii+hKTJGcTJgf3lPFP6jPauevNXvPtUiyM0USYHAyKm/tJrWaUuzSoqBhj8arlG4&#10;LdGyOGp1kgdpnIyCdtc++tSXEtq0C7UZsMCfpViy14jzoVhy65ZTngmjkYQVjVK+ROYz91uVqjq8&#10;f7kTr9+Prj0qvd6xcbhuhVfKK7hnk59PzqJtVkuZTZmIBnzk/wCzjNHIVqmbTNvsYZ1x8oB/pQhB&#10;APY9K5G0vJoxcwJKeVYDJ4FdJpyzrp0LPiYEfeWlJWFONy4eBkio1aR08zyv3eeCDzSpKknAJz0I&#10;9KXT5gkr25bOOVqUTGOpHIFnUbG+ccr6irlpP5sWGHzpw1RaikUVu1wVIZcHK9aksoAi+YHLGQA8&#10;0zS1gulIdZQMgDBqNWDDIPFUp9WuFmuNsUflwkAhm5bp7VJezC3slvokIyBlPUmiwpRuW84xTXGT&#10;zWY13e2xhluShilIyF6qDU95Ncx2wuYsCLcAc9cZoszJRY+a3ikQqyj8BVT+yoj99mI9OlTRXbtf&#10;mEBWjVQSw9T2pl/eyQ3aW8KoSy5Jc4osyryjoMls0jT91JIjcAYNXobKaCEAXbhQMnPSoisk0Cuw&#10;VXXnAPBqOGeW/XfI2IwcbR3xTZcZ6XYS393HlMb4h/y0XrVrTLpZPMHnFgMEbuop6IFGAOPTtUUN&#10;nBLcyhkwSARjipHGakWLm8ijHzOMe1Yc15PdTMsJKKD1Y4q8bKKPUkTGVK55/CsnxDEI9UXG1UaP&#10;oemeKuKNZWS0LEttdxGImVZVLcDNWxqKQtslhaMgc45rCk1GeCztEi3Arycinz3UsdzLL5jEyICB&#10;jinymXNzG5NqVrFCZTIMAdO9U9DvYroT+WTu3lsH61TtrJdY0+RZcCVW4bGPWpNG046VfMkzhmdf&#10;lPY0NJE2VrI3SAwI6g1msJNKuCw+a2c8gfwmtP8AClZAylSAVI71MX3MbEZS3vYgWRJVI7jNUm0a&#10;NTutppIDnseKR7Ce0cyWL4B5MZ6U6PVVDbLpGib36VXK90FyXbewgbWEoHXJqpcXkb38a3kexVUk&#10;559K0Eu7bbv84YrPS8t7jVH3jchG1dwyDTihqVilqsEaRLcac+3J5KdhWamoXtpa7AGALk7/AF61&#10;0U+jxGQvbM0DH+70rntbF9FOsE8jOo+6V7042ZtzX3NpNVim0fErnzSmD9a5hdw2KWO1TuFbGnI6&#10;hYri0DO43KTWibWU8rZRD6//AKqWxT5UZb65fZaOOWVgHBU+3NQmfVvs5ZTKSx+Yk84rcjstQLfK&#10;0ES+y80s9lqKxNnUOMZPBoTVyXOJzsVxqe6JNz4PIGetXtc1PUpbdVkHlqODtPWtGx0hzAklzcs5&#10;xx7Us+mwPdRW/LY5bJptq5PtEjBtWv5dLmRo2eJu/en6TfyWc8waMkOmM4wa3m066syX0+b5T1if&#10;pUEt7bSrs1C0eJh/FtBo5rjjNX1KWkvL9muI4pGjYYdO2TzVsRTTQW000m6ZpdzDdnbTlsLR13RX&#10;ZAPTIoOn2yAlro4HpU3Nr0zPvEeGySQ3EnmlzkBjUU8zTu0kmcsFHB+tXz/ZCcHzJj6Bc0+Ms3Nr&#10;pg9mkxVInmgR6VqD2SzJFAW3NkH2q7/bGog5+yEr9akjW9KYEcaH2/8A1UMt8f4k6VNridRLYhk1&#10;65KFPsjAnvmqUk13c7dsWzZyCTVs2+pv9+5RB/sio309VQveXcjj64/rTigdVLoZd0hiMjTy7ywz&#10;tXpUtnHM9quxEj3DrimapcW7KkdtGVx/Ee9TRXEqwLGluTxjJrspw0uTGpc19J0y8kgZxfvHz0Uf&#10;/XrVtre4tw5vJ1mhA4yORVC2k1SxtkeSKN4upVeo/SrupNHc2fleeIWfkZ/rU8uonIhtLuC9uBLP&#10;GqhGKwk859f6VJqGiW94fMjxHKOcqKwUeWwuIhdxl1jB8rHTPrXQaNDMEe4uHJeY52noB2rSStsZ&#10;xd9yTS4Lq3RkuXDKPu1odqSlrJmiVipFxqM3uoq3VSP/AJCMn+4Kt0IYtFJRTAKKRmCjJOBSb145&#10;HPSgB1FNV1YkA5Ip1AC0UUlAC0UlFABVXULr7JavKBlhwB79qtGse+LXuopaLxHHh3Pr3xSeiEy1&#10;p8Hk24J+8/zsfc81YxkEHoaUcAAdqPSuGTuy0ZpkGnTrG7EwvkjjoetXRcRmEyhgUxUF5+8uIYuA&#10;c53Yp5soDJvKnk5IHTNW7CI4omuz50+dn8KdquDAGBwB6UoAAAHQdqKz5uwyndBoJ1ul5H3WHtVm&#10;SURxGRs4AzVa/DTulrG20scsfQCkNrcPiOSYGIHPTmr3QgjjkupFmmGIxyqZ/U06/CqInAwwcAEV&#10;aGAAOwFVL477i3iH97cfyNCethltwHXDAEH1qpbfubuSBT8mNwHpVrJqjqQkgZLmBcspw30pLV2Y&#10;M0KilljhILttzVRReyIJo50O7kL2qSK0JfzbphI5GMY4FFkgHm9tmyhkBB9uKq2UUkkT+XcsE3nA&#10;AyAM1e8iLZs8tdvpiqrx/YZVkh4hY4Zew96pNW0ETLYQ8mQeYT3bmo59O8yF41mcIR90niriMGUM&#10;pyD0NLSjJ3G0VdHlMliob7yfLV+srRPlN1H2WTrWrXYncgKKKKYxaKKKACiiigAooooAKKKKACii&#10;igAooooAKKKKACiiigAooooAKSlpKAGPGsg2uARVGfTlIJQgVb+0RfONw+TrUF1N5tviF/vcZ9B3&#10;ouNXMWK1md5Jyu4DgYp7bl4ZSK34I1jiVV6AU8ordVB+oppluepzoOB3qWG2kkPyofqa3fLT+4v5&#10;U7Ap8wucxYdLJmlJf5uP5U4aVITywHvWhB/x8zfhVipuLmZmPpcawtgEvjrWTKuDtPBHWuprF1eB&#10;VmVwAA1WmNSuZskYdQvBzU2nvDHassOSykrz65pjKAQfQ8il014pNRkjRCAg3fU1lWjdXM6sepq2&#10;0PlpluXPJNS0gPH60ZzXCYlbUebGX6ZpbU5toT/sCk1A7bOXI/hqgmoxG3it4XxIVG4njFUkaWbi&#10;W7mYysYIjgD77egrEeRru7PkOY4oeAR/EavX11aQW32USnfJ1ZepqlHLBAgSPcQO+OtddKKtqEKT&#10;luTG+uIVaO4AmhPGaTSNLmju3nl5iAPkj0z/APrqvPcIwVWjkIJHQda0J9SkhtsfZ3QYCqSamrZb&#10;FezfNYxLmGV5Hh67GY5zx1NVfLmubhS0ZYjG2op5bpb3YxYeYemeorr7TULOMx2wGCoA3Y71Gpcm&#10;oqyM+PT71NVW4aPEe49D2reM6NI8cRDyqM4NZ39uqL5rdomH91uxNUYJprPVppmj+Sdip56HNS02&#10;YN31HST3FxFK7zPHdRPtWNScVb1Vjbw2d65G9CA/qcjmq5FwmtPtQbZFyzL0FXrtIfsryxRi5dD0&#10;fn8aVhDbifz7y2nhkAiAzjuaRppIr8bLQKkmSZO7GoJYFvNIhuVYxuMZ2cYplydQs449/wDpMIIK&#10;uDyBVDJNNnlla7VUHnhzyx6DJpNPF45vIndXfJAPYc1YktbSdxdLKYWcZba2M/XFXLU26R7ICuPb&#10;qaT9BMjs7MraRw3JEpTn2FWiMDjoKdRnjmsrsQzIPNMlmihGZHCiiZxEjNxgdK5wRSX8zTXWdufl&#10;TNa06fMNJs0L69tNyzwTDzU6gDqKqRXCalO1zsOV4GaVbO3HHkL+QpHT7IQ8S7YzwyiupU1HU6IQ&#10;b3L9tE00yLjvk10ijauB0FZWiIGUy9iODWtQ2EtwooopElZ/+P6P/dqzVaT/AI/ov901ZoQBVPUo&#10;PNtiR1XmrlIcEEHoaLgcoxwQKhu3KQmOC2OJP9Y4Par+oQfZrjn7rdOKrTfPGUDMuR2q2rouS5kP&#10;WQXl1arbRMqw8sxGPwpuqzPLqC26vKsYXLFPeoYb+9s8K6iWMdPWmm9gNyZx58MjY3AdD+tc8qTO&#10;fVM39IlYweTKxZ09euKjkvLe8vGs4s+bGMh+2aoajdhXjMEvlyyjaSfT1qS2sJrK9tnWQSxHIJA5&#10;/GsnGxsncsyz7YX8zCyLwc1OlipjVldlc87qqa4kMt3Zwycbnyx9gRWqzosDOCCqrnI9KmzCyuZE&#10;3h5ZZ95nfax/ernG6pr3Q4Z1byfkYps/D/Jp8WosunJcSr80j7VAq1e3i2duJWVjkgbQOTQrjKUe&#10;g2Ys44JEyUOdw65qSDQ7GEqVi5HeprS/jupGQK8cijJVh2qYXCfavs/O/buobYDJLC1klEzwoXXG&#10;CRVeXT1WdpYUTLDHI6VaS6je7e2Gd6DJqlrF7NaNCqFY0kODIRnFCuBiT32nWGqeQYgwYbJGAHBP&#10;/wCuuotI4orVBD/q8ZFc0/hqO/Y3UdyW3HLZXGSK39NmDW4jIw0XymqkU9R1zb72Dx/LIO/rXPm4&#10;+xas/m7o9xDA4z9a6vFRPBE7hpI0YjoWGcVAiG4AvtOkEXO9DjPHNSWavHbRJJw6jBqbAwOOnSjr&#10;SuBmQ6VH/aM9xOiPvIKZHTgVa1C2F1YywdAV4PoRVqjj86pMRzRs7uaFPtUqmKLkbepxW01us+ne&#10;SejIQPaopbd9zRoPkY5z6VeXCqBkcChsSVjMsdM+x2DQlt8mS27v7Vn3lpPNeLcJDHKoTaQ56Hn2&#10;roSVB6jmqMxWCc5x5b85HY0kwkrjVDC12hArbThR0Bqtp6C3tVSUgPkkjr3qyrGeTy4zgD7zZxVu&#10;K2t4+cKzd2PJoJUSv5ybeMn6CpLVWe580AhQuOe/NWwUHTaKC69yPzoGopFG4XGpRP6qR/Kn3sUb&#10;QqzKp2t1Io1DHlrIrAsh3Yz2pyyw3Ntw4G8fkaexo9UUdQWJViZlX5W9Kt2tsgiMjopZ+gI6Cq1y&#10;mTF5siFQ3Sr8k8P/AD0XFGpKRTZEiu2SMAKwzgDvUN9B58WVOJE5BoW5haaRy45OBT/tEPH7wUjJ&#10;/EJaXInhBPDjhh6VYJyKzJjHFOZ7aQbj95OxqSHVreThyUb3FAShfVGiRkUx445VxIit9RUYvrYj&#10;/WA/SmyX9qoyZMUXZHKyIaXZbi3kqDmq2piNGt4lREXdnOOlEmptK+y2BC93IqOeZ9uJgtyp6jb0&#10;rSMn1K9myxc3zPJ9nsRufu/YVG1lfjEplSWQclGqAXuxPKs7cw+rEdKcJrmMbluTIe6kUOXYFTfV&#10;jb2a8lRWS0KSxHOc8YqeB9UuYlmDxqD2/wAip7fU45YyHDBujKBUFhepC8sBViFbK8dqOYfK2tSU&#10;DVhz+6P+fpTJTqtwhTyowPr/APWq0b5T0Rz+FKl8CufJlqebyM7FVJ9QRBH9lU4GMg1CJb2K6a4m&#10;tshhj5T0q+bxsf6mSm/az2gkz9BVcwWGw6paS5Bco3cMKsb7eccskg96qybJ/wDWWJb8BVZ7GIkb&#10;LSRP91sUe6wszT+y2xX/AFSfkKiNvZq2SEWs77HOOIzMo9N5pU05v4od59Weiy7hqaRktLZd37tf&#10;TAqp/aFxMx+zWrMnqTio007Yci1Rj/tNn+lWz9sAwIo1H1/+tRdIdiAasEO25hkjPtzTG1dGOVgk&#10;ZR3xVhvtbDDJEfr/APqqrqJu47KQ7UAx2NUuVsLA2t24QlVYn0NZs073Y8wsHkB+WPsKo2dk88Qk&#10;LZz71pw27W4wioM108kVqXGk3uL9ljeRZZFBfHIHQVo2MPn3CoBwDmqiQ3MhCxhSfatmxsby2XcX&#10;jBPWq5tLG1lFF3UroWVo8u3OBwBWHY6dBqcDTTTFpm6jP3adq0mq28vmNsmgIxtAyBVO3spbtTca&#10;bOI5P4k6YprRHO9WaOgR+ek8FxiVYWGwtzj/ADit8DAAHAFZun6dPZW4jWVcnljjqateTc/89x+V&#10;ZyldmiVi1RVX7POetyfwWkNtN/z9N+VJjBMf2k/+4Kt1lrbP/aDDz3B2DkVa+yvj/j5k/OgbLWaO&#10;tVfsj/8APzJ+dH2Q97iX/vo0CINX80xKEGUyMgd6qr5rXiswPUAD0GBWkLQd5ZP++jR9kU/8tZP+&#10;+jStcdx8UIRyc9amqBLcIwbzJDjsWNT00IWkoopgFFFRTXEUOPNkC59aAGX1ylnavM3O0cD1Ncws&#10;t09w12JfLd+i1f167W58u1hdTuwxYe3/AOqqeO2c4rGpOyOrD0uZ3kSC9v8A/nuD+FaGl6mLpTFP&#10;hZl4PvWWVpjQK53Z2uOjDrXPdM3nh1bQ3NRj8xoF3bctww6jg0C6ktmEVwjP6OvOayIJ72W7htw6&#10;yeX82T1PFbkNysrhJV2TDqpq2cLi4sb/AGjBxkOM+3SnvfW6Y+feTyAoqcqpBBAOetRxW0MRJjjC&#10;knPAqNBFS0mE2oysVZfkG3d+FaHeqd+m0faEk2SKMD3psbag0SviIkjp/kU2roRckYIhZsYAzVWy&#10;Uy7rmTlnJCj0FIXW+s3jkIjfOG9iDUFvNdRsVVRNCnGV4P4U0rIGzT7c0jjKkYByO9UZL4yssECs&#10;krddw6ClzcWkvzF5o2H5Gly2dx3G21ytqogmVlbecEDjk1ojFZ8sN1exfO4iB6Ljmpba5CRmKdgJ&#10;I+CT3HrRJXFct01wGUq2CCOhqqJZrpv3B8uMfxnv9KjuYjCmXnldmOAAcc0oobZLpxxC6f3HI/Wr&#10;MjiONnOOBmqNrYSwqT9oYFzlh6VJNYRvCwLSMSOpPWqsri6DdEUm2ec8GZt2K06ztDOdNj9uK0a7&#10;CUFFFLQMKKKKACiiigAooooAKKKKACiiigAooooAKKKKACiiigAooooAKYxwvXHvT6jeNZBhlyKQ&#10;GO1pMXnUuNpIPXrVuyiCwFZcD5uB7Va+yw/881/KgWsP/PNfypWHccJI1GNwxS+dH/fFN+zQ/wDP&#10;Nfyo+zxf881/KmIPtEQ/jFH2iH/noKPs0P8AzzX8qX7PD/zyT8qAK0M8X2mb5x2qx9ohH8YqCGGP&#10;7VN+7Xt2qz5Uf9xfyoQDDdQ/89BWfq00L22Q4yprS8mP/nmv5Uye2ikiZfLXp6Uxo5hpYifv9qhW&#10;aK1vYbhJOGO1hVt4QrFcLwcdKcqQKd08YKLz0qpaoqaurmgL2A/xn8qDeQf3j+VPi8qSJHRFCsMj&#10;inOEVSxVcD2rz2c2hmatqESWUixksxFU9Pmsk08zXEY345ytLqrj7G7kANI4A+mapyP5zw2afdA3&#10;Ma2pwuaLbQdBLDPI0zQqpJO3jtVgyxDHb8KkjBBCqAMdBUUu6Sfy04A+8a61G2hunZET6isV1Eke&#10;HBOCMUup3El3cwws21d2cCm3cPkNFPGmfLOSKnluEuLuG7jIIx8y+hxisasTOL9/UpNND/a+50e4&#10;EQxjH4VauRaWt/bXMaNsJw6kcDNM0GcHU7kyEAksefrWjLHJqunFQFRvM4b29awbJqbkF/JZz3fl&#10;yAqHT5SByDxTIYUlsRb3jOzLJuJA69a2IbNESMy4lkUY3EVOwGeB+lLmMtDFh1Mfa3tpYykOzC8c&#10;tUumzwQ2bIqPtZj2qfVrRrmAPCcTxnKn1qzaRmO0iVwN20bvrSvcLoxtOudkd1aCOTbuOxsdBmq0&#10;0zNCtrFNK6J99unP51f1C/eSf7LY4BB+eSkChFwF+p9a6KcGldmkI33M/wCzwjkiVvXJpVUwuslu&#10;JEcH8xWkwbaMAgfSkG7Az1FbNJmrpxexZg1WKVvLEbtKByMVP9rOOLeQH8KoxBULtGoWZhgP6UWm&#10;rhN0V6dsiD73Zq5p0XfQwlHlKurXbXEqQRh1ZTuYDuKFmbjbC2RwKhsyZ7ue7bqxIXPpmtfToRPc&#10;4I4Xk10Rjyo1horkcFtcyEM9swXrkd6tGzBBBtpCD6mtkAAcDilpPUak0ZFgLm0VohbN5YPy89Ku&#10;fabj/n1b86tAYFLSsJsqfaLj/n2P50faLn/n2/8AHqt0UWAzXluPtcZ+z87Txuqfzbr/AJ4L/wB9&#10;f/Wp7/8AH5H9DViiwFXzLvtCn/fX/wBajfd/88k/76/+tVqigRnXcNxcxbWjjyOhz/8AWrGnjnib&#10;a6KD9a6qopreOYYkQGmmUpWOV/fZHC/nTsSkZOzPvW4+kQn7rEVC+jtg7ZB+NVcrmRjNC7nJEe7G&#10;A3cUljdXWn3Sq8mYpTyWOcVdltZIDtfj3qvLAkylHAIo5UwautCprF9LqlyLWLYUX+MCrNhbX0UU&#10;sP2lBblSGLduKS3to4AQi4/Cpdu4FWyUfgik4K1ieXqyxBZahOsCPJD9niIZWXndg/Sp9Ws7u6ii&#10;iWQY3jcRxjmp9JuoZEaCBCgh4we9aFck/ddgTMPTrG6t7u4DzMzcbZG5JHpUxtbv+2BJ5vy+Xjdj&#10;61rUhIAOcDFZ3GYd1Fe2+qedGGlDpglRU13p9zf2a7ptsgIYKy9DmrMt9yVgUtjqTwKnt5/OgEmM&#10;HoRQO1irb2V0q4mvWLY/hGAKq3VpJZyi4SaQq3D/AONbKjIz+lZ+s6jFYQ7ZFLtIMKtNJydgUrEk&#10;cDyIGF1Jgjj/ADmn/Y5T/wAvUn+fxrnLDXLq0k8ueHMLHK47CuntLuG7iDwvkdx3FVKnKIm9SL7F&#10;J3u5fz/+vR9hf/n6l/M/41corMVyp9hb/n4l/wC+jS/Yh3mlP/AjVqii4yr9hT/npJ/32ahmis4G&#10;CyzMp9Cxqze3K2lpJO3RBXKQRNfSPdXRLbydqnsK3p0+Ylt9DphY27qGDMQeh3Uh0y2b7yk/U1l6&#10;PJPb3ZgBMkB5yT92ug4PIPFZ1IOLGm+pTGmWo6KR9DTv7Ot8fdP50mpX8en2xlk5PYetZ9v4kgdg&#10;s8LxA96FTk1cXN0Hav8AZ9NtRKsO9icdaxGFzeEOW8pD2BrodXkjudJeSErIOCM1lQgtApcBTjtX&#10;VSguXVDSuJZ2n2ebzGkMoxjaxqXSdkE92bgDYPmRMdOac0bKAearyZW4Rj/EMGqlBM05dDYY2t1b&#10;wzRIpUsOo9qnu4oUt3YRrnoOKwIpmsbpIyf3Lvn2BroNRIFsOeNwrlqQ5WZJ6FNbaJY1HlpnH92n&#10;+REf+WSf98inswODkYqLz0HTJ+lZIyabY4wRf88kH/ARQ1tC6ENEh/Cjz129GJ9MUqiVxlYWx6mm&#10;O0lsVRpNvnMZMZ/2akXS4VIZwZCP71WVclirKVcdqfk4pXE5yI/LVFwFGPTFN2r/AHRUhyaXbRcj&#10;mbINo5JFKoHpUjDNNVOc0XC7Kd3asjfaLbiUfeH94VBaXCTalvHBZPmHoeK1tpOe1c9e3VnZaosk&#10;bjeW2uB2qlqbQlzKzN8nt2pwNNDqwDBl2sMinjG7GRmpZk7pjSaQc08qMUxSN3Bzg80C1H7SO9M/&#10;eStthUEL1YmhpvNPlwHcx6kdquwxLFGEHbrTNYxKCbvm3cMOop8YyOakvF2SLL26NUTSeWFAXcxO&#10;APWkKUX0JNopruinBZaPLuX+XasYPcGrEVrDGuAgPuRQNQKRmTOF+Y+gFUtY8xbBzNsjDDAGea1r&#10;ueCyj3kKrH7ox1NctJFNeztNevu/upngVvRptu5XKirY3NvFCsZYjHqK2LJ4hOrSAMn0qk9rDIMG&#10;NcfSk2yQNEkSgx967bKxSudlDHEqhokUA9MCszV7yNy1kk5hmPIJ6Gn6RdA5iLZHY5p+q6XbXaGS&#10;QhHH8eKhKz1IkZUGrz2P+j6hGXGMBhzmrmgWpDz3RTy1mOVX0FRaHveaa3mKzxx/dYjNdAowAMU5&#10;PoRFdRaMUClqDQSilpKAKa/8hNv9yrlUx/yFD7pVykgCilopgJijFLRQAmKKWigBKZK/lxO+Cdqk&#10;4FPoPSgDFiudQv08yAxxJkgZOT/Ks69t7ozGTUFDpjAK8gVpXUDadMLq3z5Jb96g/mKvRTwXUfyM&#10;rqRyDWU5SQQ0dzmY4YYzviUc9xUuRngVpXWjjcZLVghPVD0NVV0S6kJaScIewXpWEtT0IV4pFfOa&#10;bK+yJmHXFXl0OZjmW5xj+6KSXQZXUqbn5RyBjrSS1CWIVrE+iWSQ2yTkZlkGS31q5eQ+ZGHRR5in&#10;PvRYNutVXGCnynHtxVkDFJuzONu+pDBcrMvHDj7y1Lnp61TvYzFMl1GmdvDBepFR3V4HijEDfNK2&#10;0nuKOW+xN7EnF1fDjMcPr3NXeKht4Fgj2r35J9TUppPsNFS+t7cxO7oNxGMjualsk8u1iQjGF6VD&#10;fc3FsrfcLc/rVwjFU72EVL5SgS5XhkIyfUdKtowdQ46HkU11DoVPII5FVFiubRT5WJYuoUnkULUC&#10;91Psazrfyrq/ndgrNGdoBHapvtaNbNJnaeRtPY1XS1kiijuIV/e9WX1ppW3EaQAACgAAdh0qvfpu&#10;t946xkNSRXsUgwx8t+6tVnAZOeQf1qLO4xsUnmRK4/iGaeKoJItjcmFyfKflfaraTRtysgI61TjZ&#10;3ApaOPLnuoAcqj8e1a1YsU0VtrUi7xtmUH2z/k1sg5rsWxCFoz+NMkkWNCznCgZJrIW6vNSkJtGE&#10;MK8BiM7qG7AbVFY7rqVsBL5wnA+8m3H65q5DqMEsSuDjcM0J32C5dooopjCiiigAooooAKKKKACi&#10;iigAooooAKKKKACiiigApKWigBKKWigAooooAKSlpKAK8P8Ax9TfhViq8XF3L+FWKQBRRQaYGBqc&#10;TRXJI6NyKhjbDqWG5e6nvWzqEBmgyoy68isMlgcMuKpami1Vi1BqEWWSVfJIOFHbFOupxISit+7A&#10;y7DvVG4RbhMOob0z2rP817Nxbyk+UxznPQVjKj1RzThyli9HnwmQjEYIVAarugi1iNU/55jP5VJq&#10;V6k0cMdp82GA5FTx26JKbhyTIRz7VVJNMuCfLqTW4826SIfefp7VZv7EWrKyD5D1PvVXTUeW7WVR&#10;znj2FdJPCJoSjdSK2b1NL6nMsCe2faoZLeNSZAgDY7VfubWaCTDISvqKiP3OlJ2kVZNmFbRH+1g0&#10;wBVs8DvxWxHrMsICtZ7VAwAtZ92DDMrjqDmtFZRLErDOCOaxjCLdh1KSauSrr9uOHikX8Kmj1q0m&#10;cIu/LeoquVVhyoP1FII4xyI1BHfFU6MTD2JcXUrcyyoWYeUOTis+81f7WBb2G7LffY+lP2IScqOe&#10;vHWiOOONv3cYX6CiNGKBUhkEK26bVHP8R7mtSysmmIkcbU9PWksrNppd7jCD9a2lAA4GBVt6WNL2&#10;2GeWm3G0Y6YxWZe2GwF4+V9K1qCMjmpuJM5pSNpyuKhlt4bofOufetq708EmSIAHuKzNpQkEEeoq&#10;0y9HuRRRxxKEjGAK3NLgEcO8j5mrNtLR55c7SFz1NbyKFUKOgFJsTfQdRRRUkBRS0UAJRRRQBXf/&#10;AI/IvoasVWlOLyH3Bqxn3oAWimlgOScUuQehoAWik3DFLQAUUUUARXECzxlGH0NYr6bchiuARnrW&#10;/RTTGnY525tZbYDfg59Kr4Irb1YH7MCB0NY+Secc1aZondEmiZTU7hexAP8AOugrI0q0KXL3BkU7&#10;hjb3Fa9cdb4jNIY7hFLHoBWe8klxy5Kx9lHerN/xAPcgVBJ8sePwrnZrBXIXcLGVUY7AVctYykCI&#10;fqaqWcfm3JLfdStNAcknvTCb6DhXOahI9xqhVlVooxwfet66mFvayytwFUmuU07dIskzkkyMSM11&#10;UI31M92WWVGI3KDjpmmLvt5vtFmcOvLR9mFS4BPI/Gk4WQEHBHSuiya1KlG50FtN58KSMuxmHIPW&#10;pqxIGMt4tyZ2Xy1O5M8MBWnZ3cV5F5kRJAOCD1FcVSm0yCxR34oo71nbWwzD8RyRyCK0YsC5zxVe&#10;JFRFUcAcCory4a5110ABWMYz6VYhiMsyoDya74RtEqJGQwR1V2XdxxV2PU7bT7aGJy7ep61BcW0k&#10;Mm1s/Wq7Jk4bBocFLcGr7FW4nOran5rbhbx8Kp71YeGOTh1BHapIoC8ojjHX07Vcl0uWJN4O71FV&#10;olZCSitzFuLGQLttpSsTH5lJq7DD5USIGyRTnUg4Jwat6bbGaXceVXrQ2FktjWMKyQBSBnHpXN38&#10;UkLqpzkP1rqu3FV7y1W4TkDcOhqQjKzOWvkMsO09Q2QferNrrJgQW17Ez9g3WkvkeMFWHzBqR+eq&#10;03FS3G43L5urFbvyBESdu7Paqo8QqjEfYmABxkYqLvnFDHjBXio9jElxZr2Oq2t6MRtsf+6wq+Pe&#10;uQks43bcgKOOhXirv2m5WwjhSVxKrcsT1FZzo66Cs0bV3HlRKo+ZTz7iowQybgfwrLuNTvUZTAQy&#10;hQDu7moY9Y2t/pNsy+pQ1DoSJkrm3jPSgjio7R7e8jD20z/QmpGSaPJIEi+orBxa3I5BpFCChWDj&#10;K/ke1KKRGqFOMd65S98N3UuoSSK6mN2Jye1dWKXNOMrBF2OJvkntb8W0khKomFO4j0q4t7LGVkj3&#10;lxBnLetb2oafBexkvGpkHRiKjs2iu4txjXcBtYEdKvnNHqrozjqV4sscckiRkruJI6+1V7e4uobu&#10;RlYmOSXDKa6FoIZNpeJGK9MrnFS7I/7i+vSlzoi5ycOpXdiuIvlV3JPHJrt4mLxox6kc1n3FnDcI&#10;FkjGAcggdKkguGgYRTnI/hei6ZrGRdkQSKVboay5wY12uDvQ5Vh3rVByM/rQyBuoB+tSWNjYtErH&#10;uOaWR1iQu5wqjJqKS7gjcoZVDAcrXO6lq899E0EEDIpPLE1rCm2wI7i7GrTGUoQkR+X3p8EMlxKE&#10;Qcn9KZBF5UaooHpxXQ6ZZC2j3vzI36V26RVkPZDY9KiS3MZ5c9WrGngMTmJx7Zrq6ytZg3Kso6r1&#10;pReokzm7B3tL4wsxAzlea7C6t0vbUxsSFYdRXIXsTfaopEXdjrXX2Enm2qE9QOlVPuJoLKzhsovL&#10;hXA7+9WaKKz3JtYKWkpaBhSUtJQBU/5iY/651bqlI2zUdx6CPmpBew4zuPHtSAtUVXF0jY25INIb&#10;uIOVJIIGaLgWaKrLdK6gqCSTjHpVgUwFooooAKSlpKAGkAjBGQf1rHeFIddhEKhNyEt79a2qz9Tt&#10;ZHK3NucTxDj3HpSauhWLgoPSqVnqMVwih2CS9GQ+tLfs+2JAzKJH2nB7VxuLuXcmkuIowSzjIHSq&#10;olnvMeSDDFj7xHWpRp9sE2mMH3PJqwiCNAiDCgYAoukBTsybaQ2833iSQ4H3u9Xqp6iwRYixA+cV&#10;K93BGuTID7Dmk1cLkxHpWLqA8i9yqk7iGAWr5v1YgRRu7fTFQOLx52uVjRAq4AY8mqhoJ6kwu55M&#10;GG2Yg92OKZc3F4kZIhVOQC2c4q3aytNbpIwwSOabfHFnJ74/nSvqHQrPZTzIhN16NnFSGzkxkXUg&#10;b8cVZhGIUH+yP5U/OBRza2CxmNfSxgxNHukU439qnEV6QD9oQZ9qbDGZra4H95jg/Q1PZyGS3UH7&#10;y/K34U2G5Qm0827i680u4bLKenNaiEMoI7jPFJMnmxNGT1FVoJZbeRIJyCpGFYUm+YCeW2hlOZI1&#10;Yn2qA2jRoTHO6AZwO1XKqakpa3GGYKD82044oi7DYzT4fMj8+ZhJIcjJHTmpnsYHU/IAT3Ap9rGs&#10;VuixklcZyamoctQsZVtZwyxPa3EY3ocg9zSpZ3liSbOQSRn+CSrJ41RcfxJzVurdRxJSMeSyvdQk&#10;/wBNYRwgcoh61qRxCNAi8KowBUlFTKo5DSsMkA8ts9COa5SHzfKXYp244ro7+6ht4G8xhkjgDrWf&#10;aWswtYgUOdoraje2pMjoKKKK2GFFFFABRRRQAUUUUAFFFFABRRRQAUUUUAFFFFABRRRQAUUUUAFF&#10;FFABSUtJQBUBZbqYqMnA/pTTdSBASn8e3rUrWxZ5CWI3jHFN+xL5QjLsQDnNIZKzMJAAOKl7UgXA&#10;FLQITFUbuwWVi6HDelX6axABLEAU7jTOdmDRtsYciqaIlxJJJIAyj5QCK2b8C/zDbLl+8nYVRl0+&#10;5soD8iyKoyWHWtU1Yd+bRlONY2usIihYx0AqykT3cgt4h1++fQUWGnXUke8xBPMOdxPIFb9laJaR&#10;bF5J+83cmovYcmtkLaWkdrEFQDgYzViiipIEKgjB5FRvbQuCDGv5VLRQBha1p0AjWUIAFPOPSqlh&#10;bpHM1tKSAeUNdBfW5ubR4hwWHBNVf7LDxQiRv3kf8Q71DTTujeNRclmMbSmzw6496Y2lyqOCprXA&#10;wAMUtaXZimzETTJifmwBVyHTIkYM/wAxFX6PwouDbEVQAABgUtFFIQUUUUAGKYYo2OSik/Sn0UXA&#10;QADgdKWiigApaSloAKKKKACkpaSgCrP/AMfcB+tV1Km5k2yMRtIPXmrskO+WN+m2nhFByFGfpQBV&#10;t0M1mnzHIznNRXI2SIImO4EA1oAYFG3nJAzSsMzrbzJJdjFtpX5ua0gMCkCgcgAE0tCQri0lFLTA&#10;SilpKAKuoj/RH9qw9wB5HWt6+UtauB6VgZGaqJpAuaZ9nW7JDnzyv3e2K181yc8UhuEntn2SL196&#10;tR6tf2+PPQSqOuOtZVKV3dEO9zY1D/VIf9oVXmGQKe9zHd6eZo84HY9qGAIUn0rjkrOzNqewab0l&#10;9d1Xx0qjaAJcuv8AeGavDrTWpEtzF8UT7LEQKcNKwH4ZqlBF5cKL6CptXlM+qrC0WVjGQ3vSIhaR&#10;U5yxxxXfTXLEUe5pWdms1jgjDNnms65tXgk2uBjsa6GCMRRKg7U2e3jnQo659/Si4uY5xeDleCKh&#10;WSXTrn7TDzG330FaNzp0kB3Kdy+vpVUqCPbvmqsmNrmNFtZiNkLiJGbJxtPBqrqGp3e4LZqu0rkk&#10;9qrBdq4Xj6U7B29ahUopgolW0tpIpHlmYGSQ5OK19JQm6LdQBVaK3mlACLz61sWFobaP5jl261ba&#10;2QbIsyRJIpV1BrKu9MdX3Qcg9q2KKglOxSsLMQLuYfvDV3FFFArkD2kEjbmjBP0qSOJI12ooUe1P&#10;ooAKKKKAKeoQpJD84BO7rio30pCflbH4VYvf9T/wIVPkZ7UXGZx0lSMF/wBKhm0pwP3bA/WtfIxn&#10;ijincfMznHt5oyQ8Zz04qMZHBBrpyM9qYYIycmNSfcU7j5jmA3zGmkZ6gc10Nxp8MoJCAN2IFYzw&#10;GOTZIMEU73GrMqwxyw3SS2Yw38SZwCK6eJxIgIIz39jXPFljfcuQR6VNBdw6d8yqzLK2XJPSsqlP&#10;m1JcbGrcwYzLHw46j1qMEOqsO9XEkSRAyEFWHGKpbfLlkQdOoHpXG1YzmrocDmmSOwZUjALn1p4A&#10;HemSfup4pT90cGpsZxjqKrkkhhhl4IrNLG01YpGuRP0HTmta6Ta6zL06N71m6qDFJbXI/wCWb8+4&#10;qjZKzsXj5kZ/eRceo5p6MGBKkGrQYMM+tQTW+Dvi4b+72NKwnAYcAcmofNSRP3iEI3QkVKu2UZAG&#10;Mc+1Zd3fyJbvZ2+15l4y3QCrhHmZEYj5dYj0xzCxM2eVA7VU/tPUrmQPkRR+neq0VikPzkb5P7zV&#10;aUM7ABcmuyNOMTWKfUQRKJmlwS56k08bjkKpP0rQtdPlk5l+QelacFrFCMKg+uKu66FtpIyrDT5T&#10;IssgCqOx71tiilqLkN3CormLzYGT1FS0lCEcjeRO8TRq21vWtLw/dpsMG/cR3puqwGK4J2/K/SsS&#10;N20693r/AKtvStUroZ3VLVOxvEuogQfmHUVbrIQtFJS0AFIaWkoApyKxv9wXI8vv61AIbjy5CIU3&#10;MfXtWmR+dFIZWt4QsSB0CsPSoZbWWaUs20YBANX6KLCuVrSBomdnIy2OBVnFApaYBRRRQAUlLRQA&#10;lGKKKQFO6063uFJaNVf++owR+NZskU0Go20BuGljJ3YPUf5xW6awpJPK13dCRKZMK4/uUmtBGzR0&#10;opCRjrgVxPc0M/UionhJTzSDymM8etTWotHG6GNQ3cbRkUlriW6mmHQfKDTblVgvYZV43naxH0rR&#10;skuj1pHAKMPY0/qKZjII9qz1uMgsCfsgz2JH61JdfNayA/3ahsGHkMndXII/E0XrlilupwZep9qe&#10;zAksWLWcRbripm6Ee1UoC1nMtu5zG3CN6Vc6d6GtQ6FbTyfIZSPuuf5004tr8Y4jm6j3pbZvJuZY&#10;G4LHcvvTtQRTasxOGXBU+9PqItd6rXohMJ80gEA7SfWooheXEKMziEEdByafFZRrJvkJlf8AvPzi&#10;hJJj3G2V5EbVA0nzKOc02fUIGjdcMAVPzY4qe5tYJYmLxqcDrjmmWKK1lGpClRkYI96d0TqRW2ow&#10;C3jDFiQMcCny6nDHHuVXcDrgdBVoIqrgKAB6Cl2IykFRg9eKV43HZmYl1PLcfaUti0W3jnrV+K6i&#10;kjV9wGfU1Wt1FvfPFH/qyoOPQ1O1lbNnMa5PWnJoEmM+2l3YQwtIq8FhVX7TPqU7Q2pMUcf33I5z&#10;6VbuJY7C2wijJ4RR3NO0u1a2tgJP9Y53Ma1pxT1ExttplvbuJSDJIP4n5NX6KK3AWiiigAooooAK&#10;KKKACiikoAWikpaACikooAWiikoAWikooAWikooAWikooAWiikoAWikooAWikooAWkpaSgAqtcWi&#10;3EgMjsUH8GeKs0UAMjRI12RqFA7AUy5iaWEopxnGamooAbGoVAoGAoxTqKKAClpKWgAooooASilo&#10;oASloooAKKKKACiiigAooooAKKKKACiiigAooooAKKKKACiiigAooooAKKKKACiiigAooooAKSlp&#10;KAEIrLu9N3OXixz2rVooGnY5qSJkbDAg1G/GPX0rori3WdCpAB7GucmV4pmRs5FXc0TuXY5pnhbC&#10;xpbKh3fWrA5iQjpjrWFc75LeSJHIDjHWp9HvWkthA7fvIzjHrXLWp31QRdmaynbcRn8KuXUwt7aS&#10;ZzgIpNZtmTLeFncCNOmT1NZ+t6g93d/YYdwjH+sOeD3rOnBtim7vQhsZJpRJcStu3sSuewrV0qMy&#10;XRc9FrNU7EVE4UDiuh0yARWwYj5m5JrtegtlYuiiiioIEIBGCMiqNzpyyEtHhTV+incd7GOulSk4&#10;ZlA9qtQ6bFHy/wAxq9RTbBsaiKi4VQBTqKKQhaKKKACkpaSgAoqrc6hb2rhJpArEZpsGpWtxII45&#10;QzHpQK5cpaSloGVb/wD1HpyKrsw+1MBMRwc1buYjLGVB75p/kx5zsXJ6nFSMo2v70SBZNwB4Bq7G&#10;pRACcmnLGifdVV+gxTqaEFFHtRTAKq3lotynow6GrVFA0czPAYZSrD8ahkVWXa3INdLc2sdwpDAA&#10;9jisC9tJbc4IyueGFWmXzXILW4u9PkAjPmwk42k9K27uZIxFMSAWGMetYu47M/rSeZvI35bb0Dc1&#10;nOkmTymyiw43XLgO3IGegqOV4yu0XMbLn+I1kTqLqTzJck4x1pgtoQv3Mn3qPYIOVnURzQSjYjqx&#10;x0qpcaeJ42Bk3oOgrFt0W3m3xjDfyp0NxcW0EiQyku3RmOcUOigV0zd06bfa/MRuTg5qR721QkNM&#10;oxXHytdfaf3s5VJOoQ4BNWBaW4QqUye5ojRXUck+hranqVvbRrLC4kL8bVrMtrcRFm5LNySaiSxh&#10;jlVwCcdq0LeN7iXYorZQjHYUVbcfa2z3MuBwvetuC1igHyqM+uKdbQLBGFAGe5qahu4OQlOpKWpJ&#10;CiikoAWkoooAgvLZbmEoevY1zd3aDa0Mq89jXVkVWu7RLleRhuxqoysNHLWkj6coMsgGDhTXR2eo&#10;pcHa2FbHWs2TR5mG1kVxnjNVZtJ1RZw8Ozb/AHd1U7MbsdUvSnVk2f8AaMUYEiA/Vq042Zly4waz&#10;JH0UUUAFFFFABRRRQAUUUUAFFFFABRRRQAUUUUAI3SsqTSNszy2k7wuxyR2JrVooEY39oy2/y3dr&#10;IMcM4wQfejUrkPCojYmNl3HHpWtIiyIyMoKngg1iyaJP5xEU4EB/hOcgZzgVHIr3E7jLSPUktVlh&#10;mjKMMiNu36VbtriLUI2ilj2yp95D29xVXUY3huY1laVbNUABjOMH3q1ZWcMBM8TNI0g+8xzxUVEk&#10;OPmEkUtpGZY52Kr/AAuc5oSa9ulVoUWFD/e606Uia9WM8xxjcR6n/Jq2p6YrBysXYzD5mmzbm3TC&#10;Y844waswJLJcfaJl24GFWn30TTRAIcOp3Cltbjzos4w4OGHoaG7gM1Bd9uWH3kII/rTjdxJCjs/U&#10;Dgdan4YEHkdKzrSGJbuddgLK3y5HQe1JarUHe4l009wgmt49nl8qzdTU1tGblVnnkL552DoDVstl&#10;cVRkU2UoliJETNhk7Cq5kw5R+oXbwbUjKqW/iPSn2E7z26vIMNzn3p8kUUx+dA2ORkZpVIRemAKT&#10;elgRJMpkgdFOCQcVWsJcwiIjDx8NSSahbxcF9zei81QF65vd9rBJJvHzAjAqowk1sJs3GPFRySpD&#10;Hvc4A/Ws+bUbm2Qm5tGA7FTn86gj1FHIllV5cdEVeFpeyY+YvWYdpJLhxgydAewq7ms8ajatgiUc&#10;9jV0MCuRgg9xUyTW4JlC5wusW7zDdGwwnoDWuKyNVP720xy3mcVriuqn8JL3Foopa0AKKKSgAPSq&#10;Oparb6WIWuSwErbFwO/+TV7Ncp475t7D/r4H8xQB1SsGUEdCM0tcn4l1280q806C1ZQkwUNkZ74q&#10;bxhrV3pFhbTWpUPIcHI+lAHTZqnqmqW+lWhubosIwcHaMmsPXPEzaXpls6oJLq4XIXt9a53xNea6&#10;dDCapFEYpm3Ky9V6cdKAPQ7K7ivrVLmDJjcZGetT5rkIdaXQ/BtnPtDyMuEUnrzVN/EOv6fFFfX0&#10;ULWsh+4pGR+lAHY6hqFtp0Pm3MgRe3vU8UgkRXX7rDIrzrx9NeXBtJiUNm4zFjru7/0rTutU1rR/&#10;DP2i5MQm3gR7Rn5ePb60Adrmq1/ew6faPdXBIjQZOBzWPc6tcxeEBqSkfaPL3Zxxnmsy51GfVPAF&#10;xdXDAyMCDge1AHU6ZqMGp2a3NsSY2OBkYq2TXOeA/wDkWYf94/0roZHEcbOxwqjJoAx9S8U6Zpd1&#10;9mupGEgGSFGcVrQTJcQpLGco4yDXmMVlJ4hl1i/IB8pCU3DPIB6V1vgS/N3oYidiZIGKHPpxQA+5&#10;8aaRbXDwSPIHQ4OFH+NOtPGWkXdykEcrhnOAWXA/nXEwT6Xb+KL5tWh8yHccDaDzSa/Not4sEeh2&#10;rpPuwWCgfTpQB6sGBGRyKxT4r0oaibHzW80Nt6cZqUztpnh0y3BJkhhJPPU4rzt9Pl/4R+PW+sjX&#10;G4n+LGTQB6rPOlvA80mdiDJxXPf8J3ov9+X/AL5H+NXBdi/8KG5H8dvk898c1zHgPRtP1HTZ5Lu2&#10;SVg+AWGcCgDq9L8R6dqz7LWb5/7rDBNa1edeJtOi8PaxZX2ngRqzhdi8V6DbuZbeOQjBdQ2PqKAJ&#10;KWkpaACkpaKAEopaKAEopaKAEooooAKM0jMAOTisu9v5U1W3tYSMMMtQK5q5paaKdQMKKKSgAoop&#10;jSIjBWYAnoPWgB9LTdy5xkZ9KWgBaKSloAKSlpKACijIozQAUtJRQAtFFFABRSUZoAWikooAWiii&#10;gApKWmscKeM4oAXNGawbrXLi3fBtGAJwCT1rR064ubhWa4g8r0560WYrl2iiloGJRRSHpQAZFZer&#10;WnmbZo8ZHDYqrplxNKl+skhJTO3npxVnw9IZtOIkYuQ5BLc07WEpamQVHpyKpXFo4m822k8tyK2t&#10;StPIl3qDsbmqJ27hjvT0ZroyARyNBFHJIdyHJIPWp8L1A5PU+tSpbSORsjJ96txaXPIPmAT60JJb&#10;BZIrWkPnzqgHet2a7htGiikOC52qBS2lnHaqNoy3cmsvxEQk9nKTwsgpbkSZuA5FKKrW17b3B2RS&#10;qzAcgVZpWEFFLRQAlFLRQAlLRRQAUUUUAFJS0lAFDVLWCW2lkkiVnVDgkVS8NW0JshN5a+YGI3Yr&#10;ZkQSxsjjKsMGo7W1jtIvLiGFzmnfQm2pPS0lLSKEopaKAENQXkjRWssinBVcip6rahE81lLHGBuY&#10;YFCBkOjzyXOnxyzHLNV+qWkW722nxRSjDqMEVdoYkFFLRQMSmSIsi7XUMD2NPpDQBiTxWDXP2VJN&#10;kpPTFVzY5lMUc8byA/drN1JmXU57pOsb4/nVjQ0dtYEkn3mUv/KtOXS5CqNOxdGlXfon50f2Vdei&#10;Z+tdAOlFRzM15mc22nXSNzHn6VH9hugf9Ua6iii4czOUl024mYL5ZBHINXU0ad8F2VfpW9QelFw5&#10;2ZA0RWx++P4CtC0s47VMJy3dsdazfD0kji58xy3z8Z7VtUE3uGKKKWkAlFLSUAGaM0Guf1rUJ4b1&#10;IVkMMZGd4ppXE3Y380tZejzTShxLcJMo+6R1rUpNWBO4UUUtAxMUYpaKAEopaKACiiigAooooAKK&#10;KKACiiigAooooAKKKKACiiigBKKWigBMUUtJQAyWJZY2RxlWGCDWPc2Vxp0bS2UhZF5MbdAK26zd&#10;aguZ7QJbHnOWXOMj0otcCLS2Etv9oJy8vJJ/lV0Nzj0rIjuLqKNIEsGVhwBkYqfGqLyYImHorc/y&#10;rlnSbehSkjRJ96oy4g1CJo+BLw49eP8A61Rm6vVGXsXwOpBFVLjUYjcQsVkVlJypHPQ0lTkgujXu&#10;J/JgZwM4qK2iYObiVgXkA4HYVUku5LuNo7e0kcMOrcU22l1CKIRSWTMy8ZBHNP2TsDeprE4+lV78&#10;r9kfd3xj65qq1/NCc3FpKg9Rg1FNqEdxG0USSSu3QY6VKpSG5GiJVhtFklbGFGTVWGK41RvMdmht&#10;c8L3am2um3dz5X29lESciMHr6ZrcVQoAAAA4FbxppakXuV7extoAPLhQH1xzVgKB0pRS1qA1lDAg&#10;jINNWJEXaqKB3AFPooAqtp1owINtFz3CCqR0u5gz9kumC/3H5rXxRik0mBjRWd3c3cUl2FRYeQFP&#10;U1sClxRii1hBS0lLTGFIaWkoA5XxnqGqaZ5FzZNi3H+sUD3rF1PX18Sy6fZ2kEolEqszMBgcj/Cv&#10;QJoY5ozHKiyIeqsMioLbTbK0k329pDE57ogBoA4vx+DDfaZK6nZHjcQPQ1X8b61Y6lp1pHaS+YVO&#10;TxwOld/eWNtfReVdQpMnoyg1U/4R/STCIvsEGwc48sUAcb4thlji0i/2FoolXdj2Oam8YeIbC+0G&#10;O3tZPMdyN2B93GOtdy1tA9v9neJWixjYRkYqkPD+kiJohYQbWOSPLFAHFa3ayz+CdMljXcsQJbHX&#10;rVf7LostlGZ9aun3YBi2k7T+delR2kEVuLdIkEKjATHH5VSj8P6VHMJksIA4OQfLFAHIeMraODQd&#10;LSB2khjJxIRjjjrVjxTeW+oeEFazfzRGyhto6Hiuv1C3gksJUlt0mjVCfLIHPHSquk2Vk2lgRWSQ&#10;Rz5LxbR9OaAORuNfsJPBAs1kJn8vYUA70+0/5JpN/wAC/lXWx+HtJjR0WwgAfr+7FTrpdmtkbNbZ&#10;BbnrHtGPyoAyPAX/ACLMP+8f6VJ4z1AWOgT4OHmUov48VsWtpBZwCG2jWKMHhVGBTL3T7W/CrdQr&#10;KF5AYZFAHEaD4a1kaaj2+pC3Sb5igJpPCYl0LxPPpdy4YygYI6E816AkaxoqooVVGAAOlVZtMs5r&#10;tLqS3Qzp0k2jP50AcHoVjbah4wvo7uFZVBJCuMipNYsW8J6xFe2sYNjIw3rjOOea7iDTLO2uXuYb&#10;dEmf7zhQCfxqW7s7e9h8m6hSVD/CwyKAOQ8baulxo1rDaNn7Wf044qEeE9aGj/Zv7TUQBM+Vk4He&#10;upTw/paNGy2UX7s5XKj5fpWlgYxigDgvCt2f+Ef1LTpP9Zbq2OOMZqn4N8S2GjWE0N35m5nyNqg/&#10;1rvE0ixjlllS2jV5QQ5Cgbs+tVv+EZ0bP/IPg/74FAHG6rqI8Wa3aW9kriCNgSzDpivRoYxFCkYO&#10;Qihc/Sq1lpdlYf8AHpbRRE91UA1cFABS0lLQAUUUUAFFFFABRRRQAlHaiigClqttJdWZSF9rggjm&#10;s+wsLttSF1eBRsXaoB9sVu0YpiaAUtJS0hhSGlpDQAhrC1P59dtEzwMk81vVm6hpcd7Ksu9o5V6M&#10;tNEyKkbmTxK6hjsVOmeO1bgrP07S0sZHlZzJK/Vjya0RQ2NKwUtJS0hhSGlpDQBzt/JdTa19mt7h&#10;ohtzwam0q7uU1GWxun8wqMhqS906+Opm6tXQcYGam0vTZoLqS7u5A8r8cdqp2sQr3NeiiipLFooo&#10;oAQ1ykl/cNqM0cl68SqcALk11ZrnpNLvY9QlngSF1f8Av/8A6qqNiZXNy3OYE+ffx9496lqK2Egh&#10;UShQ/fb0qWpY0LRRRQMKSlpKAMTxMp+zwsATiQHj6iteA5hQ+1JcQJcJtkGRUiqFAA6AU76CtqLS&#10;0lLSGJSdaWigDBm0i8juZntJ1RJuoNaGlWP9n2oi3bmJyTV6incVhjxpIm11DD0NRJZ2yHKxJn6V&#10;Y6UUhiAADgYHpS0UUAFQXNrDcqBNGHA9RU9FAFaCxtrdi0MKIx9BVkdKKKAFooooAKKKKACiiigA&#10;ooooAKSlpKACiiigBaKKKACiiigBKKKKAClpKWgAooooASkPNLRQBTl021lDq0Q/eHLURafBDc+e&#10;iYfbtH0q5iii7FZB2ooooGFFFFABSHpS0UAZ+l2DWPm7pNxkbP0rQopaAEpaKKACkpaSgBDWLrSX&#10;CyCZYo54QOUYVt0hAIwRmmnYTVzD0Oxmjne6kVY0kHyovat2kAA6ClobuCVgpaSlpDCiiigAoooo&#10;AKKKKACiiigAooooAKKKKACiiigAooooAKKKKACiiigAooooASiiigBMUtFFACGmGKNmyyKSO+Kk&#10;ooAQccUUtFACEAjBGRTVjRD8qKv0FPooAKBRRQAtFFFABRRRQAUUUUAFFFFABRRRQB//2VBLAwQU&#10;AAYACAAAACEAAwhZw+AAAAAKAQAADwAAAGRycy9kb3ducmV2LnhtbEyPQWvCQBCF74X+h2UKvekm&#10;EUMbsxGRticpVAvF25gdk2B2N2TXJP77Tk/1NjPv8eZ7+XoyrRio942zCuJ5BIJs6XRjKwXfh/fZ&#10;Cwgf0GpsnSUFN/KwLh4fcsy0G+0XDftQCQ6xPkMFdQhdJqUvazLo564jy9rZ9QYDr30ldY8jh5tW&#10;JlGUSoON5Q81drStqbzsr0bBx4jjZhG/DbvLeXs7HpafP7uYlHp+mjYrEIGm8G+GP3xGh4KZTu5q&#10;tRetgtkyWbBVQRonINjwGidc7sSHlAdZ5PK+QvEL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IQq9/tsAwAAGwgAAA4AAAAAAAAAAAAAAAAAPAIAAGRycy9lMm9Eb2Mu&#10;eG1sUEsBAi0ACgAAAAAAAAAhAC5YjaQOvQEADr0BABUAAAAAAAAAAAAAAAAA1AUAAGRycy9tZWRp&#10;YS9pbWFnZTEuanBlZ1BLAQItABQABgAIAAAAIQADCFnD4AAAAAoBAAAPAAAAAAAAAAAAAAAAABXD&#10;AQBkcnMvZG93bnJldi54bWxQSwECLQAUAAYACAAAACEAWGCzG7oAAAAiAQAAGQAAAAAAAAAAAAAA&#10;AAAixAEAZHJzL19yZWxzL2Uyb0RvYy54bWwucmVsc1BLBQYAAAAABgAGAH0BAAATx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523;top:2226;width:9642;height:59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TJuxAAAANoAAAAPAAAAZHJzL2Rvd25yZXYueG1sRI9BawIx&#10;FITvQv9DeAUvUrPVKrIaRSqKFBG0HvT22Dw3i5uXZRN1/fdNQfA4zMw3zGTW2FLcqPaFYwWf3QQE&#10;ceZ0wbmCw+/yYwTCB2SNpWNS8CAPs+lba4Kpdnfe0W0fchEh7FNUYEKoUil9Zsii77qKOHpnV1sM&#10;Uda51DXeI9yWspckQ2mx4LhgsKJvQ9llf7UK+ufF7vGzOi63Wfja5G59MoPOSan2ezMfgwjUhFf4&#10;2V5rBUP4vxJvgJz+AQAA//8DAFBLAQItABQABgAIAAAAIQDb4fbL7gAAAIUBAAATAAAAAAAAAAAA&#10;AAAAAAAAAABbQ29udGVudF9UeXBlc10ueG1sUEsBAi0AFAAGAAgAAAAhAFr0LFu/AAAAFQEAAAsA&#10;AAAAAAAAAAAAAAAAHwEAAF9yZWxzLy5yZWxzUEsBAi0AFAAGAAgAAAAhAO6lMm7EAAAA2gAAAA8A&#10;AAAAAAAAAAAAAAAABwIAAGRycy9kb3ducmV2LnhtbFBLBQYAAAAAAwADALcAAAD4AgAAAAA=&#10;" strokecolor="gray">
              <v:fill recolor="t" type="frame"/>
              <v:stroke joinstyle="round"/>
              <v:imagedata r:id="rId7" o:title=""/>
            </v:shape>
            <v:shapetype id="_x0000_t202" coordsize="21600,21600" o:spt="202" path="m,l,21600r21600,l21600,xe">
              <v:stroke joinstyle="miter"/>
              <v:path gradientshapeok="t" o:connecttype="rect"/>
            </v:shapetype>
            <v:shape id="Text Box 6" o:spid="_x0000_s1028" type="#_x0000_t202" style="position:absolute;left:2062;top:930;width:5786;height:71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ncFwwAAANoAAAAPAAAAZHJzL2Rvd25yZXYueG1sRI9BawIx&#10;FITvgv8hPKEXqdlqbWU1ShEqPbVUxXp8bp67i8nLsoma/vumIHgcZuYbZraI1ogLtb52rOBpkIEg&#10;LpyuuVSw3bw/TkD4gKzROCYFv+RhMe92Zphrd+VvuqxDKRKEfY4KqhCaXEpfVGTRD1xDnLyjay2G&#10;JNtS6havCW6NHGbZi7RYc1qosKFlRcVpfbYKvnb7OH42P/uzPYxQfkY6rExfqYdefJuCCBTDPXxr&#10;f2gFr/B/Jd0AOf8DAAD//wMAUEsBAi0AFAAGAAgAAAAhANvh9svuAAAAhQEAABMAAAAAAAAAAAAA&#10;AAAAAAAAAFtDb250ZW50X1R5cGVzXS54bWxQSwECLQAUAAYACAAAACEAWvQsW78AAAAVAQAACwAA&#10;AAAAAAAAAAAAAAAfAQAAX3JlbHMvLnJlbHNQSwECLQAUAAYACAAAACEAPAZ3BcMAAADaAAAADwAA&#10;AAAAAAAAAAAAAAAHAgAAZHJzL2Rvd25yZXYueG1sUEsFBgAAAAADAAMAtwAAAPcCAAAAAA==&#10;" filled="f" strokecolor="white">
              <v:stroke endcap="square"/>
            </v:shape>
            <w10:wrap type="topAndBottom"/>
          </v:group>
        </w:pict>
      </w:r>
      <w:r w:rsidR="00544FB9" w:rsidRPr="00A70744">
        <w:rPr>
          <w:rStyle w:val="FontStyle274"/>
          <w:color w:val="auto"/>
          <w:sz w:val="24"/>
          <w:szCs w:val="24"/>
          <w:lang w:val="ro-RO"/>
        </w:rPr>
        <w:t xml:space="preserve">Societatea CET Arad S.A. este situata in partea de nord a Municipiului Arad, la aproximativ 4,5 km fata de centrul orasului, asa cum se prezinta in </w:t>
      </w:r>
      <w:r w:rsidR="00544FB9" w:rsidRPr="00A70744">
        <w:rPr>
          <w:rStyle w:val="FontStyle268"/>
          <w:i w:val="0"/>
          <w:color w:val="auto"/>
          <w:sz w:val="24"/>
          <w:szCs w:val="24"/>
          <w:lang w:val="ro-RO"/>
        </w:rPr>
        <w:t xml:space="preserve">Planul de amplasare in zona </w:t>
      </w:r>
      <w:r w:rsidR="00544FB9" w:rsidRPr="00A70744">
        <w:rPr>
          <w:rStyle w:val="FontStyle274"/>
          <w:color w:val="auto"/>
          <w:sz w:val="24"/>
          <w:szCs w:val="24"/>
          <w:lang w:val="ro-RO"/>
        </w:rPr>
        <w:t xml:space="preserve">prezentat in </w:t>
      </w:r>
      <w:r w:rsidR="00544FB9" w:rsidRPr="00A70744">
        <w:rPr>
          <w:rStyle w:val="FontStyle273"/>
          <w:color w:val="auto"/>
          <w:sz w:val="24"/>
          <w:szCs w:val="24"/>
          <w:lang w:val="ro-RO"/>
        </w:rPr>
        <w:t>Figura 2.</w:t>
      </w:r>
    </w:p>
    <w:p w:rsidR="00544FB9" w:rsidRPr="00A70744" w:rsidRDefault="00544FB9" w:rsidP="003D298F">
      <w:pPr>
        <w:pStyle w:val="Style67"/>
        <w:widowControl/>
        <w:spacing w:line="276" w:lineRule="auto"/>
        <w:ind w:firstLine="0"/>
        <w:rPr>
          <w:rStyle w:val="FontStyle274"/>
          <w:color w:val="auto"/>
          <w:sz w:val="24"/>
          <w:szCs w:val="24"/>
          <w:lang w:val="ro-RO"/>
        </w:rPr>
      </w:pPr>
      <w:r w:rsidRPr="00A70744">
        <w:rPr>
          <w:rStyle w:val="FontStyle274"/>
          <w:color w:val="auto"/>
          <w:sz w:val="24"/>
          <w:szCs w:val="24"/>
          <w:lang w:val="ro-RO"/>
        </w:rPr>
        <w:t>Centrala Electrica de Termoficare Arad S.A. este situata pe platforma industrials din partea de nord a Aradului, pe Calea 6 Vanatori, FN.</w:t>
      </w:r>
    </w:p>
    <w:p w:rsidR="00544FB9" w:rsidRPr="00A70744" w:rsidRDefault="00544FB9" w:rsidP="003D298F">
      <w:pPr>
        <w:pStyle w:val="Style67"/>
        <w:widowControl/>
        <w:spacing w:line="276" w:lineRule="auto"/>
        <w:ind w:firstLine="0"/>
        <w:rPr>
          <w:rStyle w:val="FontStyle274"/>
          <w:color w:val="auto"/>
          <w:sz w:val="24"/>
          <w:szCs w:val="24"/>
          <w:lang w:val="ro-RO"/>
        </w:rPr>
      </w:pPr>
      <w:r w:rsidRPr="00A70744">
        <w:rPr>
          <w:rStyle w:val="FontStyle274"/>
          <w:color w:val="auto"/>
          <w:sz w:val="24"/>
          <w:szCs w:val="24"/>
          <w:lang w:val="ro-RO"/>
        </w:rPr>
        <w:t>Societatea comerciala detine drept de proprietate asupra terenului (situat in intravilanul municipiului Arad) pe care este amplasat obiectivul de investitii, si care are ca vecinatati urmatoarele:</w:t>
      </w:r>
    </w:p>
    <w:p w:rsidR="00544FB9" w:rsidRPr="00A70744" w:rsidRDefault="00544FB9" w:rsidP="003D298F">
      <w:pPr>
        <w:pStyle w:val="Style109"/>
        <w:widowControl/>
        <w:numPr>
          <w:ilvl w:val="0"/>
          <w:numId w:val="43"/>
        </w:numPr>
        <w:tabs>
          <w:tab w:val="left" w:pos="1034"/>
        </w:tabs>
        <w:spacing w:line="276" w:lineRule="auto"/>
        <w:ind w:left="703"/>
        <w:rPr>
          <w:rStyle w:val="FontStyle274"/>
          <w:color w:val="auto"/>
          <w:sz w:val="24"/>
          <w:szCs w:val="24"/>
          <w:lang w:val="ro-RO"/>
        </w:rPr>
      </w:pPr>
      <w:r w:rsidRPr="00A70744">
        <w:rPr>
          <w:rStyle w:val="FontStyle274"/>
          <w:color w:val="auto"/>
          <w:sz w:val="24"/>
          <w:szCs w:val="24"/>
          <w:lang w:val="ro-RO"/>
        </w:rPr>
        <w:t>la est:      calea ferata Arad - Oradea;</w:t>
      </w:r>
    </w:p>
    <w:p w:rsidR="00544FB9" w:rsidRPr="00A70744" w:rsidRDefault="00544FB9" w:rsidP="003D298F">
      <w:pPr>
        <w:pStyle w:val="Style109"/>
        <w:widowControl/>
        <w:numPr>
          <w:ilvl w:val="0"/>
          <w:numId w:val="43"/>
        </w:numPr>
        <w:tabs>
          <w:tab w:val="left" w:pos="1034"/>
        </w:tabs>
        <w:spacing w:line="276" w:lineRule="auto"/>
        <w:ind w:left="703"/>
        <w:rPr>
          <w:rStyle w:val="FontStyle274"/>
          <w:color w:val="auto"/>
          <w:sz w:val="24"/>
          <w:szCs w:val="24"/>
          <w:lang w:val="ro-RO"/>
        </w:rPr>
      </w:pPr>
      <w:r w:rsidRPr="00A70744">
        <w:rPr>
          <w:rStyle w:val="FontStyle274"/>
          <w:color w:val="auto"/>
          <w:sz w:val="24"/>
          <w:szCs w:val="24"/>
          <w:lang w:val="ro-RO"/>
        </w:rPr>
        <w:t>la vest:     calea ferata Arad - Curtici;</w:t>
      </w:r>
    </w:p>
    <w:p w:rsidR="00544FB9" w:rsidRPr="00A70744" w:rsidRDefault="00544FB9" w:rsidP="003D298F">
      <w:pPr>
        <w:pStyle w:val="Style109"/>
        <w:widowControl/>
        <w:numPr>
          <w:ilvl w:val="0"/>
          <w:numId w:val="43"/>
        </w:numPr>
        <w:tabs>
          <w:tab w:val="left" w:pos="1034"/>
        </w:tabs>
        <w:spacing w:line="276" w:lineRule="auto"/>
        <w:ind w:left="703"/>
        <w:rPr>
          <w:rStyle w:val="FontStyle274"/>
          <w:color w:val="auto"/>
          <w:sz w:val="24"/>
          <w:szCs w:val="24"/>
          <w:lang w:val="ro-RO"/>
        </w:rPr>
      </w:pPr>
      <w:r w:rsidRPr="00A70744">
        <w:rPr>
          <w:rStyle w:val="FontStyle274"/>
          <w:color w:val="auto"/>
          <w:sz w:val="24"/>
          <w:szCs w:val="24"/>
          <w:lang w:val="ro-RO"/>
        </w:rPr>
        <w:t>la sud:     centura rutiera Nord: Deva - Arad - Nadlac;</w:t>
      </w:r>
    </w:p>
    <w:p w:rsidR="00544FB9" w:rsidRPr="00A70744" w:rsidRDefault="00544FB9" w:rsidP="003D298F">
      <w:pPr>
        <w:pStyle w:val="Style109"/>
        <w:widowControl/>
        <w:numPr>
          <w:ilvl w:val="0"/>
          <w:numId w:val="43"/>
        </w:numPr>
        <w:tabs>
          <w:tab w:val="left" w:pos="1034"/>
        </w:tabs>
        <w:spacing w:line="276" w:lineRule="auto"/>
        <w:ind w:left="703"/>
        <w:rPr>
          <w:rFonts w:ascii="Times New Roman" w:hAnsi="Times New Roman"/>
          <w:lang w:val="ro-RO"/>
        </w:rPr>
      </w:pPr>
      <w:r w:rsidRPr="00A70744">
        <w:rPr>
          <w:rStyle w:val="FontStyle274"/>
          <w:color w:val="auto"/>
          <w:sz w:val="24"/>
          <w:szCs w:val="24"/>
          <w:lang w:val="ro-RO"/>
        </w:rPr>
        <w:t>la nord:    pasune si teren arabil.</w:t>
      </w:r>
    </w:p>
    <w:p w:rsidR="00544FB9" w:rsidRPr="00A70744" w:rsidRDefault="00BD3437"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noProof/>
          <w:sz w:val="24"/>
          <w:szCs w:val="24"/>
          <w:lang w:eastAsia="en-US"/>
        </w:rPr>
        <w:lastRenderedPageBreak/>
        <w:drawing>
          <wp:inline distT="0" distB="0" distL="0" distR="0">
            <wp:extent cx="5562600" cy="4467225"/>
            <wp:effectExtent l="0" t="0" r="0" b="0"/>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62600" cy="4467225"/>
                    </a:xfrm>
                    <a:prstGeom prst="rect">
                      <a:avLst/>
                    </a:prstGeom>
                    <a:solidFill>
                      <a:srgbClr val="FFFFFF"/>
                    </a:solidFill>
                    <a:ln>
                      <a:noFill/>
                    </a:ln>
                  </pic:spPr>
                </pic:pic>
              </a:graphicData>
            </a:graphic>
          </wp:inline>
        </w:drawing>
      </w:r>
    </w:p>
    <w:p w:rsidR="00544FB9" w:rsidRPr="00A70744" w:rsidRDefault="00544FB9" w:rsidP="003D298F">
      <w:pPr>
        <w:pStyle w:val="Style105"/>
        <w:widowControl/>
        <w:spacing w:line="276" w:lineRule="auto"/>
        <w:ind w:left="1795" w:right="1963"/>
        <w:rPr>
          <w:rFonts w:ascii="Times New Roman" w:hAnsi="Times New Roman"/>
          <w:lang w:val="ro-RO"/>
        </w:rPr>
      </w:pPr>
    </w:p>
    <w:p w:rsidR="00544FB9" w:rsidRPr="00A70744" w:rsidRDefault="00544FB9" w:rsidP="003D298F">
      <w:pPr>
        <w:pStyle w:val="Style105"/>
        <w:widowControl/>
        <w:spacing w:line="276" w:lineRule="auto"/>
        <w:ind w:left="1795" w:right="1963"/>
        <w:rPr>
          <w:rFonts w:ascii="Times New Roman" w:hAnsi="Times New Roman"/>
          <w:lang w:val="ro-RO"/>
        </w:rPr>
      </w:pPr>
      <w:r w:rsidRPr="00A70744">
        <w:rPr>
          <w:rStyle w:val="FontStyle273"/>
          <w:color w:val="auto"/>
          <w:sz w:val="24"/>
          <w:szCs w:val="24"/>
          <w:lang w:val="ro-RO"/>
        </w:rPr>
        <w:t xml:space="preserve">Figura 2. </w:t>
      </w:r>
      <w:r w:rsidRPr="00A70744">
        <w:rPr>
          <w:rStyle w:val="FontStyle268"/>
          <w:i w:val="0"/>
          <w:color w:val="auto"/>
          <w:sz w:val="24"/>
          <w:szCs w:val="24"/>
          <w:lang w:val="ro-RO"/>
        </w:rPr>
        <w:t>Plan de amplasare in zona a CET Arad S.A. Scara 1:75000</w:t>
      </w:r>
    </w:p>
    <w:p w:rsidR="00544FB9" w:rsidRPr="00A70744" w:rsidRDefault="00544FB9" w:rsidP="003D298F">
      <w:pPr>
        <w:shd w:val="clear" w:color="auto" w:fill="FFFFFF"/>
        <w:spacing w:line="276" w:lineRule="auto"/>
        <w:rPr>
          <w:rStyle w:val="FontStyle274"/>
          <w:i w:val="0"/>
          <w:color w:val="auto"/>
          <w:sz w:val="24"/>
          <w:szCs w:val="24"/>
          <w:lang w:val="ro-RO"/>
        </w:rPr>
      </w:pPr>
      <w:r w:rsidRPr="00A70744">
        <w:rPr>
          <w:rFonts w:ascii="Times New Roman" w:hAnsi="Times New Roman" w:cs="Times New Roman"/>
          <w:i w:val="0"/>
          <w:sz w:val="24"/>
          <w:szCs w:val="24"/>
          <w:lang w:val="ro-RO"/>
        </w:rPr>
        <w:t xml:space="preserve">Suprafata de teren este in proprietatea exclusiva a SC CET  Arad si este identificata in “Planul de amplasament in zona”. Suprafata totala CET  : </w:t>
      </w:r>
      <w:r w:rsidR="00265DF4" w:rsidRPr="00A70744">
        <w:rPr>
          <w:rFonts w:ascii="Times New Roman" w:hAnsi="Times New Roman" w:cs="Times New Roman"/>
          <w:i w:val="0"/>
          <w:sz w:val="24"/>
          <w:szCs w:val="24"/>
          <w:lang w:val="ro-RO"/>
        </w:rPr>
        <w:t xml:space="preserve">356.816 </w:t>
      </w:r>
      <w:r w:rsidRPr="00A70744">
        <w:rPr>
          <w:rFonts w:ascii="Times New Roman" w:hAnsi="Times New Roman" w:cs="Times New Roman"/>
          <w:i w:val="0"/>
          <w:sz w:val="24"/>
          <w:szCs w:val="24"/>
          <w:lang w:val="ro-RO"/>
        </w:rPr>
        <w:t>m</w:t>
      </w:r>
      <w:r w:rsidRPr="00A70744">
        <w:rPr>
          <w:rFonts w:ascii="Times New Roman" w:hAnsi="Times New Roman" w:cs="Times New Roman"/>
          <w:i w:val="0"/>
          <w:sz w:val="24"/>
          <w:szCs w:val="24"/>
          <w:vertAlign w:val="superscript"/>
          <w:lang w:val="ro-RO"/>
        </w:rPr>
        <w:t>2</w:t>
      </w:r>
    </w:p>
    <w:p w:rsidR="00544FB9" w:rsidRPr="00A70744" w:rsidRDefault="00544FB9" w:rsidP="003D298F">
      <w:pPr>
        <w:pStyle w:val="Style67"/>
        <w:widowControl/>
        <w:spacing w:line="276" w:lineRule="auto"/>
        <w:ind w:right="10" w:firstLine="0"/>
        <w:rPr>
          <w:rStyle w:val="FontStyle274"/>
          <w:color w:val="auto"/>
          <w:sz w:val="24"/>
          <w:szCs w:val="24"/>
          <w:lang w:val="ro-RO"/>
        </w:rPr>
      </w:pPr>
      <w:r w:rsidRPr="00A70744">
        <w:rPr>
          <w:rStyle w:val="FontStyle274"/>
          <w:color w:val="auto"/>
          <w:sz w:val="24"/>
          <w:szCs w:val="24"/>
          <w:lang w:val="ro-RO"/>
        </w:rPr>
        <w:t xml:space="preserve">Avand in vedere faptul ca amplasamentul se gaseste intr-o zona industriala, terenul se incadreaza in categoria </w:t>
      </w:r>
      <w:r w:rsidRPr="00A70744">
        <w:rPr>
          <w:rStyle w:val="FontStyle268"/>
          <w:i w:val="0"/>
          <w:color w:val="auto"/>
          <w:sz w:val="24"/>
          <w:szCs w:val="24"/>
          <w:lang w:val="ro-RO"/>
        </w:rPr>
        <w:t>terenurilor cu folosinta mai putin sensibila.</w:t>
      </w:r>
    </w:p>
    <w:p w:rsidR="00544FB9" w:rsidRPr="00A70744" w:rsidRDefault="00544FB9" w:rsidP="003D298F">
      <w:pPr>
        <w:pStyle w:val="Style67"/>
        <w:widowControl/>
        <w:spacing w:line="276" w:lineRule="auto"/>
        <w:ind w:firstLine="0"/>
        <w:rPr>
          <w:rFonts w:ascii="Times New Roman" w:hAnsi="Times New Roman"/>
          <w:lang w:val="ro-RO"/>
        </w:rPr>
      </w:pPr>
      <w:r w:rsidRPr="00A70744">
        <w:rPr>
          <w:rStyle w:val="FontStyle274"/>
          <w:color w:val="auto"/>
          <w:sz w:val="24"/>
          <w:szCs w:val="24"/>
          <w:lang w:val="ro-RO"/>
        </w:rPr>
        <w:t>Unitatea industriala are acces atat la reteaua nationala de cai ferate, prin intermediul retelei de cai ferate uzinale, cat si la reteaua de drumuri nationale.</w:t>
      </w:r>
      <w:r w:rsidR="00AE2DBB" w:rsidRPr="00A70744">
        <w:rPr>
          <w:rFonts w:ascii="Times New Roman" w:hAnsi="Times New Roman"/>
          <w:lang w:val="ro-RO" w:eastAsia="ro-RO"/>
        </w:rPr>
        <w:t xml:space="preserve"> Au fost vândute către AOT Energy SRL loturile: nr. 9, 10, 11, 12, 14, 17, 18, 19, 20, 21 și 22, reprezentând suprafața ocupată de fosta Secție de combustibil solid împreună cu garajul, Antestație de cântărit vagoane și tunelul de dezgheț.</w:t>
      </w:r>
    </w:p>
    <w:p w:rsidR="00544FB9" w:rsidRPr="00A70744" w:rsidRDefault="00544FB9" w:rsidP="003D298F">
      <w:pPr>
        <w:spacing w:line="276" w:lineRule="auto"/>
        <w:jc w:val="both"/>
        <w:rPr>
          <w:rFonts w:ascii="Times New Roman" w:hAnsi="Times New Roman" w:cs="Times New Roman"/>
          <w:b/>
          <w:i w:val="0"/>
          <w:sz w:val="24"/>
          <w:szCs w:val="24"/>
          <w:highlight w:val="white"/>
          <w:lang w:val="ro-RO"/>
        </w:rPr>
      </w:pPr>
      <w:r w:rsidRPr="00A70744">
        <w:rPr>
          <w:rFonts w:ascii="Times New Roman" w:hAnsi="Times New Roman" w:cs="Times New Roman"/>
          <w:i w:val="0"/>
          <w:sz w:val="24"/>
          <w:szCs w:val="24"/>
          <w:lang w:val="ro-RO"/>
        </w:rPr>
        <w:t xml:space="preserve">Amplasarea terenului şi delimitarea lui sunt prezentate în </w:t>
      </w:r>
      <w:r w:rsidRPr="00A70744">
        <w:rPr>
          <w:rFonts w:ascii="Times New Roman" w:hAnsi="Times New Roman" w:cs="Times New Roman"/>
          <w:i w:val="0"/>
          <w:sz w:val="24"/>
          <w:szCs w:val="24"/>
          <w:highlight w:val="white"/>
          <w:shd w:val="clear" w:color="auto" w:fill="FF00FF"/>
          <w:lang w:val="ro-RO"/>
        </w:rPr>
        <w:t xml:space="preserve">ANEXA </w:t>
      </w:r>
      <w:r w:rsidRPr="00A70744">
        <w:rPr>
          <w:rFonts w:ascii="Times New Roman" w:hAnsi="Times New Roman" w:cs="Times New Roman"/>
          <w:i w:val="0"/>
          <w:sz w:val="24"/>
          <w:szCs w:val="24"/>
          <w:highlight w:val="white"/>
          <w:lang w:val="ro-RO"/>
        </w:rPr>
        <w:t>.</w:t>
      </w:r>
    </w:p>
    <w:p w:rsidR="00544FB9" w:rsidRPr="00A70744" w:rsidRDefault="00544FB9" w:rsidP="003D298F">
      <w:pPr>
        <w:spacing w:line="276" w:lineRule="auto"/>
        <w:rPr>
          <w:rFonts w:ascii="Times New Roman" w:hAnsi="Times New Roman" w:cs="Times New Roman"/>
          <w:b/>
          <w:i w:val="0"/>
          <w:sz w:val="24"/>
          <w:szCs w:val="24"/>
          <w:highlight w:val="white"/>
          <w:lang w:val="ro-RO"/>
        </w:rPr>
      </w:pPr>
      <w:r w:rsidRPr="00A70744">
        <w:rPr>
          <w:rFonts w:ascii="Times New Roman" w:hAnsi="Times New Roman" w:cs="Times New Roman"/>
          <w:b/>
          <w:i w:val="0"/>
          <w:sz w:val="24"/>
          <w:szCs w:val="24"/>
          <w:highlight w:val="white"/>
          <w:lang w:val="ro-RO"/>
        </w:rPr>
        <w:t>2.2. Proprietatea actuală</w:t>
      </w:r>
    </w:p>
    <w:p w:rsidR="00544FB9" w:rsidRPr="00A70744" w:rsidRDefault="00544FB9"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b/>
          <w:i w:val="0"/>
          <w:sz w:val="24"/>
          <w:szCs w:val="24"/>
          <w:highlight w:val="white"/>
          <w:lang w:val="ro-RO"/>
        </w:rPr>
        <w:t>2.2.1.</w:t>
      </w:r>
      <w:r w:rsidRPr="00A70744">
        <w:rPr>
          <w:rFonts w:ascii="Times New Roman" w:hAnsi="Times New Roman" w:cs="Times New Roman"/>
          <w:b/>
          <w:i w:val="0"/>
          <w:sz w:val="24"/>
          <w:szCs w:val="24"/>
          <w:highlight w:val="white"/>
          <w:lang w:val="ro-RO"/>
        </w:rPr>
        <w:tab/>
        <w:t>Patrimoniu</w:t>
      </w:r>
    </w:p>
    <w:p w:rsidR="00544FB9" w:rsidRPr="00A70744" w:rsidRDefault="00544FB9" w:rsidP="003D298F">
      <w:pPr>
        <w:spacing w:line="276" w:lineRule="auto"/>
        <w:ind w:firstLine="720"/>
        <w:jc w:val="both"/>
        <w:rPr>
          <w:rFonts w:ascii="Times New Roman" w:hAnsi="Times New Roman" w:cs="Times New Roman"/>
          <w:i w:val="0"/>
          <w:sz w:val="24"/>
          <w:szCs w:val="24"/>
          <w:highlight w:val="white"/>
          <w:lang w:val="ro-RO"/>
        </w:rPr>
      </w:pPr>
    </w:p>
    <w:p w:rsidR="00544FB9" w:rsidRPr="00A70744" w:rsidRDefault="00544FB9" w:rsidP="003D298F">
      <w:pPr>
        <w:spacing w:line="276" w:lineRule="auto"/>
        <w:jc w:val="both"/>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 Centrala Electrică de Termoficare Arad” este o societate pe acţiuni înfiinţată în aprilie 2002 care administrează prin concesiune patrimoniul fostei Sucursale Electrocentrale Arad desprinsă din S.C. Termoelectrica S.A- Bucureşti în baza  HG nr. 105/2002.</w:t>
      </w:r>
    </w:p>
    <w:p w:rsidR="00544FB9" w:rsidRPr="00A70744" w:rsidRDefault="00544FB9" w:rsidP="003D298F">
      <w:pPr>
        <w:spacing w:line="276" w:lineRule="auto"/>
        <w:jc w:val="both"/>
        <w:rPr>
          <w:rFonts w:ascii="Times New Roman" w:hAnsi="Times New Roman" w:cs="Times New Roman"/>
          <w:i w:val="0"/>
          <w:sz w:val="24"/>
          <w:szCs w:val="24"/>
          <w:lang w:val="ro-RO"/>
        </w:rPr>
      </w:pPr>
      <w:r w:rsidRPr="00A70744">
        <w:rPr>
          <w:rFonts w:ascii="Times New Roman" w:hAnsi="Times New Roman" w:cs="Times New Roman"/>
          <w:i w:val="0"/>
          <w:sz w:val="24"/>
          <w:szCs w:val="24"/>
          <w:highlight w:val="white"/>
          <w:lang w:val="ro-RO"/>
        </w:rPr>
        <w:t xml:space="preserve">Detalii ale delimitării terenului din proprietatea actuală sunt prezentate în </w:t>
      </w:r>
      <w:r w:rsidRPr="00A70744">
        <w:rPr>
          <w:rFonts w:ascii="Times New Roman" w:hAnsi="Times New Roman" w:cs="Times New Roman"/>
          <w:i w:val="0"/>
          <w:sz w:val="24"/>
          <w:szCs w:val="24"/>
          <w:lang w:val="ro-RO"/>
        </w:rPr>
        <w:t>ANEXA  – Plan al amplasamentului.</w:t>
      </w:r>
    </w:p>
    <w:p w:rsidR="00544FB9" w:rsidRPr="00A70744" w:rsidRDefault="00544FB9" w:rsidP="003D298F">
      <w:pPr>
        <w:spacing w:line="276" w:lineRule="auto"/>
        <w:jc w:val="both"/>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lang w:val="ro-RO"/>
        </w:rPr>
        <w:lastRenderedPageBreak/>
        <w:t xml:space="preserve">Proprietatea SC CET ARAD SA asupra terenului este atestată prin CERTIFICATUL </w:t>
      </w:r>
      <w:r w:rsidRPr="00A70744">
        <w:rPr>
          <w:rFonts w:ascii="Times New Roman" w:hAnsi="Times New Roman" w:cs="Times New Roman"/>
          <w:i w:val="0"/>
          <w:sz w:val="24"/>
          <w:szCs w:val="24"/>
          <w:highlight w:val="white"/>
          <w:lang w:val="ro-RO"/>
        </w:rPr>
        <w:t xml:space="preserve">DE ATESTARE A DREPTULUI DE PROPRIETATE ASUPRA  TERENURILOR Seria AR nr. 0085 emis la data de 13.09.2002 de Consiliul Judeţean ARAD, prezentat în </w:t>
      </w:r>
      <w:r w:rsidRPr="00A70744">
        <w:rPr>
          <w:rFonts w:ascii="Times New Roman" w:hAnsi="Times New Roman" w:cs="Times New Roman"/>
          <w:i w:val="0"/>
          <w:sz w:val="24"/>
          <w:szCs w:val="24"/>
          <w:highlight w:val="white"/>
          <w:shd w:val="clear" w:color="auto" w:fill="FF00FF"/>
          <w:lang w:val="ro-RO"/>
        </w:rPr>
        <w:t>ANEXA .</w:t>
      </w:r>
    </w:p>
    <w:p w:rsidR="00544FB9" w:rsidRPr="00A70744" w:rsidRDefault="00544FB9" w:rsidP="003D298F">
      <w:pPr>
        <w:spacing w:line="276" w:lineRule="auto"/>
        <w:jc w:val="both"/>
        <w:rPr>
          <w:rFonts w:ascii="Times New Roman" w:hAnsi="Times New Roman" w:cs="Times New Roman"/>
          <w:b/>
          <w:i w:val="0"/>
          <w:sz w:val="24"/>
          <w:szCs w:val="24"/>
          <w:highlight w:val="white"/>
          <w:lang w:val="ro-RO"/>
        </w:rPr>
      </w:pPr>
      <w:r w:rsidRPr="00A70744">
        <w:rPr>
          <w:rFonts w:ascii="Times New Roman" w:hAnsi="Times New Roman" w:cs="Times New Roman"/>
          <w:i w:val="0"/>
          <w:sz w:val="24"/>
          <w:szCs w:val="24"/>
          <w:highlight w:val="white"/>
          <w:lang w:val="ro-RO"/>
        </w:rPr>
        <w:tab/>
      </w:r>
    </w:p>
    <w:p w:rsidR="00544FB9" w:rsidRPr="00A70744" w:rsidRDefault="00544FB9"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b/>
          <w:i w:val="0"/>
          <w:sz w:val="24"/>
          <w:szCs w:val="24"/>
          <w:highlight w:val="white"/>
          <w:lang w:val="ro-RO"/>
        </w:rPr>
        <w:t>2.2.2. Date de înregistrare</w:t>
      </w:r>
    </w:p>
    <w:p w:rsidR="00544FB9" w:rsidRPr="00A70744" w:rsidRDefault="00544FB9" w:rsidP="003D298F">
      <w:pPr>
        <w:spacing w:line="276" w:lineRule="auto"/>
        <w:jc w:val="both"/>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S.C. CET ARAD S.A. are sediul în municipiul Arad, Calea 6 VÂNĂTORI, F.N, judeţul Arad şi este înregistrată la Camera de Comerţ  şi  Industrie a jud. Arad, cod unic de înregistrare 14593668, atribut fiscal R, nr. de ordine J02/336/19.04.2002.</w:t>
      </w:r>
    </w:p>
    <w:p w:rsidR="00544FB9" w:rsidRPr="00A70744" w:rsidRDefault="00544FB9" w:rsidP="003D298F">
      <w:pPr>
        <w:spacing w:line="276" w:lineRule="auto"/>
        <w:jc w:val="both"/>
        <w:rPr>
          <w:rFonts w:ascii="Times New Roman" w:hAnsi="Times New Roman" w:cs="Times New Roman"/>
          <w:i w:val="0"/>
          <w:sz w:val="24"/>
          <w:szCs w:val="24"/>
          <w:lang w:val="ro-RO"/>
        </w:rPr>
      </w:pPr>
      <w:r w:rsidRPr="00A70744">
        <w:rPr>
          <w:rFonts w:ascii="Times New Roman" w:hAnsi="Times New Roman" w:cs="Times New Roman"/>
          <w:i w:val="0"/>
          <w:sz w:val="24"/>
          <w:szCs w:val="24"/>
          <w:highlight w:val="white"/>
          <w:lang w:val="ro-RO"/>
        </w:rPr>
        <w:t xml:space="preserve">Certificatul de înregistrare este anexat în copie – </w:t>
      </w:r>
      <w:r w:rsidRPr="00A70744">
        <w:rPr>
          <w:rFonts w:ascii="Times New Roman" w:hAnsi="Times New Roman" w:cs="Times New Roman"/>
          <w:i w:val="0"/>
          <w:sz w:val="24"/>
          <w:szCs w:val="24"/>
          <w:highlight w:val="white"/>
          <w:shd w:val="clear" w:color="auto" w:fill="FF00FF"/>
          <w:lang w:val="ro-RO"/>
        </w:rPr>
        <w:t>ANEXA</w:t>
      </w:r>
      <w:r w:rsidRPr="00A70744">
        <w:rPr>
          <w:rFonts w:ascii="Times New Roman" w:hAnsi="Times New Roman" w:cs="Times New Roman"/>
          <w:i w:val="0"/>
          <w:sz w:val="24"/>
          <w:szCs w:val="24"/>
          <w:lang w:val="ro-RO"/>
        </w:rPr>
        <w:t xml:space="preserve"> </w:t>
      </w:r>
    </w:p>
    <w:p w:rsidR="00544FB9" w:rsidRPr="00A70744" w:rsidRDefault="00544FB9" w:rsidP="003D298F">
      <w:pPr>
        <w:spacing w:line="276" w:lineRule="auto"/>
        <w:jc w:val="both"/>
        <w:rPr>
          <w:rFonts w:ascii="Times New Roman" w:hAnsi="Times New Roman" w:cs="Times New Roman"/>
          <w:i w:val="0"/>
          <w:sz w:val="24"/>
          <w:szCs w:val="24"/>
          <w:lang w:val="ro-RO"/>
        </w:rPr>
      </w:pPr>
    </w:p>
    <w:p w:rsidR="00544FB9" w:rsidRPr="00A70744" w:rsidRDefault="00544FB9" w:rsidP="003D298F">
      <w:pPr>
        <w:spacing w:line="276" w:lineRule="auto"/>
        <w:jc w:val="both"/>
        <w:rPr>
          <w:rFonts w:ascii="Times New Roman" w:hAnsi="Times New Roman" w:cs="Times New Roman"/>
          <w:i w:val="0"/>
          <w:sz w:val="24"/>
          <w:szCs w:val="24"/>
          <w:lang w:val="ro-RO"/>
        </w:rPr>
      </w:pPr>
    </w:p>
    <w:p w:rsidR="00544FB9" w:rsidRPr="00A70744" w:rsidRDefault="00544FB9"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b/>
          <w:i w:val="0"/>
          <w:sz w:val="24"/>
          <w:szCs w:val="24"/>
          <w:lang w:val="ro-RO"/>
        </w:rPr>
        <w:t>2.3. Utilizarea actuală a terenului</w:t>
      </w:r>
    </w:p>
    <w:p w:rsidR="00544FB9" w:rsidRPr="00A70744" w:rsidRDefault="00544FB9" w:rsidP="003D298F">
      <w:pPr>
        <w:spacing w:line="276" w:lineRule="auto"/>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Centrala electrică de termoficare Arad produce energie electrică care este livrată în sistemul Energetic Naţional şi energie termică care este livrată sub formă de apă fierbinte consumatorilor urbani şi sub formă de abur tehnologic şi apă fierbinte unor agenţi economici ai municipiului Arad.</w:t>
      </w:r>
    </w:p>
    <w:p w:rsidR="00544FB9" w:rsidRPr="00A70744" w:rsidRDefault="00544FB9" w:rsidP="003D298F">
      <w:pPr>
        <w:spacing w:line="276" w:lineRule="auto"/>
        <w:jc w:val="both"/>
        <w:rPr>
          <w:rFonts w:ascii="Times New Roman" w:hAnsi="Times New Roman" w:cs="Times New Roman"/>
          <w:b/>
          <w:bCs/>
          <w:i w:val="0"/>
          <w:sz w:val="24"/>
          <w:szCs w:val="24"/>
          <w:shd w:val="clear" w:color="auto" w:fill="FFFF00"/>
          <w:lang w:val="ro-RO"/>
        </w:rPr>
      </w:pPr>
      <w:r w:rsidRPr="00A70744">
        <w:rPr>
          <w:rFonts w:ascii="Times New Roman" w:hAnsi="Times New Roman" w:cs="Times New Roman"/>
          <w:i w:val="0"/>
          <w:sz w:val="24"/>
          <w:szCs w:val="24"/>
          <w:lang w:val="ro-RO"/>
        </w:rPr>
        <w:tab/>
        <w:t>Pe amplasamentul CET Arad sunt în funcţiune următoarele instalaţii mari de ardere:</w:t>
      </w:r>
    </w:p>
    <w:p w:rsidR="00544FB9" w:rsidRPr="00A70744" w:rsidRDefault="00544FB9" w:rsidP="003D298F">
      <w:pPr>
        <w:numPr>
          <w:ilvl w:val="0"/>
          <w:numId w:val="34"/>
        </w:numPr>
        <w:shd w:val="clear" w:color="auto" w:fill="FFFFFF"/>
        <w:autoSpaceDE w:val="0"/>
        <w:spacing w:line="276" w:lineRule="auto"/>
        <w:jc w:val="both"/>
        <w:rPr>
          <w:rFonts w:ascii="Times New Roman" w:hAnsi="Times New Roman" w:cs="Times New Roman"/>
          <w:b/>
          <w:i w:val="0"/>
          <w:sz w:val="24"/>
          <w:szCs w:val="24"/>
          <w:highlight w:val="white"/>
          <w:shd w:val="clear" w:color="auto" w:fill="FFFF00"/>
          <w:lang w:val="ro-RO"/>
        </w:rPr>
      </w:pPr>
      <w:r w:rsidRPr="00A70744">
        <w:rPr>
          <w:rFonts w:ascii="Times New Roman" w:hAnsi="Times New Roman" w:cs="Times New Roman"/>
          <w:b/>
          <w:bCs/>
          <w:i w:val="0"/>
          <w:sz w:val="24"/>
          <w:szCs w:val="24"/>
          <w:highlight w:val="white"/>
          <w:shd w:val="clear" w:color="auto" w:fill="FFFF00"/>
          <w:lang w:val="ro-RO"/>
        </w:rPr>
        <w:t xml:space="preserve">IMA 11 – cazan de abur energetic nr. 2 de 420t/h, putere termica 270 MWt , </w:t>
      </w:r>
      <w:r w:rsidRPr="00A70744">
        <w:rPr>
          <w:rFonts w:ascii="Times New Roman" w:hAnsi="Times New Roman" w:cs="Times New Roman"/>
          <w:i w:val="0"/>
          <w:sz w:val="24"/>
          <w:szCs w:val="24"/>
          <w:highlight w:val="white"/>
          <w:shd w:val="clear" w:color="auto" w:fill="FFFF00"/>
          <w:lang w:val="ro-RO"/>
        </w:rPr>
        <w:t xml:space="preserve">cu functionare  pe gaze naturale. </w:t>
      </w:r>
    </w:p>
    <w:p w:rsidR="00544FB9" w:rsidRPr="00A70744" w:rsidRDefault="00544FB9" w:rsidP="003D298F">
      <w:pPr>
        <w:shd w:val="clear" w:color="auto" w:fill="FFFFFF"/>
        <w:spacing w:line="276" w:lineRule="auto"/>
        <w:ind w:left="29"/>
        <w:rPr>
          <w:rFonts w:ascii="Times New Roman" w:hAnsi="Times New Roman" w:cs="Times New Roman"/>
          <w:b/>
          <w:i w:val="0"/>
          <w:sz w:val="24"/>
          <w:szCs w:val="24"/>
          <w:highlight w:val="white"/>
          <w:shd w:val="clear" w:color="auto" w:fill="FFFF00"/>
          <w:lang w:val="ro-RO"/>
        </w:rPr>
      </w:pPr>
      <w:r w:rsidRPr="00A70744">
        <w:rPr>
          <w:rFonts w:ascii="Times New Roman" w:hAnsi="Times New Roman" w:cs="Times New Roman"/>
          <w:b/>
          <w:i w:val="0"/>
          <w:sz w:val="24"/>
          <w:szCs w:val="24"/>
          <w:highlight w:val="white"/>
          <w:shd w:val="clear" w:color="auto" w:fill="FFFF00"/>
          <w:lang w:val="ro-RO"/>
        </w:rPr>
        <w:t xml:space="preserve">Cazanul de abur nr 2 (IMA 11), de 420 T/h  cu functionare  pe gaze naturale , are ca scop alimentarea cu abur a grupului energetic de </w:t>
      </w:r>
      <w:r w:rsidR="001245EE" w:rsidRPr="00A70744">
        <w:rPr>
          <w:rFonts w:ascii="Times New Roman" w:hAnsi="Times New Roman" w:cs="Times New Roman"/>
          <w:b/>
          <w:i w:val="0"/>
          <w:sz w:val="24"/>
          <w:szCs w:val="24"/>
          <w:highlight w:val="white"/>
          <w:shd w:val="clear" w:color="auto" w:fill="FFFF00"/>
          <w:lang w:val="ro-RO"/>
        </w:rPr>
        <w:t>60</w:t>
      </w:r>
      <w:r w:rsidRPr="00A70744">
        <w:rPr>
          <w:rFonts w:ascii="Times New Roman" w:hAnsi="Times New Roman" w:cs="Times New Roman"/>
          <w:b/>
          <w:i w:val="0"/>
          <w:sz w:val="24"/>
          <w:szCs w:val="24"/>
          <w:highlight w:val="white"/>
          <w:shd w:val="clear" w:color="auto" w:fill="FFFF00"/>
          <w:lang w:val="ro-RO"/>
        </w:rPr>
        <w:t>MW si a inlocuit  cazanul de abur energetic nr 1, care a functionat  mixt pe  lignit/gaze naturale.</w:t>
      </w:r>
    </w:p>
    <w:p w:rsidR="00544FB9" w:rsidRPr="00A70744" w:rsidRDefault="00544FB9" w:rsidP="003D298F">
      <w:pPr>
        <w:pStyle w:val="BodyTextIndent"/>
        <w:spacing w:line="276" w:lineRule="auto"/>
        <w:ind w:firstLine="0"/>
        <w:rPr>
          <w:b/>
          <w:sz w:val="24"/>
          <w:szCs w:val="24"/>
          <w:highlight w:val="white"/>
          <w:shd w:val="clear" w:color="auto" w:fill="FFFF00"/>
        </w:rPr>
      </w:pPr>
      <w:r w:rsidRPr="00A70744">
        <w:rPr>
          <w:b/>
          <w:sz w:val="24"/>
          <w:szCs w:val="24"/>
          <w:highlight w:val="white"/>
          <w:shd w:val="clear" w:color="auto" w:fill="FFFF00"/>
        </w:rPr>
        <w:t xml:space="preserve">Cazanul nr 1 (420 t/h) pe gaz </w:t>
      </w:r>
      <w:r w:rsidR="0099106F" w:rsidRPr="00A70744">
        <w:rPr>
          <w:b/>
          <w:sz w:val="24"/>
          <w:szCs w:val="24"/>
          <w:highlight w:val="white"/>
          <w:shd w:val="clear" w:color="auto" w:fill="FFFF00"/>
        </w:rPr>
        <w:t>a fost scos din functiune si se propune spre dezafectare.</w:t>
      </w:r>
      <w:r w:rsidRPr="00A70744">
        <w:rPr>
          <w:b/>
          <w:sz w:val="24"/>
          <w:szCs w:val="24"/>
          <w:highlight w:val="white"/>
          <w:shd w:val="clear" w:color="auto" w:fill="FFFF00"/>
        </w:rPr>
        <w:t xml:space="preserve"> </w:t>
      </w:r>
    </w:p>
    <w:p w:rsidR="00462737" w:rsidRPr="00A70744" w:rsidRDefault="00462737" w:rsidP="003D298F">
      <w:pPr>
        <w:shd w:val="clear" w:color="auto" w:fill="FFFFFF"/>
        <w:spacing w:line="276" w:lineRule="auto"/>
        <w:jc w:val="both"/>
        <w:rPr>
          <w:rFonts w:ascii="Times New Roman" w:hAnsi="Times New Roman" w:cs="Times New Roman"/>
          <w:b/>
          <w:i w:val="0"/>
          <w:sz w:val="24"/>
          <w:szCs w:val="24"/>
          <w:lang w:val="ro-RO"/>
        </w:rPr>
      </w:pPr>
    </w:p>
    <w:p w:rsidR="00544FB9" w:rsidRPr="00A70744" w:rsidRDefault="00544FB9" w:rsidP="003D298F">
      <w:pPr>
        <w:spacing w:line="276" w:lineRule="auto"/>
        <w:ind w:left="29"/>
        <w:rPr>
          <w:rFonts w:ascii="Times New Roman" w:hAnsi="Times New Roman" w:cs="Times New Roman"/>
          <w:b/>
          <w:i w:val="0"/>
          <w:sz w:val="24"/>
          <w:szCs w:val="24"/>
          <w:lang w:val="ro-RO"/>
        </w:rPr>
      </w:pPr>
    </w:p>
    <w:p w:rsidR="00544FB9" w:rsidRPr="00A70744" w:rsidRDefault="00544FB9" w:rsidP="003D298F">
      <w:pPr>
        <w:pStyle w:val="BodyTextIndent2"/>
        <w:spacing w:line="276" w:lineRule="auto"/>
        <w:ind w:firstLine="0"/>
        <w:rPr>
          <w:sz w:val="24"/>
          <w:szCs w:val="24"/>
        </w:rPr>
      </w:pPr>
      <w:r w:rsidRPr="00A70744">
        <w:rPr>
          <w:sz w:val="24"/>
          <w:szCs w:val="24"/>
        </w:rPr>
        <w:t>Date specifice activităţii şi dotările de pe amplasament sunt prezentate în detaliu în capitolul “ACTIVITĂŢI ŞI DOTĂRI ”.</w:t>
      </w:r>
    </w:p>
    <w:p w:rsidR="00265DF4" w:rsidRPr="00265DF4" w:rsidRDefault="00265DF4" w:rsidP="00265DF4">
      <w:pPr>
        <w:shd w:val="clear" w:color="auto" w:fill="FFFFFF"/>
        <w:jc w:val="both"/>
        <w:rPr>
          <w:rFonts w:ascii="Times New Roman" w:hAnsi="Times New Roman" w:cs="Times New Roman"/>
          <w:b/>
          <w:bCs/>
          <w:i w:val="0"/>
          <w:sz w:val="24"/>
          <w:szCs w:val="24"/>
          <w:lang w:val="ro-RO"/>
        </w:rPr>
      </w:pPr>
      <w:r w:rsidRPr="00265DF4">
        <w:rPr>
          <w:rFonts w:ascii="Times New Roman" w:hAnsi="Times New Roman" w:cs="Times New Roman"/>
          <w:b/>
          <w:bCs/>
          <w:i w:val="0"/>
          <w:sz w:val="24"/>
          <w:szCs w:val="24"/>
          <w:lang w:val="ro-RO"/>
        </w:rPr>
        <w:t>Utilizarea terenului de pe amplasamentul  CET  Arad a incintei centralei electrice este urmatoarea:</w:t>
      </w:r>
      <w:r w:rsidRPr="00265DF4">
        <w:rPr>
          <w:rFonts w:ascii="Times New Roman" w:hAnsi="Times New Roman" w:cs="Times New Roman"/>
          <w:bCs/>
          <w:sz w:val="24"/>
          <w:szCs w:val="24"/>
          <w:lang w:val="ro-RO"/>
        </w:rPr>
        <w:tab/>
        <w:t xml:space="preserve">   </w:t>
      </w:r>
    </w:p>
    <w:p w:rsidR="00265DF4" w:rsidRPr="00265DF4" w:rsidRDefault="00265DF4" w:rsidP="00265DF4">
      <w:pPr>
        <w:shd w:val="clear" w:color="auto" w:fill="FFFFFF"/>
        <w:autoSpaceDE w:val="0"/>
        <w:ind w:left="284"/>
        <w:rPr>
          <w:rFonts w:ascii="Times New Roman" w:hAnsi="Times New Roman" w:cs="Times New Roman"/>
          <w:b/>
          <w:bCs/>
          <w:i w:val="0"/>
          <w:sz w:val="24"/>
          <w:szCs w:val="24"/>
          <w:lang w:val="ro-RO"/>
        </w:rPr>
      </w:pPr>
      <w:r w:rsidRPr="00265DF4">
        <w:rPr>
          <w:rFonts w:ascii="Times New Roman" w:hAnsi="Times New Roman" w:cs="Times New Roman"/>
          <w:b/>
          <w:bCs/>
          <w:i w:val="0"/>
          <w:sz w:val="24"/>
          <w:szCs w:val="24"/>
          <w:lang w:val="ro-RO"/>
        </w:rPr>
        <w:t xml:space="preserve">         suprafata totala a incintei:</w:t>
      </w:r>
      <w:r w:rsidRPr="00265DF4">
        <w:rPr>
          <w:rFonts w:ascii="Times New Roman" w:hAnsi="Times New Roman" w:cs="Times New Roman"/>
          <w:b/>
          <w:bCs/>
          <w:i w:val="0"/>
          <w:sz w:val="24"/>
          <w:szCs w:val="24"/>
          <w:lang w:val="ro-RO"/>
        </w:rPr>
        <w:tab/>
      </w:r>
      <w:r w:rsidRPr="00265DF4">
        <w:rPr>
          <w:rFonts w:ascii="Times New Roman" w:hAnsi="Times New Roman" w:cs="Times New Roman"/>
          <w:b/>
          <w:bCs/>
          <w:i w:val="0"/>
          <w:sz w:val="24"/>
          <w:szCs w:val="24"/>
          <w:lang w:val="ro-RO"/>
        </w:rPr>
        <w:tab/>
      </w:r>
      <w:r w:rsidRPr="00265DF4">
        <w:rPr>
          <w:rFonts w:ascii="Times New Roman" w:hAnsi="Times New Roman" w:cs="Times New Roman"/>
          <w:b/>
          <w:bCs/>
          <w:i w:val="0"/>
          <w:sz w:val="24"/>
          <w:szCs w:val="24"/>
          <w:lang w:val="ro-RO"/>
        </w:rPr>
        <w:tab/>
        <w:t xml:space="preserve">            S</w:t>
      </w:r>
      <w:r w:rsidRPr="00265DF4">
        <w:rPr>
          <w:rFonts w:ascii="Times New Roman" w:hAnsi="Times New Roman" w:cs="Times New Roman"/>
          <w:b/>
          <w:bCs/>
          <w:i w:val="0"/>
          <w:sz w:val="24"/>
          <w:szCs w:val="24"/>
          <w:vertAlign w:val="subscript"/>
          <w:lang w:val="ro-RO"/>
        </w:rPr>
        <w:t>t</w:t>
      </w:r>
      <w:r w:rsidRPr="00265DF4">
        <w:rPr>
          <w:rFonts w:ascii="Times New Roman" w:hAnsi="Times New Roman" w:cs="Times New Roman"/>
          <w:b/>
          <w:bCs/>
          <w:i w:val="0"/>
          <w:sz w:val="24"/>
          <w:szCs w:val="24"/>
          <w:lang w:val="ro-RO"/>
        </w:rPr>
        <w:t xml:space="preserve"> = 356.816 m</w:t>
      </w:r>
      <w:r w:rsidRPr="00265DF4">
        <w:rPr>
          <w:rFonts w:ascii="Times New Roman" w:hAnsi="Times New Roman" w:cs="Times New Roman"/>
          <w:b/>
          <w:bCs/>
          <w:i w:val="0"/>
          <w:sz w:val="24"/>
          <w:szCs w:val="24"/>
          <w:vertAlign w:val="superscript"/>
          <w:lang w:val="ro-RO"/>
        </w:rPr>
        <w:t>2</w:t>
      </w:r>
    </w:p>
    <w:p w:rsidR="00265DF4" w:rsidRPr="00265DF4" w:rsidRDefault="00265DF4" w:rsidP="00265DF4">
      <w:pPr>
        <w:shd w:val="clear" w:color="auto" w:fill="FFFFFF"/>
        <w:ind w:left="284"/>
        <w:jc w:val="both"/>
        <w:rPr>
          <w:rFonts w:ascii="Times New Roman" w:hAnsi="Times New Roman" w:cs="Times New Roman"/>
          <w:b/>
          <w:bCs/>
          <w:i w:val="0"/>
          <w:sz w:val="24"/>
          <w:szCs w:val="24"/>
          <w:lang w:val="ro-RO"/>
        </w:rPr>
      </w:pPr>
      <w:r w:rsidRPr="00265DF4">
        <w:rPr>
          <w:rFonts w:ascii="Times New Roman" w:hAnsi="Times New Roman" w:cs="Times New Roman"/>
          <w:b/>
          <w:bCs/>
          <w:i w:val="0"/>
          <w:sz w:val="24"/>
          <w:szCs w:val="24"/>
          <w:lang w:val="ro-RO"/>
        </w:rPr>
        <w:tab/>
        <w:t>- suprafata construita:</w:t>
      </w:r>
      <w:r w:rsidRPr="00265DF4">
        <w:rPr>
          <w:rFonts w:ascii="Times New Roman" w:hAnsi="Times New Roman" w:cs="Times New Roman"/>
          <w:b/>
          <w:bCs/>
          <w:i w:val="0"/>
          <w:sz w:val="24"/>
          <w:szCs w:val="24"/>
          <w:lang w:val="ro-RO"/>
        </w:rPr>
        <w:tab/>
      </w:r>
      <w:r w:rsidRPr="00265DF4">
        <w:rPr>
          <w:rFonts w:ascii="Times New Roman" w:hAnsi="Times New Roman" w:cs="Times New Roman"/>
          <w:b/>
          <w:bCs/>
          <w:i w:val="0"/>
          <w:sz w:val="24"/>
          <w:szCs w:val="24"/>
          <w:lang w:val="ro-RO"/>
        </w:rPr>
        <w:tab/>
      </w:r>
      <w:r w:rsidRPr="00265DF4">
        <w:rPr>
          <w:rFonts w:ascii="Times New Roman" w:hAnsi="Times New Roman" w:cs="Times New Roman"/>
          <w:b/>
          <w:bCs/>
          <w:i w:val="0"/>
          <w:sz w:val="24"/>
          <w:szCs w:val="24"/>
          <w:lang w:val="ro-RO"/>
        </w:rPr>
        <w:tab/>
      </w:r>
      <w:r w:rsidRPr="00265DF4">
        <w:rPr>
          <w:rFonts w:ascii="Times New Roman" w:hAnsi="Times New Roman" w:cs="Times New Roman"/>
          <w:b/>
          <w:bCs/>
          <w:i w:val="0"/>
          <w:sz w:val="24"/>
          <w:szCs w:val="24"/>
          <w:lang w:val="ro-RO"/>
        </w:rPr>
        <w:tab/>
        <w:t>S</w:t>
      </w:r>
      <w:r w:rsidRPr="00265DF4">
        <w:rPr>
          <w:rFonts w:ascii="Times New Roman" w:hAnsi="Times New Roman" w:cs="Times New Roman"/>
          <w:b/>
          <w:bCs/>
          <w:i w:val="0"/>
          <w:sz w:val="24"/>
          <w:szCs w:val="24"/>
          <w:vertAlign w:val="subscript"/>
          <w:lang w:val="ro-RO"/>
        </w:rPr>
        <w:t>c</w:t>
      </w:r>
      <w:r w:rsidRPr="00265DF4">
        <w:rPr>
          <w:rFonts w:ascii="Times New Roman" w:hAnsi="Times New Roman" w:cs="Times New Roman"/>
          <w:b/>
          <w:bCs/>
          <w:i w:val="0"/>
          <w:sz w:val="24"/>
          <w:szCs w:val="24"/>
          <w:lang w:val="ro-RO"/>
        </w:rPr>
        <w:t xml:space="preserve"> = 34.117 m</w:t>
      </w:r>
      <w:r w:rsidRPr="00265DF4">
        <w:rPr>
          <w:rFonts w:ascii="Times New Roman" w:hAnsi="Times New Roman" w:cs="Times New Roman"/>
          <w:b/>
          <w:bCs/>
          <w:i w:val="0"/>
          <w:sz w:val="24"/>
          <w:szCs w:val="24"/>
          <w:vertAlign w:val="superscript"/>
          <w:lang w:val="ro-RO"/>
        </w:rPr>
        <w:t>2</w:t>
      </w:r>
    </w:p>
    <w:p w:rsidR="00265DF4" w:rsidRPr="00265DF4" w:rsidRDefault="00265DF4" w:rsidP="00265DF4">
      <w:pPr>
        <w:shd w:val="clear" w:color="auto" w:fill="FFFFFF"/>
        <w:ind w:left="284"/>
        <w:jc w:val="both"/>
        <w:rPr>
          <w:rFonts w:ascii="Times New Roman" w:hAnsi="Times New Roman" w:cs="Times New Roman"/>
          <w:b/>
          <w:bCs/>
          <w:i w:val="0"/>
          <w:sz w:val="24"/>
          <w:szCs w:val="24"/>
          <w:lang w:val="ro-RO"/>
        </w:rPr>
      </w:pPr>
      <w:r w:rsidRPr="00265DF4">
        <w:rPr>
          <w:rFonts w:ascii="Times New Roman" w:hAnsi="Times New Roman" w:cs="Times New Roman"/>
          <w:b/>
          <w:bCs/>
          <w:i w:val="0"/>
          <w:sz w:val="24"/>
          <w:szCs w:val="24"/>
          <w:lang w:val="ro-RO"/>
        </w:rPr>
        <w:tab/>
        <w:t>- suprafata aferenta retelelor:</w:t>
      </w:r>
      <w:r w:rsidRPr="00265DF4">
        <w:rPr>
          <w:rFonts w:ascii="Times New Roman" w:hAnsi="Times New Roman" w:cs="Times New Roman"/>
          <w:b/>
          <w:bCs/>
          <w:i w:val="0"/>
          <w:sz w:val="24"/>
          <w:szCs w:val="24"/>
          <w:lang w:val="ro-RO"/>
        </w:rPr>
        <w:tab/>
      </w:r>
      <w:r w:rsidRPr="00265DF4">
        <w:rPr>
          <w:rFonts w:ascii="Times New Roman" w:hAnsi="Times New Roman" w:cs="Times New Roman"/>
          <w:b/>
          <w:bCs/>
          <w:i w:val="0"/>
          <w:sz w:val="24"/>
          <w:szCs w:val="24"/>
          <w:lang w:val="ro-RO"/>
        </w:rPr>
        <w:tab/>
      </w:r>
      <w:r w:rsidRPr="00265DF4">
        <w:rPr>
          <w:rFonts w:ascii="Times New Roman" w:hAnsi="Times New Roman" w:cs="Times New Roman"/>
          <w:b/>
          <w:bCs/>
          <w:i w:val="0"/>
          <w:sz w:val="24"/>
          <w:szCs w:val="24"/>
          <w:lang w:val="ro-RO"/>
        </w:rPr>
        <w:tab/>
        <w:t>S</w:t>
      </w:r>
      <w:r w:rsidRPr="00265DF4">
        <w:rPr>
          <w:rFonts w:ascii="Times New Roman" w:hAnsi="Times New Roman" w:cs="Times New Roman"/>
          <w:b/>
          <w:bCs/>
          <w:i w:val="0"/>
          <w:sz w:val="24"/>
          <w:szCs w:val="24"/>
          <w:vertAlign w:val="subscript"/>
          <w:lang w:val="ro-RO"/>
        </w:rPr>
        <w:t>r</w:t>
      </w:r>
      <w:r w:rsidRPr="00265DF4">
        <w:rPr>
          <w:rFonts w:ascii="Times New Roman" w:hAnsi="Times New Roman" w:cs="Times New Roman"/>
          <w:b/>
          <w:bCs/>
          <w:i w:val="0"/>
          <w:sz w:val="24"/>
          <w:szCs w:val="24"/>
          <w:lang w:val="ro-RO"/>
        </w:rPr>
        <w:t xml:space="preserve"> = 4.131 m</w:t>
      </w:r>
      <w:r w:rsidRPr="00265DF4">
        <w:rPr>
          <w:rFonts w:ascii="Times New Roman" w:hAnsi="Times New Roman" w:cs="Times New Roman"/>
          <w:b/>
          <w:bCs/>
          <w:i w:val="0"/>
          <w:sz w:val="24"/>
          <w:szCs w:val="24"/>
          <w:vertAlign w:val="superscript"/>
          <w:lang w:val="ro-RO"/>
        </w:rPr>
        <w:t>2</w:t>
      </w:r>
    </w:p>
    <w:p w:rsidR="00265DF4" w:rsidRPr="00265DF4" w:rsidRDefault="00265DF4" w:rsidP="00265DF4">
      <w:pPr>
        <w:shd w:val="clear" w:color="auto" w:fill="FFFFFF"/>
        <w:ind w:left="284"/>
        <w:jc w:val="both"/>
        <w:rPr>
          <w:rFonts w:ascii="Times New Roman" w:hAnsi="Times New Roman" w:cs="Times New Roman"/>
          <w:b/>
          <w:bCs/>
          <w:i w:val="0"/>
          <w:sz w:val="24"/>
          <w:szCs w:val="24"/>
          <w:lang w:val="ro-RO"/>
        </w:rPr>
      </w:pPr>
      <w:r w:rsidRPr="00265DF4">
        <w:rPr>
          <w:rFonts w:ascii="Times New Roman" w:hAnsi="Times New Roman" w:cs="Times New Roman"/>
          <w:b/>
          <w:bCs/>
          <w:i w:val="0"/>
          <w:sz w:val="24"/>
          <w:szCs w:val="24"/>
          <w:lang w:val="ro-RO"/>
        </w:rPr>
        <w:tab/>
        <w:t>- suprafata aferenta cailor de transport:</w:t>
      </w:r>
      <w:r w:rsidRPr="00265DF4">
        <w:rPr>
          <w:rFonts w:ascii="Times New Roman" w:hAnsi="Times New Roman" w:cs="Times New Roman"/>
          <w:b/>
          <w:bCs/>
          <w:i w:val="0"/>
          <w:sz w:val="24"/>
          <w:szCs w:val="24"/>
          <w:lang w:val="ro-RO"/>
        </w:rPr>
        <w:tab/>
        <w:t xml:space="preserve">            S</w:t>
      </w:r>
      <w:r w:rsidRPr="00265DF4">
        <w:rPr>
          <w:rFonts w:ascii="Times New Roman" w:hAnsi="Times New Roman" w:cs="Times New Roman"/>
          <w:b/>
          <w:bCs/>
          <w:i w:val="0"/>
          <w:sz w:val="24"/>
          <w:szCs w:val="24"/>
          <w:vertAlign w:val="subscript"/>
          <w:lang w:val="ro-RO"/>
        </w:rPr>
        <w:t>t</w:t>
      </w:r>
      <w:r w:rsidRPr="00265DF4">
        <w:rPr>
          <w:rFonts w:ascii="Times New Roman" w:hAnsi="Times New Roman" w:cs="Times New Roman"/>
          <w:b/>
          <w:bCs/>
          <w:i w:val="0"/>
          <w:sz w:val="24"/>
          <w:szCs w:val="24"/>
          <w:lang w:val="ro-RO"/>
        </w:rPr>
        <w:t xml:space="preserve"> = 100.305 m</w:t>
      </w:r>
      <w:r w:rsidRPr="00265DF4">
        <w:rPr>
          <w:rFonts w:ascii="Times New Roman" w:hAnsi="Times New Roman" w:cs="Times New Roman"/>
          <w:b/>
          <w:bCs/>
          <w:i w:val="0"/>
          <w:sz w:val="24"/>
          <w:szCs w:val="24"/>
          <w:vertAlign w:val="superscript"/>
          <w:lang w:val="ro-RO"/>
        </w:rPr>
        <w:t>2</w:t>
      </w:r>
    </w:p>
    <w:p w:rsidR="00265DF4" w:rsidRPr="00265DF4" w:rsidRDefault="00265DF4" w:rsidP="00265DF4">
      <w:pPr>
        <w:shd w:val="clear" w:color="auto" w:fill="FFFFFF"/>
        <w:jc w:val="both"/>
        <w:rPr>
          <w:rFonts w:ascii="Times New Roman" w:hAnsi="Times New Roman" w:cs="Times New Roman"/>
          <w:i w:val="0"/>
          <w:sz w:val="24"/>
          <w:szCs w:val="24"/>
          <w:lang w:val="ro-RO"/>
        </w:rPr>
      </w:pPr>
      <w:r w:rsidRPr="00265DF4">
        <w:rPr>
          <w:rFonts w:ascii="Times New Roman" w:hAnsi="Times New Roman" w:cs="Times New Roman"/>
          <w:i w:val="0"/>
          <w:sz w:val="24"/>
          <w:szCs w:val="24"/>
          <w:lang w:val="ro-RO"/>
        </w:rPr>
        <w:t xml:space="preserve">            - </w:t>
      </w:r>
      <w:r w:rsidRPr="00265DF4">
        <w:rPr>
          <w:rFonts w:ascii="Times New Roman" w:hAnsi="Times New Roman" w:cs="Times New Roman"/>
          <w:b/>
          <w:i w:val="0"/>
          <w:sz w:val="24"/>
          <w:szCs w:val="24"/>
          <w:lang w:val="ro-RO"/>
        </w:rPr>
        <w:t>suprafata libera:</w:t>
      </w:r>
      <w:r w:rsidRPr="00265DF4">
        <w:rPr>
          <w:rFonts w:ascii="Times New Roman" w:hAnsi="Times New Roman" w:cs="Times New Roman"/>
          <w:b/>
          <w:i w:val="0"/>
          <w:sz w:val="24"/>
          <w:szCs w:val="24"/>
          <w:lang w:val="ro-RO"/>
        </w:rPr>
        <w:tab/>
      </w:r>
      <w:r w:rsidRPr="00265DF4">
        <w:rPr>
          <w:rFonts w:ascii="Times New Roman" w:hAnsi="Times New Roman" w:cs="Times New Roman"/>
          <w:b/>
          <w:i w:val="0"/>
          <w:sz w:val="24"/>
          <w:szCs w:val="24"/>
          <w:lang w:val="ro-RO"/>
        </w:rPr>
        <w:tab/>
      </w:r>
      <w:r w:rsidRPr="00265DF4">
        <w:rPr>
          <w:rFonts w:ascii="Times New Roman" w:hAnsi="Times New Roman" w:cs="Times New Roman"/>
          <w:b/>
          <w:i w:val="0"/>
          <w:sz w:val="24"/>
          <w:szCs w:val="24"/>
          <w:lang w:val="ro-RO"/>
        </w:rPr>
        <w:tab/>
      </w:r>
      <w:r w:rsidRPr="00265DF4">
        <w:rPr>
          <w:rFonts w:ascii="Times New Roman" w:hAnsi="Times New Roman" w:cs="Times New Roman"/>
          <w:b/>
          <w:i w:val="0"/>
          <w:sz w:val="24"/>
          <w:szCs w:val="24"/>
          <w:lang w:val="ro-RO"/>
        </w:rPr>
        <w:tab/>
      </w:r>
      <w:r w:rsidRPr="00265DF4">
        <w:rPr>
          <w:rFonts w:ascii="Times New Roman" w:hAnsi="Times New Roman" w:cs="Times New Roman"/>
          <w:b/>
          <w:i w:val="0"/>
          <w:sz w:val="24"/>
          <w:szCs w:val="24"/>
          <w:lang w:val="ro-RO"/>
        </w:rPr>
        <w:tab/>
        <w:t>S</w:t>
      </w:r>
      <w:r w:rsidRPr="00265DF4">
        <w:rPr>
          <w:rFonts w:ascii="Times New Roman" w:hAnsi="Times New Roman" w:cs="Times New Roman"/>
          <w:b/>
          <w:i w:val="0"/>
          <w:sz w:val="24"/>
          <w:szCs w:val="24"/>
          <w:vertAlign w:val="subscript"/>
          <w:lang w:val="ro-RO"/>
        </w:rPr>
        <w:t>l</w:t>
      </w:r>
      <w:r w:rsidRPr="00265DF4">
        <w:rPr>
          <w:rFonts w:ascii="Times New Roman" w:hAnsi="Times New Roman" w:cs="Times New Roman"/>
          <w:b/>
          <w:i w:val="0"/>
          <w:sz w:val="24"/>
          <w:szCs w:val="24"/>
          <w:lang w:val="ro-RO"/>
        </w:rPr>
        <w:t xml:space="preserve"> = 218.263m</w:t>
      </w:r>
      <w:r w:rsidRPr="00265DF4">
        <w:rPr>
          <w:rFonts w:ascii="Times New Roman" w:hAnsi="Times New Roman" w:cs="Times New Roman"/>
          <w:b/>
          <w:i w:val="0"/>
          <w:sz w:val="24"/>
          <w:szCs w:val="24"/>
          <w:vertAlign w:val="superscript"/>
          <w:lang w:val="ro-RO"/>
        </w:rPr>
        <w:t>2</w:t>
      </w:r>
    </w:p>
    <w:p w:rsidR="00544FB9" w:rsidRPr="00A70744" w:rsidRDefault="00544FB9" w:rsidP="003D298F">
      <w:pPr>
        <w:pStyle w:val="BodyTextIndent2"/>
        <w:spacing w:line="276" w:lineRule="auto"/>
        <w:ind w:firstLine="0"/>
        <w:rPr>
          <w:sz w:val="24"/>
          <w:szCs w:val="24"/>
        </w:rPr>
      </w:pPr>
      <w:r w:rsidRPr="00A70744">
        <w:rPr>
          <w:sz w:val="24"/>
          <w:szCs w:val="24"/>
        </w:rPr>
        <w:t>Locaţiile din cadrul amplasamentului sunt prezentate în ANEXA 1.</w:t>
      </w:r>
    </w:p>
    <w:p w:rsidR="00544FB9" w:rsidRPr="00A70744" w:rsidRDefault="00544FB9" w:rsidP="003D298F">
      <w:pPr>
        <w:spacing w:line="276" w:lineRule="auto"/>
        <w:jc w:val="center"/>
        <w:rPr>
          <w:rFonts w:ascii="Times New Roman" w:hAnsi="Times New Roman" w:cs="Times New Roman"/>
          <w:i w:val="0"/>
          <w:sz w:val="24"/>
          <w:szCs w:val="24"/>
          <w:lang w:val="ro-RO"/>
        </w:rPr>
      </w:pPr>
    </w:p>
    <w:p w:rsidR="00544FB9" w:rsidRPr="00A70744" w:rsidRDefault="00544FB9"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b/>
          <w:i w:val="0"/>
          <w:sz w:val="24"/>
          <w:szCs w:val="24"/>
          <w:lang w:val="ro-RO"/>
        </w:rPr>
        <w:t>2.4. Folosirea de teren din împrejurimi</w:t>
      </w:r>
    </w:p>
    <w:p w:rsidR="00544FB9" w:rsidRPr="00A70744" w:rsidRDefault="00544FB9" w:rsidP="003D298F">
      <w:pPr>
        <w:spacing w:line="276" w:lineRule="auto"/>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Terenurile situate în vecinătatea amplasamentului CET Arad  SA aparţin:</w:t>
      </w:r>
    </w:p>
    <w:p w:rsidR="00544FB9" w:rsidRPr="00A70744" w:rsidRDefault="00544FB9" w:rsidP="003D298F">
      <w:pPr>
        <w:spacing w:line="276" w:lineRule="auto"/>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ab/>
      </w:r>
      <w:r w:rsidRPr="00A70744">
        <w:rPr>
          <w:rFonts w:ascii="Times New Roman" w:hAnsi="Times New Roman" w:cs="Times New Roman"/>
          <w:i w:val="0"/>
          <w:sz w:val="24"/>
          <w:szCs w:val="24"/>
          <w:lang w:val="ro-RO"/>
        </w:rPr>
        <w:tab/>
        <w:t>- Nord:</w:t>
      </w:r>
      <w:r w:rsidRPr="00A70744">
        <w:rPr>
          <w:rFonts w:ascii="Times New Roman" w:hAnsi="Times New Roman" w:cs="Times New Roman"/>
          <w:i w:val="0"/>
          <w:sz w:val="24"/>
          <w:szCs w:val="24"/>
          <w:lang w:val="ro-RO"/>
        </w:rPr>
        <w:tab/>
        <w:t xml:space="preserve"> com. Sofronea şi Zimandu Nou;</w:t>
      </w:r>
    </w:p>
    <w:p w:rsidR="00544FB9" w:rsidRPr="00A70744" w:rsidRDefault="00544FB9" w:rsidP="003D298F">
      <w:pPr>
        <w:spacing w:line="276" w:lineRule="auto"/>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ab/>
      </w:r>
      <w:r w:rsidRPr="00A70744">
        <w:rPr>
          <w:rFonts w:ascii="Times New Roman" w:hAnsi="Times New Roman" w:cs="Times New Roman"/>
          <w:i w:val="0"/>
          <w:sz w:val="24"/>
          <w:szCs w:val="24"/>
          <w:lang w:val="ro-RO"/>
        </w:rPr>
        <w:tab/>
        <w:t>- Est - Sud – Vest: teritoriul administrativ al municipiului Arad.</w:t>
      </w:r>
    </w:p>
    <w:p w:rsidR="00544FB9" w:rsidRPr="00A70744" w:rsidRDefault="00544FB9" w:rsidP="003D298F">
      <w:pPr>
        <w:spacing w:line="276" w:lineRule="auto"/>
        <w:jc w:val="both"/>
        <w:rPr>
          <w:rFonts w:ascii="Times New Roman" w:hAnsi="Times New Roman" w:cs="Times New Roman"/>
          <w:i w:val="0"/>
          <w:sz w:val="24"/>
          <w:szCs w:val="24"/>
          <w:lang w:val="ro-RO"/>
        </w:rPr>
      </w:pPr>
    </w:p>
    <w:p w:rsidR="00265DF4" w:rsidRPr="00A70744" w:rsidRDefault="00265DF4" w:rsidP="003D298F">
      <w:pPr>
        <w:spacing w:line="276" w:lineRule="auto"/>
        <w:jc w:val="both"/>
        <w:rPr>
          <w:rFonts w:ascii="Times New Roman" w:hAnsi="Times New Roman" w:cs="Times New Roman"/>
          <w:i w:val="0"/>
          <w:sz w:val="24"/>
          <w:szCs w:val="24"/>
          <w:lang w:val="ro-RO"/>
        </w:rPr>
      </w:pPr>
    </w:p>
    <w:p w:rsidR="00544FB9" w:rsidRPr="00A70744" w:rsidRDefault="00544FB9"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b/>
          <w:i w:val="0"/>
          <w:sz w:val="24"/>
          <w:szCs w:val="24"/>
          <w:lang w:val="ro-RO"/>
        </w:rPr>
        <w:t xml:space="preserve"> 2.5. Utilizarea chimică</w:t>
      </w:r>
    </w:p>
    <w:p w:rsidR="00544FB9" w:rsidRPr="00A70744" w:rsidRDefault="00544FB9" w:rsidP="003D298F">
      <w:pPr>
        <w:spacing w:line="276" w:lineRule="auto"/>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lastRenderedPageBreak/>
        <w:t>Materiile prime utilizate in procesele tehnologice desfasurate pe amplasamentul SC CET ARAD SA sunt combustibilii energetici fosili: gazele naturale . Pentru functionarea in conditii de fiabilitate a instalatiilor energetice sunt necesare asigurarea unor materiale auxiliare precum: ulei pentru transformatoarele electrice (utilizat ca agent de transfer a caldurii), lubrifianti, substante chimice pentru tratarea apei brute (acid clorhidric, hidroxid de sodiu, clorura de sodiu, amoniac, hidrazina).</w:t>
      </w:r>
    </w:p>
    <w:p w:rsidR="00544FB9" w:rsidRPr="00A70744" w:rsidRDefault="00544FB9" w:rsidP="003D298F">
      <w:pPr>
        <w:spacing w:line="276" w:lineRule="auto"/>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Materiile auxiliare sunt achizitionate in urma unor licitatii publice, de la societati comerciale specializate si autorizate pentru desfasurarea acestor activitati economice. Materialele aprovizionate respecta prevederile legale si sunt insotite de buletine si/sau certificate de calitate si conformitate. Cantitatile de materiale achizitionate se afla in evidenta scrisa si electronica a serviciului de aprovizionare, stocul si consumul fiind urmarit si la nivelul sectiilor in care se desfasoara procesele tehnologice care utilizeaza acest tip de substante.</w:t>
      </w:r>
    </w:p>
    <w:p w:rsidR="00544FB9" w:rsidRPr="00A70744" w:rsidRDefault="00544FB9" w:rsidP="003D298F">
      <w:pPr>
        <w:spacing w:line="276" w:lineRule="auto"/>
        <w:ind w:firstLine="709"/>
        <w:jc w:val="both"/>
        <w:rPr>
          <w:rFonts w:ascii="Times New Roman" w:hAnsi="Times New Roman" w:cs="Times New Roman"/>
          <w:b/>
          <w:i w:val="0"/>
          <w:sz w:val="24"/>
          <w:szCs w:val="24"/>
          <w:lang w:val="ro-RO"/>
        </w:rPr>
      </w:pPr>
      <w:r w:rsidRPr="00A70744">
        <w:rPr>
          <w:rFonts w:ascii="Times New Roman" w:hAnsi="Times New Roman" w:cs="Times New Roman"/>
          <w:i w:val="0"/>
          <w:sz w:val="24"/>
          <w:szCs w:val="24"/>
          <w:lang w:val="ro-RO"/>
        </w:rPr>
        <w:t>Consumul de combustibil si productia neta de energie in ultimii ani este prezentata in tabelul urmator:</w:t>
      </w:r>
    </w:p>
    <w:tbl>
      <w:tblPr>
        <w:tblW w:w="9630" w:type="dxa"/>
        <w:tblInd w:w="108" w:type="dxa"/>
        <w:tblLayout w:type="fixed"/>
        <w:tblLook w:val="0000"/>
      </w:tblPr>
      <w:tblGrid>
        <w:gridCol w:w="1853"/>
        <w:gridCol w:w="894"/>
        <w:gridCol w:w="943"/>
        <w:gridCol w:w="1080"/>
        <w:gridCol w:w="1181"/>
        <w:gridCol w:w="1159"/>
        <w:gridCol w:w="1260"/>
        <w:gridCol w:w="1260"/>
      </w:tblGrid>
      <w:tr w:rsidR="00A3318C" w:rsidRPr="00A70744" w:rsidTr="00A3318C">
        <w:trPr>
          <w:trHeight w:val="421"/>
        </w:trPr>
        <w:tc>
          <w:tcPr>
            <w:tcW w:w="1853" w:type="dxa"/>
            <w:tcBorders>
              <w:top w:val="double" w:sz="1" w:space="0" w:color="000000"/>
              <w:left w:val="double" w:sz="1" w:space="0" w:color="000000"/>
              <w:bottom w:val="double" w:sz="1" w:space="0" w:color="000000"/>
            </w:tcBorders>
            <w:shd w:val="clear" w:color="auto" w:fill="D9D9D9"/>
            <w:vAlign w:val="center"/>
          </w:tcPr>
          <w:p w:rsidR="00A3318C" w:rsidRPr="00A70744" w:rsidRDefault="00A3318C" w:rsidP="003D298F">
            <w:pPr>
              <w:pStyle w:val="ParaArCharChar"/>
              <w:spacing w:line="276" w:lineRule="auto"/>
              <w:ind w:firstLine="0"/>
              <w:rPr>
                <w:rFonts w:ascii="Times New Roman" w:hAnsi="Times New Roman" w:cs="Times New Roman"/>
                <w:b/>
                <w:sz w:val="22"/>
                <w:szCs w:val="22"/>
              </w:rPr>
            </w:pPr>
            <w:r w:rsidRPr="00A70744">
              <w:rPr>
                <w:rFonts w:ascii="Times New Roman" w:hAnsi="Times New Roman" w:cs="Times New Roman"/>
                <w:b/>
                <w:sz w:val="22"/>
                <w:szCs w:val="22"/>
              </w:rPr>
              <w:t>Activitate</w:t>
            </w:r>
          </w:p>
        </w:tc>
        <w:tc>
          <w:tcPr>
            <w:tcW w:w="894" w:type="dxa"/>
            <w:tcBorders>
              <w:top w:val="double" w:sz="1" w:space="0" w:color="000000"/>
              <w:left w:val="single" w:sz="4" w:space="0" w:color="000000"/>
              <w:bottom w:val="double" w:sz="1" w:space="0" w:color="000000"/>
            </w:tcBorders>
            <w:shd w:val="clear" w:color="auto" w:fill="D9D9D9"/>
            <w:vAlign w:val="center"/>
          </w:tcPr>
          <w:p w:rsidR="00A3318C" w:rsidRPr="00A70744" w:rsidRDefault="00A3318C" w:rsidP="003D298F">
            <w:pPr>
              <w:pStyle w:val="ParaArCharChar"/>
              <w:spacing w:line="276" w:lineRule="auto"/>
              <w:ind w:firstLine="0"/>
              <w:jc w:val="center"/>
              <w:rPr>
                <w:rFonts w:ascii="Times New Roman" w:hAnsi="Times New Roman" w:cs="Times New Roman"/>
                <w:b/>
                <w:sz w:val="22"/>
                <w:szCs w:val="22"/>
              </w:rPr>
            </w:pPr>
            <w:r w:rsidRPr="00A70744">
              <w:rPr>
                <w:rFonts w:ascii="Times New Roman" w:hAnsi="Times New Roman" w:cs="Times New Roman"/>
                <w:b/>
                <w:sz w:val="22"/>
                <w:szCs w:val="22"/>
              </w:rPr>
              <w:t>UM</w:t>
            </w:r>
          </w:p>
        </w:tc>
        <w:tc>
          <w:tcPr>
            <w:tcW w:w="943" w:type="dxa"/>
            <w:tcBorders>
              <w:top w:val="double" w:sz="1" w:space="0" w:color="000000"/>
              <w:left w:val="single" w:sz="4" w:space="0" w:color="000000"/>
              <w:bottom w:val="single" w:sz="4" w:space="0" w:color="000000"/>
            </w:tcBorders>
            <w:shd w:val="clear" w:color="auto" w:fill="D9D9D9"/>
            <w:vAlign w:val="center"/>
          </w:tcPr>
          <w:p w:rsidR="00A3318C" w:rsidRPr="00A70744" w:rsidRDefault="00A3318C" w:rsidP="003D298F">
            <w:pPr>
              <w:pStyle w:val="ParaArCharChar"/>
              <w:spacing w:line="276" w:lineRule="auto"/>
              <w:ind w:firstLine="0"/>
              <w:jc w:val="center"/>
              <w:rPr>
                <w:rFonts w:ascii="Times New Roman" w:hAnsi="Times New Roman" w:cs="Times New Roman"/>
                <w:b/>
                <w:sz w:val="22"/>
                <w:szCs w:val="22"/>
              </w:rPr>
            </w:pPr>
            <w:r w:rsidRPr="00A70744">
              <w:rPr>
                <w:rFonts w:ascii="Times New Roman" w:hAnsi="Times New Roman" w:cs="Times New Roman"/>
                <w:b/>
                <w:sz w:val="22"/>
                <w:szCs w:val="22"/>
              </w:rPr>
              <w:t>2005</w:t>
            </w:r>
          </w:p>
        </w:tc>
        <w:tc>
          <w:tcPr>
            <w:tcW w:w="1080" w:type="dxa"/>
            <w:tcBorders>
              <w:top w:val="double" w:sz="1" w:space="0" w:color="000000"/>
              <w:left w:val="single" w:sz="4" w:space="0" w:color="000000"/>
              <w:bottom w:val="double" w:sz="1" w:space="0" w:color="000000"/>
            </w:tcBorders>
            <w:shd w:val="clear" w:color="auto" w:fill="D9D9D9"/>
            <w:vAlign w:val="center"/>
          </w:tcPr>
          <w:p w:rsidR="00A3318C" w:rsidRPr="00A70744" w:rsidRDefault="00A3318C" w:rsidP="003D298F">
            <w:pPr>
              <w:pStyle w:val="ParaArCharChar"/>
              <w:spacing w:line="276" w:lineRule="auto"/>
              <w:ind w:firstLine="0"/>
              <w:jc w:val="center"/>
              <w:rPr>
                <w:rFonts w:ascii="Times New Roman" w:hAnsi="Times New Roman" w:cs="Times New Roman"/>
                <w:b/>
                <w:sz w:val="22"/>
                <w:szCs w:val="22"/>
              </w:rPr>
            </w:pPr>
            <w:r w:rsidRPr="00A70744">
              <w:rPr>
                <w:rFonts w:ascii="Times New Roman" w:hAnsi="Times New Roman" w:cs="Times New Roman"/>
                <w:b/>
                <w:sz w:val="22"/>
                <w:szCs w:val="22"/>
              </w:rPr>
              <w:t>2011</w:t>
            </w:r>
          </w:p>
        </w:tc>
        <w:tc>
          <w:tcPr>
            <w:tcW w:w="1181" w:type="dxa"/>
            <w:tcBorders>
              <w:top w:val="double" w:sz="1" w:space="0" w:color="000000"/>
              <w:left w:val="single" w:sz="4" w:space="0" w:color="000000"/>
              <w:bottom w:val="double" w:sz="1" w:space="0" w:color="000000"/>
              <w:right w:val="single" w:sz="4" w:space="0" w:color="auto"/>
            </w:tcBorders>
            <w:shd w:val="clear" w:color="auto" w:fill="auto"/>
          </w:tcPr>
          <w:p w:rsidR="00A3318C" w:rsidRPr="00A70744" w:rsidRDefault="00A3318C" w:rsidP="00A3318C">
            <w:pPr>
              <w:spacing w:line="276" w:lineRule="auto"/>
              <w:jc w:val="center"/>
              <w:rPr>
                <w:rFonts w:ascii="Times New Roman" w:hAnsi="Times New Roman" w:cs="Times New Roman"/>
                <w:b/>
                <w:i w:val="0"/>
                <w:sz w:val="22"/>
                <w:szCs w:val="22"/>
                <w:lang w:val="ro-RO"/>
              </w:rPr>
            </w:pPr>
            <w:r w:rsidRPr="00A70744">
              <w:rPr>
                <w:rFonts w:ascii="Times New Roman" w:hAnsi="Times New Roman" w:cs="Times New Roman"/>
                <w:b/>
                <w:i w:val="0"/>
                <w:sz w:val="22"/>
                <w:szCs w:val="22"/>
                <w:lang w:val="ro-RO"/>
              </w:rPr>
              <w:t>2015</w:t>
            </w:r>
          </w:p>
        </w:tc>
        <w:tc>
          <w:tcPr>
            <w:tcW w:w="1159" w:type="dxa"/>
            <w:tcBorders>
              <w:top w:val="single" w:sz="4" w:space="0" w:color="auto"/>
              <w:left w:val="single" w:sz="4" w:space="0" w:color="auto"/>
              <w:bottom w:val="single" w:sz="4" w:space="0" w:color="auto"/>
              <w:right w:val="single" w:sz="4" w:space="0" w:color="auto"/>
            </w:tcBorders>
            <w:shd w:val="clear" w:color="auto" w:fill="D9D9D9"/>
          </w:tcPr>
          <w:p w:rsidR="00A3318C" w:rsidRPr="00A70744" w:rsidRDefault="00A3318C" w:rsidP="003D298F">
            <w:pPr>
              <w:pStyle w:val="ParaArCharChar"/>
              <w:spacing w:line="276" w:lineRule="auto"/>
              <w:ind w:firstLine="0"/>
              <w:jc w:val="center"/>
              <w:rPr>
                <w:rFonts w:ascii="Times New Roman" w:hAnsi="Times New Roman" w:cs="Times New Roman"/>
                <w:b/>
                <w:sz w:val="22"/>
                <w:szCs w:val="22"/>
              </w:rPr>
            </w:pPr>
            <w:r w:rsidRPr="00A70744">
              <w:rPr>
                <w:rFonts w:ascii="Times New Roman" w:hAnsi="Times New Roman" w:cs="Times New Roman"/>
                <w:b/>
                <w:sz w:val="22"/>
                <w:szCs w:val="22"/>
              </w:rPr>
              <w:t>2019</w:t>
            </w:r>
          </w:p>
        </w:tc>
        <w:tc>
          <w:tcPr>
            <w:tcW w:w="1260" w:type="dxa"/>
            <w:tcBorders>
              <w:top w:val="single" w:sz="4" w:space="0" w:color="auto"/>
              <w:left w:val="single" w:sz="4" w:space="0" w:color="auto"/>
              <w:bottom w:val="single" w:sz="4" w:space="0" w:color="auto"/>
              <w:right w:val="single" w:sz="4" w:space="0" w:color="auto"/>
            </w:tcBorders>
            <w:shd w:val="clear" w:color="auto" w:fill="D9D9D9"/>
            <w:vAlign w:val="center"/>
          </w:tcPr>
          <w:p w:rsidR="00A3318C" w:rsidRPr="00A70744" w:rsidRDefault="00A3318C" w:rsidP="003D298F">
            <w:pPr>
              <w:pStyle w:val="ParaArCharChar"/>
              <w:spacing w:line="276" w:lineRule="auto"/>
              <w:ind w:firstLine="0"/>
              <w:jc w:val="center"/>
              <w:rPr>
                <w:rFonts w:ascii="Times New Roman" w:hAnsi="Times New Roman" w:cs="Times New Roman"/>
                <w:b/>
                <w:sz w:val="22"/>
                <w:szCs w:val="22"/>
                <w:shd w:val="clear" w:color="auto" w:fill="FFFF00"/>
              </w:rPr>
            </w:pPr>
            <w:r w:rsidRPr="00A70744">
              <w:rPr>
                <w:rFonts w:ascii="Times New Roman" w:hAnsi="Times New Roman" w:cs="Times New Roman"/>
                <w:b/>
                <w:sz w:val="22"/>
                <w:szCs w:val="22"/>
              </w:rPr>
              <w:t>2020</w:t>
            </w:r>
          </w:p>
        </w:tc>
        <w:tc>
          <w:tcPr>
            <w:tcW w:w="1260" w:type="dxa"/>
            <w:tcBorders>
              <w:top w:val="single" w:sz="4" w:space="0" w:color="auto"/>
              <w:left w:val="single" w:sz="4" w:space="0" w:color="auto"/>
              <w:bottom w:val="single" w:sz="4" w:space="0" w:color="auto"/>
              <w:right w:val="single" w:sz="4" w:space="0" w:color="auto"/>
            </w:tcBorders>
            <w:shd w:val="clear" w:color="auto" w:fill="D9D9D9"/>
          </w:tcPr>
          <w:p w:rsidR="00A3318C" w:rsidRPr="00A70744" w:rsidRDefault="00A3318C" w:rsidP="003D298F">
            <w:pPr>
              <w:pStyle w:val="ParaArCharChar"/>
              <w:spacing w:line="276" w:lineRule="auto"/>
              <w:ind w:firstLine="0"/>
              <w:jc w:val="center"/>
              <w:rPr>
                <w:rFonts w:ascii="Times New Roman" w:hAnsi="Times New Roman" w:cs="Times New Roman"/>
                <w:b/>
                <w:sz w:val="22"/>
                <w:szCs w:val="22"/>
              </w:rPr>
            </w:pPr>
            <w:r w:rsidRPr="00A70744">
              <w:rPr>
                <w:rFonts w:ascii="Times New Roman" w:hAnsi="Times New Roman" w:cs="Times New Roman"/>
                <w:b/>
                <w:sz w:val="22"/>
                <w:szCs w:val="22"/>
              </w:rPr>
              <w:t>2021</w:t>
            </w:r>
          </w:p>
        </w:tc>
      </w:tr>
      <w:tr w:rsidR="00A3318C" w:rsidRPr="00A70744" w:rsidTr="00A3318C">
        <w:tc>
          <w:tcPr>
            <w:tcW w:w="1853" w:type="dxa"/>
            <w:tcBorders>
              <w:top w:val="double" w:sz="1" w:space="0" w:color="000000"/>
              <w:left w:val="double" w:sz="1" w:space="0" w:color="000000"/>
              <w:bottom w:val="single" w:sz="4" w:space="0" w:color="000000"/>
            </w:tcBorders>
            <w:shd w:val="clear" w:color="auto" w:fill="auto"/>
            <w:vAlign w:val="center"/>
          </w:tcPr>
          <w:p w:rsidR="00A3318C" w:rsidRPr="00A70744" w:rsidRDefault="00A3318C" w:rsidP="003D298F">
            <w:pPr>
              <w:pStyle w:val="BodyText3"/>
              <w:spacing w:line="276" w:lineRule="auto"/>
              <w:jc w:val="left"/>
              <w:rPr>
                <w:sz w:val="22"/>
                <w:szCs w:val="22"/>
              </w:rPr>
            </w:pPr>
            <w:r w:rsidRPr="00A70744">
              <w:rPr>
                <w:sz w:val="22"/>
                <w:szCs w:val="22"/>
              </w:rPr>
              <w:t>Productia de energie electrica</w:t>
            </w:r>
          </w:p>
        </w:tc>
        <w:tc>
          <w:tcPr>
            <w:tcW w:w="894" w:type="dxa"/>
            <w:tcBorders>
              <w:top w:val="double" w:sz="1" w:space="0" w:color="000000"/>
              <w:left w:val="single" w:sz="4" w:space="0" w:color="000000"/>
              <w:bottom w:val="single" w:sz="4" w:space="0" w:color="000000"/>
            </w:tcBorders>
            <w:shd w:val="clear" w:color="auto" w:fill="auto"/>
            <w:vAlign w:val="center"/>
          </w:tcPr>
          <w:p w:rsidR="00A3318C" w:rsidRPr="00A70744" w:rsidRDefault="00A3318C" w:rsidP="003D298F">
            <w:pPr>
              <w:spacing w:line="276" w:lineRule="auto"/>
              <w:jc w:val="center"/>
              <w:rPr>
                <w:rFonts w:ascii="Times New Roman" w:hAnsi="Times New Roman" w:cs="Times New Roman"/>
                <w:b/>
                <w:i w:val="0"/>
                <w:iCs/>
                <w:sz w:val="22"/>
                <w:szCs w:val="22"/>
                <w:lang w:val="ro-RO"/>
              </w:rPr>
            </w:pPr>
            <w:r w:rsidRPr="00A70744">
              <w:rPr>
                <w:rFonts w:ascii="Times New Roman" w:hAnsi="Times New Roman" w:cs="Times New Roman"/>
                <w:i w:val="0"/>
                <w:sz w:val="22"/>
                <w:szCs w:val="22"/>
                <w:lang w:val="ro-RO"/>
              </w:rPr>
              <w:t>MWh</w:t>
            </w:r>
          </w:p>
        </w:tc>
        <w:tc>
          <w:tcPr>
            <w:tcW w:w="943" w:type="dxa"/>
            <w:tcBorders>
              <w:top w:val="double" w:sz="1" w:space="0" w:color="000000"/>
              <w:left w:val="single" w:sz="4" w:space="0" w:color="000000"/>
              <w:bottom w:val="single" w:sz="4" w:space="0" w:color="000000"/>
            </w:tcBorders>
            <w:shd w:val="clear" w:color="auto" w:fill="auto"/>
            <w:vAlign w:val="center"/>
          </w:tcPr>
          <w:p w:rsidR="00A3318C" w:rsidRPr="00A70744" w:rsidRDefault="00A3318C" w:rsidP="003D298F">
            <w:pPr>
              <w:spacing w:line="276" w:lineRule="auto"/>
              <w:rPr>
                <w:rFonts w:ascii="Times New Roman" w:hAnsi="Times New Roman" w:cs="Times New Roman"/>
                <w:i w:val="0"/>
                <w:sz w:val="22"/>
                <w:szCs w:val="22"/>
                <w:lang w:val="ro-RO"/>
              </w:rPr>
            </w:pPr>
            <w:r w:rsidRPr="00A70744">
              <w:rPr>
                <w:rFonts w:ascii="Times New Roman" w:hAnsi="Times New Roman" w:cs="Times New Roman"/>
                <w:i w:val="0"/>
                <w:iCs/>
                <w:sz w:val="22"/>
                <w:szCs w:val="22"/>
                <w:lang w:val="ro-RO"/>
              </w:rPr>
              <w:t>372479</w:t>
            </w:r>
          </w:p>
        </w:tc>
        <w:tc>
          <w:tcPr>
            <w:tcW w:w="1080" w:type="dxa"/>
            <w:tcBorders>
              <w:top w:val="double" w:sz="1" w:space="0" w:color="000000"/>
              <w:left w:val="single" w:sz="4" w:space="0" w:color="000000"/>
              <w:bottom w:val="single" w:sz="4" w:space="0" w:color="000000"/>
            </w:tcBorders>
            <w:shd w:val="clear" w:color="auto" w:fill="auto"/>
            <w:vAlign w:val="center"/>
          </w:tcPr>
          <w:p w:rsidR="00A3318C" w:rsidRPr="00A70744" w:rsidRDefault="00A3318C" w:rsidP="003D298F">
            <w:pPr>
              <w:spacing w:line="276" w:lineRule="auto"/>
              <w:jc w:val="center"/>
              <w:rPr>
                <w:rFonts w:ascii="Times New Roman" w:hAnsi="Times New Roman" w:cs="Times New Roman"/>
                <w:i w:val="0"/>
                <w:sz w:val="22"/>
                <w:szCs w:val="22"/>
                <w:lang w:val="ro-RO"/>
              </w:rPr>
            </w:pPr>
            <w:r w:rsidRPr="00A70744">
              <w:rPr>
                <w:rFonts w:ascii="Times New Roman" w:hAnsi="Times New Roman" w:cs="Times New Roman"/>
                <w:i w:val="0"/>
                <w:sz w:val="22"/>
                <w:szCs w:val="22"/>
                <w:lang w:val="ro-RO"/>
              </w:rPr>
              <w:t>288055</w:t>
            </w:r>
          </w:p>
        </w:tc>
        <w:tc>
          <w:tcPr>
            <w:tcW w:w="1181" w:type="dxa"/>
            <w:tcBorders>
              <w:top w:val="double" w:sz="1" w:space="0" w:color="000000"/>
              <w:left w:val="single" w:sz="4" w:space="0" w:color="000000"/>
              <w:bottom w:val="single" w:sz="4" w:space="0" w:color="000000"/>
              <w:right w:val="single" w:sz="4" w:space="0" w:color="auto"/>
            </w:tcBorders>
            <w:shd w:val="clear" w:color="auto" w:fill="auto"/>
          </w:tcPr>
          <w:p w:rsidR="00A3318C" w:rsidRPr="00A70744" w:rsidRDefault="00A3318C" w:rsidP="003D298F">
            <w:pPr>
              <w:spacing w:line="276" w:lineRule="auto"/>
              <w:jc w:val="center"/>
              <w:rPr>
                <w:rFonts w:ascii="Times New Roman" w:hAnsi="Times New Roman" w:cs="Times New Roman"/>
                <w:i w:val="0"/>
                <w:sz w:val="22"/>
                <w:szCs w:val="22"/>
                <w:lang w:val="ro-RO"/>
              </w:rPr>
            </w:pPr>
          </w:p>
          <w:p w:rsidR="00A3318C" w:rsidRPr="00A70744" w:rsidRDefault="00A3318C" w:rsidP="003D298F">
            <w:pPr>
              <w:spacing w:line="276" w:lineRule="auto"/>
              <w:jc w:val="center"/>
              <w:rPr>
                <w:rFonts w:ascii="Times New Roman" w:hAnsi="Times New Roman" w:cs="Times New Roman"/>
                <w:i w:val="0"/>
                <w:sz w:val="22"/>
                <w:szCs w:val="22"/>
                <w:lang w:val="ro-RO"/>
              </w:rPr>
            </w:pPr>
            <w:r w:rsidRPr="00A70744">
              <w:rPr>
                <w:rFonts w:ascii="Times New Roman" w:hAnsi="Times New Roman" w:cs="Times New Roman"/>
                <w:i w:val="0"/>
                <w:sz w:val="22"/>
                <w:szCs w:val="22"/>
                <w:lang w:val="ro-RO"/>
              </w:rPr>
              <w:t>120.000</w:t>
            </w:r>
          </w:p>
        </w:tc>
        <w:tc>
          <w:tcPr>
            <w:tcW w:w="1159" w:type="dxa"/>
            <w:tcBorders>
              <w:top w:val="single" w:sz="4" w:space="0" w:color="auto"/>
              <w:left w:val="single" w:sz="4" w:space="0" w:color="auto"/>
              <w:bottom w:val="single" w:sz="4" w:space="0" w:color="auto"/>
              <w:right w:val="single" w:sz="4" w:space="0" w:color="auto"/>
            </w:tcBorders>
          </w:tcPr>
          <w:p w:rsidR="00A3318C" w:rsidRPr="00A70744" w:rsidRDefault="00A3318C" w:rsidP="003D298F">
            <w:pPr>
              <w:spacing w:line="276" w:lineRule="auto"/>
              <w:jc w:val="center"/>
              <w:rPr>
                <w:rStyle w:val="FontStyle127"/>
                <w:b w:val="0"/>
                <w:color w:val="auto"/>
                <w:sz w:val="22"/>
                <w:szCs w:val="22"/>
                <w:lang w:val="ro-RO"/>
              </w:rPr>
            </w:pPr>
            <w:r w:rsidRPr="00A70744">
              <w:rPr>
                <w:rStyle w:val="FontStyle127"/>
                <w:b w:val="0"/>
                <w:color w:val="auto"/>
                <w:sz w:val="22"/>
                <w:szCs w:val="22"/>
                <w:lang w:val="ro-RO"/>
              </w:rPr>
              <w:t>8160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3318C" w:rsidRPr="00A70744" w:rsidRDefault="00A3318C" w:rsidP="003D298F">
            <w:pPr>
              <w:spacing w:line="276" w:lineRule="auto"/>
              <w:jc w:val="center"/>
              <w:rPr>
                <w:rFonts w:ascii="Times New Roman" w:hAnsi="Times New Roman" w:cs="Times New Roman"/>
                <w:sz w:val="22"/>
                <w:szCs w:val="22"/>
                <w:shd w:val="clear" w:color="auto" w:fill="FFFF00"/>
                <w:lang w:val="ro-RO"/>
              </w:rPr>
            </w:pPr>
            <w:r w:rsidRPr="00A70744">
              <w:rPr>
                <w:rStyle w:val="FontStyle127"/>
                <w:b w:val="0"/>
                <w:color w:val="auto"/>
                <w:sz w:val="22"/>
                <w:szCs w:val="22"/>
                <w:lang w:val="ro-RO"/>
              </w:rPr>
              <w:t>236444</w:t>
            </w:r>
          </w:p>
        </w:tc>
        <w:tc>
          <w:tcPr>
            <w:tcW w:w="1260" w:type="dxa"/>
            <w:tcBorders>
              <w:top w:val="single" w:sz="4" w:space="0" w:color="auto"/>
              <w:left w:val="single" w:sz="4" w:space="0" w:color="auto"/>
              <w:bottom w:val="single" w:sz="4" w:space="0" w:color="auto"/>
              <w:right w:val="single" w:sz="4" w:space="0" w:color="auto"/>
            </w:tcBorders>
          </w:tcPr>
          <w:p w:rsidR="00A3318C" w:rsidRPr="00A70744" w:rsidRDefault="00A3318C" w:rsidP="003D298F">
            <w:pPr>
              <w:spacing w:line="276" w:lineRule="auto"/>
              <w:jc w:val="center"/>
              <w:rPr>
                <w:rStyle w:val="FontStyle127"/>
                <w:b w:val="0"/>
                <w:color w:val="auto"/>
                <w:sz w:val="22"/>
                <w:szCs w:val="22"/>
                <w:lang w:val="ro-RO"/>
              </w:rPr>
            </w:pPr>
            <w:r w:rsidRPr="00A70744">
              <w:rPr>
                <w:rFonts w:ascii="Times New Roman" w:hAnsi="Times New Roman" w:cs="Times New Roman"/>
                <w:sz w:val="22"/>
                <w:szCs w:val="22"/>
                <w:lang w:val="ro-RO"/>
              </w:rPr>
              <w:t>210650, 23</w:t>
            </w:r>
          </w:p>
        </w:tc>
      </w:tr>
      <w:tr w:rsidR="00A3318C" w:rsidRPr="00A70744" w:rsidTr="00A3318C">
        <w:tc>
          <w:tcPr>
            <w:tcW w:w="1853" w:type="dxa"/>
            <w:tcBorders>
              <w:top w:val="single" w:sz="4" w:space="0" w:color="000000"/>
              <w:left w:val="double" w:sz="1" w:space="0" w:color="000000"/>
              <w:bottom w:val="single" w:sz="4" w:space="0" w:color="000000"/>
            </w:tcBorders>
            <w:shd w:val="clear" w:color="auto" w:fill="auto"/>
            <w:vAlign w:val="center"/>
          </w:tcPr>
          <w:p w:rsidR="00A3318C" w:rsidRPr="00A70744" w:rsidRDefault="00A3318C" w:rsidP="003D298F">
            <w:pPr>
              <w:pStyle w:val="BodyText3"/>
              <w:spacing w:line="276" w:lineRule="auto"/>
              <w:jc w:val="left"/>
              <w:rPr>
                <w:sz w:val="22"/>
                <w:szCs w:val="22"/>
              </w:rPr>
            </w:pPr>
            <w:r w:rsidRPr="00A70744">
              <w:rPr>
                <w:sz w:val="22"/>
                <w:szCs w:val="22"/>
              </w:rPr>
              <w:t>Productia de energie termica</w:t>
            </w:r>
          </w:p>
        </w:tc>
        <w:tc>
          <w:tcPr>
            <w:tcW w:w="894" w:type="dxa"/>
            <w:tcBorders>
              <w:top w:val="single" w:sz="4" w:space="0" w:color="000000"/>
              <w:left w:val="single" w:sz="4" w:space="0" w:color="000000"/>
              <w:bottom w:val="single" w:sz="4" w:space="0" w:color="000000"/>
            </w:tcBorders>
            <w:shd w:val="clear" w:color="auto" w:fill="auto"/>
            <w:vAlign w:val="center"/>
          </w:tcPr>
          <w:p w:rsidR="00A3318C" w:rsidRPr="00A70744" w:rsidRDefault="00A3318C" w:rsidP="003D298F">
            <w:pPr>
              <w:spacing w:line="276" w:lineRule="auto"/>
              <w:jc w:val="center"/>
              <w:rPr>
                <w:rFonts w:ascii="Times New Roman" w:hAnsi="Times New Roman" w:cs="Times New Roman"/>
                <w:b/>
                <w:i w:val="0"/>
                <w:iCs/>
                <w:sz w:val="22"/>
                <w:szCs w:val="22"/>
                <w:lang w:val="ro-RO"/>
              </w:rPr>
            </w:pPr>
            <w:r w:rsidRPr="00A70744">
              <w:rPr>
                <w:rFonts w:ascii="Times New Roman" w:hAnsi="Times New Roman" w:cs="Times New Roman"/>
                <w:i w:val="0"/>
                <w:sz w:val="22"/>
                <w:szCs w:val="22"/>
                <w:lang w:val="ro-RO"/>
              </w:rPr>
              <w:t>Gcal</w:t>
            </w:r>
          </w:p>
        </w:tc>
        <w:tc>
          <w:tcPr>
            <w:tcW w:w="943" w:type="dxa"/>
            <w:tcBorders>
              <w:top w:val="single" w:sz="4" w:space="0" w:color="000000"/>
              <w:left w:val="single" w:sz="4" w:space="0" w:color="000000"/>
              <w:bottom w:val="single" w:sz="4" w:space="0" w:color="000000"/>
            </w:tcBorders>
            <w:shd w:val="clear" w:color="auto" w:fill="auto"/>
            <w:vAlign w:val="center"/>
          </w:tcPr>
          <w:p w:rsidR="00A3318C" w:rsidRPr="00A70744" w:rsidRDefault="00A3318C" w:rsidP="003D298F">
            <w:pPr>
              <w:spacing w:line="276" w:lineRule="auto"/>
              <w:rPr>
                <w:rFonts w:ascii="Times New Roman" w:hAnsi="Times New Roman" w:cs="Times New Roman"/>
                <w:i w:val="0"/>
                <w:sz w:val="22"/>
                <w:szCs w:val="22"/>
                <w:lang w:val="ro-RO"/>
              </w:rPr>
            </w:pPr>
            <w:r w:rsidRPr="00A70744">
              <w:rPr>
                <w:rFonts w:ascii="Times New Roman" w:hAnsi="Times New Roman" w:cs="Times New Roman"/>
                <w:i w:val="0"/>
                <w:iCs/>
                <w:sz w:val="22"/>
                <w:szCs w:val="22"/>
                <w:lang w:val="ro-RO"/>
              </w:rPr>
              <w:t>577153</w:t>
            </w:r>
          </w:p>
        </w:tc>
        <w:tc>
          <w:tcPr>
            <w:tcW w:w="1080" w:type="dxa"/>
            <w:tcBorders>
              <w:top w:val="single" w:sz="4" w:space="0" w:color="000000"/>
              <w:left w:val="single" w:sz="4" w:space="0" w:color="000000"/>
              <w:bottom w:val="single" w:sz="4" w:space="0" w:color="000000"/>
            </w:tcBorders>
            <w:shd w:val="clear" w:color="auto" w:fill="auto"/>
            <w:vAlign w:val="center"/>
          </w:tcPr>
          <w:p w:rsidR="00A3318C" w:rsidRPr="00A70744" w:rsidRDefault="00A3318C" w:rsidP="003D298F">
            <w:pPr>
              <w:spacing w:line="276" w:lineRule="auto"/>
              <w:jc w:val="center"/>
              <w:rPr>
                <w:rFonts w:ascii="Times New Roman" w:hAnsi="Times New Roman" w:cs="Times New Roman"/>
                <w:i w:val="0"/>
                <w:sz w:val="22"/>
                <w:szCs w:val="22"/>
                <w:lang w:val="ro-RO"/>
              </w:rPr>
            </w:pPr>
            <w:r w:rsidRPr="00A70744">
              <w:rPr>
                <w:rFonts w:ascii="Times New Roman" w:hAnsi="Times New Roman" w:cs="Times New Roman"/>
                <w:i w:val="0"/>
                <w:sz w:val="22"/>
                <w:szCs w:val="22"/>
                <w:lang w:val="ro-RO"/>
              </w:rPr>
              <w:t>428529</w:t>
            </w:r>
          </w:p>
        </w:tc>
        <w:tc>
          <w:tcPr>
            <w:tcW w:w="1181" w:type="dxa"/>
            <w:tcBorders>
              <w:top w:val="single" w:sz="4" w:space="0" w:color="000000"/>
              <w:left w:val="single" w:sz="4" w:space="0" w:color="000000"/>
              <w:bottom w:val="single" w:sz="4" w:space="0" w:color="000000"/>
              <w:right w:val="single" w:sz="4" w:space="0" w:color="auto"/>
            </w:tcBorders>
            <w:shd w:val="clear" w:color="auto" w:fill="auto"/>
          </w:tcPr>
          <w:p w:rsidR="00A3318C" w:rsidRPr="00A70744" w:rsidRDefault="00A3318C" w:rsidP="003D298F">
            <w:pPr>
              <w:spacing w:line="276" w:lineRule="auto"/>
              <w:jc w:val="center"/>
              <w:rPr>
                <w:rFonts w:ascii="Times New Roman" w:hAnsi="Times New Roman" w:cs="Times New Roman"/>
                <w:i w:val="0"/>
                <w:sz w:val="22"/>
                <w:szCs w:val="22"/>
                <w:lang w:val="ro-RO"/>
              </w:rPr>
            </w:pPr>
            <w:r w:rsidRPr="00A70744">
              <w:rPr>
                <w:rFonts w:ascii="Times New Roman" w:hAnsi="Times New Roman" w:cs="Times New Roman"/>
                <w:i w:val="0"/>
                <w:sz w:val="22"/>
                <w:szCs w:val="22"/>
                <w:lang w:val="ro-RO"/>
              </w:rPr>
              <w:t>237910</w:t>
            </w:r>
          </w:p>
        </w:tc>
        <w:tc>
          <w:tcPr>
            <w:tcW w:w="1159" w:type="dxa"/>
            <w:tcBorders>
              <w:top w:val="single" w:sz="4" w:space="0" w:color="auto"/>
              <w:left w:val="single" w:sz="4" w:space="0" w:color="auto"/>
              <w:bottom w:val="single" w:sz="4" w:space="0" w:color="auto"/>
              <w:right w:val="single" w:sz="4" w:space="0" w:color="auto"/>
            </w:tcBorders>
          </w:tcPr>
          <w:p w:rsidR="00A3318C" w:rsidRPr="00A70744" w:rsidRDefault="00A3318C" w:rsidP="003D298F">
            <w:pPr>
              <w:spacing w:line="276" w:lineRule="auto"/>
              <w:jc w:val="center"/>
              <w:rPr>
                <w:rStyle w:val="FontStyle127"/>
                <w:b w:val="0"/>
                <w:color w:val="auto"/>
                <w:sz w:val="22"/>
                <w:szCs w:val="22"/>
                <w:lang w:val="ro-RO"/>
              </w:rPr>
            </w:pPr>
            <w:r w:rsidRPr="00A70744">
              <w:rPr>
                <w:rFonts w:ascii="Times New Roman" w:hAnsi="Times New Roman" w:cs="Times New Roman"/>
                <w:sz w:val="22"/>
                <w:szCs w:val="22"/>
                <w:lang w:val="ro-RO"/>
              </w:rPr>
              <w:t>10538.6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3318C" w:rsidRPr="00A70744" w:rsidRDefault="00A3318C" w:rsidP="003D298F">
            <w:pPr>
              <w:spacing w:line="276" w:lineRule="auto"/>
              <w:jc w:val="center"/>
              <w:rPr>
                <w:rFonts w:ascii="Times New Roman" w:hAnsi="Times New Roman" w:cs="Times New Roman"/>
                <w:sz w:val="22"/>
                <w:szCs w:val="22"/>
                <w:shd w:val="clear" w:color="auto" w:fill="FFFF00"/>
                <w:lang w:val="ro-RO"/>
              </w:rPr>
            </w:pPr>
            <w:r w:rsidRPr="00A70744">
              <w:rPr>
                <w:rStyle w:val="FontStyle127"/>
                <w:b w:val="0"/>
                <w:color w:val="auto"/>
                <w:sz w:val="22"/>
                <w:szCs w:val="22"/>
                <w:lang w:val="ro-RO"/>
              </w:rPr>
              <w:t>229652.78</w:t>
            </w:r>
          </w:p>
        </w:tc>
        <w:tc>
          <w:tcPr>
            <w:tcW w:w="1260" w:type="dxa"/>
            <w:tcBorders>
              <w:top w:val="single" w:sz="4" w:space="0" w:color="auto"/>
              <w:left w:val="single" w:sz="4" w:space="0" w:color="auto"/>
              <w:bottom w:val="single" w:sz="4" w:space="0" w:color="auto"/>
              <w:right w:val="single" w:sz="4" w:space="0" w:color="auto"/>
            </w:tcBorders>
          </w:tcPr>
          <w:p w:rsidR="00A3318C" w:rsidRPr="00A70744" w:rsidRDefault="00A3318C" w:rsidP="003D298F">
            <w:pPr>
              <w:spacing w:line="276" w:lineRule="auto"/>
              <w:jc w:val="center"/>
              <w:rPr>
                <w:rStyle w:val="FontStyle127"/>
                <w:b w:val="0"/>
                <w:color w:val="auto"/>
                <w:sz w:val="22"/>
                <w:szCs w:val="22"/>
                <w:lang w:val="ro-RO"/>
              </w:rPr>
            </w:pPr>
            <w:r w:rsidRPr="00A70744">
              <w:rPr>
                <w:rFonts w:ascii="Times New Roman" w:hAnsi="Times New Roman" w:cs="Times New Roman"/>
                <w:sz w:val="22"/>
                <w:szCs w:val="22"/>
                <w:lang w:val="ro-RO"/>
              </w:rPr>
              <w:t>221687,64</w:t>
            </w:r>
          </w:p>
        </w:tc>
      </w:tr>
      <w:tr w:rsidR="00A3318C" w:rsidRPr="00A70744" w:rsidTr="00A3318C">
        <w:tc>
          <w:tcPr>
            <w:tcW w:w="1853" w:type="dxa"/>
            <w:tcBorders>
              <w:top w:val="single" w:sz="4" w:space="0" w:color="000000"/>
              <w:left w:val="double" w:sz="1" w:space="0" w:color="000000"/>
              <w:bottom w:val="single" w:sz="4" w:space="0" w:color="000000"/>
            </w:tcBorders>
            <w:shd w:val="clear" w:color="auto" w:fill="auto"/>
            <w:vAlign w:val="center"/>
          </w:tcPr>
          <w:p w:rsidR="00A3318C" w:rsidRPr="00A70744" w:rsidRDefault="00A3318C" w:rsidP="003D298F">
            <w:pPr>
              <w:pStyle w:val="BodyText3"/>
              <w:spacing w:line="276" w:lineRule="auto"/>
              <w:jc w:val="left"/>
              <w:rPr>
                <w:sz w:val="22"/>
                <w:szCs w:val="22"/>
              </w:rPr>
            </w:pPr>
            <w:r w:rsidRPr="00A70744">
              <w:rPr>
                <w:sz w:val="22"/>
                <w:szCs w:val="22"/>
              </w:rPr>
              <w:t>Consumul de carbune</w:t>
            </w:r>
          </w:p>
        </w:tc>
        <w:tc>
          <w:tcPr>
            <w:tcW w:w="894" w:type="dxa"/>
            <w:tcBorders>
              <w:top w:val="single" w:sz="4" w:space="0" w:color="000000"/>
              <w:left w:val="single" w:sz="4" w:space="0" w:color="000000"/>
              <w:bottom w:val="single" w:sz="4" w:space="0" w:color="000000"/>
            </w:tcBorders>
            <w:shd w:val="clear" w:color="auto" w:fill="auto"/>
            <w:vAlign w:val="center"/>
          </w:tcPr>
          <w:p w:rsidR="00A3318C" w:rsidRPr="00A70744" w:rsidRDefault="00A3318C" w:rsidP="003D298F">
            <w:pPr>
              <w:pStyle w:val="ParaArCharChar"/>
              <w:spacing w:line="276" w:lineRule="auto"/>
              <w:ind w:firstLine="0"/>
              <w:jc w:val="center"/>
              <w:rPr>
                <w:rFonts w:ascii="Times New Roman" w:hAnsi="Times New Roman" w:cs="Times New Roman"/>
                <w:b/>
                <w:iCs/>
                <w:sz w:val="22"/>
                <w:szCs w:val="22"/>
              </w:rPr>
            </w:pPr>
            <w:r w:rsidRPr="00A70744">
              <w:rPr>
                <w:rFonts w:ascii="Times New Roman" w:hAnsi="Times New Roman" w:cs="Times New Roman"/>
                <w:sz w:val="22"/>
                <w:szCs w:val="22"/>
              </w:rPr>
              <w:t>Tone</w:t>
            </w:r>
          </w:p>
        </w:tc>
        <w:tc>
          <w:tcPr>
            <w:tcW w:w="943" w:type="dxa"/>
            <w:tcBorders>
              <w:top w:val="single" w:sz="4" w:space="0" w:color="000000"/>
              <w:left w:val="single" w:sz="4" w:space="0" w:color="000000"/>
              <w:bottom w:val="single" w:sz="4" w:space="0" w:color="000000"/>
            </w:tcBorders>
            <w:shd w:val="clear" w:color="auto" w:fill="auto"/>
            <w:vAlign w:val="center"/>
          </w:tcPr>
          <w:p w:rsidR="00A3318C" w:rsidRPr="00A70744" w:rsidRDefault="00A3318C" w:rsidP="003D298F">
            <w:pPr>
              <w:spacing w:line="276" w:lineRule="auto"/>
              <w:rPr>
                <w:rFonts w:ascii="Times New Roman" w:hAnsi="Times New Roman" w:cs="Times New Roman"/>
                <w:i w:val="0"/>
                <w:sz w:val="22"/>
                <w:szCs w:val="22"/>
                <w:lang w:val="ro-RO"/>
              </w:rPr>
            </w:pPr>
            <w:r w:rsidRPr="00A70744">
              <w:rPr>
                <w:rFonts w:ascii="Times New Roman" w:hAnsi="Times New Roman" w:cs="Times New Roman"/>
                <w:i w:val="0"/>
                <w:iCs/>
                <w:sz w:val="22"/>
                <w:szCs w:val="22"/>
                <w:lang w:val="ro-RO"/>
              </w:rPr>
              <w:t>771600</w:t>
            </w:r>
          </w:p>
        </w:tc>
        <w:tc>
          <w:tcPr>
            <w:tcW w:w="1080" w:type="dxa"/>
            <w:tcBorders>
              <w:top w:val="single" w:sz="4" w:space="0" w:color="000000"/>
              <w:left w:val="single" w:sz="4" w:space="0" w:color="000000"/>
              <w:bottom w:val="single" w:sz="4" w:space="0" w:color="000000"/>
            </w:tcBorders>
            <w:shd w:val="clear" w:color="auto" w:fill="auto"/>
            <w:vAlign w:val="center"/>
          </w:tcPr>
          <w:p w:rsidR="00A3318C" w:rsidRPr="00A70744" w:rsidRDefault="00A3318C" w:rsidP="003D298F">
            <w:pPr>
              <w:spacing w:line="276" w:lineRule="auto"/>
              <w:jc w:val="center"/>
              <w:rPr>
                <w:rFonts w:ascii="Times New Roman" w:hAnsi="Times New Roman" w:cs="Times New Roman"/>
                <w:i w:val="0"/>
                <w:sz w:val="22"/>
                <w:szCs w:val="22"/>
                <w:lang w:val="ro-RO"/>
              </w:rPr>
            </w:pPr>
            <w:r w:rsidRPr="00A70744">
              <w:rPr>
                <w:rFonts w:ascii="Times New Roman" w:hAnsi="Times New Roman" w:cs="Times New Roman"/>
                <w:i w:val="0"/>
                <w:sz w:val="22"/>
                <w:szCs w:val="22"/>
                <w:lang w:val="ro-RO"/>
              </w:rPr>
              <w:t>597092</w:t>
            </w:r>
          </w:p>
        </w:tc>
        <w:tc>
          <w:tcPr>
            <w:tcW w:w="1181" w:type="dxa"/>
            <w:tcBorders>
              <w:top w:val="single" w:sz="4" w:space="0" w:color="000000"/>
              <w:left w:val="single" w:sz="4" w:space="0" w:color="000000"/>
              <w:bottom w:val="single" w:sz="4" w:space="0" w:color="000000"/>
              <w:right w:val="single" w:sz="4" w:space="0" w:color="auto"/>
            </w:tcBorders>
            <w:shd w:val="clear" w:color="auto" w:fill="auto"/>
          </w:tcPr>
          <w:p w:rsidR="00A3318C" w:rsidRPr="00A70744" w:rsidRDefault="00A3318C" w:rsidP="00A3318C">
            <w:pPr>
              <w:spacing w:line="276" w:lineRule="auto"/>
              <w:jc w:val="center"/>
              <w:rPr>
                <w:rFonts w:ascii="Times New Roman" w:hAnsi="Times New Roman" w:cs="Times New Roman"/>
                <w:i w:val="0"/>
                <w:sz w:val="22"/>
                <w:szCs w:val="22"/>
                <w:lang w:val="ro-RO"/>
              </w:rPr>
            </w:pPr>
          </w:p>
          <w:p w:rsidR="00A3318C" w:rsidRPr="00A70744" w:rsidRDefault="00A3318C" w:rsidP="00A3318C">
            <w:pPr>
              <w:spacing w:line="276" w:lineRule="auto"/>
              <w:jc w:val="center"/>
              <w:rPr>
                <w:rFonts w:ascii="Times New Roman" w:hAnsi="Times New Roman" w:cs="Times New Roman"/>
                <w:i w:val="0"/>
                <w:sz w:val="22"/>
                <w:szCs w:val="22"/>
                <w:lang w:val="ro-RO"/>
              </w:rPr>
            </w:pPr>
            <w:r w:rsidRPr="00A70744">
              <w:rPr>
                <w:rFonts w:ascii="Times New Roman" w:hAnsi="Times New Roman" w:cs="Times New Roman"/>
                <w:i w:val="0"/>
                <w:sz w:val="22"/>
                <w:szCs w:val="22"/>
                <w:lang w:val="ro-RO"/>
              </w:rPr>
              <w:t>0</w:t>
            </w:r>
          </w:p>
        </w:tc>
        <w:tc>
          <w:tcPr>
            <w:tcW w:w="1159" w:type="dxa"/>
            <w:tcBorders>
              <w:top w:val="single" w:sz="4" w:space="0" w:color="auto"/>
              <w:left w:val="single" w:sz="4" w:space="0" w:color="auto"/>
              <w:bottom w:val="single" w:sz="4" w:space="0" w:color="auto"/>
              <w:right w:val="single" w:sz="4" w:space="0" w:color="auto"/>
            </w:tcBorders>
          </w:tcPr>
          <w:p w:rsidR="00A3318C" w:rsidRPr="00A70744" w:rsidRDefault="00A3318C" w:rsidP="003D298F">
            <w:pPr>
              <w:spacing w:line="276" w:lineRule="auto"/>
              <w:rPr>
                <w:rFonts w:ascii="Times New Roman" w:hAnsi="Times New Roman" w:cs="Times New Roman"/>
                <w:sz w:val="22"/>
                <w:szCs w:val="22"/>
                <w:lang w:val="ro-RO"/>
              </w:rPr>
            </w:pPr>
            <w:r w:rsidRPr="00A70744">
              <w:rPr>
                <w:rFonts w:ascii="Times New Roman" w:hAnsi="Times New Roman" w:cs="Times New Roman"/>
                <w:sz w:val="22"/>
                <w:szCs w:val="22"/>
                <w:lang w:val="ro-RO"/>
              </w:rPr>
              <w:t>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3318C" w:rsidRPr="00A70744" w:rsidRDefault="00A3318C" w:rsidP="003D298F">
            <w:pPr>
              <w:spacing w:line="276" w:lineRule="auto"/>
              <w:rPr>
                <w:rFonts w:ascii="Times New Roman" w:hAnsi="Times New Roman" w:cs="Times New Roman"/>
                <w:sz w:val="22"/>
                <w:szCs w:val="22"/>
                <w:shd w:val="clear" w:color="auto" w:fill="FFFF00"/>
                <w:lang w:val="ro-RO"/>
              </w:rPr>
            </w:pPr>
            <w:r w:rsidRPr="00A70744">
              <w:rPr>
                <w:rFonts w:ascii="Times New Roman" w:hAnsi="Times New Roman" w:cs="Times New Roman"/>
                <w:sz w:val="22"/>
                <w:szCs w:val="22"/>
                <w:lang w:val="ro-RO"/>
              </w:rPr>
              <w:t>0</w:t>
            </w:r>
          </w:p>
        </w:tc>
        <w:tc>
          <w:tcPr>
            <w:tcW w:w="1260" w:type="dxa"/>
            <w:tcBorders>
              <w:top w:val="single" w:sz="4" w:space="0" w:color="auto"/>
              <w:left w:val="single" w:sz="4" w:space="0" w:color="auto"/>
              <w:bottom w:val="single" w:sz="4" w:space="0" w:color="auto"/>
              <w:right w:val="single" w:sz="4" w:space="0" w:color="auto"/>
            </w:tcBorders>
          </w:tcPr>
          <w:p w:rsidR="00A3318C" w:rsidRPr="00A70744" w:rsidRDefault="00A3318C" w:rsidP="003D298F">
            <w:pPr>
              <w:spacing w:line="276" w:lineRule="auto"/>
              <w:rPr>
                <w:rFonts w:ascii="Times New Roman" w:hAnsi="Times New Roman" w:cs="Times New Roman"/>
                <w:sz w:val="22"/>
                <w:szCs w:val="22"/>
                <w:lang w:val="ro-RO"/>
              </w:rPr>
            </w:pPr>
            <w:r w:rsidRPr="00A70744">
              <w:rPr>
                <w:rFonts w:ascii="Times New Roman" w:hAnsi="Times New Roman" w:cs="Times New Roman"/>
                <w:sz w:val="22"/>
                <w:szCs w:val="22"/>
                <w:lang w:val="ro-RO"/>
              </w:rPr>
              <w:t>0</w:t>
            </w:r>
          </w:p>
        </w:tc>
      </w:tr>
      <w:tr w:rsidR="00A3318C" w:rsidRPr="00A70744" w:rsidTr="00A3318C">
        <w:tc>
          <w:tcPr>
            <w:tcW w:w="1853" w:type="dxa"/>
            <w:tcBorders>
              <w:top w:val="single" w:sz="4" w:space="0" w:color="000000"/>
              <w:left w:val="double" w:sz="1" w:space="0" w:color="000000"/>
              <w:bottom w:val="double" w:sz="1" w:space="0" w:color="000000"/>
            </w:tcBorders>
            <w:shd w:val="clear" w:color="auto" w:fill="auto"/>
            <w:vAlign w:val="center"/>
          </w:tcPr>
          <w:p w:rsidR="00A3318C" w:rsidRPr="00A70744" w:rsidRDefault="00A3318C" w:rsidP="003D298F">
            <w:pPr>
              <w:pStyle w:val="ParaArCharChar"/>
              <w:spacing w:line="276" w:lineRule="auto"/>
              <w:ind w:firstLine="0"/>
              <w:jc w:val="left"/>
              <w:rPr>
                <w:rFonts w:ascii="Times New Roman" w:hAnsi="Times New Roman" w:cs="Times New Roman"/>
                <w:sz w:val="22"/>
                <w:szCs w:val="22"/>
              </w:rPr>
            </w:pPr>
            <w:r w:rsidRPr="00A70744">
              <w:rPr>
                <w:rFonts w:ascii="Times New Roman" w:hAnsi="Times New Roman" w:cs="Times New Roman"/>
                <w:sz w:val="22"/>
                <w:szCs w:val="22"/>
              </w:rPr>
              <w:t>Consumul de gaze naturale</w:t>
            </w:r>
          </w:p>
        </w:tc>
        <w:tc>
          <w:tcPr>
            <w:tcW w:w="894" w:type="dxa"/>
            <w:tcBorders>
              <w:top w:val="single" w:sz="4" w:space="0" w:color="000000"/>
              <w:left w:val="single" w:sz="4" w:space="0" w:color="000000"/>
              <w:bottom w:val="double" w:sz="1" w:space="0" w:color="000000"/>
            </w:tcBorders>
            <w:shd w:val="clear" w:color="auto" w:fill="auto"/>
            <w:vAlign w:val="center"/>
          </w:tcPr>
          <w:p w:rsidR="00A3318C" w:rsidRPr="00A70744" w:rsidRDefault="00A3318C" w:rsidP="003D298F">
            <w:pPr>
              <w:pStyle w:val="ParaArCharChar"/>
              <w:spacing w:line="276" w:lineRule="auto"/>
              <w:ind w:firstLine="0"/>
              <w:jc w:val="center"/>
              <w:rPr>
                <w:rFonts w:ascii="Times New Roman" w:hAnsi="Times New Roman" w:cs="Times New Roman"/>
                <w:b/>
                <w:iCs/>
                <w:sz w:val="22"/>
                <w:szCs w:val="22"/>
              </w:rPr>
            </w:pPr>
            <w:r w:rsidRPr="00A70744">
              <w:rPr>
                <w:rFonts w:ascii="Times New Roman" w:hAnsi="Times New Roman" w:cs="Times New Roman"/>
                <w:sz w:val="22"/>
                <w:szCs w:val="22"/>
              </w:rPr>
              <w:t>mii Nm</w:t>
            </w:r>
            <w:r w:rsidRPr="00A70744">
              <w:rPr>
                <w:rFonts w:ascii="Times New Roman" w:hAnsi="Times New Roman" w:cs="Times New Roman"/>
                <w:sz w:val="22"/>
                <w:szCs w:val="22"/>
                <w:vertAlign w:val="superscript"/>
              </w:rPr>
              <w:t>3</w:t>
            </w:r>
          </w:p>
        </w:tc>
        <w:tc>
          <w:tcPr>
            <w:tcW w:w="943" w:type="dxa"/>
            <w:tcBorders>
              <w:top w:val="single" w:sz="4" w:space="0" w:color="000000"/>
              <w:left w:val="single" w:sz="4" w:space="0" w:color="000000"/>
              <w:bottom w:val="double" w:sz="1" w:space="0" w:color="000000"/>
            </w:tcBorders>
            <w:shd w:val="clear" w:color="auto" w:fill="auto"/>
            <w:vAlign w:val="center"/>
          </w:tcPr>
          <w:p w:rsidR="00A3318C" w:rsidRPr="00A70744" w:rsidRDefault="00A3318C" w:rsidP="003D298F">
            <w:pPr>
              <w:spacing w:line="276" w:lineRule="auto"/>
              <w:rPr>
                <w:rFonts w:ascii="Times New Roman" w:hAnsi="Times New Roman" w:cs="Times New Roman"/>
                <w:i w:val="0"/>
                <w:sz w:val="22"/>
                <w:szCs w:val="22"/>
                <w:lang w:val="ro-RO"/>
              </w:rPr>
            </w:pPr>
            <w:r w:rsidRPr="00A70744">
              <w:rPr>
                <w:rFonts w:ascii="Times New Roman" w:hAnsi="Times New Roman" w:cs="Times New Roman"/>
                <w:i w:val="0"/>
                <w:iCs/>
                <w:sz w:val="22"/>
                <w:szCs w:val="22"/>
                <w:lang w:val="ro-RO"/>
              </w:rPr>
              <w:t>30849</w:t>
            </w:r>
          </w:p>
        </w:tc>
        <w:tc>
          <w:tcPr>
            <w:tcW w:w="1080" w:type="dxa"/>
            <w:tcBorders>
              <w:top w:val="single" w:sz="4" w:space="0" w:color="000000"/>
              <w:left w:val="single" w:sz="4" w:space="0" w:color="000000"/>
              <w:bottom w:val="double" w:sz="1" w:space="0" w:color="000000"/>
            </w:tcBorders>
            <w:shd w:val="clear" w:color="auto" w:fill="auto"/>
            <w:vAlign w:val="center"/>
          </w:tcPr>
          <w:p w:rsidR="00A3318C" w:rsidRPr="00A70744" w:rsidRDefault="00A3318C" w:rsidP="003D298F">
            <w:pPr>
              <w:spacing w:line="276" w:lineRule="auto"/>
              <w:jc w:val="center"/>
              <w:rPr>
                <w:rFonts w:ascii="Times New Roman" w:hAnsi="Times New Roman" w:cs="Times New Roman"/>
                <w:i w:val="0"/>
                <w:sz w:val="22"/>
                <w:szCs w:val="22"/>
                <w:lang w:val="ro-RO"/>
              </w:rPr>
            </w:pPr>
            <w:r w:rsidRPr="00A70744">
              <w:rPr>
                <w:rFonts w:ascii="Times New Roman" w:hAnsi="Times New Roman" w:cs="Times New Roman"/>
                <w:i w:val="0"/>
                <w:sz w:val="22"/>
                <w:szCs w:val="22"/>
                <w:lang w:val="ro-RO"/>
              </w:rPr>
              <w:t>16679</w:t>
            </w:r>
          </w:p>
        </w:tc>
        <w:tc>
          <w:tcPr>
            <w:tcW w:w="1181" w:type="dxa"/>
            <w:tcBorders>
              <w:top w:val="single" w:sz="4" w:space="0" w:color="000000"/>
              <w:left w:val="single" w:sz="4" w:space="0" w:color="000000"/>
              <w:bottom w:val="double" w:sz="1" w:space="0" w:color="000000"/>
              <w:right w:val="single" w:sz="4" w:space="0" w:color="auto"/>
            </w:tcBorders>
            <w:shd w:val="clear" w:color="auto" w:fill="auto"/>
            <w:vAlign w:val="center"/>
          </w:tcPr>
          <w:p w:rsidR="00A3318C" w:rsidRPr="00A70744" w:rsidRDefault="00A3318C" w:rsidP="003D298F">
            <w:pPr>
              <w:spacing w:line="276" w:lineRule="auto"/>
              <w:jc w:val="center"/>
              <w:rPr>
                <w:rFonts w:ascii="Times New Roman" w:hAnsi="Times New Roman" w:cs="Times New Roman"/>
                <w:i w:val="0"/>
                <w:sz w:val="22"/>
                <w:szCs w:val="22"/>
                <w:lang w:val="ro-RO"/>
              </w:rPr>
            </w:pPr>
            <w:r w:rsidRPr="00A70744">
              <w:rPr>
                <w:rFonts w:ascii="Times New Roman" w:hAnsi="Times New Roman" w:cs="Times New Roman"/>
                <w:i w:val="0"/>
                <w:sz w:val="22"/>
                <w:szCs w:val="22"/>
                <w:lang w:val="ro-RO"/>
              </w:rPr>
              <w:t>15294</w:t>
            </w:r>
          </w:p>
        </w:tc>
        <w:tc>
          <w:tcPr>
            <w:tcW w:w="1159" w:type="dxa"/>
            <w:tcBorders>
              <w:top w:val="single" w:sz="4" w:space="0" w:color="auto"/>
              <w:left w:val="single" w:sz="4" w:space="0" w:color="auto"/>
              <w:bottom w:val="single" w:sz="4" w:space="0" w:color="auto"/>
              <w:right w:val="single" w:sz="4" w:space="0" w:color="auto"/>
            </w:tcBorders>
          </w:tcPr>
          <w:p w:rsidR="00A3318C" w:rsidRPr="00A70744" w:rsidRDefault="00A3318C" w:rsidP="003D298F">
            <w:pPr>
              <w:spacing w:line="276" w:lineRule="auto"/>
              <w:jc w:val="center"/>
              <w:rPr>
                <w:rStyle w:val="FontStyle127"/>
                <w:b w:val="0"/>
                <w:color w:val="auto"/>
                <w:sz w:val="22"/>
                <w:szCs w:val="22"/>
                <w:lang w:val="ro-RO"/>
              </w:rPr>
            </w:pPr>
            <w:r w:rsidRPr="00A70744">
              <w:rPr>
                <w:rFonts w:ascii="Times New Roman" w:hAnsi="Times New Roman" w:cs="Times New Roman"/>
                <w:sz w:val="22"/>
                <w:szCs w:val="22"/>
                <w:lang w:val="ro-RO"/>
              </w:rPr>
              <w:t>4780282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3318C" w:rsidRPr="00A70744" w:rsidRDefault="00A3318C" w:rsidP="003D298F">
            <w:pPr>
              <w:spacing w:line="276" w:lineRule="auto"/>
              <w:jc w:val="center"/>
              <w:rPr>
                <w:rFonts w:ascii="Times New Roman" w:hAnsi="Times New Roman" w:cs="Times New Roman"/>
                <w:sz w:val="22"/>
                <w:szCs w:val="22"/>
                <w:shd w:val="clear" w:color="auto" w:fill="FFFF00"/>
                <w:lang w:val="ro-RO"/>
              </w:rPr>
            </w:pPr>
            <w:r w:rsidRPr="00A70744">
              <w:rPr>
                <w:rStyle w:val="FontStyle127"/>
                <w:b w:val="0"/>
                <w:color w:val="auto"/>
                <w:sz w:val="22"/>
                <w:szCs w:val="22"/>
                <w:lang w:val="ro-RO"/>
              </w:rPr>
              <w:t>104241599</w:t>
            </w:r>
          </w:p>
        </w:tc>
        <w:tc>
          <w:tcPr>
            <w:tcW w:w="1260" w:type="dxa"/>
            <w:tcBorders>
              <w:top w:val="single" w:sz="4" w:space="0" w:color="auto"/>
              <w:left w:val="single" w:sz="4" w:space="0" w:color="auto"/>
              <w:bottom w:val="single" w:sz="4" w:space="0" w:color="auto"/>
              <w:right w:val="single" w:sz="4" w:space="0" w:color="auto"/>
            </w:tcBorders>
          </w:tcPr>
          <w:p w:rsidR="00A3318C" w:rsidRPr="00A70744" w:rsidRDefault="00A3318C" w:rsidP="003D298F">
            <w:pPr>
              <w:spacing w:line="276" w:lineRule="auto"/>
              <w:jc w:val="center"/>
              <w:rPr>
                <w:rStyle w:val="FontStyle127"/>
                <w:b w:val="0"/>
                <w:color w:val="auto"/>
                <w:sz w:val="22"/>
                <w:szCs w:val="22"/>
                <w:lang w:val="ro-RO"/>
              </w:rPr>
            </w:pPr>
            <w:r w:rsidRPr="00A70744">
              <w:rPr>
                <w:rFonts w:ascii="Times New Roman" w:hAnsi="Times New Roman" w:cs="Times New Roman"/>
                <w:bCs/>
                <w:sz w:val="22"/>
                <w:szCs w:val="22"/>
                <w:lang w:val="ro-RO"/>
              </w:rPr>
              <w:t>79.261.449</w:t>
            </w:r>
          </w:p>
        </w:tc>
      </w:tr>
    </w:tbl>
    <w:p w:rsidR="00544FB9" w:rsidRPr="00A70744" w:rsidRDefault="00544FB9" w:rsidP="003D298F">
      <w:pPr>
        <w:pStyle w:val="ParaArCharChar"/>
        <w:spacing w:line="276" w:lineRule="auto"/>
        <w:rPr>
          <w:rFonts w:ascii="Times New Roman" w:hAnsi="Times New Roman" w:cs="Times New Roman"/>
          <w:szCs w:val="24"/>
          <w:highlight w:val="white"/>
        </w:rPr>
      </w:pPr>
    </w:p>
    <w:p w:rsidR="00544FB9" w:rsidRPr="00A70744" w:rsidRDefault="00544FB9" w:rsidP="003D298F">
      <w:pPr>
        <w:pStyle w:val="ParaArCharChar"/>
        <w:spacing w:line="276" w:lineRule="auto"/>
        <w:rPr>
          <w:rFonts w:ascii="Times New Roman" w:hAnsi="Times New Roman" w:cs="Times New Roman"/>
          <w:szCs w:val="24"/>
        </w:rPr>
      </w:pPr>
      <w:r w:rsidRPr="00A70744">
        <w:rPr>
          <w:rFonts w:ascii="Times New Roman" w:hAnsi="Times New Roman" w:cs="Times New Roman"/>
          <w:szCs w:val="24"/>
          <w:highlight w:val="white"/>
        </w:rPr>
        <w:t xml:space="preserve">Analizand situatia comparativ cu anul 2005 se poate observa ca atat productia de energie electrica cat si termica a scazut  </w:t>
      </w:r>
      <w:r w:rsidRPr="00A70744">
        <w:rPr>
          <w:rFonts w:ascii="Times New Roman" w:hAnsi="Times New Roman" w:cs="Times New Roman"/>
          <w:szCs w:val="24"/>
          <w:highlight w:val="white"/>
          <w:shd w:val="clear" w:color="auto" w:fill="FFFF00"/>
        </w:rPr>
        <w:t>cu cel putin  30%</w:t>
      </w:r>
      <w:r w:rsidRPr="00A70744">
        <w:rPr>
          <w:rFonts w:ascii="Times New Roman" w:hAnsi="Times New Roman" w:cs="Times New Roman"/>
          <w:szCs w:val="24"/>
          <w:highlight w:val="white"/>
        </w:rPr>
        <w:t xml:space="preserve">, </w:t>
      </w:r>
      <w:r w:rsidRPr="00A70744">
        <w:rPr>
          <w:rFonts w:ascii="Times New Roman" w:hAnsi="Times New Roman" w:cs="Times New Roman"/>
          <w:szCs w:val="24"/>
          <w:highlight w:val="white"/>
          <w:shd w:val="clear" w:color="auto" w:fill="FFFF00"/>
        </w:rPr>
        <w:t>iar in 2015 chiar mai mult de 50%.</w:t>
      </w:r>
    </w:p>
    <w:p w:rsidR="00544FB9" w:rsidRPr="00A70744" w:rsidRDefault="00544FB9" w:rsidP="003D298F">
      <w:pPr>
        <w:pStyle w:val="ParaArCharChar"/>
        <w:spacing w:line="276" w:lineRule="auto"/>
        <w:rPr>
          <w:rFonts w:ascii="Times New Roman" w:hAnsi="Times New Roman" w:cs="Times New Roman"/>
          <w:szCs w:val="24"/>
        </w:rPr>
      </w:pPr>
    </w:p>
    <w:p w:rsidR="00544FB9" w:rsidRPr="00A70744" w:rsidRDefault="00544FB9" w:rsidP="003D298F">
      <w:pPr>
        <w:spacing w:line="276" w:lineRule="auto"/>
        <w:rPr>
          <w:rFonts w:ascii="Times New Roman" w:hAnsi="Times New Roman" w:cs="Times New Roman"/>
          <w:b/>
          <w:i w:val="0"/>
          <w:sz w:val="24"/>
          <w:szCs w:val="24"/>
          <w:shd w:val="clear" w:color="auto" w:fill="FFFF00"/>
          <w:lang w:val="ro-RO"/>
        </w:rPr>
      </w:pPr>
      <w:r w:rsidRPr="00A70744">
        <w:rPr>
          <w:rFonts w:ascii="Times New Roman" w:hAnsi="Times New Roman" w:cs="Times New Roman"/>
          <w:b/>
          <w:bCs/>
          <w:i w:val="0"/>
          <w:sz w:val="24"/>
          <w:szCs w:val="24"/>
          <w:lang w:val="ro-RO"/>
        </w:rPr>
        <w:t xml:space="preserve">SUBSTANŢELE SI PREPARATELE CHIMICE PERICULOASE PREZENTE PE     AMPLASAMENT </w:t>
      </w:r>
    </w:p>
    <w:tbl>
      <w:tblPr>
        <w:tblW w:w="0" w:type="auto"/>
        <w:tblInd w:w="425" w:type="dxa"/>
        <w:tblLayout w:type="fixed"/>
        <w:tblLook w:val="0000"/>
      </w:tblPr>
      <w:tblGrid>
        <w:gridCol w:w="2964"/>
        <w:gridCol w:w="3387"/>
        <w:gridCol w:w="2648"/>
      </w:tblGrid>
      <w:tr w:rsidR="00A3318C" w:rsidRPr="00A70744" w:rsidTr="000D28BF">
        <w:tc>
          <w:tcPr>
            <w:tcW w:w="2964" w:type="dxa"/>
            <w:tcBorders>
              <w:top w:val="single" w:sz="4" w:space="0" w:color="000000"/>
              <w:left w:val="single" w:sz="4" w:space="0" w:color="000000"/>
              <w:bottom w:val="single" w:sz="4" w:space="0" w:color="000000"/>
            </w:tcBorders>
            <w:shd w:val="clear" w:color="auto" w:fill="auto"/>
          </w:tcPr>
          <w:p w:rsidR="00A3318C" w:rsidRPr="00A70744" w:rsidRDefault="00A3318C" w:rsidP="000D28BF">
            <w:pPr>
              <w:snapToGrid w:val="0"/>
              <w:ind w:right="-130"/>
              <w:jc w:val="center"/>
              <w:rPr>
                <w:rFonts w:ascii="Times New Roman" w:hAnsi="Times New Roman" w:cs="Times New Roman"/>
                <w:b/>
                <w:bCs/>
                <w:sz w:val="24"/>
                <w:szCs w:val="24"/>
                <w:lang w:val="ro-RO"/>
              </w:rPr>
            </w:pPr>
            <w:r w:rsidRPr="00A70744">
              <w:rPr>
                <w:rFonts w:ascii="Times New Roman" w:hAnsi="Times New Roman" w:cs="Times New Roman"/>
                <w:b/>
                <w:bCs/>
                <w:sz w:val="24"/>
                <w:szCs w:val="24"/>
                <w:lang w:val="ro-RO"/>
              </w:rPr>
              <w:t>Denumire materie prime / semifabricat</w:t>
            </w:r>
          </w:p>
        </w:tc>
        <w:tc>
          <w:tcPr>
            <w:tcW w:w="3387" w:type="dxa"/>
            <w:tcBorders>
              <w:top w:val="single" w:sz="4" w:space="0" w:color="000000"/>
              <w:left w:val="single" w:sz="4" w:space="0" w:color="000000"/>
              <w:bottom w:val="single" w:sz="4" w:space="0" w:color="000000"/>
            </w:tcBorders>
            <w:shd w:val="clear" w:color="auto" w:fill="auto"/>
          </w:tcPr>
          <w:p w:rsidR="00A3318C" w:rsidRPr="00A70744" w:rsidRDefault="00A3318C" w:rsidP="000D28BF">
            <w:pPr>
              <w:snapToGrid w:val="0"/>
              <w:ind w:left="-108" w:right="-99"/>
              <w:jc w:val="center"/>
              <w:rPr>
                <w:rFonts w:ascii="Times New Roman" w:hAnsi="Times New Roman" w:cs="Times New Roman"/>
                <w:b/>
                <w:bCs/>
                <w:sz w:val="24"/>
                <w:szCs w:val="24"/>
                <w:lang w:val="ro-RO"/>
              </w:rPr>
            </w:pPr>
            <w:r w:rsidRPr="00A70744">
              <w:rPr>
                <w:rFonts w:ascii="Times New Roman" w:hAnsi="Times New Roman" w:cs="Times New Roman"/>
                <w:b/>
                <w:bCs/>
                <w:sz w:val="24"/>
                <w:szCs w:val="24"/>
                <w:lang w:val="ro-RO"/>
              </w:rPr>
              <w:t>Consumuri realizate</w:t>
            </w:r>
          </w:p>
          <w:p w:rsidR="00A3318C" w:rsidRPr="00A70744" w:rsidRDefault="00A3318C" w:rsidP="000D28BF">
            <w:pPr>
              <w:ind w:left="-108" w:right="-99"/>
              <w:rPr>
                <w:rFonts w:ascii="Times New Roman" w:hAnsi="Times New Roman" w:cs="Times New Roman"/>
                <w:b/>
                <w:bCs/>
                <w:sz w:val="24"/>
                <w:szCs w:val="24"/>
                <w:lang w:val="ro-RO"/>
              </w:rPr>
            </w:pPr>
            <w:r w:rsidRPr="00A70744">
              <w:rPr>
                <w:rFonts w:ascii="Times New Roman" w:hAnsi="Times New Roman" w:cs="Times New Roman"/>
                <w:b/>
                <w:bCs/>
                <w:sz w:val="24"/>
                <w:szCs w:val="24"/>
                <w:lang w:val="ro-RO"/>
              </w:rPr>
              <w:t xml:space="preserve">                       2021</w:t>
            </w:r>
          </w:p>
        </w:tc>
        <w:tc>
          <w:tcPr>
            <w:tcW w:w="2648" w:type="dxa"/>
            <w:tcBorders>
              <w:top w:val="single" w:sz="4" w:space="0" w:color="000000"/>
              <w:left w:val="single" w:sz="4" w:space="0" w:color="000000"/>
              <w:bottom w:val="single" w:sz="4" w:space="0" w:color="000000"/>
              <w:right w:val="single" w:sz="4" w:space="0" w:color="000000"/>
            </w:tcBorders>
            <w:shd w:val="clear" w:color="auto" w:fill="auto"/>
          </w:tcPr>
          <w:p w:rsidR="00A3318C" w:rsidRPr="00A70744" w:rsidRDefault="00A3318C" w:rsidP="000D28BF">
            <w:pPr>
              <w:snapToGrid w:val="0"/>
              <w:ind w:left="-108" w:right="-99"/>
              <w:jc w:val="center"/>
              <w:rPr>
                <w:rFonts w:ascii="Times New Roman" w:hAnsi="Times New Roman" w:cs="Times New Roman"/>
                <w:b/>
                <w:bCs/>
                <w:sz w:val="24"/>
                <w:szCs w:val="24"/>
                <w:lang w:val="ro-RO"/>
              </w:rPr>
            </w:pPr>
            <w:r w:rsidRPr="00A70744">
              <w:rPr>
                <w:rFonts w:ascii="Times New Roman" w:hAnsi="Times New Roman" w:cs="Times New Roman"/>
                <w:b/>
                <w:bCs/>
                <w:sz w:val="24"/>
                <w:szCs w:val="24"/>
                <w:lang w:val="ro-RO"/>
              </w:rPr>
              <w:t>Consumuri pentru capacitatea maxima</w:t>
            </w:r>
          </w:p>
          <w:p w:rsidR="00A3318C" w:rsidRPr="00A70744" w:rsidRDefault="00A3318C" w:rsidP="000D28BF">
            <w:pPr>
              <w:ind w:left="-108" w:right="-99"/>
              <w:jc w:val="center"/>
              <w:rPr>
                <w:rFonts w:ascii="Times New Roman" w:hAnsi="Times New Roman" w:cs="Times New Roman"/>
                <w:b/>
                <w:bCs/>
                <w:sz w:val="24"/>
                <w:szCs w:val="24"/>
                <w:lang w:val="ro-RO"/>
              </w:rPr>
            </w:pPr>
            <w:r w:rsidRPr="00A70744">
              <w:rPr>
                <w:rFonts w:ascii="Times New Roman" w:hAnsi="Times New Roman" w:cs="Times New Roman"/>
                <w:b/>
                <w:bCs/>
                <w:sz w:val="24"/>
                <w:szCs w:val="24"/>
                <w:lang w:val="ro-RO"/>
              </w:rPr>
              <w:t xml:space="preserve">        proiectata ( t/an)  </w:t>
            </w:r>
          </w:p>
        </w:tc>
      </w:tr>
      <w:tr w:rsidR="00A3318C" w:rsidRPr="00A70744" w:rsidTr="000D28BF">
        <w:trPr>
          <w:trHeight w:val="360"/>
        </w:trPr>
        <w:tc>
          <w:tcPr>
            <w:tcW w:w="2964" w:type="dxa"/>
            <w:tcBorders>
              <w:top w:val="single" w:sz="4" w:space="0" w:color="000000"/>
              <w:left w:val="single" w:sz="4" w:space="0" w:color="000000"/>
              <w:bottom w:val="single" w:sz="4" w:space="0" w:color="000000"/>
            </w:tcBorders>
            <w:shd w:val="clear" w:color="auto" w:fill="auto"/>
          </w:tcPr>
          <w:p w:rsidR="00A3318C" w:rsidRPr="00A70744" w:rsidRDefault="00A3318C" w:rsidP="000D28BF">
            <w:pPr>
              <w:snapToGrid w:val="0"/>
              <w:rPr>
                <w:rFonts w:ascii="Times New Roman" w:hAnsi="Times New Roman" w:cs="Times New Roman"/>
                <w:sz w:val="24"/>
                <w:szCs w:val="24"/>
                <w:lang w:val="ro-RO"/>
              </w:rPr>
            </w:pPr>
            <w:r w:rsidRPr="00A70744">
              <w:rPr>
                <w:rFonts w:ascii="Times New Roman" w:hAnsi="Times New Roman" w:cs="Times New Roman"/>
                <w:sz w:val="24"/>
                <w:szCs w:val="24"/>
                <w:lang w:val="ro-RO"/>
              </w:rPr>
              <w:t>Gaze naturale</w:t>
            </w:r>
          </w:p>
        </w:tc>
        <w:tc>
          <w:tcPr>
            <w:tcW w:w="3387" w:type="dxa"/>
            <w:tcBorders>
              <w:top w:val="single" w:sz="4" w:space="0" w:color="000000"/>
              <w:left w:val="single" w:sz="4" w:space="0" w:color="000000"/>
              <w:bottom w:val="single" w:sz="4" w:space="0" w:color="000000"/>
            </w:tcBorders>
            <w:shd w:val="clear" w:color="auto" w:fill="auto"/>
          </w:tcPr>
          <w:p w:rsidR="00A3318C" w:rsidRPr="00A70744" w:rsidRDefault="00A3318C" w:rsidP="000D28BF">
            <w:pPr>
              <w:snapToGrid w:val="0"/>
              <w:ind w:hanging="50"/>
              <w:jc w:val="center"/>
              <w:rPr>
                <w:rFonts w:ascii="Times New Roman" w:hAnsi="Times New Roman" w:cs="Times New Roman"/>
                <w:b/>
                <w:bCs/>
                <w:sz w:val="24"/>
                <w:szCs w:val="24"/>
                <w:lang w:val="ro-RO"/>
              </w:rPr>
            </w:pPr>
            <w:r w:rsidRPr="00A70744">
              <w:rPr>
                <w:rFonts w:ascii="Times New Roman" w:hAnsi="Times New Roman" w:cs="Times New Roman"/>
                <w:b/>
                <w:bCs/>
                <w:sz w:val="24"/>
                <w:szCs w:val="24"/>
                <w:lang w:val="ro-RO"/>
              </w:rPr>
              <w:t>79.261.449</w:t>
            </w:r>
          </w:p>
        </w:tc>
        <w:tc>
          <w:tcPr>
            <w:tcW w:w="2648" w:type="dxa"/>
            <w:tcBorders>
              <w:top w:val="single" w:sz="4" w:space="0" w:color="000000"/>
              <w:left w:val="single" w:sz="4" w:space="0" w:color="000000"/>
              <w:bottom w:val="single" w:sz="4" w:space="0" w:color="000000"/>
              <w:right w:val="single" w:sz="4" w:space="0" w:color="000000"/>
            </w:tcBorders>
            <w:shd w:val="clear" w:color="auto" w:fill="auto"/>
          </w:tcPr>
          <w:p w:rsidR="00A3318C" w:rsidRPr="00A70744" w:rsidRDefault="00A3318C" w:rsidP="000D28BF">
            <w:pPr>
              <w:snapToGrid w:val="0"/>
              <w:ind w:hanging="50"/>
              <w:jc w:val="center"/>
              <w:rPr>
                <w:rFonts w:ascii="Times New Roman" w:hAnsi="Times New Roman" w:cs="Times New Roman"/>
                <w:sz w:val="24"/>
                <w:szCs w:val="24"/>
                <w:lang w:val="ro-RO"/>
              </w:rPr>
            </w:pPr>
            <w:r w:rsidRPr="00A70744">
              <w:rPr>
                <w:rFonts w:ascii="Times New Roman" w:hAnsi="Times New Roman" w:cs="Times New Roman"/>
                <w:sz w:val="24"/>
                <w:szCs w:val="24"/>
                <w:lang w:val="ro-RO"/>
              </w:rPr>
              <w:t>42.451.000Nmc</w:t>
            </w:r>
          </w:p>
        </w:tc>
      </w:tr>
      <w:tr w:rsidR="00A3318C" w:rsidRPr="00A70744" w:rsidTr="000D28BF">
        <w:trPr>
          <w:trHeight w:val="938"/>
        </w:trPr>
        <w:tc>
          <w:tcPr>
            <w:tcW w:w="2964" w:type="dxa"/>
            <w:tcBorders>
              <w:top w:val="single" w:sz="4" w:space="0" w:color="000000"/>
              <w:left w:val="single" w:sz="4" w:space="0" w:color="000000"/>
              <w:bottom w:val="single" w:sz="4" w:space="0" w:color="000000"/>
            </w:tcBorders>
            <w:shd w:val="clear" w:color="auto" w:fill="auto"/>
          </w:tcPr>
          <w:p w:rsidR="00A3318C" w:rsidRPr="00A70744" w:rsidRDefault="00A3318C" w:rsidP="000D28BF">
            <w:pPr>
              <w:snapToGrid w:val="0"/>
              <w:rPr>
                <w:rFonts w:ascii="Times New Roman" w:hAnsi="Times New Roman" w:cs="Times New Roman"/>
                <w:sz w:val="24"/>
                <w:szCs w:val="24"/>
                <w:lang w:val="ro-RO"/>
              </w:rPr>
            </w:pPr>
            <w:r w:rsidRPr="00A70744">
              <w:rPr>
                <w:rFonts w:ascii="Times New Roman" w:hAnsi="Times New Roman" w:cs="Times New Roman"/>
                <w:sz w:val="24"/>
                <w:szCs w:val="24"/>
                <w:lang w:val="ro-RO"/>
              </w:rPr>
              <w:t xml:space="preserve">Apa industriala : </w:t>
            </w:r>
          </w:p>
          <w:p w:rsidR="00A3318C" w:rsidRPr="00A70744" w:rsidRDefault="00A3318C" w:rsidP="000D28BF">
            <w:pPr>
              <w:rPr>
                <w:rFonts w:ascii="Times New Roman" w:hAnsi="Times New Roman" w:cs="Times New Roman"/>
                <w:sz w:val="24"/>
                <w:szCs w:val="24"/>
                <w:lang w:val="ro-RO"/>
              </w:rPr>
            </w:pPr>
            <w:r w:rsidRPr="00A70744">
              <w:rPr>
                <w:rFonts w:ascii="Times New Roman" w:hAnsi="Times New Roman" w:cs="Times New Roman"/>
                <w:sz w:val="24"/>
                <w:szCs w:val="24"/>
                <w:lang w:val="ro-RO"/>
              </w:rPr>
              <w:t xml:space="preserve">       -din foraje proprii</w:t>
            </w:r>
          </w:p>
          <w:p w:rsidR="00A3318C" w:rsidRPr="00A70744" w:rsidRDefault="00A3318C" w:rsidP="000D28BF">
            <w:pPr>
              <w:rPr>
                <w:rFonts w:ascii="Times New Roman" w:hAnsi="Times New Roman" w:cs="Times New Roman"/>
                <w:sz w:val="24"/>
                <w:szCs w:val="24"/>
                <w:lang w:val="ro-RO"/>
              </w:rPr>
            </w:pPr>
            <w:r w:rsidRPr="00A70744">
              <w:rPr>
                <w:rFonts w:ascii="Times New Roman" w:hAnsi="Times New Roman" w:cs="Times New Roman"/>
                <w:sz w:val="24"/>
                <w:szCs w:val="24"/>
                <w:lang w:val="ro-RO"/>
              </w:rPr>
              <w:t xml:space="preserve">        -de la compania de apa</w:t>
            </w:r>
          </w:p>
        </w:tc>
        <w:tc>
          <w:tcPr>
            <w:tcW w:w="3387" w:type="dxa"/>
            <w:tcBorders>
              <w:top w:val="single" w:sz="4" w:space="0" w:color="000000"/>
              <w:left w:val="single" w:sz="4" w:space="0" w:color="000000"/>
              <w:bottom w:val="single" w:sz="4" w:space="0" w:color="000000"/>
            </w:tcBorders>
            <w:shd w:val="clear" w:color="auto" w:fill="auto"/>
          </w:tcPr>
          <w:p w:rsidR="00A3318C" w:rsidRPr="00A70744" w:rsidRDefault="00A3318C" w:rsidP="000D28BF">
            <w:pPr>
              <w:ind w:hanging="50"/>
              <w:jc w:val="center"/>
              <w:rPr>
                <w:rFonts w:ascii="Times New Roman" w:hAnsi="Times New Roman" w:cs="Times New Roman"/>
                <w:b/>
                <w:bCs/>
                <w:sz w:val="24"/>
                <w:szCs w:val="24"/>
                <w:lang w:val="ro-RO"/>
              </w:rPr>
            </w:pPr>
          </w:p>
          <w:p w:rsidR="00A3318C" w:rsidRPr="00A70744" w:rsidRDefault="00A3318C" w:rsidP="000D28BF">
            <w:pPr>
              <w:ind w:hanging="50"/>
              <w:jc w:val="center"/>
              <w:rPr>
                <w:rFonts w:ascii="Times New Roman" w:hAnsi="Times New Roman" w:cs="Times New Roman"/>
                <w:b/>
                <w:bCs/>
                <w:sz w:val="24"/>
                <w:szCs w:val="24"/>
                <w:lang w:val="ro-RO"/>
              </w:rPr>
            </w:pPr>
            <w:r w:rsidRPr="00A70744">
              <w:rPr>
                <w:rFonts w:ascii="Times New Roman" w:hAnsi="Times New Roman" w:cs="Times New Roman"/>
                <w:b/>
                <w:bCs/>
                <w:sz w:val="24"/>
                <w:szCs w:val="24"/>
                <w:lang w:val="ro-RO"/>
              </w:rPr>
              <w:t>- 870.118</w:t>
            </w:r>
          </w:p>
          <w:p w:rsidR="00A3318C" w:rsidRPr="00A70744" w:rsidRDefault="00A3318C" w:rsidP="000D28BF">
            <w:pPr>
              <w:ind w:hanging="50"/>
              <w:jc w:val="center"/>
              <w:rPr>
                <w:rFonts w:ascii="Times New Roman" w:hAnsi="Times New Roman" w:cs="Times New Roman"/>
                <w:b/>
                <w:bCs/>
                <w:sz w:val="24"/>
                <w:szCs w:val="24"/>
                <w:lang w:val="ro-RO"/>
              </w:rPr>
            </w:pPr>
            <w:r w:rsidRPr="00A70744">
              <w:rPr>
                <w:rFonts w:ascii="Times New Roman" w:hAnsi="Times New Roman" w:cs="Times New Roman"/>
                <w:b/>
                <w:bCs/>
                <w:sz w:val="24"/>
                <w:szCs w:val="24"/>
                <w:lang w:val="ro-RO"/>
              </w:rPr>
              <w:t>- 2.805</w:t>
            </w:r>
          </w:p>
        </w:tc>
        <w:tc>
          <w:tcPr>
            <w:tcW w:w="2648" w:type="dxa"/>
            <w:tcBorders>
              <w:top w:val="single" w:sz="4" w:space="0" w:color="000000"/>
              <w:left w:val="single" w:sz="4" w:space="0" w:color="000000"/>
              <w:bottom w:val="single" w:sz="4" w:space="0" w:color="000000"/>
              <w:right w:val="single" w:sz="4" w:space="0" w:color="000000"/>
            </w:tcBorders>
            <w:shd w:val="clear" w:color="auto" w:fill="auto"/>
          </w:tcPr>
          <w:p w:rsidR="00A3318C" w:rsidRPr="00A70744" w:rsidRDefault="00A3318C" w:rsidP="000D28BF">
            <w:pPr>
              <w:snapToGrid w:val="0"/>
              <w:ind w:hanging="50"/>
              <w:jc w:val="center"/>
              <w:rPr>
                <w:rFonts w:ascii="Times New Roman" w:hAnsi="Times New Roman" w:cs="Times New Roman"/>
                <w:sz w:val="24"/>
                <w:szCs w:val="24"/>
                <w:lang w:val="ro-RO"/>
              </w:rPr>
            </w:pPr>
            <w:r w:rsidRPr="00A70744">
              <w:rPr>
                <w:rFonts w:ascii="Times New Roman" w:hAnsi="Times New Roman" w:cs="Times New Roman"/>
                <w:sz w:val="24"/>
                <w:szCs w:val="24"/>
                <w:lang w:val="ro-RO"/>
              </w:rPr>
              <w:t>3.800.000mc</w:t>
            </w:r>
          </w:p>
        </w:tc>
      </w:tr>
      <w:tr w:rsidR="00A3318C" w:rsidRPr="00A70744" w:rsidTr="000D28BF">
        <w:trPr>
          <w:trHeight w:val="240"/>
        </w:trPr>
        <w:tc>
          <w:tcPr>
            <w:tcW w:w="2964" w:type="dxa"/>
            <w:tcBorders>
              <w:top w:val="single" w:sz="4" w:space="0" w:color="000000"/>
              <w:left w:val="single" w:sz="4" w:space="0" w:color="000000"/>
              <w:bottom w:val="single" w:sz="4" w:space="0" w:color="000000"/>
            </w:tcBorders>
            <w:shd w:val="clear" w:color="auto" w:fill="auto"/>
          </w:tcPr>
          <w:p w:rsidR="00A3318C" w:rsidRPr="00A70744" w:rsidRDefault="00A3318C" w:rsidP="000D28BF">
            <w:pPr>
              <w:snapToGrid w:val="0"/>
              <w:rPr>
                <w:rFonts w:ascii="Times New Roman" w:hAnsi="Times New Roman" w:cs="Times New Roman"/>
                <w:sz w:val="24"/>
                <w:szCs w:val="24"/>
                <w:lang w:val="ro-RO"/>
              </w:rPr>
            </w:pPr>
            <w:r w:rsidRPr="00A70744">
              <w:rPr>
                <w:rFonts w:ascii="Times New Roman" w:hAnsi="Times New Roman" w:cs="Times New Roman"/>
                <w:sz w:val="24"/>
                <w:szCs w:val="24"/>
                <w:lang w:val="ro-RO"/>
              </w:rPr>
              <w:t xml:space="preserve">Acid clorhidric 33%  </w:t>
            </w:r>
          </w:p>
        </w:tc>
        <w:tc>
          <w:tcPr>
            <w:tcW w:w="3387" w:type="dxa"/>
            <w:tcBorders>
              <w:top w:val="single" w:sz="4" w:space="0" w:color="000000"/>
              <w:left w:val="single" w:sz="4" w:space="0" w:color="000000"/>
              <w:bottom w:val="single" w:sz="4" w:space="0" w:color="000000"/>
            </w:tcBorders>
            <w:shd w:val="clear" w:color="auto" w:fill="auto"/>
          </w:tcPr>
          <w:p w:rsidR="00A3318C" w:rsidRPr="00A70744" w:rsidRDefault="00A3318C" w:rsidP="000D28BF">
            <w:pPr>
              <w:snapToGrid w:val="0"/>
              <w:ind w:hanging="50"/>
              <w:jc w:val="center"/>
              <w:rPr>
                <w:rFonts w:ascii="Times New Roman" w:hAnsi="Times New Roman" w:cs="Times New Roman"/>
                <w:b/>
                <w:bCs/>
                <w:sz w:val="24"/>
                <w:szCs w:val="24"/>
                <w:lang w:val="ro-RO"/>
              </w:rPr>
            </w:pPr>
            <w:r w:rsidRPr="00A70744">
              <w:rPr>
                <w:rFonts w:ascii="Times New Roman" w:hAnsi="Times New Roman" w:cs="Times New Roman"/>
                <w:b/>
                <w:bCs/>
                <w:sz w:val="24"/>
                <w:szCs w:val="24"/>
                <w:lang w:val="ro-RO"/>
              </w:rPr>
              <w:t>94,48</w:t>
            </w:r>
          </w:p>
        </w:tc>
        <w:tc>
          <w:tcPr>
            <w:tcW w:w="2648" w:type="dxa"/>
            <w:tcBorders>
              <w:top w:val="single" w:sz="4" w:space="0" w:color="000000"/>
              <w:left w:val="single" w:sz="4" w:space="0" w:color="000000"/>
              <w:bottom w:val="single" w:sz="4" w:space="0" w:color="000000"/>
              <w:right w:val="single" w:sz="4" w:space="0" w:color="000000"/>
            </w:tcBorders>
            <w:shd w:val="clear" w:color="auto" w:fill="auto"/>
          </w:tcPr>
          <w:p w:rsidR="00A3318C" w:rsidRPr="00A70744" w:rsidRDefault="00A3318C" w:rsidP="000D28BF">
            <w:pPr>
              <w:snapToGrid w:val="0"/>
              <w:ind w:hanging="50"/>
              <w:jc w:val="center"/>
              <w:rPr>
                <w:rFonts w:ascii="Times New Roman" w:hAnsi="Times New Roman" w:cs="Times New Roman"/>
                <w:sz w:val="24"/>
                <w:szCs w:val="24"/>
                <w:lang w:val="ro-RO"/>
              </w:rPr>
            </w:pPr>
            <w:r w:rsidRPr="00A70744">
              <w:rPr>
                <w:rFonts w:ascii="Times New Roman" w:hAnsi="Times New Roman" w:cs="Times New Roman"/>
                <w:sz w:val="24"/>
                <w:szCs w:val="24"/>
                <w:lang w:val="ro-RO"/>
              </w:rPr>
              <w:t>836t</w:t>
            </w:r>
          </w:p>
        </w:tc>
      </w:tr>
      <w:tr w:rsidR="00A3318C" w:rsidRPr="00A70744" w:rsidTr="000D28BF">
        <w:trPr>
          <w:trHeight w:val="315"/>
        </w:trPr>
        <w:tc>
          <w:tcPr>
            <w:tcW w:w="2964" w:type="dxa"/>
            <w:tcBorders>
              <w:top w:val="single" w:sz="4" w:space="0" w:color="000000"/>
              <w:left w:val="single" w:sz="4" w:space="0" w:color="000000"/>
              <w:bottom w:val="single" w:sz="4" w:space="0" w:color="000000"/>
            </w:tcBorders>
            <w:shd w:val="clear" w:color="auto" w:fill="auto"/>
          </w:tcPr>
          <w:p w:rsidR="00A3318C" w:rsidRPr="00A70744" w:rsidRDefault="00A3318C" w:rsidP="000D28BF">
            <w:pPr>
              <w:snapToGrid w:val="0"/>
              <w:rPr>
                <w:rFonts w:ascii="Times New Roman" w:hAnsi="Times New Roman" w:cs="Times New Roman"/>
                <w:sz w:val="24"/>
                <w:szCs w:val="24"/>
                <w:lang w:val="ro-RO"/>
              </w:rPr>
            </w:pPr>
            <w:r w:rsidRPr="00A70744">
              <w:rPr>
                <w:rFonts w:ascii="Times New Roman" w:hAnsi="Times New Roman" w:cs="Times New Roman"/>
                <w:sz w:val="24"/>
                <w:szCs w:val="24"/>
                <w:lang w:val="ro-RO"/>
              </w:rPr>
              <w:t>Hidroxid de sodiu 48%</w:t>
            </w:r>
          </w:p>
        </w:tc>
        <w:tc>
          <w:tcPr>
            <w:tcW w:w="3387" w:type="dxa"/>
            <w:tcBorders>
              <w:top w:val="single" w:sz="4" w:space="0" w:color="000000"/>
              <w:left w:val="single" w:sz="4" w:space="0" w:color="000000"/>
              <w:bottom w:val="single" w:sz="4" w:space="0" w:color="000000"/>
            </w:tcBorders>
            <w:shd w:val="clear" w:color="auto" w:fill="auto"/>
          </w:tcPr>
          <w:p w:rsidR="00A3318C" w:rsidRPr="00A70744" w:rsidRDefault="00A3318C" w:rsidP="000D28BF">
            <w:pPr>
              <w:snapToGrid w:val="0"/>
              <w:ind w:hanging="50"/>
              <w:jc w:val="center"/>
              <w:rPr>
                <w:rFonts w:ascii="Times New Roman" w:hAnsi="Times New Roman" w:cs="Times New Roman"/>
                <w:b/>
                <w:bCs/>
                <w:sz w:val="24"/>
                <w:szCs w:val="24"/>
                <w:lang w:val="ro-RO"/>
              </w:rPr>
            </w:pPr>
            <w:r w:rsidRPr="00A70744">
              <w:rPr>
                <w:rFonts w:ascii="Times New Roman" w:hAnsi="Times New Roman" w:cs="Times New Roman"/>
                <w:b/>
                <w:bCs/>
                <w:sz w:val="24"/>
                <w:szCs w:val="24"/>
                <w:lang w:val="ro-RO"/>
              </w:rPr>
              <w:t>11,67</w:t>
            </w:r>
          </w:p>
        </w:tc>
        <w:tc>
          <w:tcPr>
            <w:tcW w:w="2648" w:type="dxa"/>
            <w:tcBorders>
              <w:top w:val="single" w:sz="4" w:space="0" w:color="000000"/>
              <w:left w:val="single" w:sz="4" w:space="0" w:color="000000"/>
              <w:bottom w:val="single" w:sz="4" w:space="0" w:color="000000"/>
              <w:right w:val="single" w:sz="4" w:space="0" w:color="000000"/>
            </w:tcBorders>
            <w:shd w:val="clear" w:color="auto" w:fill="auto"/>
          </w:tcPr>
          <w:p w:rsidR="00A3318C" w:rsidRPr="00A70744" w:rsidRDefault="00A3318C" w:rsidP="000D28BF">
            <w:pPr>
              <w:snapToGrid w:val="0"/>
              <w:ind w:hanging="50"/>
              <w:jc w:val="center"/>
              <w:rPr>
                <w:rFonts w:ascii="Times New Roman" w:hAnsi="Times New Roman" w:cs="Times New Roman"/>
                <w:sz w:val="24"/>
                <w:szCs w:val="24"/>
                <w:lang w:val="ro-RO"/>
              </w:rPr>
            </w:pPr>
            <w:r w:rsidRPr="00A70744">
              <w:rPr>
                <w:rFonts w:ascii="Times New Roman" w:hAnsi="Times New Roman" w:cs="Times New Roman"/>
                <w:sz w:val="24"/>
                <w:szCs w:val="24"/>
                <w:lang w:val="ro-RO"/>
              </w:rPr>
              <w:t>177t</w:t>
            </w:r>
          </w:p>
        </w:tc>
      </w:tr>
      <w:tr w:rsidR="00A3318C" w:rsidRPr="00A70744" w:rsidTr="000D28BF">
        <w:trPr>
          <w:trHeight w:val="345"/>
        </w:trPr>
        <w:tc>
          <w:tcPr>
            <w:tcW w:w="2964" w:type="dxa"/>
            <w:tcBorders>
              <w:top w:val="single" w:sz="4" w:space="0" w:color="000000"/>
              <w:left w:val="single" w:sz="4" w:space="0" w:color="000000"/>
              <w:bottom w:val="single" w:sz="4" w:space="0" w:color="000000"/>
            </w:tcBorders>
            <w:shd w:val="clear" w:color="auto" w:fill="auto"/>
          </w:tcPr>
          <w:p w:rsidR="00A3318C" w:rsidRPr="00A70744" w:rsidRDefault="00A3318C" w:rsidP="000D28BF">
            <w:pPr>
              <w:snapToGrid w:val="0"/>
              <w:rPr>
                <w:rFonts w:ascii="Times New Roman" w:hAnsi="Times New Roman" w:cs="Times New Roman"/>
                <w:sz w:val="24"/>
                <w:szCs w:val="24"/>
                <w:lang w:val="ro-RO"/>
              </w:rPr>
            </w:pPr>
            <w:r w:rsidRPr="00A70744">
              <w:rPr>
                <w:rFonts w:ascii="Times New Roman" w:hAnsi="Times New Roman" w:cs="Times New Roman"/>
                <w:sz w:val="24"/>
                <w:szCs w:val="24"/>
                <w:lang w:val="ro-RO"/>
              </w:rPr>
              <w:t>Hidroxid de potasiu</w:t>
            </w:r>
          </w:p>
        </w:tc>
        <w:tc>
          <w:tcPr>
            <w:tcW w:w="3387" w:type="dxa"/>
            <w:tcBorders>
              <w:top w:val="single" w:sz="4" w:space="0" w:color="000000"/>
              <w:left w:val="single" w:sz="4" w:space="0" w:color="000000"/>
              <w:bottom w:val="single" w:sz="4" w:space="0" w:color="000000"/>
            </w:tcBorders>
            <w:shd w:val="clear" w:color="auto" w:fill="auto"/>
          </w:tcPr>
          <w:p w:rsidR="00A3318C" w:rsidRPr="00A70744" w:rsidRDefault="00A3318C" w:rsidP="000D28BF">
            <w:pPr>
              <w:snapToGrid w:val="0"/>
              <w:ind w:hanging="50"/>
              <w:jc w:val="center"/>
              <w:rPr>
                <w:rFonts w:ascii="Times New Roman" w:hAnsi="Times New Roman" w:cs="Times New Roman"/>
                <w:b/>
                <w:bCs/>
                <w:sz w:val="24"/>
                <w:szCs w:val="24"/>
                <w:lang w:val="ro-RO"/>
              </w:rPr>
            </w:pPr>
            <w:r w:rsidRPr="00A70744">
              <w:rPr>
                <w:rFonts w:ascii="Times New Roman" w:hAnsi="Times New Roman" w:cs="Times New Roman"/>
                <w:b/>
                <w:bCs/>
                <w:sz w:val="24"/>
                <w:szCs w:val="24"/>
                <w:lang w:val="ro-RO"/>
              </w:rPr>
              <w:t>0</w:t>
            </w:r>
          </w:p>
        </w:tc>
        <w:tc>
          <w:tcPr>
            <w:tcW w:w="2648" w:type="dxa"/>
            <w:tcBorders>
              <w:top w:val="single" w:sz="4" w:space="0" w:color="000000"/>
              <w:left w:val="single" w:sz="4" w:space="0" w:color="000000"/>
              <w:bottom w:val="single" w:sz="4" w:space="0" w:color="000000"/>
              <w:right w:val="single" w:sz="4" w:space="0" w:color="000000"/>
            </w:tcBorders>
            <w:shd w:val="clear" w:color="auto" w:fill="auto"/>
          </w:tcPr>
          <w:p w:rsidR="00A3318C" w:rsidRPr="00A70744" w:rsidRDefault="00A3318C" w:rsidP="000D28BF">
            <w:pPr>
              <w:snapToGrid w:val="0"/>
              <w:ind w:hanging="50"/>
              <w:jc w:val="center"/>
              <w:rPr>
                <w:rFonts w:ascii="Times New Roman" w:hAnsi="Times New Roman" w:cs="Times New Roman"/>
                <w:sz w:val="24"/>
                <w:szCs w:val="24"/>
                <w:lang w:val="ro-RO"/>
              </w:rPr>
            </w:pPr>
            <w:r w:rsidRPr="00A70744">
              <w:rPr>
                <w:rFonts w:ascii="Times New Roman" w:hAnsi="Times New Roman" w:cs="Times New Roman"/>
                <w:sz w:val="24"/>
                <w:szCs w:val="24"/>
                <w:lang w:val="ro-RO"/>
              </w:rPr>
              <w:t>0,6t</w:t>
            </w:r>
          </w:p>
        </w:tc>
      </w:tr>
      <w:tr w:rsidR="00A3318C" w:rsidRPr="00A70744" w:rsidTr="000D28BF">
        <w:trPr>
          <w:trHeight w:val="360"/>
        </w:trPr>
        <w:tc>
          <w:tcPr>
            <w:tcW w:w="2964" w:type="dxa"/>
            <w:tcBorders>
              <w:top w:val="single" w:sz="4" w:space="0" w:color="000000"/>
              <w:left w:val="single" w:sz="4" w:space="0" w:color="000000"/>
              <w:bottom w:val="single" w:sz="4" w:space="0" w:color="000000"/>
            </w:tcBorders>
            <w:shd w:val="clear" w:color="auto" w:fill="auto"/>
          </w:tcPr>
          <w:p w:rsidR="00A3318C" w:rsidRPr="00A70744" w:rsidRDefault="00A3318C" w:rsidP="000D28BF">
            <w:pPr>
              <w:snapToGrid w:val="0"/>
              <w:rPr>
                <w:rFonts w:ascii="Times New Roman" w:hAnsi="Times New Roman" w:cs="Times New Roman"/>
                <w:sz w:val="24"/>
                <w:szCs w:val="24"/>
                <w:lang w:val="ro-RO"/>
              </w:rPr>
            </w:pPr>
            <w:r w:rsidRPr="00A70744">
              <w:rPr>
                <w:rFonts w:ascii="Times New Roman" w:hAnsi="Times New Roman" w:cs="Times New Roman"/>
                <w:sz w:val="24"/>
                <w:szCs w:val="24"/>
                <w:lang w:val="ro-RO"/>
              </w:rPr>
              <w:t>Apa amoniacala 25%</w:t>
            </w:r>
          </w:p>
        </w:tc>
        <w:tc>
          <w:tcPr>
            <w:tcW w:w="3387" w:type="dxa"/>
            <w:tcBorders>
              <w:top w:val="single" w:sz="4" w:space="0" w:color="000000"/>
              <w:left w:val="single" w:sz="4" w:space="0" w:color="000000"/>
              <w:bottom w:val="single" w:sz="4" w:space="0" w:color="000000"/>
            </w:tcBorders>
            <w:shd w:val="clear" w:color="auto" w:fill="auto"/>
          </w:tcPr>
          <w:p w:rsidR="00A3318C" w:rsidRPr="00A70744" w:rsidRDefault="00A3318C" w:rsidP="000D28BF">
            <w:pPr>
              <w:snapToGrid w:val="0"/>
              <w:ind w:hanging="50"/>
              <w:jc w:val="center"/>
              <w:rPr>
                <w:rFonts w:ascii="Times New Roman" w:hAnsi="Times New Roman" w:cs="Times New Roman"/>
                <w:b/>
                <w:bCs/>
                <w:sz w:val="24"/>
                <w:szCs w:val="24"/>
                <w:lang w:val="ro-RO"/>
              </w:rPr>
            </w:pPr>
            <w:r w:rsidRPr="00A70744">
              <w:rPr>
                <w:rFonts w:ascii="Times New Roman" w:hAnsi="Times New Roman" w:cs="Times New Roman"/>
                <w:b/>
                <w:bCs/>
                <w:sz w:val="24"/>
                <w:szCs w:val="24"/>
                <w:lang w:val="ro-RO"/>
              </w:rPr>
              <w:t>0,287</w:t>
            </w:r>
          </w:p>
        </w:tc>
        <w:tc>
          <w:tcPr>
            <w:tcW w:w="2648" w:type="dxa"/>
            <w:tcBorders>
              <w:top w:val="single" w:sz="4" w:space="0" w:color="000000"/>
              <w:left w:val="single" w:sz="4" w:space="0" w:color="000000"/>
              <w:bottom w:val="single" w:sz="4" w:space="0" w:color="000000"/>
              <w:right w:val="single" w:sz="4" w:space="0" w:color="000000"/>
            </w:tcBorders>
            <w:shd w:val="clear" w:color="auto" w:fill="auto"/>
          </w:tcPr>
          <w:p w:rsidR="00A3318C" w:rsidRPr="00A70744" w:rsidRDefault="00A3318C" w:rsidP="000D28BF">
            <w:pPr>
              <w:snapToGrid w:val="0"/>
              <w:ind w:hanging="50"/>
              <w:jc w:val="center"/>
              <w:rPr>
                <w:rFonts w:ascii="Times New Roman" w:hAnsi="Times New Roman" w:cs="Times New Roman"/>
                <w:sz w:val="24"/>
                <w:szCs w:val="24"/>
                <w:lang w:val="ro-RO"/>
              </w:rPr>
            </w:pPr>
            <w:r w:rsidRPr="00A70744">
              <w:rPr>
                <w:rFonts w:ascii="Times New Roman" w:hAnsi="Times New Roman" w:cs="Times New Roman"/>
                <w:sz w:val="24"/>
                <w:szCs w:val="24"/>
                <w:lang w:val="ro-RO"/>
              </w:rPr>
              <w:t>2,6t</w:t>
            </w:r>
          </w:p>
        </w:tc>
      </w:tr>
      <w:tr w:rsidR="00A3318C" w:rsidRPr="00A70744" w:rsidTr="000D28BF">
        <w:trPr>
          <w:trHeight w:val="345"/>
        </w:trPr>
        <w:tc>
          <w:tcPr>
            <w:tcW w:w="2964" w:type="dxa"/>
            <w:tcBorders>
              <w:top w:val="single" w:sz="4" w:space="0" w:color="000000"/>
              <w:left w:val="single" w:sz="4" w:space="0" w:color="000000"/>
              <w:bottom w:val="single" w:sz="4" w:space="0" w:color="000000"/>
            </w:tcBorders>
            <w:shd w:val="clear" w:color="auto" w:fill="auto"/>
          </w:tcPr>
          <w:p w:rsidR="00A3318C" w:rsidRPr="00A70744" w:rsidRDefault="00A3318C" w:rsidP="000D28BF">
            <w:pPr>
              <w:snapToGrid w:val="0"/>
              <w:rPr>
                <w:rFonts w:ascii="Times New Roman" w:hAnsi="Times New Roman" w:cs="Times New Roman"/>
                <w:sz w:val="24"/>
                <w:szCs w:val="24"/>
                <w:lang w:val="ro-RO"/>
              </w:rPr>
            </w:pPr>
            <w:r w:rsidRPr="00A70744">
              <w:rPr>
                <w:rFonts w:ascii="Times New Roman" w:hAnsi="Times New Roman" w:cs="Times New Roman"/>
                <w:sz w:val="24"/>
                <w:szCs w:val="24"/>
                <w:lang w:val="ro-RO"/>
              </w:rPr>
              <w:t>Hidrazina   24%</w:t>
            </w:r>
          </w:p>
        </w:tc>
        <w:tc>
          <w:tcPr>
            <w:tcW w:w="3387" w:type="dxa"/>
            <w:tcBorders>
              <w:top w:val="single" w:sz="4" w:space="0" w:color="000000"/>
              <w:left w:val="single" w:sz="4" w:space="0" w:color="000000"/>
              <w:bottom w:val="single" w:sz="4" w:space="0" w:color="000000"/>
            </w:tcBorders>
            <w:shd w:val="clear" w:color="auto" w:fill="auto"/>
          </w:tcPr>
          <w:p w:rsidR="00A3318C" w:rsidRPr="00A70744" w:rsidRDefault="00A3318C" w:rsidP="000D28BF">
            <w:pPr>
              <w:snapToGrid w:val="0"/>
              <w:ind w:hanging="50"/>
              <w:jc w:val="center"/>
              <w:rPr>
                <w:rFonts w:ascii="Times New Roman" w:hAnsi="Times New Roman" w:cs="Times New Roman"/>
                <w:b/>
                <w:bCs/>
                <w:sz w:val="24"/>
                <w:szCs w:val="24"/>
                <w:lang w:val="ro-RO"/>
              </w:rPr>
            </w:pPr>
            <w:r w:rsidRPr="00A70744">
              <w:rPr>
                <w:rFonts w:ascii="Times New Roman" w:hAnsi="Times New Roman" w:cs="Times New Roman"/>
                <w:b/>
                <w:bCs/>
                <w:sz w:val="24"/>
                <w:szCs w:val="24"/>
                <w:lang w:val="ro-RO"/>
              </w:rPr>
              <w:t>0,6</w:t>
            </w:r>
          </w:p>
        </w:tc>
        <w:tc>
          <w:tcPr>
            <w:tcW w:w="2648" w:type="dxa"/>
            <w:tcBorders>
              <w:top w:val="single" w:sz="4" w:space="0" w:color="000000"/>
              <w:left w:val="single" w:sz="4" w:space="0" w:color="000000"/>
              <w:bottom w:val="single" w:sz="4" w:space="0" w:color="000000"/>
              <w:right w:val="single" w:sz="4" w:space="0" w:color="000000"/>
            </w:tcBorders>
            <w:shd w:val="clear" w:color="auto" w:fill="auto"/>
          </w:tcPr>
          <w:p w:rsidR="00A3318C" w:rsidRPr="00A70744" w:rsidRDefault="00A3318C" w:rsidP="000D28BF">
            <w:pPr>
              <w:snapToGrid w:val="0"/>
              <w:ind w:hanging="50"/>
              <w:jc w:val="center"/>
              <w:rPr>
                <w:rFonts w:ascii="Times New Roman" w:hAnsi="Times New Roman" w:cs="Times New Roman"/>
                <w:sz w:val="24"/>
                <w:szCs w:val="24"/>
                <w:lang w:val="ro-RO"/>
              </w:rPr>
            </w:pPr>
            <w:r w:rsidRPr="00A70744">
              <w:rPr>
                <w:rFonts w:ascii="Times New Roman" w:hAnsi="Times New Roman" w:cs="Times New Roman"/>
                <w:sz w:val="24"/>
                <w:szCs w:val="24"/>
                <w:lang w:val="ro-RO"/>
              </w:rPr>
              <w:t>3.4t</w:t>
            </w:r>
          </w:p>
        </w:tc>
      </w:tr>
      <w:tr w:rsidR="00A3318C" w:rsidRPr="00A70744" w:rsidTr="000D28BF">
        <w:trPr>
          <w:trHeight w:val="180"/>
        </w:trPr>
        <w:tc>
          <w:tcPr>
            <w:tcW w:w="2964" w:type="dxa"/>
            <w:tcBorders>
              <w:top w:val="single" w:sz="4" w:space="0" w:color="000000"/>
              <w:left w:val="single" w:sz="4" w:space="0" w:color="000000"/>
              <w:bottom w:val="single" w:sz="4" w:space="0" w:color="000000"/>
            </w:tcBorders>
            <w:shd w:val="clear" w:color="auto" w:fill="auto"/>
          </w:tcPr>
          <w:p w:rsidR="00A3318C" w:rsidRPr="00A70744" w:rsidRDefault="00A3318C" w:rsidP="000D28BF">
            <w:pPr>
              <w:snapToGrid w:val="0"/>
              <w:rPr>
                <w:rFonts w:ascii="Times New Roman" w:hAnsi="Times New Roman" w:cs="Times New Roman"/>
                <w:sz w:val="24"/>
                <w:szCs w:val="24"/>
                <w:lang w:val="ro-RO"/>
              </w:rPr>
            </w:pPr>
            <w:r w:rsidRPr="00A70744">
              <w:rPr>
                <w:rFonts w:ascii="Times New Roman" w:hAnsi="Times New Roman" w:cs="Times New Roman"/>
                <w:sz w:val="24"/>
                <w:szCs w:val="24"/>
                <w:lang w:val="ro-RO"/>
              </w:rPr>
              <w:t>NaCl</w:t>
            </w:r>
          </w:p>
        </w:tc>
        <w:tc>
          <w:tcPr>
            <w:tcW w:w="3387" w:type="dxa"/>
            <w:tcBorders>
              <w:top w:val="single" w:sz="4" w:space="0" w:color="000000"/>
              <w:left w:val="single" w:sz="4" w:space="0" w:color="000000"/>
              <w:bottom w:val="single" w:sz="4" w:space="0" w:color="000000"/>
            </w:tcBorders>
            <w:shd w:val="clear" w:color="auto" w:fill="auto"/>
          </w:tcPr>
          <w:p w:rsidR="00A3318C" w:rsidRPr="00A70744" w:rsidRDefault="00A3318C" w:rsidP="000D28BF">
            <w:pPr>
              <w:snapToGrid w:val="0"/>
              <w:ind w:hanging="50"/>
              <w:jc w:val="center"/>
              <w:rPr>
                <w:rFonts w:ascii="Times New Roman" w:hAnsi="Times New Roman" w:cs="Times New Roman"/>
                <w:b/>
                <w:bCs/>
                <w:sz w:val="24"/>
                <w:szCs w:val="24"/>
                <w:lang w:val="ro-RO"/>
              </w:rPr>
            </w:pPr>
            <w:r w:rsidRPr="00A70744">
              <w:rPr>
                <w:rFonts w:ascii="Times New Roman" w:hAnsi="Times New Roman" w:cs="Times New Roman"/>
                <w:b/>
                <w:bCs/>
                <w:sz w:val="24"/>
                <w:szCs w:val="24"/>
                <w:lang w:val="ro-RO"/>
              </w:rPr>
              <w:t>250</w:t>
            </w:r>
          </w:p>
        </w:tc>
        <w:tc>
          <w:tcPr>
            <w:tcW w:w="2648" w:type="dxa"/>
            <w:tcBorders>
              <w:top w:val="single" w:sz="4" w:space="0" w:color="000000"/>
              <w:left w:val="single" w:sz="4" w:space="0" w:color="000000"/>
              <w:bottom w:val="single" w:sz="4" w:space="0" w:color="000000"/>
              <w:right w:val="single" w:sz="4" w:space="0" w:color="000000"/>
            </w:tcBorders>
            <w:shd w:val="clear" w:color="auto" w:fill="auto"/>
          </w:tcPr>
          <w:p w:rsidR="00A3318C" w:rsidRPr="00A70744" w:rsidRDefault="00A3318C" w:rsidP="000D28BF">
            <w:pPr>
              <w:snapToGrid w:val="0"/>
              <w:ind w:hanging="50"/>
              <w:jc w:val="center"/>
              <w:rPr>
                <w:rFonts w:ascii="Times New Roman" w:hAnsi="Times New Roman" w:cs="Times New Roman"/>
                <w:sz w:val="24"/>
                <w:szCs w:val="24"/>
                <w:lang w:val="ro-RO"/>
              </w:rPr>
            </w:pPr>
            <w:r w:rsidRPr="00A70744">
              <w:rPr>
                <w:rFonts w:ascii="Times New Roman" w:hAnsi="Times New Roman" w:cs="Times New Roman"/>
                <w:sz w:val="24"/>
                <w:szCs w:val="24"/>
                <w:lang w:val="ro-RO"/>
              </w:rPr>
              <w:t>1710t</w:t>
            </w:r>
          </w:p>
        </w:tc>
      </w:tr>
      <w:tr w:rsidR="00A3318C" w:rsidRPr="00A70744" w:rsidTr="000D28BF">
        <w:trPr>
          <w:trHeight w:val="240"/>
        </w:trPr>
        <w:tc>
          <w:tcPr>
            <w:tcW w:w="2964" w:type="dxa"/>
            <w:tcBorders>
              <w:top w:val="single" w:sz="4" w:space="0" w:color="000000"/>
              <w:left w:val="single" w:sz="4" w:space="0" w:color="000000"/>
              <w:bottom w:val="single" w:sz="4" w:space="0" w:color="000000"/>
            </w:tcBorders>
            <w:shd w:val="clear" w:color="auto" w:fill="auto"/>
          </w:tcPr>
          <w:p w:rsidR="00A3318C" w:rsidRPr="00A70744" w:rsidRDefault="00A3318C" w:rsidP="000D28BF">
            <w:pPr>
              <w:snapToGrid w:val="0"/>
              <w:rPr>
                <w:rFonts w:ascii="Times New Roman" w:hAnsi="Times New Roman" w:cs="Times New Roman"/>
                <w:sz w:val="24"/>
                <w:szCs w:val="24"/>
                <w:lang w:val="ro-RO"/>
              </w:rPr>
            </w:pPr>
            <w:r w:rsidRPr="00A70744">
              <w:rPr>
                <w:rFonts w:ascii="Times New Roman" w:hAnsi="Times New Roman" w:cs="Times New Roman"/>
                <w:sz w:val="24"/>
                <w:szCs w:val="24"/>
                <w:lang w:val="ro-RO"/>
              </w:rPr>
              <w:t xml:space="preserve">Motorina             </w:t>
            </w:r>
            <w:r w:rsidRPr="00A70744">
              <w:rPr>
                <w:rFonts w:ascii="Times New Roman" w:hAnsi="Times New Roman" w:cs="Times New Roman"/>
                <w:color w:val="FF0000"/>
                <w:sz w:val="24"/>
                <w:szCs w:val="24"/>
                <w:lang w:val="ro-RO"/>
              </w:rPr>
              <w:t xml:space="preserve"> </w:t>
            </w:r>
          </w:p>
        </w:tc>
        <w:tc>
          <w:tcPr>
            <w:tcW w:w="3387" w:type="dxa"/>
            <w:tcBorders>
              <w:top w:val="single" w:sz="4" w:space="0" w:color="000000"/>
              <w:left w:val="single" w:sz="4" w:space="0" w:color="000000"/>
              <w:bottom w:val="single" w:sz="4" w:space="0" w:color="000000"/>
            </w:tcBorders>
            <w:shd w:val="clear" w:color="auto" w:fill="auto"/>
          </w:tcPr>
          <w:p w:rsidR="00A3318C" w:rsidRPr="00A70744" w:rsidRDefault="00A3318C" w:rsidP="000D28BF">
            <w:pPr>
              <w:snapToGrid w:val="0"/>
              <w:ind w:hanging="50"/>
              <w:jc w:val="center"/>
              <w:rPr>
                <w:rFonts w:ascii="Times New Roman" w:hAnsi="Times New Roman" w:cs="Times New Roman"/>
                <w:b/>
                <w:bCs/>
                <w:sz w:val="24"/>
                <w:szCs w:val="24"/>
                <w:lang w:val="ro-RO"/>
              </w:rPr>
            </w:pPr>
            <w:r w:rsidRPr="00A70744">
              <w:rPr>
                <w:rFonts w:ascii="Times New Roman" w:hAnsi="Times New Roman" w:cs="Times New Roman"/>
                <w:b/>
                <w:bCs/>
                <w:sz w:val="24"/>
                <w:szCs w:val="24"/>
                <w:lang w:val="ro-RO"/>
              </w:rPr>
              <w:t>2,87276</w:t>
            </w:r>
          </w:p>
        </w:tc>
        <w:tc>
          <w:tcPr>
            <w:tcW w:w="2648" w:type="dxa"/>
            <w:tcBorders>
              <w:top w:val="single" w:sz="4" w:space="0" w:color="000000"/>
              <w:left w:val="single" w:sz="4" w:space="0" w:color="000000"/>
              <w:bottom w:val="single" w:sz="4" w:space="0" w:color="000000"/>
              <w:right w:val="single" w:sz="4" w:space="0" w:color="000000"/>
            </w:tcBorders>
            <w:shd w:val="clear" w:color="auto" w:fill="auto"/>
          </w:tcPr>
          <w:p w:rsidR="00A3318C" w:rsidRPr="00A70744" w:rsidRDefault="00A3318C" w:rsidP="000D28BF">
            <w:pPr>
              <w:snapToGrid w:val="0"/>
              <w:ind w:hanging="50"/>
              <w:jc w:val="center"/>
              <w:rPr>
                <w:rFonts w:ascii="Times New Roman" w:hAnsi="Times New Roman" w:cs="Times New Roman"/>
                <w:sz w:val="24"/>
                <w:szCs w:val="24"/>
                <w:lang w:val="ro-RO"/>
              </w:rPr>
            </w:pPr>
            <w:r w:rsidRPr="00A70744">
              <w:rPr>
                <w:rFonts w:ascii="Times New Roman" w:hAnsi="Times New Roman" w:cs="Times New Roman"/>
                <w:sz w:val="24"/>
                <w:szCs w:val="24"/>
                <w:lang w:val="ro-RO"/>
              </w:rPr>
              <w:t>-</w:t>
            </w:r>
          </w:p>
        </w:tc>
      </w:tr>
      <w:tr w:rsidR="00A3318C" w:rsidRPr="00A70744" w:rsidTr="000D28BF">
        <w:trPr>
          <w:trHeight w:val="315"/>
        </w:trPr>
        <w:tc>
          <w:tcPr>
            <w:tcW w:w="2964" w:type="dxa"/>
            <w:tcBorders>
              <w:top w:val="single" w:sz="4" w:space="0" w:color="000000"/>
              <w:left w:val="single" w:sz="4" w:space="0" w:color="000000"/>
              <w:bottom w:val="single" w:sz="4" w:space="0" w:color="000000"/>
            </w:tcBorders>
            <w:shd w:val="clear" w:color="auto" w:fill="auto"/>
          </w:tcPr>
          <w:p w:rsidR="00A3318C" w:rsidRPr="00A70744" w:rsidRDefault="00A3318C" w:rsidP="000D28BF">
            <w:pPr>
              <w:snapToGrid w:val="0"/>
              <w:rPr>
                <w:rFonts w:ascii="Times New Roman" w:hAnsi="Times New Roman" w:cs="Times New Roman"/>
                <w:sz w:val="24"/>
                <w:szCs w:val="24"/>
                <w:lang w:val="ro-RO"/>
              </w:rPr>
            </w:pPr>
            <w:r w:rsidRPr="00A70744">
              <w:rPr>
                <w:rFonts w:ascii="Times New Roman" w:hAnsi="Times New Roman" w:cs="Times New Roman"/>
                <w:sz w:val="24"/>
                <w:szCs w:val="24"/>
                <w:lang w:val="ro-RO"/>
              </w:rPr>
              <w:lastRenderedPageBreak/>
              <w:t>Oxigen comprimat</w:t>
            </w:r>
          </w:p>
        </w:tc>
        <w:tc>
          <w:tcPr>
            <w:tcW w:w="3387" w:type="dxa"/>
            <w:tcBorders>
              <w:top w:val="single" w:sz="4" w:space="0" w:color="000000"/>
              <w:left w:val="single" w:sz="4" w:space="0" w:color="000000"/>
              <w:bottom w:val="single" w:sz="4" w:space="0" w:color="000000"/>
            </w:tcBorders>
            <w:shd w:val="clear" w:color="auto" w:fill="auto"/>
          </w:tcPr>
          <w:p w:rsidR="00A3318C" w:rsidRPr="00A70744" w:rsidRDefault="00A3318C" w:rsidP="000D28BF">
            <w:pPr>
              <w:snapToGrid w:val="0"/>
              <w:ind w:hanging="50"/>
              <w:jc w:val="center"/>
              <w:rPr>
                <w:rFonts w:ascii="Times New Roman" w:hAnsi="Times New Roman" w:cs="Times New Roman"/>
                <w:b/>
                <w:bCs/>
                <w:sz w:val="24"/>
                <w:szCs w:val="24"/>
                <w:lang w:val="ro-RO"/>
              </w:rPr>
            </w:pPr>
            <w:r w:rsidRPr="00A70744">
              <w:rPr>
                <w:rFonts w:ascii="Times New Roman" w:hAnsi="Times New Roman" w:cs="Times New Roman"/>
                <w:b/>
                <w:bCs/>
                <w:sz w:val="24"/>
                <w:szCs w:val="24"/>
                <w:lang w:val="ro-RO"/>
              </w:rPr>
              <w:t>532,4</w:t>
            </w:r>
          </w:p>
        </w:tc>
        <w:tc>
          <w:tcPr>
            <w:tcW w:w="2648" w:type="dxa"/>
            <w:tcBorders>
              <w:top w:val="single" w:sz="4" w:space="0" w:color="000000"/>
              <w:left w:val="single" w:sz="4" w:space="0" w:color="000000"/>
              <w:bottom w:val="single" w:sz="4" w:space="0" w:color="000000"/>
              <w:right w:val="single" w:sz="4" w:space="0" w:color="000000"/>
            </w:tcBorders>
            <w:shd w:val="clear" w:color="auto" w:fill="auto"/>
          </w:tcPr>
          <w:p w:rsidR="00A3318C" w:rsidRPr="00A70744" w:rsidRDefault="00A3318C" w:rsidP="000D28BF">
            <w:pPr>
              <w:snapToGrid w:val="0"/>
              <w:ind w:hanging="50"/>
              <w:jc w:val="center"/>
              <w:rPr>
                <w:rFonts w:ascii="Times New Roman" w:hAnsi="Times New Roman" w:cs="Times New Roman"/>
                <w:sz w:val="24"/>
                <w:szCs w:val="24"/>
                <w:lang w:val="ro-RO"/>
              </w:rPr>
            </w:pPr>
            <w:r w:rsidRPr="00A70744">
              <w:rPr>
                <w:rFonts w:ascii="Times New Roman" w:hAnsi="Times New Roman" w:cs="Times New Roman"/>
                <w:sz w:val="24"/>
                <w:szCs w:val="24"/>
                <w:lang w:val="ro-RO"/>
              </w:rPr>
              <w:t>mc</w:t>
            </w:r>
          </w:p>
        </w:tc>
      </w:tr>
      <w:tr w:rsidR="00A3318C" w:rsidRPr="00A70744" w:rsidTr="000D28BF">
        <w:trPr>
          <w:trHeight w:val="360"/>
        </w:trPr>
        <w:tc>
          <w:tcPr>
            <w:tcW w:w="2964" w:type="dxa"/>
            <w:tcBorders>
              <w:top w:val="single" w:sz="4" w:space="0" w:color="000000"/>
              <w:left w:val="single" w:sz="4" w:space="0" w:color="000000"/>
              <w:bottom w:val="single" w:sz="4" w:space="0" w:color="000000"/>
            </w:tcBorders>
            <w:shd w:val="clear" w:color="auto" w:fill="auto"/>
          </w:tcPr>
          <w:p w:rsidR="00A3318C" w:rsidRPr="00A70744" w:rsidRDefault="00A3318C" w:rsidP="000D28BF">
            <w:pPr>
              <w:snapToGrid w:val="0"/>
              <w:rPr>
                <w:rFonts w:ascii="Times New Roman" w:hAnsi="Times New Roman" w:cs="Times New Roman"/>
                <w:sz w:val="24"/>
                <w:szCs w:val="24"/>
                <w:lang w:val="ro-RO"/>
              </w:rPr>
            </w:pPr>
            <w:r w:rsidRPr="00A70744">
              <w:rPr>
                <w:rFonts w:ascii="Times New Roman" w:hAnsi="Times New Roman" w:cs="Times New Roman"/>
                <w:sz w:val="24"/>
                <w:szCs w:val="24"/>
                <w:lang w:val="ro-RO"/>
              </w:rPr>
              <w:t>Acetilena</w:t>
            </w:r>
          </w:p>
        </w:tc>
        <w:tc>
          <w:tcPr>
            <w:tcW w:w="3387" w:type="dxa"/>
            <w:tcBorders>
              <w:top w:val="single" w:sz="4" w:space="0" w:color="000000"/>
              <w:left w:val="single" w:sz="4" w:space="0" w:color="000000"/>
              <w:bottom w:val="single" w:sz="4" w:space="0" w:color="000000"/>
            </w:tcBorders>
            <w:shd w:val="clear" w:color="auto" w:fill="auto"/>
          </w:tcPr>
          <w:p w:rsidR="00A3318C" w:rsidRPr="00A70744" w:rsidRDefault="00A3318C" w:rsidP="000D28BF">
            <w:pPr>
              <w:snapToGrid w:val="0"/>
              <w:ind w:hanging="50"/>
              <w:jc w:val="center"/>
              <w:rPr>
                <w:rFonts w:ascii="Times New Roman" w:hAnsi="Times New Roman" w:cs="Times New Roman"/>
                <w:b/>
                <w:bCs/>
                <w:sz w:val="24"/>
                <w:szCs w:val="24"/>
                <w:lang w:val="ro-RO"/>
              </w:rPr>
            </w:pPr>
            <w:r w:rsidRPr="00A70744">
              <w:rPr>
                <w:rFonts w:ascii="Times New Roman" w:hAnsi="Times New Roman" w:cs="Times New Roman"/>
                <w:b/>
                <w:bCs/>
                <w:sz w:val="24"/>
                <w:szCs w:val="24"/>
                <w:lang w:val="ro-RO"/>
              </w:rPr>
              <w:t>0,271</w:t>
            </w:r>
          </w:p>
        </w:tc>
        <w:tc>
          <w:tcPr>
            <w:tcW w:w="2648" w:type="dxa"/>
            <w:tcBorders>
              <w:top w:val="single" w:sz="4" w:space="0" w:color="000000"/>
              <w:left w:val="single" w:sz="4" w:space="0" w:color="000000"/>
              <w:bottom w:val="single" w:sz="4" w:space="0" w:color="000000"/>
              <w:right w:val="single" w:sz="4" w:space="0" w:color="000000"/>
            </w:tcBorders>
            <w:shd w:val="clear" w:color="auto" w:fill="auto"/>
          </w:tcPr>
          <w:p w:rsidR="00A3318C" w:rsidRPr="00A70744" w:rsidRDefault="00A3318C" w:rsidP="000D28BF">
            <w:pPr>
              <w:snapToGrid w:val="0"/>
              <w:ind w:hanging="50"/>
              <w:jc w:val="center"/>
              <w:rPr>
                <w:rFonts w:ascii="Times New Roman" w:hAnsi="Times New Roman" w:cs="Times New Roman"/>
                <w:sz w:val="24"/>
                <w:szCs w:val="24"/>
                <w:lang w:val="ro-RO"/>
              </w:rPr>
            </w:pPr>
            <w:r w:rsidRPr="00A70744">
              <w:rPr>
                <w:rFonts w:ascii="Times New Roman" w:hAnsi="Times New Roman" w:cs="Times New Roman"/>
                <w:sz w:val="24"/>
                <w:szCs w:val="24"/>
                <w:lang w:val="ro-RO"/>
              </w:rPr>
              <w:t>-</w:t>
            </w:r>
          </w:p>
        </w:tc>
      </w:tr>
      <w:tr w:rsidR="00A3318C" w:rsidRPr="00A70744" w:rsidTr="000D28BF">
        <w:trPr>
          <w:trHeight w:val="345"/>
        </w:trPr>
        <w:tc>
          <w:tcPr>
            <w:tcW w:w="2964" w:type="dxa"/>
            <w:tcBorders>
              <w:top w:val="single" w:sz="4" w:space="0" w:color="000000"/>
              <w:left w:val="single" w:sz="4" w:space="0" w:color="000000"/>
              <w:bottom w:val="single" w:sz="4" w:space="0" w:color="000000"/>
            </w:tcBorders>
            <w:shd w:val="clear" w:color="auto" w:fill="auto"/>
          </w:tcPr>
          <w:p w:rsidR="00A3318C" w:rsidRPr="00A70744" w:rsidRDefault="00A3318C" w:rsidP="000D28BF">
            <w:pPr>
              <w:snapToGrid w:val="0"/>
              <w:rPr>
                <w:rFonts w:ascii="Times New Roman" w:hAnsi="Times New Roman" w:cs="Times New Roman"/>
                <w:sz w:val="24"/>
                <w:szCs w:val="24"/>
                <w:lang w:val="ro-RO"/>
              </w:rPr>
            </w:pPr>
            <w:r w:rsidRPr="00A70744">
              <w:rPr>
                <w:rFonts w:ascii="Times New Roman" w:hAnsi="Times New Roman" w:cs="Times New Roman"/>
                <w:sz w:val="24"/>
                <w:szCs w:val="24"/>
                <w:lang w:val="ro-RO"/>
              </w:rPr>
              <w:t>Uleiuri minerale</w:t>
            </w:r>
          </w:p>
        </w:tc>
        <w:tc>
          <w:tcPr>
            <w:tcW w:w="3387" w:type="dxa"/>
            <w:tcBorders>
              <w:top w:val="single" w:sz="4" w:space="0" w:color="000000"/>
              <w:left w:val="single" w:sz="4" w:space="0" w:color="000000"/>
              <w:bottom w:val="single" w:sz="4" w:space="0" w:color="000000"/>
            </w:tcBorders>
            <w:shd w:val="clear" w:color="auto" w:fill="auto"/>
          </w:tcPr>
          <w:p w:rsidR="00A3318C" w:rsidRPr="00A70744" w:rsidRDefault="00A3318C" w:rsidP="000D28BF">
            <w:pPr>
              <w:snapToGrid w:val="0"/>
              <w:ind w:hanging="50"/>
              <w:jc w:val="center"/>
              <w:rPr>
                <w:rFonts w:ascii="Times New Roman" w:hAnsi="Times New Roman" w:cs="Times New Roman"/>
                <w:b/>
                <w:bCs/>
                <w:sz w:val="24"/>
                <w:szCs w:val="24"/>
                <w:lang w:val="ro-RO"/>
              </w:rPr>
            </w:pPr>
            <w:r w:rsidRPr="00A70744">
              <w:rPr>
                <w:rFonts w:ascii="Times New Roman" w:hAnsi="Times New Roman" w:cs="Times New Roman"/>
                <w:b/>
                <w:bCs/>
                <w:sz w:val="24"/>
                <w:szCs w:val="24"/>
                <w:lang w:val="ro-RO"/>
              </w:rPr>
              <w:t>19,09</w:t>
            </w:r>
          </w:p>
        </w:tc>
        <w:tc>
          <w:tcPr>
            <w:tcW w:w="2648" w:type="dxa"/>
            <w:tcBorders>
              <w:top w:val="single" w:sz="4" w:space="0" w:color="000000"/>
              <w:left w:val="single" w:sz="4" w:space="0" w:color="000000"/>
              <w:bottom w:val="single" w:sz="4" w:space="0" w:color="000000"/>
              <w:right w:val="single" w:sz="4" w:space="0" w:color="000000"/>
            </w:tcBorders>
            <w:shd w:val="clear" w:color="auto" w:fill="auto"/>
          </w:tcPr>
          <w:p w:rsidR="00A3318C" w:rsidRPr="00A70744" w:rsidRDefault="00A3318C" w:rsidP="000D28BF">
            <w:pPr>
              <w:snapToGrid w:val="0"/>
              <w:ind w:hanging="50"/>
              <w:jc w:val="center"/>
              <w:rPr>
                <w:rFonts w:ascii="Times New Roman" w:hAnsi="Times New Roman" w:cs="Times New Roman"/>
                <w:sz w:val="24"/>
                <w:szCs w:val="24"/>
                <w:lang w:val="ro-RO"/>
              </w:rPr>
            </w:pPr>
            <w:r w:rsidRPr="00A70744">
              <w:rPr>
                <w:rFonts w:ascii="Times New Roman" w:hAnsi="Times New Roman" w:cs="Times New Roman"/>
                <w:sz w:val="24"/>
                <w:szCs w:val="24"/>
                <w:lang w:val="ro-RO"/>
              </w:rPr>
              <w:t>-</w:t>
            </w:r>
          </w:p>
        </w:tc>
      </w:tr>
      <w:tr w:rsidR="00A3318C" w:rsidRPr="00A70744" w:rsidTr="000D28BF">
        <w:trPr>
          <w:trHeight w:val="345"/>
        </w:trPr>
        <w:tc>
          <w:tcPr>
            <w:tcW w:w="2964" w:type="dxa"/>
            <w:tcBorders>
              <w:top w:val="single" w:sz="4" w:space="0" w:color="000000"/>
              <w:left w:val="single" w:sz="4" w:space="0" w:color="000000"/>
              <w:bottom w:val="single" w:sz="4" w:space="0" w:color="000000"/>
            </w:tcBorders>
            <w:shd w:val="clear" w:color="auto" w:fill="auto"/>
          </w:tcPr>
          <w:p w:rsidR="00A3318C" w:rsidRPr="00A70744" w:rsidRDefault="00A3318C" w:rsidP="000D28BF">
            <w:pPr>
              <w:snapToGrid w:val="0"/>
              <w:rPr>
                <w:rFonts w:ascii="Times New Roman" w:hAnsi="Times New Roman" w:cs="Times New Roman"/>
                <w:sz w:val="24"/>
                <w:szCs w:val="24"/>
                <w:lang w:val="ro-RO"/>
              </w:rPr>
            </w:pPr>
            <w:r w:rsidRPr="00A70744">
              <w:rPr>
                <w:rFonts w:ascii="Times New Roman" w:hAnsi="Times New Roman" w:cs="Times New Roman"/>
                <w:sz w:val="24"/>
                <w:szCs w:val="24"/>
                <w:lang w:val="ro-RO"/>
              </w:rPr>
              <w:t>Masa ionica</w:t>
            </w:r>
          </w:p>
        </w:tc>
        <w:tc>
          <w:tcPr>
            <w:tcW w:w="3387" w:type="dxa"/>
            <w:tcBorders>
              <w:top w:val="single" w:sz="4" w:space="0" w:color="000000"/>
              <w:left w:val="single" w:sz="4" w:space="0" w:color="000000"/>
              <w:bottom w:val="single" w:sz="4" w:space="0" w:color="000000"/>
            </w:tcBorders>
            <w:shd w:val="clear" w:color="auto" w:fill="auto"/>
          </w:tcPr>
          <w:p w:rsidR="00A3318C" w:rsidRPr="00A70744" w:rsidRDefault="00A3318C" w:rsidP="000D28BF">
            <w:pPr>
              <w:snapToGrid w:val="0"/>
              <w:ind w:hanging="50"/>
              <w:jc w:val="center"/>
              <w:rPr>
                <w:rFonts w:ascii="Times New Roman" w:hAnsi="Times New Roman" w:cs="Times New Roman"/>
                <w:b/>
                <w:bCs/>
                <w:sz w:val="24"/>
                <w:szCs w:val="24"/>
                <w:lang w:val="ro-RO"/>
              </w:rPr>
            </w:pPr>
            <w:r w:rsidRPr="00A70744">
              <w:rPr>
                <w:rFonts w:ascii="Times New Roman" w:hAnsi="Times New Roman" w:cs="Times New Roman"/>
                <w:b/>
                <w:bCs/>
                <w:sz w:val="24"/>
                <w:szCs w:val="24"/>
                <w:lang w:val="ro-RO"/>
              </w:rPr>
              <w:t>0</w:t>
            </w:r>
          </w:p>
        </w:tc>
        <w:tc>
          <w:tcPr>
            <w:tcW w:w="2648" w:type="dxa"/>
            <w:tcBorders>
              <w:top w:val="single" w:sz="4" w:space="0" w:color="000000"/>
              <w:left w:val="single" w:sz="4" w:space="0" w:color="000000"/>
              <w:bottom w:val="single" w:sz="4" w:space="0" w:color="000000"/>
              <w:right w:val="single" w:sz="4" w:space="0" w:color="000000"/>
            </w:tcBorders>
            <w:shd w:val="clear" w:color="auto" w:fill="auto"/>
          </w:tcPr>
          <w:p w:rsidR="00A3318C" w:rsidRPr="00A70744" w:rsidRDefault="00A3318C" w:rsidP="000D28BF">
            <w:pPr>
              <w:snapToGrid w:val="0"/>
              <w:ind w:hanging="50"/>
              <w:jc w:val="center"/>
              <w:rPr>
                <w:rFonts w:ascii="Times New Roman" w:hAnsi="Times New Roman" w:cs="Times New Roman"/>
                <w:sz w:val="24"/>
                <w:szCs w:val="24"/>
                <w:lang w:val="ro-RO"/>
              </w:rPr>
            </w:pPr>
            <w:r w:rsidRPr="00A70744">
              <w:rPr>
                <w:rFonts w:ascii="Times New Roman" w:hAnsi="Times New Roman" w:cs="Times New Roman"/>
                <w:sz w:val="24"/>
                <w:szCs w:val="24"/>
                <w:lang w:val="ro-RO"/>
              </w:rPr>
              <w:t>-</w:t>
            </w:r>
          </w:p>
        </w:tc>
      </w:tr>
      <w:tr w:rsidR="00A3318C" w:rsidRPr="00A70744" w:rsidTr="000D28BF">
        <w:trPr>
          <w:trHeight w:val="195"/>
        </w:trPr>
        <w:tc>
          <w:tcPr>
            <w:tcW w:w="2964" w:type="dxa"/>
            <w:tcBorders>
              <w:top w:val="single" w:sz="4" w:space="0" w:color="000000"/>
              <w:left w:val="single" w:sz="4" w:space="0" w:color="000000"/>
              <w:bottom w:val="single" w:sz="4" w:space="0" w:color="000000"/>
            </w:tcBorders>
            <w:shd w:val="clear" w:color="auto" w:fill="auto"/>
          </w:tcPr>
          <w:p w:rsidR="00A3318C" w:rsidRPr="00A70744" w:rsidRDefault="00A3318C" w:rsidP="000D28BF">
            <w:pPr>
              <w:snapToGrid w:val="0"/>
              <w:rPr>
                <w:rFonts w:ascii="Times New Roman" w:hAnsi="Times New Roman" w:cs="Times New Roman"/>
                <w:sz w:val="24"/>
                <w:szCs w:val="24"/>
                <w:lang w:val="ro-RO"/>
              </w:rPr>
            </w:pPr>
            <w:r w:rsidRPr="00A70744">
              <w:rPr>
                <w:rFonts w:ascii="Times New Roman" w:hAnsi="Times New Roman" w:cs="Times New Roman"/>
                <w:sz w:val="24"/>
                <w:szCs w:val="24"/>
                <w:lang w:val="ro-RO"/>
              </w:rPr>
              <w:t>Hidrogen *</w:t>
            </w:r>
          </w:p>
        </w:tc>
        <w:tc>
          <w:tcPr>
            <w:tcW w:w="3387" w:type="dxa"/>
            <w:tcBorders>
              <w:top w:val="single" w:sz="4" w:space="0" w:color="000000"/>
              <w:left w:val="single" w:sz="4" w:space="0" w:color="000000"/>
              <w:bottom w:val="single" w:sz="4" w:space="0" w:color="000000"/>
            </w:tcBorders>
            <w:shd w:val="clear" w:color="auto" w:fill="auto"/>
          </w:tcPr>
          <w:p w:rsidR="00A3318C" w:rsidRPr="00A70744" w:rsidRDefault="00A3318C" w:rsidP="000D28BF">
            <w:pPr>
              <w:snapToGrid w:val="0"/>
              <w:ind w:hanging="50"/>
              <w:jc w:val="center"/>
              <w:rPr>
                <w:rFonts w:ascii="Times New Roman" w:hAnsi="Times New Roman" w:cs="Times New Roman"/>
                <w:b/>
                <w:bCs/>
                <w:sz w:val="24"/>
                <w:szCs w:val="24"/>
                <w:lang w:val="ro-RO"/>
              </w:rPr>
            </w:pPr>
            <w:r w:rsidRPr="00A70744">
              <w:rPr>
                <w:rFonts w:ascii="Times New Roman" w:hAnsi="Times New Roman" w:cs="Times New Roman"/>
                <w:b/>
                <w:bCs/>
                <w:sz w:val="24"/>
                <w:szCs w:val="24"/>
                <w:lang w:val="ro-RO"/>
              </w:rPr>
              <w:t>2002,5 – nu se produce</w:t>
            </w:r>
          </w:p>
        </w:tc>
        <w:tc>
          <w:tcPr>
            <w:tcW w:w="2648" w:type="dxa"/>
            <w:tcBorders>
              <w:top w:val="single" w:sz="4" w:space="0" w:color="000000"/>
              <w:left w:val="single" w:sz="4" w:space="0" w:color="000000"/>
              <w:bottom w:val="single" w:sz="4" w:space="0" w:color="000000"/>
              <w:right w:val="single" w:sz="4" w:space="0" w:color="000000"/>
            </w:tcBorders>
            <w:shd w:val="clear" w:color="auto" w:fill="auto"/>
          </w:tcPr>
          <w:p w:rsidR="00A3318C" w:rsidRPr="00A70744" w:rsidRDefault="00A3318C" w:rsidP="000D28BF">
            <w:pPr>
              <w:snapToGrid w:val="0"/>
              <w:ind w:hanging="50"/>
              <w:jc w:val="center"/>
              <w:rPr>
                <w:rFonts w:ascii="Times New Roman" w:hAnsi="Times New Roman" w:cs="Times New Roman"/>
                <w:sz w:val="24"/>
                <w:szCs w:val="24"/>
                <w:lang w:val="ro-RO"/>
              </w:rPr>
            </w:pPr>
            <w:r w:rsidRPr="00A70744">
              <w:rPr>
                <w:rFonts w:ascii="Times New Roman" w:hAnsi="Times New Roman" w:cs="Times New Roman"/>
                <w:sz w:val="24"/>
                <w:szCs w:val="24"/>
                <w:lang w:val="ro-RO"/>
              </w:rPr>
              <w:t xml:space="preserve">100.000mc  </w:t>
            </w:r>
          </w:p>
        </w:tc>
      </w:tr>
    </w:tbl>
    <w:p w:rsidR="00544FB9" w:rsidRPr="00A70744" w:rsidRDefault="00544FB9" w:rsidP="003D298F">
      <w:pPr>
        <w:spacing w:line="276" w:lineRule="auto"/>
        <w:rPr>
          <w:rFonts w:ascii="Times New Roman" w:hAnsi="Times New Roman" w:cs="Times New Roman"/>
          <w:b/>
          <w:bCs/>
          <w:i w:val="0"/>
          <w:sz w:val="24"/>
          <w:szCs w:val="24"/>
          <w:lang w:val="ro-RO"/>
        </w:rPr>
      </w:pPr>
    </w:p>
    <w:p w:rsidR="00544FB9" w:rsidRPr="00A70744" w:rsidRDefault="00544FB9" w:rsidP="003D298F">
      <w:pPr>
        <w:pStyle w:val="WW-Default"/>
        <w:spacing w:line="276" w:lineRule="auto"/>
        <w:rPr>
          <w:color w:val="auto"/>
          <w:lang w:val="ro-RO"/>
        </w:rPr>
      </w:pPr>
      <w:r w:rsidRPr="00A70744">
        <w:rPr>
          <w:color w:val="auto"/>
          <w:highlight w:val="white"/>
          <w:shd w:val="clear" w:color="auto" w:fill="FFFF00"/>
          <w:lang w:val="ro-RO"/>
        </w:rPr>
        <w:t>Prin capacitatile de stocare a substantelor chimice periculoase, amplasamentul  nu se incadreaza la Risc Major sau minor , conform  Legii 59/2016 -  privind controlul asupra pericolelor de accident major în care sunt implicate substanţe periculoase.</w:t>
      </w:r>
      <w:r w:rsidRPr="00A70744">
        <w:rPr>
          <w:color w:val="auto"/>
          <w:lang w:val="ro-RO"/>
        </w:rPr>
        <w:t xml:space="preserve"> </w:t>
      </w:r>
    </w:p>
    <w:p w:rsidR="00544FB9" w:rsidRPr="00A70744" w:rsidRDefault="00544FB9" w:rsidP="003D298F">
      <w:pPr>
        <w:pStyle w:val="BodyText"/>
        <w:spacing w:line="276" w:lineRule="auto"/>
        <w:ind w:firstLine="720"/>
        <w:jc w:val="left"/>
        <w:rPr>
          <w:b/>
          <w:szCs w:val="24"/>
        </w:rPr>
      </w:pPr>
    </w:p>
    <w:p w:rsidR="005E7EFC" w:rsidRPr="00A70744" w:rsidRDefault="005E7EFC" w:rsidP="003D298F">
      <w:pPr>
        <w:pStyle w:val="Para"/>
        <w:widowControl w:val="0"/>
        <w:shd w:val="clear" w:color="auto" w:fill="FFFFFF"/>
        <w:spacing w:line="276" w:lineRule="auto"/>
        <w:ind w:firstLine="284"/>
        <w:rPr>
          <w:rFonts w:ascii="Times New Roman" w:hAnsi="Times New Roman" w:cs="Times New Roman"/>
          <w:b/>
          <w:szCs w:val="24"/>
          <w:highlight w:val="white"/>
          <w:lang w:val="ro-RO"/>
        </w:rPr>
      </w:pPr>
      <w:r w:rsidRPr="00A70744">
        <w:rPr>
          <w:rFonts w:ascii="Times New Roman" w:hAnsi="Times New Roman" w:cs="Times New Roman"/>
          <w:szCs w:val="24"/>
          <w:highlight w:val="white"/>
          <w:lang w:val="ro-RO"/>
        </w:rPr>
        <w:t>Substanţele şi preparatele chimice periculoase prezente pe amplasamentul CET ARAD SA:</w:t>
      </w:r>
    </w:p>
    <w:p w:rsidR="005E7EFC" w:rsidRPr="00A70744" w:rsidRDefault="005E7EFC" w:rsidP="003D298F">
      <w:pPr>
        <w:pStyle w:val="BodyText2"/>
        <w:numPr>
          <w:ilvl w:val="0"/>
          <w:numId w:val="13"/>
        </w:numPr>
        <w:shd w:val="clear" w:color="auto" w:fill="FFFFFF"/>
        <w:tabs>
          <w:tab w:val="clear" w:pos="425"/>
          <w:tab w:val="num" w:pos="0"/>
        </w:tabs>
        <w:spacing w:line="276" w:lineRule="auto"/>
        <w:ind w:left="426" w:hanging="142"/>
        <w:rPr>
          <w:i w:val="0"/>
          <w:szCs w:val="24"/>
          <w:highlight w:val="white"/>
          <w:lang w:val="ro-RO"/>
        </w:rPr>
      </w:pPr>
      <w:r w:rsidRPr="00A70744">
        <w:rPr>
          <w:b/>
          <w:i w:val="0"/>
          <w:szCs w:val="24"/>
          <w:highlight w:val="white"/>
          <w:lang w:val="ro-RO"/>
        </w:rPr>
        <w:t>Acid clorhidric 33%</w:t>
      </w:r>
    </w:p>
    <w:p w:rsidR="005E7EFC" w:rsidRPr="00A70744" w:rsidRDefault="005E7EFC" w:rsidP="003D298F">
      <w:pPr>
        <w:pStyle w:val="Para"/>
        <w:widowControl w:val="0"/>
        <w:shd w:val="clear" w:color="auto" w:fill="FFFFFF"/>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line="276" w:lineRule="auto"/>
        <w:ind w:firstLine="284"/>
        <w:rPr>
          <w:rFonts w:ascii="Times New Roman" w:hAnsi="Times New Roman" w:cs="Times New Roman"/>
          <w:szCs w:val="24"/>
          <w:highlight w:val="white"/>
          <w:lang w:val="ro-RO"/>
        </w:rPr>
      </w:pPr>
      <w:r w:rsidRPr="00A70744">
        <w:rPr>
          <w:rFonts w:ascii="Times New Roman" w:hAnsi="Times New Roman" w:cs="Times New Roman"/>
          <w:szCs w:val="24"/>
          <w:highlight w:val="white"/>
          <w:lang w:val="ro-RO"/>
        </w:rPr>
        <w:t>Acidul clorhidric soluţie 33% se utilizează la regenerarea maselor ionice de tip cationit din filtrele cationice ale liniilor de demineralizare şi a masei cationice din filtrele cu pat mixt, din staţia de tratare chimică a apei şi din staţiile de tratare condensat.</w:t>
      </w:r>
    </w:p>
    <w:p w:rsidR="005E7EFC" w:rsidRPr="00A70744" w:rsidRDefault="005E7EFC" w:rsidP="003D298F">
      <w:pPr>
        <w:pStyle w:val="Para"/>
        <w:widowControl w:val="0"/>
        <w:shd w:val="clear" w:color="auto" w:fill="FFFFFF"/>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line="276" w:lineRule="auto"/>
        <w:ind w:firstLine="284"/>
        <w:rPr>
          <w:rFonts w:ascii="Times New Roman" w:hAnsi="Times New Roman" w:cs="Times New Roman"/>
          <w:b/>
          <w:szCs w:val="24"/>
          <w:highlight w:val="white"/>
          <w:lang w:val="ro-RO"/>
        </w:rPr>
      </w:pPr>
      <w:r w:rsidRPr="00A70744">
        <w:rPr>
          <w:rFonts w:ascii="Times New Roman" w:hAnsi="Times New Roman" w:cs="Times New Roman"/>
          <w:szCs w:val="24"/>
          <w:highlight w:val="white"/>
          <w:lang w:val="ro-RO"/>
        </w:rPr>
        <w:t>Acidul clorhidric sub formă de soluţie 33% se aduce în centrală în cisterne auto tip ADR de unde este transvazat, cu ajutorul pompelor, în 2 cisterne metalice verticale, cauciucate interior (2buc.x100 mc). Cisternele sunt  amplasate în aer liber, pe o platformă protejată antiacid şi bordată, prevăzută cu sistem de colectare a scurgerilor accidentale. Cisternele  sunt prevăzute cu instalaţie de captare gaze HCl care sunt neutralizate cu soluţie diluată de hidroxid de sodiu.Restul cisternelor sunt goale si sigilate.</w:t>
      </w:r>
    </w:p>
    <w:p w:rsidR="005E7EFC" w:rsidRPr="00A70744" w:rsidRDefault="005E7EFC" w:rsidP="003D298F">
      <w:pPr>
        <w:pStyle w:val="BodyText2"/>
        <w:numPr>
          <w:ilvl w:val="0"/>
          <w:numId w:val="13"/>
        </w:numPr>
        <w:shd w:val="clear" w:color="auto" w:fill="FFFFFF"/>
        <w:tabs>
          <w:tab w:val="clear" w:pos="425"/>
          <w:tab w:val="num" w:pos="0"/>
        </w:tabs>
        <w:spacing w:line="276" w:lineRule="auto"/>
        <w:ind w:left="426" w:hanging="142"/>
        <w:rPr>
          <w:i w:val="0"/>
          <w:highlight w:val="white"/>
          <w:lang w:val="ro-RO"/>
        </w:rPr>
      </w:pPr>
      <w:r w:rsidRPr="00A70744">
        <w:rPr>
          <w:b/>
          <w:i w:val="0"/>
          <w:szCs w:val="24"/>
          <w:highlight w:val="white"/>
          <w:lang w:val="ro-RO"/>
        </w:rPr>
        <w:t>Hidrogen</w:t>
      </w:r>
    </w:p>
    <w:p w:rsidR="005E7EFC" w:rsidRPr="00A70744" w:rsidRDefault="005E7EFC" w:rsidP="003D298F">
      <w:pPr>
        <w:pStyle w:val="linie"/>
        <w:widowControl w:val="0"/>
        <w:shd w:val="clear" w:color="auto" w:fill="FFFFFF"/>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line="276" w:lineRule="auto"/>
        <w:ind w:left="90" w:firstLine="0"/>
        <w:rPr>
          <w:rFonts w:ascii="Times New Roman" w:hAnsi="Times New Roman" w:cs="Times New Roman"/>
          <w:highlight w:val="white"/>
          <w:lang w:val="ro-RO"/>
        </w:rPr>
      </w:pPr>
      <w:r w:rsidRPr="00A70744">
        <w:rPr>
          <w:rFonts w:ascii="Times New Roman" w:hAnsi="Times New Roman" w:cs="Times New Roman"/>
          <w:highlight w:val="white"/>
          <w:lang w:val="ro-RO"/>
        </w:rPr>
        <w:t>Hidrogenul este utilizat ca agent termic în procesul de răcire a generatoarelor electrice.  Acesta este aprovizionat de la terti in 24 de butelii cu capacitatea de 50 litri fiecare.Instalatia de electroliza este in conservare , este sigilata.</w:t>
      </w:r>
    </w:p>
    <w:p w:rsidR="005E7EFC" w:rsidRPr="00A70744" w:rsidRDefault="005E7EFC" w:rsidP="003D298F">
      <w:pPr>
        <w:pStyle w:val="linie"/>
        <w:widowControl w:val="0"/>
        <w:shd w:val="clear" w:color="auto" w:fill="FFFFFF"/>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line="276" w:lineRule="auto"/>
        <w:ind w:left="90" w:firstLine="0"/>
        <w:rPr>
          <w:rFonts w:ascii="Times New Roman" w:hAnsi="Times New Roman" w:cs="Times New Roman"/>
          <w:b/>
          <w:highlight w:val="white"/>
          <w:lang w:val="ro-RO"/>
        </w:rPr>
      </w:pPr>
    </w:p>
    <w:p w:rsidR="005E7EFC" w:rsidRPr="00A70744" w:rsidRDefault="005E7EFC" w:rsidP="003D298F">
      <w:pPr>
        <w:pStyle w:val="BodyText2"/>
        <w:numPr>
          <w:ilvl w:val="0"/>
          <w:numId w:val="13"/>
        </w:numPr>
        <w:shd w:val="clear" w:color="auto" w:fill="FFFFFF"/>
        <w:tabs>
          <w:tab w:val="clear" w:pos="425"/>
          <w:tab w:val="num" w:pos="0"/>
        </w:tabs>
        <w:spacing w:line="276" w:lineRule="auto"/>
        <w:ind w:left="426" w:hanging="142"/>
        <w:rPr>
          <w:i w:val="0"/>
          <w:szCs w:val="24"/>
          <w:highlight w:val="white"/>
          <w:lang w:val="ro-RO"/>
        </w:rPr>
      </w:pPr>
      <w:r w:rsidRPr="00A70744">
        <w:rPr>
          <w:b/>
          <w:i w:val="0"/>
          <w:szCs w:val="24"/>
          <w:highlight w:val="white"/>
          <w:lang w:val="ro-RO"/>
        </w:rPr>
        <w:t>Hidroxid de sodiu 50%</w:t>
      </w:r>
    </w:p>
    <w:p w:rsidR="005E7EFC" w:rsidRPr="00A70744" w:rsidRDefault="005E7EFC" w:rsidP="003D298F">
      <w:pPr>
        <w:pStyle w:val="Para"/>
        <w:widowControl w:val="0"/>
        <w:shd w:val="clear" w:color="auto" w:fill="FFFFFF"/>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line="276" w:lineRule="auto"/>
        <w:ind w:firstLine="284"/>
        <w:rPr>
          <w:rFonts w:ascii="Times New Roman" w:hAnsi="Times New Roman" w:cs="Times New Roman"/>
          <w:szCs w:val="24"/>
          <w:highlight w:val="white"/>
          <w:lang w:val="ro-RO"/>
        </w:rPr>
      </w:pPr>
      <w:r w:rsidRPr="00A70744">
        <w:rPr>
          <w:rFonts w:ascii="Times New Roman" w:hAnsi="Times New Roman" w:cs="Times New Roman"/>
          <w:szCs w:val="24"/>
          <w:highlight w:val="white"/>
          <w:lang w:val="ro-RO"/>
        </w:rPr>
        <w:t>Hidroxidul de sodiu soluţie 50 % se utilizează la regenerarea maselor ionice de tip anionit din filtrele anionice ale liniilor de demineralizare şi a masei anionice din filtrele cu pat mixt, din staţia de tratare chimică a apei şi din staţiile de tratare condensat.</w:t>
      </w:r>
    </w:p>
    <w:p w:rsidR="005E7EFC" w:rsidRPr="00A70744" w:rsidRDefault="005E7EFC" w:rsidP="003D298F">
      <w:pPr>
        <w:pStyle w:val="Para"/>
        <w:widowControl w:val="0"/>
        <w:shd w:val="clear" w:color="auto" w:fill="FFFFFF"/>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line="276" w:lineRule="auto"/>
        <w:ind w:firstLine="284"/>
        <w:rPr>
          <w:rFonts w:ascii="Times New Roman" w:hAnsi="Times New Roman" w:cs="Times New Roman"/>
          <w:b/>
          <w:szCs w:val="24"/>
          <w:highlight w:val="white"/>
          <w:lang w:val="ro-RO"/>
        </w:rPr>
      </w:pPr>
      <w:r w:rsidRPr="00A70744">
        <w:rPr>
          <w:rFonts w:ascii="Times New Roman" w:hAnsi="Times New Roman" w:cs="Times New Roman"/>
          <w:szCs w:val="24"/>
          <w:highlight w:val="white"/>
          <w:lang w:val="ro-RO"/>
        </w:rPr>
        <w:t>Hidroxidul de sodiu, sub formă de soluţie 50% se aduce în centrală în cisterne auto tip ADR, de unde este transvazat, cu ajutorul pompelor, în cisternametalica verticala, cauciucata interior (1buc.x100 mc). Cisterna este  amplasate în aer liber, pe aceeaşi platformă pe care sunt amplasate şi cisternele de acid clorhidric, protejată antiacid şi bordată, prevăzută cu sistem de colectare a scurgerilor accidentale.</w:t>
      </w:r>
    </w:p>
    <w:p w:rsidR="005E7EFC" w:rsidRPr="00A70744" w:rsidRDefault="005E7EFC" w:rsidP="003D298F">
      <w:pPr>
        <w:pStyle w:val="BodyText2"/>
        <w:numPr>
          <w:ilvl w:val="0"/>
          <w:numId w:val="13"/>
        </w:numPr>
        <w:shd w:val="clear" w:color="auto" w:fill="FFFFFF"/>
        <w:tabs>
          <w:tab w:val="clear" w:pos="425"/>
          <w:tab w:val="num" w:pos="0"/>
        </w:tabs>
        <w:spacing w:line="276" w:lineRule="auto"/>
        <w:ind w:left="426" w:hanging="142"/>
        <w:rPr>
          <w:i w:val="0"/>
          <w:szCs w:val="24"/>
          <w:highlight w:val="white"/>
          <w:lang w:val="ro-RO"/>
        </w:rPr>
      </w:pPr>
      <w:r w:rsidRPr="00A70744">
        <w:rPr>
          <w:b/>
          <w:i w:val="0"/>
          <w:szCs w:val="24"/>
          <w:highlight w:val="white"/>
          <w:lang w:val="ro-RO"/>
        </w:rPr>
        <w:t>Hidrat de hidrazina 24%</w:t>
      </w:r>
    </w:p>
    <w:p w:rsidR="005E7EFC" w:rsidRPr="00A70744" w:rsidRDefault="005E7EFC" w:rsidP="003D298F">
      <w:pPr>
        <w:pStyle w:val="Para"/>
        <w:widowControl w:val="0"/>
        <w:shd w:val="clear" w:color="auto" w:fill="FFFFFF"/>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line="276" w:lineRule="auto"/>
        <w:ind w:firstLine="284"/>
        <w:rPr>
          <w:rFonts w:ascii="Times New Roman" w:hAnsi="Times New Roman" w:cs="Times New Roman"/>
          <w:b/>
          <w:szCs w:val="24"/>
          <w:lang w:val="ro-RO"/>
        </w:rPr>
      </w:pPr>
      <w:r w:rsidRPr="00A70744">
        <w:rPr>
          <w:rFonts w:ascii="Times New Roman" w:hAnsi="Times New Roman" w:cs="Times New Roman"/>
          <w:szCs w:val="24"/>
          <w:highlight w:val="white"/>
          <w:lang w:val="ro-RO"/>
        </w:rPr>
        <w:t xml:space="preserve">Hidratul de hidrazină 24% se foloseşte, împreună cu amoniacul, la condiţionarea apei de alimentare a cazanelor. Hidratul de hidrazină se aduce în centrală sub formă de soluţie 24% în </w:t>
      </w:r>
      <w:r w:rsidRPr="00A70744">
        <w:rPr>
          <w:rFonts w:ascii="Times New Roman" w:hAnsi="Times New Roman" w:cs="Times New Roman"/>
          <w:szCs w:val="24"/>
          <w:lang w:val="ro-RO"/>
        </w:rPr>
        <w:t xml:space="preserve">butoaie PVC de 200 litri, cu mijloace auto special amenajate şi se depozitează în butoaiele PVC, într-o magazie specială, acoperită. La secţia termomecanică se depozitează doar 400 litri, în butoaie, amplasate într-o încăpere special amenajată. Descărcarea butoaielor PVC se face cu o pompă de butoi. </w:t>
      </w:r>
    </w:p>
    <w:p w:rsidR="005E7EFC" w:rsidRPr="00A70744" w:rsidRDefault="005E7EFC" w:rsidP="003D298F">
      <w:pPr>
        <w:pStyle w:val="Para"/>
        <w:widowControl w:val="0"/>
        <w:shd w:val="clear" w:color="auto" w:fill="FFFFFF"/>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line="276" w:lineRule="auto"/>
        <w:ind w:firstLine="284"/>
        <w:rPr>
          <w:rFonts w:ascii="Times New Roman" w:hAnsi="Times New Roman" w:cs="Times New Roman"/>
          <w:b/>
          <w:szCs w:val="24"/>
          <w:highlight w:val="white"/>
          <w:lang w:val="ro-RO"/>
        </w:rPr>
      </w:pPr>
      <w:r w:rsidRPr="00A70744">
        <w:rPr>
          <w:rFonts w:ascii="Times New Roman" w:hAnsi="Times New Roman" w:cs="Times New Roman"/>
          <w:b/>
          <w:szCs w:val="24"/>
          <w:highlight w:val="white"/>
          <w:lang w:val="ro-RO"/>
        </w:rPr>
        <w:lastRenderedPageBreak/>
        <w:t>ACETILENA</w:t>
      </w:r>
      <w:r w:rsidRPr="00A70744">
        <w:rPr>
          <w:rFonts w:ascii="Times New Roman" w:hAnsi="Times New Roman" w:cs="Times New Roman"/>
          <w:szCs w:val="24"/>
          <w:highlight w:val="white"/>
          <w:lang w:val="ro-RO"/>
        </w:rPr>
        <w:t xml:space="preserve"> se utilizează la sudura oxiacetilenică. Aprovizionarea se face în recipiente (tuburi de oţel) sub presiune, transportul efectuând</w:t>
      </w:r>
      <w:r w:rsidRPr="00A70744">
        <w:rPr>
          <w:rFonts w:ascii="Times New Roman" w:hAnsi="Times New Roman" w:cs="Times New Roman"/>
          <w:szCs w:val="24"/>
          <w:highlight w:val="white"/>
          <w:lang w:val="ro-RO"/>
        </w:rPr>
        <w:noBreakHyphen/>
        <w:t>se cu mijloc auto. Depozitarea se face într</w:t>
      </w:r>
      <w:r w:rsidRPr="00A70744">
        <w:rPr>
          <w:rFonts w:ascii="Times New Roman" w:hAnsi="Times New Roman" w:cs="Times New Roman"/>
          <w:szCs w:val="24"/>
          <w:highlight w:val="white"/>
          <w:lang w:val="ro-RO"/>
        </w:rPr>
        <w:noBreakHyphen/>
        <w:t>o magazie special amenajată, separată de magazia unde se depozitează oxigenul.</w:t>
      </w:r>
    </w:p>
    <w:p w:rsidR="005E7EFC" w:rsidRPr="00A70744" w:rsidRDefault="005E7EFC" w:rsidP="003D298F">
      <w:pPr>
        <w:pStyle w:val="BodyText2"/>
        <w:numPr>
          <w:ilvl w:val="0"/>
          <w:numId w:val="13"/>
        </w:numPr>
        <w:shd w:val="clear" w:color="auto" w:fill="FFFFFF"/>
        <w:tabs>
          <w:tab w:val="clear" w:pos="425"/>
          <w:tab w:val="num" w:pos="0"/>
        </w:tabs>
        <w:spacing w:line="276" w:lineRule="auto"/>
        <w:ind w:left="426" w:hanging="142"/>
        <w:rPr>
          <w:i w:val="0"/>
          <w:szCs w:val="24"/>
          <w:highlight w:val="white"/>
          <w:lang w:val="ro-RO"/>
        </w:rPr>
      </w:pPr>
      <w:r w:rsidRPr="00A70744">
        <w:rPr>
          <w:b/>
          <w:i w:val="0"/>
          <w:szCs w:val="24"/>
          <w:highlight w:val="white"/>
          <w:lang w:val="ro-RO"/>
        </w:rPr>
        <w:t xml:space="preserve">Oxigen </w:t>
      </w:r>
    </w:p>
    <w:p w:rsidR="005E7EFC" w:rsidRPr="00A70744" w:rsidRDefault="005E7EFC" w:rsidP="003D298F">
      <w:pPr>
        <w:pStyle w:val="Para"/>
        <w:widowControl w:val="0"/>
        <w:shd w:val="clear" w:color="auto" w:fill="FFFFFF"/>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line="276" w:lineRule="auto"/>
        <w:ind w:firstLine="284"/>
        <w:rPr>
          <w:rFonts w:ascii="Times New Roman" w:hAnsi="Times New Roman" w:cs="Times New Roman"/>
          <w:b/>
          <w:szCs w:val="24"/>
          <w:highlight w:val="white"/>
          <w:lang w:val="ro-RO"/>
        </w:rPr>
      </w:pPr>
      <w:r w:rsidRPr="00A70744">
        <w:rPr>
          <w:rFonts w:ascii="Times New Roman" w:hAnsi="Times New Roman" w:cs="Times New Roman"/>
          <w:szCs w:val="24"/>
          <w:highlight w:val="white"/>
          <w:lang w:val="ro-RO"/>
        </w:rPr>
        <w:t>Oxigenul se utilizează la sudura oxiaceilenică. Aprovizionarea se face în recipiente (tuburi de oţel) sub presiune, transportul efectuând</w:t>
      </w:r>
      <w:r w:rsidRPr="00A70744">
        <w:rPr>
          <w:rFonts w:ascii="Times New Roman" w:hAnsi="Times New Roman" w:cs="Times New Roman"/>
          <w:szCs w:val="24"/>
          <w:highlight w:val="white"/>
          <w:lang w:val="ro-RO"/>
        </w:rPr>
        <w:noBreakHyphen/>
        <w:t>se cu mijloc auto. Depozitarea se face într</w:t>
      </w:r>
      <w:r w:rsidRPr="00A70744">
        <w:rPr>
          <w:rFonts w:ascii="Times New Roman" w:hAnsi="Times New Roman" w:cs="Times New Roman"/>
          <w:szCs w:val="24"/>
          <w:highlight w:val="white"/>
          <w:lang w:val="ro-RO"/>
        </w:rPr>
        <w:noBreakHyphen/>
        <w:t>o magazie special amenajată.</w:t>
      </w:r>
    </w:p>
    <w:p w:rsidR="005E7EFC" w:rsidRPr="00A70744" w:rsidRDefault="005E7EFC" w:rsidP="003D298F">
      <w:pPr>
        <w:pStyle w:val="BodyText2"/>
        <w:numPr>
          <w:ilvl w:val="0"/>
          <w:numId w:val="13"/>
        </w:numPr>
        <w:shd w:val="clear" w:color="auto" w:fill="FFFFFF"/>
        <w:tabs>
          <w:tab w:val="clear" w:pos="425"/>
          <w:tab w:val="num" w:pos="0"/>
        </w:tabs>
        <w:spacing w:line="276" w:lineRule="auto"/>
        <w:ind w:left="426" w:hanging="142"/>
        <w:jc w:val="left"/>
        <w:rPr>
          <w:i w:val="0"/>
          <w:szCs w:val="24"/>
          <w:highlight w:val="white"/>
          <w:lang w:val="ro-RO"/>
        </w:rPr>
      </w:pPr>
      <w:r w:rsidRPr="00A70744">
        <w:rPr>
          <w:b/>
          <w:i w:val="0"/>
          <w:szCs w:val="24"/>
          <w:highlight w:val="white"/>
          <w:lang w:val="ro-RO"/>
        </w:rPr>
        <w:t>Amoniac 24%</w:t>
      </w:r>
    </w:p>
    <w:p w:rsidR="005E7EFC" w:rsidRPr="00A70744" w:rsidRDefault="005E7EFC" w:rsidP="003D298F">
      <w:pPr>
        <w:pStyle w:val="Para"/>
        <w:widowControl w:val="0"/>
        <w:shd w:val="clear" w:color="auto" w:fill="FFFFFF"/>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line="276" w:lineRule="auto"/>
        <w:ind w:firstLine="284"/>
        <w:jc w:val="left"/>
        <w:rPr>
          <w:rFonts w:ascii="Times New Roman" w:hAnsi="Times New Roman" w:cs="Times New Roman"/>
          <w:szCs w:val="24"/>
          <w:lang w:val="ro-RO"/>
        </w:rPr>
      </w:pPr>
      <w:r w:rsidRPr="00A70744">
        <w:rPr>
          <w:rFonts w:ascii="Times New Roman" w:hAnsi="Times New Roman" w:cs="Times New Roman"/>
          <w:szCs w:val="24"/>
          <w:lang w:val="ro-RO"/>
        </w:rPr>
        <w:t>Amoniacul se foloseşte la condiţionarea apei de alimentare a cazanelor şi a condensatului de bază treapta II. Amoniacul se aduce în centrală sub formă de soluţie 24% în bidoane PVC de 30-60 litri, cu mijloace auto special amenajate şi se depozitează într-o magazie specială, acoperită. La secţia chimică se prepara solutie de 2%amoniac ce se stocheaza in rezervorul  600 litri, rezervor metalic, închis, vertical, cauciucat interior, amplasat in cadrul liniei de tratare apa.</w:t>
      </w:r>
    </w:p>
    <w:p w:rsidR="005E7EFC" w:rsidRPr="00A70744" w:rsidRDefault="005E7EFC" w:rsidP="003D298F">
      <w:pPr>
        <w:pStyle w:val="Para"/>
        <w:widowControl w:val="0"/>
        <w:shd w:val="clear" w:color="auto" w:fill="FFFFFF"/>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line="276" w:lineRule="auto"/>
        <w:ind w:firstLine="284"/>
        <w:jc w:val="left"/>
        <w:rPr>
          <w:rFonts w:ascii="Times New Roman" w:hAnsi="Times New Roman" w:cs="Times New Roman"/>
          <w:szCs w:val="24"/>
          <w:lang w:val="ro-RO"/>
        </w:rPr>
      </w:pPr>
    </w:p>
    <w:p w:rsidR="005E7EFC" w:rsidRPr="00A70744" w:rsidRDefault="005E7EFC" w:rsidP="003D298F">
      <w:pPr>
        <w:pStyle w:val="Para"/>
        <w:widowControl w:val="0"/>
        <w:shd w:val="clear" w:color="auto" w:fill="FFFFFF"/>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line="276" w:lineRule="auto"/>
        <w:ind w:firstLine="284"/>
        <w:jc w:val="left"/>
        <w:rPr>
          <w:rFonts w:ascii="Times New Roman" w:hAnsi="Times New Roman" w:cs="Times New Roman"/>
          <w:szCs w:val="24"/>
          <w:highlight w:val="white"/>
          <w:lang w:val="ro-RO"/>
        </w:rPr>
      </w:pPr>
      <w:r w:rsidRPr="00A70744">
        <w:rPr>
          <w:rFonts w:ascii="Times New Roman" w:hAnsi="Times New Roman" w:cs="Times New Roman"/>
          <w:b/>
          <w:szCs w:val="24"/>
          <w:highlight w:val="white"/>
          <w:lang w:val="ro-RO"/>
        </w:rPr>
        <w:t>Ulei de turbină</w:t>
      </w:r>
    </w:p>
    <w:p w:rsidR="00544FB9" w:rsidRPr="00A70744" w:rsidRDefault="005E7EFC" w:rsidP="003D298F">
      <w:pPr>
        <w:spacing w:line="276" w:lineRule="auto"/>
        <w:rPr>
          <w:rFonts w:ascii="Times New Roman" w:hAnsi="Times New Roman" w:cs="Times New Roman"/>
          <w:b/>
          <w:bCs/>
          <w:i w:val="0"/>
          <w:sz w:val="24"/>
          <w:szCs w:val="24"/>
          <w:lang w:val="ro-RO"/>
        </w:rPr>
      </w:pPr>
      <w:r w:rsidRPr="00A70744">
        <w:rPr>
          <w:rFonts w:ascii="Times New Roman" w:hAnsi="Times New Roman" w:cs="Times New Roman"/>
          <w:i w:val="0"/>
          <w:sz w:val="24"/>
          <w:szCs w:val="24"/>
          <w:highlight w:val="white"/>
          <w:lang w:val="ro-RO"/>
        </w:rPr>
        <w:t>Uleiul de turbină (de tip TBA, TB)  este folosit în sistemul de ungere şi reglaj al turbinei. Aprovizionarea se face in butoaie de 200 litri in momentul cand este necesara completarea sau schimbarea uleiului la turbina. Rezervoarele din gospodaria de ulei sunt goale si sigilate 5 dintre ele urmând ca cel de al VI-lea să fie golit iar cantitatea de aproximativ 1000 litri de ulei să fie predată către INDECO Grup cu care SC CET Arad SA are contract de eliminare a uleiului uzat.</w:t>
      </w:r>
    </w:p>
    <w:p w:rsidR="00544FB9" w:rsidRPr="00A70744" w:rsidRDefault="00544FB9"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b/>
          <w:bCs/>
          <w:i w:val="0"/>
          <w:sz w:val="24"/>
          <w:szCs w:val="24"/>
          <w:lang w:val="ro-RO"/>
        </w:rPr>
        <w:t>În laboratorul de analize sunt utilizate următoarele substanţe chimice toxice şi periculoase</w:t>
      </w:r>
    </w:p>
    <w:p w:rsidR="00544FB9" w:rsidRPr="00A70744" w:rsidRDefault="00544FB9" w:rsidP="003D298F">
      <w:pPr>
        <w:spacing w:line="276" w:lineRule="auto"/>
        <w:rPr>
          <w:rFonts w:ascii="Times New Roman" w:hAnsi="Times New Roman" w:cs="Times New Roman"/>
          <w:i w:val="0"/>
          <w:sz w:val="24"/>
          <w:szCs w:val="24"/>
          <w:lang w:val="ro-RO"/>
        </w:rPr>
      </w:pPr>
    </w:p>
    <w:tbl>
      <w:tblPr>
        <w:tblW w:w="0" w:type="auto"/>
        <w:tblInd w:w="-5" w:type="dxa"/>
        <w:tblLayout w:type="fixed"/>
        <w:tblLook w:val="0000"/>
      </w:tblPr>
      <w:tblGrid>
        <w:gridCol w:w="810"/>
        <w:gridCol w:w="1710"/>
        <w:gridCol w:w="1710"/>
        <w:gridCol w:w="1980"/>
        <w:gridCol w:w="2250"/>
        <w:gridCol w:w="1360"/>
      </w:tblGrid>
      <w:tr w:rsidR="00544FB9" w:rsidRPr="00A70744">
        <w:tc>
          <w:tcPr>
            <w:tcW w:w="810"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Nr. crt.</w:t>
            </w:r>
          </w:p>
        </w:tc>
        <w:tc>
          <w:tcPr>
            <w:tcW w:w="1710"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Denumire</w:t>
            </w:r>
          </w:p>
        </w:tc>
        <w:tc>
          <w:tcPr>
            <w:tcW w:w="1710"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 xml:space="preserve"> Mod de manipulare</w:t>
            </w:r>
          </w:p>
        </w:tc>
        <w:tc>
          <w:tcPr>
            <w:tcW w:w="1980"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 xml:space="preserve"> Mod de neutralizare</w:t>
            </w:r>
          </w:p>
        </w:tc>
        <w:tc>
          <w:tcPr>
            <w:tcW w:w="2250"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Destinatia reziduurilor si pierderilor</w:t>
            </w:r>
          </w:p>
        </w:tc>
        <w:tc>
          <w:tcPr>
            <w:tcW w:w="1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Cantitate anuala utilizata</w:t>
            </w:r>
          </w:p>
          <w:p w:rsidR="00544FB9" w:rsidRPr="00A70744" w:rsidRDefault="00544FB9" w:rsidP="003D298F">
            <w:pPr>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[g]</w:t>
            </w:r>
          </w:p>
          <w:p w:rsidR="00544FB9" w:rsidRPr="00A70744" w:rsidRDefault="00544FB9" w:rsidP="003D298F">
            <w:pPr>
              <w:spacing w:line="276" w:lineRule="auto"/>
              <w:jc w:val="center"/>
              <w:rPr>
                <w:rFonts w:ascii="Times New Roman" w:hAnsi="Times New Roman" w:cs="Times New Roman"/>
                <w:b/>
                <w:i w:val="0"/>
                <w:sz w:val="24"/>
                <w:szCs w:val="24"/>
                <w:lang w:val="ro-RO"/>
              </w:rPr>
            </w:pPr>
          </w:p>
        </w:tc>
      </w:tr>
      <w:tr w:rsidR="00544FB9" w:rsidRPr="00A70744">
        <w:trPr>
          <w:cantSplit/>
          <w:trHeight w:val="700"/>
        </w:trPr>
        <w:tc>
          <w:tcPr>
            <w:tcW w:w="810" w:type="dxa"/>
            <w:vMerge w:val="restart"/>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1</w:t>
            </w:r>
          </w:p>
        </w:tc>
        <w:tc>
          <w:tcPr>
            <w:tcW w:w="1710" w:type="dxa"/>
            <w:vMerge w:val="restart"/>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Alcool metilic</w:t>
            </w:r>
          </w:p>
        </w:tc>
        <w:tc>
          <w:tcPr>
            <w:tcW w:w="1710" w:type="dxa"/>
            <w:vMerge w:val="restart"/>
            <w:tcBorders>
              <w:top w:val="single" w:sz="4" w:space="0" w:color="000000"/>
              <w:left w:val="single" w:sz="4" w:space="0" w:color="000000"/>
              <w:bottom w:val="single" w:sz="4" w:space="0" w:color="000000"/>
            </w:tcBorders>
            <w:shd w:val="clear" w:color="auto" w:fill="auto"/>
            <w:vAlign w:val="center"/>
          </w:tcPr>
          <w:p w:rsidR="00544FB9" w:rsidRPr="00A70744" w:rsidRDefault="00544FB9" w:rsidP="00AE2DBB">
            <w:pPr>
              <w:pStyle w:val="Heading1"/>
              <w:rPr>
                <w:b w:val="0"/>
              </w:rPr>
            </w:pPr>
            <w:r w:rsidRPr="00A70744">
              <w:rPr>
                <w:b w:val="0"/>
              </w:rPr>
              <w:t>Manual cu instrumente si</w:t>
            </w:r>
          </w:p>
          <w:p w:rsidR="00544FB9" w:rsidRPr="00A70744" w:rsidRDefault="00544FB9" w:rsidP="00AE2DBB">
            <w:pPr>
              <w:pStyle w:val="Heading1"/>
              <w:rPr>
                <w:b w:val="0"/>
              </w:rPr>
            </w:pPr>
            <w:r w:rsidRPr="00A70744">
              <w:rPr>
                <w:b w:val="0"/>
              </w:rPr>
              <w:t xml:space="preserve"> vase de laborator</w:t>
            </w:r>
          </w:p>
        </w:tc>
        <w:tc>
          <w:tcPr>
            <w:tcW w:w="1980" w:type="dxa"/>
            <w:vMerge w:val="restart"/>
            <w:tcBorders>
              <w:top w:val="single" w:sz="4" w:space="0" w:color="000000"/>
              <w:left w:val="single" w:sz="4" w:space="0" w:color="000000"/>
              <w:bottom w:val="single" w:sz="4" w:space="0" w:color="000000"/>
            </w:tcBorders>
            <w:shd w:val="clear" w:color="auto" w:fill="auto"/>
            <w:vAlign w:val="center"/>
          </w:tcPr>
          <w:p w:rsidR="00544FB9" w:rsidRPr="00A70744" w:rsidRDefault="00544FB9" w:rsidP="00AE2DBB">
            <w:pPr>
              <w:pStyle w:val="Heading1"/>
              <w:rPr>
                <w:b w:val="0"/>
              </w:rPr>
            </w:pPr>
            <w:r w:rsidRPr="00A70744">
              <w:rPr>
                <w:b w:val="0"/>
              </w:rPr>
              <w:t xml:space="preserve">Diluare la analize si in </w:t>
            </w:r>
          </w:p>
          <w:p w:rsidR="00544FB9" w:rsidRPr="00A70744" w:rsidRDefault="00544FB9" w:rsidP="00AE2DBB">
            <w:pPr>
              <w:pStyle w:val="Heading1"/>
              <w:rPr>
                <w:b w:val="0"/>
              </w:rPr>
            </w:pPr>
            <w:r w:rsidRPr="00A70744">
              <w:rPr>
                <w:b w:val="0"/>
              </w:rPr>
              <w:t>bazinul de colectare ape uzate de la statia pompe Bagger</w:t>
            </w:r>
          </w:p>
        </w:tc>
        <w:tc>
          <w:tcPr>
            <w:tcW w:w="2250" w:type="dxa"/>
            <w:vMerge w:val="restart"/>
            <w:tcBorders>
              <w:top w:val="single" w:sz="4" w:space="0" w:color="000000"/>
              <w:left w:val="single" w:sz="4" w:space="0" w:color="000000"/>
              <w:bottom w:val="single" w:sz="4" w:space="0" w:color="000000"/>
            </w:tcBorders>
            <w:shd w:val="clear" w:color="auto" w:fill="auto"/>
            <w:vAlign w:val="center"/>
          </w:tcPr>
          <w:p w:rsidR="00544FB9" w:rsidRPr="00A70744" w:rsidRDefault="00544FB9" w:rsidP="00AE2DBB">
            <w:pPr>
              <w:pStyle w:val="Heading1"/>
              <w:rPr>
                <w:b w:val="0"/>
              </w:rPr>
            </w:pPr>
            <w:r w:rsidRPr="00A70744">
              <w:rPr>
                <w:b w:val="0"/>
              </w:rPr>
              <w:t xml:space="preserve">Din bazinul de colectare ape </w:t>
            </w:r>
          </w:p>
          <w:p w:rsidR="00544FB9" w:rsidRPr="00A70744" w:rsidRDefault="00544FB9" w:rsidP="00AE2DBB">
            <w:pPr>
              <w:pStyle w:val="Heading1"/>
              <w:rPr>
                <w:b w:val="0"/>
              </w:rPr>
            </w:pPr>
            <w:r w:rsidRPr="00A70744">
              <w:rPr>
                <w:b w:val="0"/>
              </w:rPr>
              <w:t>uzate de la statia pompe Bagger se pompeaza in depozitul de zgura si cenusa</w:t>
            </w:r>
          </w:p>
        </w:tc>
        <w:tc>
          <w:tcPr>
            <w:tcW w:w="1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12.000</w:t>
            </w:r>
          </w:p>
        </w:tc>
      </w:tr>
      <w:tr w:rsidR="00544FB9" w:rsidRPr="00A70744" w:rsidTr="00946C62">
        <w:trPr>
          <w:cantSplit/>
          <w:trHeight w:val="317"/>
        </w:trPr>
        <w:tc>
          <w:tcPr>
            <w:tcW w:w="810" w:type="dxa"/>
            <w:vMerge/>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napToGrid w:val="0"/>
              <w:spacing w:line="276" w:lineRule="auto"/>
              <w:jc w:val="center"/>
              <w:rPr>
                <w:rFonts w:ascii="Times New Roman" w:hAnsi="Times New Roman" w:cs="Times New Roman"/>
                <w:i w:val="0"/>
                <w:sz w:val="24"/>
                <w:szCs w:val="24"/>
                <w:lang w:val="ro-RO"/>
              </w:rPr>
            </w:pPr>
          </w:p>
        </w:tc>
        <w:tc>
          <w:tcPr>
            <w:tcW w:w="1710" w:type="dxa"/>
            <w:vMerge/>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napToGrid w:val="0"/>
              <w:spacing w:line="276" w:lineRule="auto"/>
              <w:jc w:val="center"/>
              <w:rPr>
                <w:rFonts w:ascii="Times New Roman" w:hAnsi="Times New Roman" w:cs="Times New Roman"/>
                <w:i w:val="0"/>
                <w:sz w:val="24"/>
                <w:szCs w:val="24"/>
                <w:lang w:val="ro-RO"/>
              </w:rPr>
            </w:pPr>
          </w:p>
        </w:tc>
        <w:tc>
          <w:tcPr>
            <w:tcW w:w="1710" w:type="dxa"/>
            <w:vMerge/>
            <w:tcBorders>
              <w:top w:val="single" w:sz="4" w:space="0" w:color="000000"/>
              <w:left w:val="single" w:sz="4" w:space="0" w:color="000000"/>
              <w:bottom w:val="single" w:sz="4" w:space="0" w:color="000000"/>
            </w:tcBorders>
            <w:shd w:val="clear" w:color="auto" w:fill="auto"/>
            <w:vAlign w:val="bottom"/>
          </w:tcPr>
          <w:p w:rsidR="00544FB9" w:rsidRPr="00A70744" w:rsidRDefault="00544FB9" w:rsidP="003D298F">
            <w:pPr>
              <w:snapToGrid w:val="0"/>
              <w:spacing w:line="276" w:lineRule="auto"/>
              <w:jc w:val="center"/>
              <w:rPr>
                <w:rFonts w:ascii="Times New Roman" w:hAnsi="Times New Roman" w:cs="Times New Roman"/>
                <w:i w:val="0"/>
                <w:sz w:val="24"/>
                <w:szCs w:val="24"/>
                <w:lang w:val="ro-RO"/>
              </w:rPr>
            </w:pPr>
          </w:p>
        </w:tc>
        <w:tc>
          <w:tcPr>
            <w:tcW w:w="1980" w:type="dxa"/>
            <w:vMerge/>
            <w:tcBorders>
              <w:top w:val="single" w:sz="4" w:space="0" w:color="000000"/>
              <w:left w:val="single" w:sz="4" w:space="0" w:color="000000"/>
              <w:bottom w:val="single" w:sz="4" w:space="0" w:color="000000"/>
            </w:tcBorders>
            <w:shd w:val="clear" w:color="auto" w:fill="auto"/>
            <w:vAlign w:val="bottom"/>
          </w:tcPr>
          <w:p w:rsidR="00544FB9" w:rsidRPr="00A70744" w:rsidRDefault="00544FB9" w:rsidP="003D298F">
            <w:pPr>
              <w:snapToGrid w:val="0"/>
              <w:spacing w:line="276" w:lineRule="auto"/>
              <w:jc w:val="center"/>
              <w:rPr>
                <w:rFonts w:ascii="Times New Roman" w:hAnsi="Times New Roman" w:cs="Times New Roman"/>
                <w:i w:val="0"/>
                <w:sz w:val="24"/>
                <w:szCs w:val="24"/>
                <w:lang w:val="ro-RO"/>
              </w:rPr>
            </w:pPr>
          </w:p>
        </w:tc>
        <w:tc>
          <w:tcPr>
            <w:tcW w:w="2250" w:type="dxa"/>
            <w:vMerge/>
            <w:tcBorders>
              <w:top w:val="single" w:sz="4" w:space="0" w:color="000000"/>
              <w:left w:val="single" w:sz="4" w:space="0" w:color="000000"/>
              <w:bottom w:val="single" w:sz="4" w:space="0" w:color="000000"/>
            </w:tcBorders>
            <w:shd w:val="clear" w:color="auto" w:fill="auto"/>
            <w:vAlign w:val="bottom"/>
          </w:tcPr>
          <w:p w:rsidR="00544FB9" w:rsidRPr="00A70744" w:rsidRDefault="00544FB9" w:rsidP="003D298F">
            <w:pPr>
              <w:snapToGrid w:val="0"/>
              <w:spacing w:line="276" w:lineRule="auto"/>
              <w:jc w:val="center"/>
              <w:rPr>
                <w:rFonts w:ascii="Times New Roman" w:hAnsi="Times New Roman" w:cs="Times New Roman"/>
                <w:i w:val="0"/>
                <w:sz w:val="24"/>
                <w:szCs w:val="24"/>
                <w:lang w:val="ro-RO"/>
              </w:rPr>
            </w:pPr>
          </w:p>
        </w:tc>
        <w:tc>
          <w:tcPr>
            <w:tcW w:w="13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25.000</w:t>
            </w:r>
          </w:p>
        </w:tc>
      </w:tr>
      <w:tr w:rsidR="00544FB9" w:rsidRPr="00A70744" w:rsidTr="00946C62">
        <w:trPr>
          <w:cantSplit/>
          <w:trHeight w:val="683"/>
        </w:trPr>
        <w:tc>
          <w:tcPr>
            <w:tcW w:w="810"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w:t>
            </w:r>
          </w:p>
        </w:tc>
        <w:tc>
          <w:tcPr>
            <w:tcW w:w="1710"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Amoniac</w:t>
            </w:r>
          </w:p>
        </w:tc>
        <w:tc>
          <w:tcPr>
            <w:tcW w:w="1710" w:type="dxa"/>
            <w:vMerge/>
            <w:tcBorders>
              <w:top w:val="single" w:sz="4" w:space="0" w:color="000000"/>
              <w:left w:val="single" w:sz="4" w:space="0" w:color="000000"/>
              <w:bottom w:val="single" w:sz="4" w:space="0" w:color="000000"/>
            </w:tcBorders>
            <w:shd w:val="clear" w:color="auto" w:fill="auto"/>
          </w:tcPr>
          <w:p w:rsidR="00544FB9" w:rsidRPr="00A70744" w:rsidRDefault="00544FB9" w:rsidP="003D298F">
            <w:pPr>
              <w:snapToGrid w:val="0"/>
              <w:spacing w:line="276" w:lineRule="auto"/>
              <w:jc w:val="center"/>
              <w:rPr>
                <w:rFonts w:ascii="Times New Roman" w:hAnsi="Times New Roman" w:cs="Times New Roman"/>
                <w:i w:val="0"/>
                <w:sz w:val="24"/>
                <w:szCs w:val="24"/>
                <w:lang w:val="ro-RO"/>
              </w:rPr>
            </w:pPr>
          </w:p>
        </w:tc>
        <w:tc>
          <w:tcPr>
            <w:tcW w:w="1980" w:type="dxa"/>
            <w:vMerge/>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napToGrid w:val="0"/>
              <w:spacing w:line="276" w:lineRule="auto"/>
              <w:jc w:val="center"/>
              <w:rPr>
                <w:rFonts w:ascii="Times New Roman" w:hAnsi="Times New Roman" w:cs="Times New Roman"/>
                <w:i w:val="0"/>
                <w:sz w:val="24"/>
                <w:szCs w:val="24"/>
                <w:lang w:val="ro-RO"/>
              </w:rPr>
            </w:pPr>
          </w:p>
        </w:tc>
        <w:tc>
          <w:tcPr>
            <w:tcW w:w="2250" w:type="dxa"/>
            <w:vMerge/>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napToGrid w:val="0"/>
              <w:spacing w:line="276" w:lineRule="auto"/>
              <w:jc w:val="center"/>
              <w:rPr>
                <w:rFonts w:ascii="Times New Roman" w:hAnsi="Times New Roman" w:cs="Times New Roman"/>
                <w:i w:val="0"/>
                <w:sz w:val="24"/>
                <w:szCs w:val="24"/>
                <w:lang w:val="ro-RO"/>
              </w:rPr>
            </w:pPr>
          </w:p>
        </w:tc>
        <w:tc>
          <w:tcPr>
            <w:tcW w:w="136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44FB9" w:rsidRPr="00A70744" w:rsidRDefault="00544FB9" w:rsidP="003D298F">
            <w:pPr>
              <w:snapToGrid w:val="0"/>
              <w:spacing w:line="276" w:lineRule="auto"/>
              <w:jc w:val="center"/>
              <w:rPr>
                <w:rFonts w:ascii="Times New Roman" w:hAnsi="Times New Roman" w:cs="Times New Roman"/>
                <w:i w:val="0"/>
                <w:sz w:val="24"/>
                <w:szCs w:val="24"/>
                <w:lang w:val="ro-RO"/>
              </w:rPr>
            </w:pPr>
          </w:p>
        </w:tc>
      </w:tr>
      <w:tr w:rsidR="00544FB9" w:rsidRPr="00A70744" w:rsidTr="00946C62">
        <w:trPr>
          <w:cantSplit/>
          <w:trHeight w:val="1160"/>
        </w:trPr>
        <w:tc>
          <w:tcPr>
            <w:tcW w:w="810"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3</w:t>
            </w:r>
          </w:p>
        </w:tc>
        <w:tc>
          <w:tcPr>
            <w:tcW w:w="1710"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Clorura de bariu</w:t>
            </w:r>
          </w:p>
        </w:tc>
        <w:tc>
          <w:tcPr>
            <w:tcW w:w="1710" w:type="dxa"/>
            <w:vMerge/>
            <w:tcBorders>
              <w:top w:val="single" w:sz="4" w:space="0" w:color="000000"/>
              <w:left w:val="single" w:sz="4" w:space="0" w:color="000000"/>
              <w:bottom w:val="single" w:sz="4" w:space="0" w:color="000000"/>
            </w:tcBorders>
            <w:shd w:val="clear" w:color="auto" w:fill="auto"/>
          </w:tcPr>
          <w:p w:rsidR="00544FB9" w:rsidRPr="00A70744" w:rsidRDefault="00544FB9" w:rsidP="003D298F">
            <w:pPr>
              <w:snapToGrid w:val="0"/>
              <w:spacing w:line="276" w:lineRule="auto"/>
              <w:jc w:val="center"/>
              <w:rPr>
                <w:rFonts w:ascii="Times New Roman" w:hAnsi="Times New Roman" w:cs="Times New Roman"/>
                <w:i w:val="0"/>
                <w:sz w:val="24"/>
                <w:szCs w:val="24"/>
                <w:lang w:val="ro-RO"/>
              </w:rPr>
            </w:pPr>
          </w:p>
        </w:tc>
        <w:tc>
          <w:tcPr>
            <w:tcW w:w="1980" w:type="dxa"/>
            <w:vMerge/>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napToGrid w:val="0"/>
              <w:spacing w:line="276" w:lineRule="auto"/>
              <w:jc w:val="center"/>
              <w:rPr>
                <w:rFonts w:ascii="Times New Roman" w:hAnsi="Times New Roman" w:cs="Times New Roman"/>
                <w:i w:val="0"/>
                <w:sz w:val="24"/>
                <w:szCs w:val="24"/>
                <w:lang w:val="ro-RO"/>
              </w:rPr>
            </w:pPr>
          </w:p>
        </w:tc>
        <w:tc>
          <w:tcPr>
            <w:tcW w:w="2250" w:type="dxa"/>
            <w:vMerge/>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napToGrid w:val="0"/>
              <w:spacing w:line="276" w:lineRule="auto"/>
              <w:jc w:val="center"/>
              <w:rPr>
                <w:rFonts w:ascii="Times New Roman" w:hAnsi="Times New Roman" w:cs="Times New Roman"/>
                <w:i w:val="0"/>
                <w:sz w:val="24"/>
                <w:szCs w:val="24"/>
                <w:lang w:val="ro-RO"/>
              </w:rPr>
            </w:pPr>
          </w:p>
        </w:tc>
        <w:tc>
          <w:tcPr>
            <w:tcW w:w="1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10</w:t>
            </w:r>
          </w:p>
        </w:tc>
      </w:tr>
      <w:tr w:rsidR="00544FB9" w:rsidRPr="00A70744" w:rsidTr="00946C62">
        <w:trPr>
          <w:cantSplit/>
          <w:trHeight w:val="980"/>
        </w:trPr>
        <w:tc>
          <w:tcPr>
            <w:tcW w:w="810"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4</w:t>
            </w:r>
          </w:p>
        </w:tc>
        <w:tc>
          <w:tcPr>
            <w:tcW w:w="1710"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Clorura mercurica</w:t>
            </w:r>
          </w:p>
        </w:tc>
        <w:tc>
          <w:tcPr>
            <w:tcW w:w="1710" w:type="dxa"/>
            <w:vMerge/>
            <w:tcBorders>
              <w:top w:val="single" w:sz="4" w:space="0" w:color="000000"/>
              <w:left w:val="single" w:sz="4" w:space="0" w:color="000000"/>
              <w:bottom w:val="single" w:sz="4" w:space="0" w:color="000000"/>
            </w:tcBorders>
            <w:shd w:val="clear" w:color="auto" w:fill="auto"/>
          </w:tcPr>
          <w:p w:rsidR="00544FB9" w:rsidRPr="00A70744" w:rsidRDefault="00544FB9" w:rsidP="003D298F">
            <w:pPr>
              <w:snapToGrid w:val="0"/>
              <w:spacing w:line="276" w:lineRule="auto"/>
              <w:jc w:val="center"/>
              <w:rPr>
                <w:rFonts w:ascii="Times New Roman" w:hAnsi="Times New Roman" w:cs="Times New Roman"/>
                <w:i w:val="0"/>
                <w:sz w:val="24"/>
                <w:szCs w:val="24"/>
                <w:lang w:val="ro-RO"/>
              </w:rPr>
            </w:pPr>
          </w:p>
        </w:tc>
        <w:tc>
          <w:tcPr>
            <w:tcW w:w="1980" w:type="dxa"/>
            <w:vMerge/>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napToGrid w:val="0"/>
              <w:spacing w:line="276" w:lineRule="auto"/>
              <w:jc w:val="center"/>
              <w:rPr>
                <w:rFonts w:ascii="Times New Roman" w:hAnsi="Times New Roman" w:cs="Times New Roman"/>
                <w:i w:val="0"/>
                <w:sz w:val="24"/>
                <w:szCs w:val="24"/>
                <w:lang w:val="ro-RO"/>
              </w:rPr>
            </w:pPr>
          </w:p>
        </w:tc>
        <w:tc>
          <w:tcPr>
            <w:tcW w:w="2250" w:type="dxa"/>
            <w:vMerge/>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napToGrid w:val="0"/>
              <w:spacing w:line="276" w:lineRule="auto"/>
              <w:jc w:val="center"/>
              <w:rPr>
                <w:rFonts w:ascii="Times New Roman" w:hAnsi="Times New Roman" w:cs="Times New Roman"/>
                <w:i w:val="0"/>
                <w:sz w:val="24"/>
                <w:szCs w:val="24"/>
                <w:lang w:val="ro-RO"/>
              </w:rPr>
            </w:pPr>
          </w:p>
        </w:tc>
        <w:tc>
          <w:tcPr>
            <w:tcW w:w="1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10</w:t>
            </w:r>
          </w:p>
        </w:tc>
      </w:tr>
      <w:tr w:rsidR="00544FB9" w:rsidRPr="00A70744">
        <w:trPr>
          <w:cantSplit/>
        </w:trPr>
        <w:tc>
          <w:tcPr>
            <w:tcW w:w="810"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lastRenderedPageBreak/>
              <w:t>5</w:t>
            </w:r>
          </w:p>
        </w:tc>
        <w:tc>
          <w:tcPr>
            <w:tcW w:w="1710"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Iodura de mercur</w:t>
            </w:r>
          </w:p>
        </w:tc>
        <w:tc>
          <w:tcPr>
            <w:tcW w:w="1710" w:type="dxa"/>
            <w:vMerge/>
            <w:tcBorders>
              <w:top w:val="single" w:sz="4" w:space="0" w:color="000000"/>
              <w:left w:val="single" w:sz="4" w:space="0" w:color="000000"/>
              <w:bottom w:val="single" w:sz="4" w:space="0" w:color="000000"/>
            </w:tcBorders>
            <w:shd w:val="clear" w:color="auto" w:fill="auto"/>
          </w:tcPr>
          <w:p w:rsidR="00544FB9" w:rsidRPr="00A70744" w:rsidRDefault="00544FB9" w:rsidP="003D298F">
            <w:pPr>
              <w:snapToGrid w:val="0"/>
              <w:spacing w:line="276" w:lineRule="auto"/>
              <w:jc w:val="center"/>
              <w:rPr>
                <w:rFonts w:ascii="Times New Roman" w:hAnsi="Times New Roman" w:cs="Times New Roman"/>
                <w:i w:val="0"/>
                <w:sz w:val="24"/>
                <w:szCs w:val="24"/>
                <w:lang w:val="ro-RO"/>
              </w:rPr>
            </w:pPr>
          </w:p>
        </w:tc>
        <w:tc>
          <w:tcPr>
            <w:tcW w:w="1980"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Cu ape acide in bazinul de colectare ape uzate de la statia pompe Bagger</w:t>
            </w:r>
          </w:p>
        </w:tc>
        <w:tc>
          <w:tcPr>
            <w:tcW w:w="2250"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Rezulta amalgamuri metalice care se deverseaza in depozitul de zgura si cenusa</w:t>
            </w:r>
          </w:p>
        </w:tc>
        <w:tc>
          <w:tcPr>
            <w:tcW w:w="1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1.000</w:t>
            </w:r>
          </w:p>
        </w:tc>
      </w:tr>
    </w:tbl>
    <w:p w:rsidR="00544FB9" w:rsidRPr="00A70744" w:rsidRDefault="00544FB9" w:rsidP="003D298F">
      <w:pPr>
        <w:spacing w:line="276" w:lineRule="auto"/>
        <w:rPr>
          <w:rFonts w:ascii="Times New Roman" w:hAnsi="Times New Roman" w:cs="Times New Roman"/>
          <w:i w:val="0"/>
          <w:sz w:val="24"/>
          <w:szCs w:val="24"/>
          <w:lang w:val="ro-RO"/>
        </w:rPr>
      </w:pPr>
    </w:p>
    <w:p w:rsidR="00544FB9" w:rsidRPr="00A70744" w:rsidRDefault="00544FB9"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 xml:space="preserve">În cadrul CET Arad </w:t>
      </w:r>
      <w:r w:rsidRPr="00A70744">
        <w:rPr>
          <w:rFonts w:ascii="Times New Roman" w:hAnsi="Times New Roman" w:cs="Times New Roman"/>
          <w:bCs/>
          <w:i w:val="0"/>
          <w:iCs/>
          <w:sz w:val="24"/>
          <w:szCs w:val="24"/>
          <w:lang w:val="ro-RO"/>
        </w:rPr>
        <w:t xml:space="preserve"> </w:t>
      </w:r>
      <w:r w:rsidRPr="00A70744">
        <w:rPr>
          <w:rFonts w:ascii="Times New Roman" w:hAnsi="Times New Roman" w:cs="Times New Roman"/>
          <w:i w:val="0"/>
          <w:sz w:val="24"/>
          <w:szCs w:val="24"/>
          <w:lang w:val="ro-RO"/>
        </w:rPr>
        <w:t>există un Plan de prevenire şi combatere a poluărilor accidentale. Pentru combaterea poluării accidentale, societatea  a stabilit:</w:t>
      </w:r>
    </w:p>
    <w:p w:rsidR="00544FB9" w:rsidRPr="00A70744" w:rsidRDefault="00544FB9" w:rsidP="003D298F">
      <w:pPr>
        <w:numPr>
          <w:ilvl w:val="0"/>
          <w:numId w:val="7"/>
        </w:numPr>
        <w:spacing w:line="276" w:lineRule="auto"/>
        <w:ind w:left="426" w:hanging="142"/>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Fişa poluantului potenţial;</w:t>
      </w:r>
    </w:p>
    <w:p w:rsidR="00544FB9" w:rsidRPr="00A70744" w:rsidRDefault="00544FB9" w:rsidP="003D298F">
      <w:pPr>
        <w:numPr>
          <w:ilvl w:val="0"/>
          <w:numId w:val="7"/>
        </w:numPr>
        <w:spacing w:line="276" w:lineRule="auto"/>
        <w:ind w:left="426" w:hanging="142"/>
        <w:jc w:val="both"/>
        <w:rPr>
          <w:rFonts w:ascii="Times New Roman" w:hAnsi="Times New Roman" w:cs="Times New Roman"/>
          <w:bCs/>
          <w:i w:val="0"/>
          <w:sz w:val="24"/>
          <w:szCs w:val="24"/>
          <w:lang w:val="ro-RO"/>
        </w:rPr>
      </w:pPr>
      <w:r w:rsidRPr="00A70744">
        <w:rPr>
          <w:rFonts w:ascii="Times New Roman" w:hAnsi="Times New Roman" w:cs="Times New Roman"/>
          <w:i w:val="0"/>
          <w:sz w:val="24"/>
          <w:szCs w:val="24"/>
          <w:lang w:val="ro-RO"/>
        </w:rPr>
        <w:t xml:space="preserve">Programul de măsuri şi lucrări în vederea </w:t>
      </w:r>
      <w:r w:rsidRPr="00A70744">
        <w:rPr>
          <w:rFonts w:ascii="Times New Roman" w:hAnsi="Times New Roman" w:cs="Times New Roman"/>
          <w:bCs/>
          <w:i w:val="0"/>
          <w:sz w:val="24"/>
          <w:szCs w:val="24"/>
          <w:lang w:val="ro-RO"/>
        </w:rPr>
        <w:t>prevenirii</w:t>
      </w:r>
      <w:r w:rsidRPr="00A70744">
        <w:rPr>
          <w:rFonts w:ascii="Times New Roman" w:hAnsi="Times New Roman" w:cs="Times New Roman"/>
          <w:i w:val="0"/>
          <w:sz w:val="24"/>
          <w:szCs w:val="24"/>
          <w:lang w:val="ro-RO"/>
        </w:rPr>
        <w:t xml:space="preserve"> poluării accidentale;</w:t>
      </w:r>
    </w:p>
    <w:p w:rsidR="00544FB9" w:rsidRPr="00A70744" w:rsidRDefault="00544FB9" w:rsidP="003D298F">
      <w:pPr>
        <w:numPr>
          <w:ilvl w:val="0"/>
          <w:numId w:val="7"/>
        </w:numPr>
        <w:spacing w:line="276" w:lineRule="auto"/>
        <w:ind w:left="426" w:hanging="142"/>
        <w:jc w:val="both"/>
        <w:rPr>
          <w:rFonts w:ascii="Times New Roman" w:hAnsi="Times New Roman" w:cs="Times New Roman"/>
          <w:bCs/>
          <w:i w:val="0"/>
          <w:sz w:val="24"/>
          <w:szCs w:val="24"/>
          <w:lang w:val="ro-RO"/>
        </w:rPr>
      </w:pPr>
      <w:r w:rsidRPr="00A70744">
        <w:rPr>
          <w:rFonts w:ascii="Times New Roman" w:hAnsi="Times New Roman" w:cs="Times New Roman"/>
          <w:bCs/>
          <w:i w:val="0"/>
          <w:sz w:val="24"/>
          <w:szCs w:val="24"/>
          <w:lang w:val="ro-RO"/>
        </w:rPr>
        <w:t>Componenţa</w:t>
      </w:r>
      <w:r w:rsidRPr="00A70744">
        <w:rPr>
          <w:rFonts w:ascii="Times New Roman" w:hAnsi="Times New Roman" w:cs="Times New Roman"/>
          <w:i w:val="0"/>
          <w:sz w:val="24"/>
          <w:szCs w:val="24"/>
          <w:lang w:val="ro-RO"/>
        </w:rPr>
        <w:t xml:space="preserve"> colectivelor constituite pentru combaterea </w:t>
      </w:r>
      <w:r w:rsidRPr="00A70744">
        <w:rPr>
          <w:rFonts w:ascii="Times New Roman" w:hAnsi="Times New Roman" w:cs="Times New Roman"/>
          <w:bCs/>
          <w:i w:val="0"/>
          <w:sz w:val="24"/>
          <w:szCs w:val="24"/>
          <w:lang w:val="ro-RO"/>
        </w:rPr>
        <w:t>poluării</w:t>
      </w:r>
      <w:r w:rsidRPr="00A70744">
        <w:rPr>
          <w:rFonts w:ascii="Times New Roman" w:hAnsi="Times New Roman" w:cs="Times New Roman"/>
          <w:i w:val="0"/>
          <w:sz w:val="24"/>
          <w:szCs w:val="24"/>
          <w:lang w:val="ro-RO"/>
        </w:rPr>
        <w:t xml:space="preserve"> accidentale;</w:t>
      </w:r>
    </w:p>
    <w:p w:rsidR="00544FB9" w:rsidRPr="00A70744" w:rsidRDefault="00544FB9" w:rsidP="003D298F">
      <w:pPr>
        <w:numPr>
          <w:ilvl w:val="0"/>
          <w:numId w:val="7"/>
        </w:numPr>
        <w:spacing w:line="276" w:lineRule="auto"/>
        <w:ind w:left="426" w:hanging="142"/>
        <w:jc w:val="both"/>
        <w:rPr>
          <w:rFonts w:ascii="Times New Roman" w:hAnsi="Times New Roman" w:cs="Times New Roman"/>
          <w:i w:val="0"/>
          <w:sz w:val="24"/>
          <w:szCs w:val="24"/>
          <w:lang w:val="ro-RO"/>
        </w:rPr>
      </w:pPr>
      <w:r w:rsidRPr="00A70744">
        <w:rPr>
          <w:rFonts w:ascii="Times New Roman" w:hAnsi="Times New Roman" w:cs="Times New Roman"/>
          <w:bCs/>
          <w:i w:val="0"/>
          <w:sz w:val="24"/>
          <w:szCs w:val="24"/>
          <w:lang w:val="ro-RO"/>
        </w:rPr>
        <w:t>Componenţa</w:t>
      </w:r>
      <w:r w:rsidRPr="00A70744">
        <w:rPr>
          <w:rFonts w:ascii="Times New Roman" w:hAnsi="Times New Roman" w:cs="Times New Roman"/>
          <w:i w:val="0"/>
          <w:sz w:val="24"/>
          <w:szCs w:val="24"/>
          <w:lang w:val="ro-RO"/>
        </w:rPr>
        <w:t xml:space="preserve"> echipelor de intervenţie;</w:t>
      </w:r>
    </w:p>
    <w:p w:rsidR="00544FB9" w:rsidRPr="00A70744" w:rsidRDefault="00544FB9" w:rsidP="003D298F">
      <w:pPr>
        <w:numPr>
          <w:ilvl w:val="0"/>
          <w:numId w:val="7"/>
        </w:numPr>
        <w:spacing w:line="276" w:lineRule="auto"/>
        <w:ind w:left="426" w:hanging="142"/>
        <w:jc w:val="both"/>
        <w:rPr>
          <w:rFonts w:ascii="Times New Roman" w:hAnsi="Times New Roman" w:cs="Times New Roman"/>
          <w:bCs/>
          <w:i w:val="0"/>
          <w:sz w:val="24"/>
          <w:szCs w:val="24"/>
          <w:lang w:val="ro-RO"/>
        </w:rPr>
      </w:pPr>
      <w:r w:rsidRPr="00A70744">
        <w:rPr>
          <w:rFonts w:ascii="Times New Roman" w:hAnsi="Times New Roman" w:cs="Times New Roman"/>
          <w:i w:val="0"/>
          <w:sz w:val="24"/>
          <w:szCs w:val="24"/>
          <w:lang w:val="ro-RO"/>
        </w:rPr>
        <w:t>Lista dotărilor şi materialelor necesare pentru sistarea poluării accidentale;</w:t>
      </w:r>
    </w:p>
    <w:p w:rsidR="00544FB9" w:rsidRPr="00A70744" w:rsidRDefault="00544FB9" w:rsidP="003D298F">
      <w:pPr>
        <w:numPr>
          <w:ilvl w:val="0"/>
          <w:numId w:val="7"/>
        </w:numPr>
        <w:spacing w:line="276" w:lineRule="auto"/>
        <w:ind w:left="426" w:hanging="142"/>
        <w:jc w:val="both"/>
        <w:rPr>
          <w:rFonts w:ascii="Times New Roman" w:hAnsi="Times New Roman" w:cs="Times New Roman"/>
          <w:bCs/>
          <w:i w:val="0"/>
          <w:sz w:val="24"/>
          <w:szCs w:val="24"/>
          <w:lang w:val="ro-RO"/>
        </w:rPr>
      </w:pPr>
      <w:r w:rsidRPr="00A70744">
        <w:rPr>
          <w:rFonts w:ascii="Times New Roman" w:hAnsi="Times New Roman" w:cs="Times New Roman"/>
          <w:bCs/>
          <w:i w:val="0"/>
          <w:sz w:val="24"/>
          <w:szCs w:val="24"/>
          <w:lang w:val="ro-RO"/>
        </w:rPr>
        <w:t>Programul</w:t>
      </w:r>
      <w:r w:rsidRPr="00A70744">
        <w:rPr>
          <w:rFonts w:ascii="Times New Roman" w:hAnsi="Times New Roman" w:cs="Times New Roman"/>
          <w:i w:val="0"/>
          <w:sz w:val="24"/>
          <w:szCs w:val="24"/>
          <w:lang w:val="ro-RO"/>
        </w:rPr>
        <w:t xml:space="preserve"> anual de instruire a lucrătorilor de la punctele critice şi a echipelor de intervenţie;</w:t>
      </w:r>
    </w:p>
    <w:p w:rsidR="00544FB9" w:rsidRPr="00A70744" w:rsidRDefault="00544FB9" w:rsidP="003D298F">
      <w:pPr>
        <w:numPr>
          <w:ilvl w:val="0"/>
          <w:numId w:val="7"/>
        </w:numPr>
        <w:spacing w:line="276" w:lineRule="auto"/>
        <w:ind w:left="426" w:hanging="142"/>
        <w:jc w:val="both"/>
        <w:rPr>
          <w:rFonts w:ascii="Times New Roman" w:hAnsi="Times New Roman" w:cs="Times New Roman"/>
          <w:b/>
          <w:i w:val="0"/>
          <w:sz w:val="24"/>
          <w:szCs w:val="24"/>
          <w:lang w:val="ro-RO"/>
        </w:rPr>
      </w:pPr>
      <w:r w:rsidRPr="00A70744">
        <w:rPr>
          <w:rFonts w:ascii="Times New Roman" w:hAnsi="Times New Roman" w:cs="Times New Roman"/>
          <w:bCs/>
          <w:i w:val="0"/>
          <w:sz w:val="24"/>
          <w:szCs w:val="24"/>
          <w:lang w:val="ro-RO"/>
        </w:rPr>
        <w:t>Responsabilităţile</w:t>
      </w:r>
      <w:r w:rsidRPr="00A70744">
        <w:rPr>
          <w:rFonts w:ascii="Times New Roman" w:hAnsi="Times New Roman" w:cs="Times New Roman"/>
          <w:i w:val="0"/>
          <w:sz w:val="24"/>
          <w:szCs w:val="24"/>
          <w:lang w:val="ro-RO"/>
        </w:rPr>
        <w:t xml:space="preserve"> conducătorilor.</w:t>
      </w:r>
    </w:p>
    <w:p w:rsidR="00544FB9" w:rsidRPr="00A70744" w:rsidRDefault="00544FB9"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b/>
          <w:i w:val="0"/>
          <w:sz w:val="24"/>
          <w:szCs w:val="24"/>
          <w:lang w:val="ro-RO"/>
        </w:rPr>
        <w:t xml:space="preserve">Monitorizarea substanţelor şi preparatelor chimice periculoase </w:t>
      </w:r>
    </w:p>
    <w:p w:rsidR="00544FB9" w:rsidRPr="00A70744" w:rsidRDefault="00544FB9" w:rsidP="003D298F">
      <w:pPr>
        <w:numPr>
          <w:ilvl w:val="0"/>
          <w:numId w:val="7"/>
        </w:numPr>
        <w:spacing w:line="276" w:lineRule="auto"/>
        <w:ind w:left="426" w:hanging="142"/>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 xml:space="preserve">A fost transmisă la I.T.M. Arad lista cu substanţele şi preparatele chimice periculoase, </w:t>
      </w:r>
      <w:r w:rsidRPr="00A70744">
        <w:rPr>
          <w:rFonts w:ascii="Times New Roman" w:hAnsi="Times New Roman" w:cs="Times New Roman"/>
          <w:bCs/>
          <w:i w:val="0"/>
          <w:sz w:val="24"/>
          <w:szCs w:val="24"/>
          <w:lang w:val="ro-RO"/>
        </w:rPr>
        <w:t>care</w:t>
      </w:r>
      <w:r w:rsidRPr="00A70744">
        <w:rPr>
          <w:rFonts w:ascii="Times New Roman" w:hAnsi="Times New Roman" w:cs="Times New Roman"/>
          <w:i w:val="0"/>
          <w:sz w:val="24"/>
          <w:szCs w:val="24"/>
          <w:lang w:val="ro-RO"/>
        </w:rPr>
        <w:t xml:space="preserve"> pot pune în pericol sănătatea angajaţilor în mediul de muncă, deţinute şi utilizate, cu precizarea categoriei din care fac parte, conform clasificării din H.G. nr. 1408/2008.</w:t>
      </w:r>
    </w:p>
    <w:p w:rsidR="00544FB9" w:rsidRPr="00A70744" w:rsidRDefault="00544FB9" w:rsidP="003D298F">
      <w:pPr>
        <w:numPr>
          <w:ilvl w:val="0"/>
          <w:numId w:val="7"/>
        </w:numPr>
        <w:spacing w:line="276" w:lineRule="auto"/>
        <w:ind w:left="426" w:hanging="142"/>
        <w:jc w:val="both"/>
        <w:rPr>
          <w:rFonts w:ascii="Times New Roman" w:hAnsi="Times New Roman" w:cs="Times New Roman"/>
          <w:bCs/>
          <w:i w:val="0"/>
          <w:sz w:val="24"/>
          <w:szCs w:val="24"/>
          <w:lang w:val="ro-RO"/>
        </w:rPr>
      </w:pPr>
      <w:r w:rsidRPr="00A70744">
        <w:rPr>
          <w:rFonts w:ascii="Times New Roman" w:hAnsi="Times New Roman" w:cs="Times New Roman"/>
          <w:i w:val="0"/>
          <w:sz w:val="24"/>
          <w:szCs w:val="24"/>
          <w:lang w:val="ro-RO"/>
        </w:rPr>
        <w:t xml:space="preserve">De asemenea, este ţinută o evidenţă strictă a </w:t>
      </w:r>
      <w:r w:rsidRPr="00A70744">
        <w:rPr>
          <w:rFonts w:ascii="Times New Roman" w:hAnsi="Times New Roman" w:cs="Times New Roman"/>
          <w:bCs/>
          <w:i w:val="0"/>
          <w:sz w:val="24"/>
          <w:szCs w:val="24"/>
          <w:lang w:val="ro-RO"/>
        </w:rPr>
        <w:t>tuturor</w:t>
      </w:r>
      <w:r w:rsidRPr="00A70744">
        <w:rPr>
          <w:rFonts w:ascii="Times New Roman" w:hAnsi="Times New Roman" w:cs="Times New Roman"/>
          <w:i w:val="0"/>
          <w:sz w:val="24"/>
          <w:szCs w:val="24"/>
          <w:lang w:val="ro-RO"/>
        </w:rPr>
        <w:t xml:space="preserve"> substanţelor aprovizionate, care intră pe amplasament, prin evidenţele contabile, iar la magaziile de depozitare se ţine evidenţa în fişele de magazie.</w:t>
      </w:r>
    </w:p>
    <w:p w:rsidR="00544FB9" w:rsidRPr="00A70744" w:rsidRDefault="00544FB9" w:rsidP="003D298F">
      <w:pPr>
        <w:numPr>
          <w:ilvl w:val="0"/>
          <w:numId w:val="7"/>
        </w:numPr>
        <w:spacing w:line="276" w:lineRule="auto"/>
        <w:ind w:left="426" w:hanging="142"/>
        <w:jc w:val="both"/>
        <w:rPr>
          <w:rFonts w:ascii="Times New Roman" w:hAnsi="Times New Roman" w:cs="Times New Roman"/>
          <w:i w:val="0"/>
          <w:sz w:val="24"/>
          <w:szCs w:val="24"/>
          <w:lang w:val="ro-RO"/>
        </w:rPr>
      </w:pPr>
      <w:r w:rsidRPr="00A70744">
        <w:rPr>
          <w:rFonts w:ascii="Times New Roman" w:hAnsi="Times New Roman" w:cs="Times New Roman"/>
          <w:bCs/>
          <w:i w:val="0"/>
          <w:sz w:val="24"/>
          <w:szCs w:val="24"/>
          <w:lang w:val="ro-RO"/>
        </w:rPr>
        <w:t>Evidenţa</w:t>
      </w:r>
      <w:r w:rsidRPr="00A70744">
        <w:rPr>
          <w:rFonts w:ascii="Times New Roman" w:hAnsi="Times New Roman" w:cs="Times New Roman"/>
          <w:i w:val="0"/>
          <w:sz w:val="24"/>
          <w:szCs w:val="24"/>
          <w:lang w:val="ro-RO"/>
        </w:rPr>
        <w:t xml:space="preserve"> privind consumurile se ţin de către sectoarele de activitate care utilizează aceste substanţe.</w:t>
      </w:r>
    </w:p>
    <w:p w:rsidR="00544FB9" w:rsidRPr="00A70744" w:rsidRDefault="00544FB9" w:rsidP="003D298F">
      <w:pPr>
        <w:pStyle w:val="Para"/>
        <w:widowControl w:val="0"/>
        <w:tabs>
          <w:tab w:val="left" w:pos="180"/>
          <w:tab w:val="left" w:pos="567"/>
          <w:tab w:val="left" w:pos="1260"/>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line="276" w:lineRule="auto"/>
        <w:ind w:firstLine="0"/>
        <w:rPr>
          <w:rFonts w:ascii="Times New Roman" w:hAnsi="Times New Roman" w:cs="Times New Roman"/>
          <w:szCs w:val="24"/>
          <w:lang w:val="ro-RO"/>
        </w:rPr>
      </w:pPr>
      <w:r w:rsidRPr="00A70744">
        <w:rPr>
          <w:rFonts w:ascii="Times New Roman" w:hAnsi="Times New Roman" w:cs="Times New Roman"/>
          <w:szCs w:val="24"/>
          <w:lang w:val="ro-RO"/>
        </w:rPr>
        <w:t>Majoritatea substanţelor chimice se utilizează de către Secţia Chimică şi Laboratorul chimic.</w:t>
      </w:r>
    </w:p>
    <w:p w:rsidR="00544FB9" w:rsidRPr="00A70744" w:rsidRDefault="00544FB9" w:rsidP="003D298F">
      <w:pPr>
        <w:spacing w:line="276" w:lineRule="auto"/>
        <w:ind w:firstLine="567"/>
        <w:rPr>
          <w:rFonts w:ascii="Times New Roman" w:hAnsi="Times New Roman" w:cs="Times New Roman"/>
          <w:i w:val="0"/>
          <w:sz w:val="24"/>
          <w:szCs w:val="24"/>
          <w:lang w:val="ro-RO"/>
        </w:rPr>
      </w:pPr>
    </w:p>
    <w:p w:rsidR="00544FB9" w:rsidRPr="00A70744" w:rsidRDefault="00544FB9" w:rsidP="003D298F">
      <w:pPr>
        <w:pStyle w:val="ParaArChar"/>
        <w:spacing w:line="276" w:lineRule="auto"/>
        <w:ind w:firstLine="0"/>
        <w:rPr>
          <w:rFonts w:ascii="Times New Roman" w:hAnsi="Times New Roman" w:cs="Times New Roman"/>
          <w:szCs w:val="24"/>
        </w:rPr>
      </w:pPr>
      <w:r w:rsidRPr="00A70744">
        <w:rPr>
          <w:rFonts w:ascii="Times New Roman" w:hAnsi="Times New Roman" w:cs="Times New Roman"/>
          <w:szCs w:val="24"/>
        </w:rPr>
        <w:t>In activitatile de intretinere si reparatie a echipamentelor energetice din SC CET ARAD SA mai sunt utilizate si alte materiale auxiliare, care nu au legatura directa cu procesul de producere a energiei termice. In tabelul de mai jos sunt redate aceste materiale :</w:t>
      </w:r>
    </w:p>
    <w:p w:rsidR="00544FB9" w:rsidRPr="00A70744" w:rsidRDefault="00544FB9" w:rsidP="003D298F">
      <w:pPr>
        <w:pStyle w:val="ParaArChar"/>
        <w:spacing w:line="276" w:lineRule="auto"/>
        <w:ind w:firstLine="0"/>
        <w:rPr>
          <w:rFonts w:ascii="Times New Roman" w:hAnsi="Times New Roman" w:cs="Times New Roman"/>
          <w:szCs w:val="24"/>
        </w:rPr>
      </w:pPr>
    </w:p>
    <w:tbl>
      <w:tblPr>
        <w:tblW w:w="0" w:type="auto"/>
        <w:tblInd w:w="108" w:type="dxa"/>
        <w:tblLayout w:type="fixed"/>
        <w:tblLook w:val="0000"/>
      </w:tblPr>
      <w:tblGrid>
        <w:gridCol w:w="4546"/>
      </w:tblGrid>
      <w:tr w:rsidR="00544FB9" w:rsidRPr="00A70744">
        <w:trPr>
          <w:trHeight w:val="510"/>
        </w:trPr>
        <w:tc>
          <w:tcPr>
            <w:tcW w:w="4546" w:type="dxa"/>
            <w:tcBorders>
              <w:top w:val="single" w:sz="4" w:space="0" w:color="000000"/>
              <w:left w:val="single" w:sz="4" w:space="0" w:color="000000"/>
              <w:bottom w:val="single" w:sz="4" w:space="0" w:color="000000"/>
              <w:right w:val="single" w:sz="4" w:space="0" w:color="000000"/>
            </w:tcBorders>
            <w:shd w:val="clear" w:color="auto" w:fill="E0E0E0"/>
            <w:vAlign w:val="center"/>
          </w:tcPr>
          <w:p w:rsidR="00544FB9" w:rsidRPr="00A70744" w:rsidRDefault="00544FB9" w:rsidP="003D298F">
            <w:pPr>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DENUMIRE</w:t>
            </w:r>
          </w:p>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b/>
                <w:i w:val="0"/>
                <w:sz w:val="24"/>
                <w:szCs w:val="24"/>
                <w:lang w:val="ro-RO"/>
              </w:rPr>
              <w:t>MATERIAL</w:t>
            </w:r>
          </w:p>
        </w:tc>
      </w:tr>
      <w:tr w:rsidR="00544FB9" w:rsidRPr="00A70744">
        <w:trPr>
          <w:trHeight w:val="285"/>
        </w:trPr>
        <w:tc>
          <w:tcPr>
            <w:tcW w:w="4546" w:type="dxa"/>
            <w:tcBorders>
              <w:top w:val="single" w:sz="4" w:space="0" w:color="000000"/>
              <w:left w:val="single" w:sz="4" w:space="0" w:color="000000"/>
              <w:bottom w:val="single" w:sz="4" w:space="0" w:color="000000"/>
              <w:right w:val="single" w:sz="4" w:space="0" w:color="000000"/>
            </w:tcBorders>
            <w:shd w:val="clear" w:color="auto" w:fill="auto"/>
          </w:tcPr>
          <w:p w:rsidR="00544FB9" w:rsidRPr="00A70744" w:rsidRDefault="00544FB9"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Vopsea pe baza de solventi</w:t>
            </w:r>
          </w:p>
        </w:tc>
      </w:tr>
      <w:tr w:rsidR="00544FB9" w:rsidRPr="00A70744">
        <w:trPr>
          <w:trHeight w:val="285"/>
        </w:trPr>
        <w:tc>
          <w:tcPr>
            <w:tcW w:w="4546" w:type="dxa"/>
            <w:tcBorders>
              <w:top w:val="single" w:sz="4" w:space="0" w:color="000000"/>
              <w:left w:val="single" w:sz="4" w:space="0" w:color="000000"/>
              <w:bottom w:val="single" w:sz="4" w:space="0" w:color="000000"/>
              <w:right w:val="single" w:sz="4" w:space="0" w:color="000000"/>
            </w:tcBorders>
            <w:shd w:val="clear" w:color="auto" w:fill="auto"/>
          </w:tcPr>
          <w:p w:rsidR="00544FB9" w:rsidRPr="00A70744" w:rsidRDefault="00544FB9"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Lacuri de protectie</w:t>
            </w:r>
          </w:p>
        </w:tc>
      </w:tr>
      <w:tr w:rsidR="00544FB9" w:rsidRPr="00A70744">
        <w:trPr>
          <w:trHeight w:val="285"/>
        </w:trPr>
        <w:tc>
          <w:tcPr>
            <w:tcW w:w="4546" w:type="dxa"/>
            <w:tcBorders>
              <w:top w:val="single" w:sz="4" w:space="0" w:color="000000"/>
              <w:left w:val="single" w:sz="4" w:space="0" w:color="000000"/>
              <w:bottom w:val="single" w:sz="4" w:space="0" w:color="000000"/>
              <w:right w:val="single" w:sz="4" w:space="0" w:color="000000"/>
            </w:tcBorders>
            <w:shd w:val="clear" w:color="auto" w:fill="auto"/>
          </w:tcPr>
          <w:p w:rsidR="00544FB9" w:rsidRPr="00A70744" w:rsidRDefault="00544FB9"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Solventi (diluant)</w:t>
            </w:r>
          </w:p>
        </w:tc>
      </w:tr>
      <w:tr w:rsidR="00544FB9" w:rsidRPr="00A70744">
        <w:trPr>
          <w:trHeight w:val="255"/>
        </w:trPr>
        <w:tc>
          <w:tcPr>
            <w:tcW w:w="45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4FB9" w:rsidRPr="00A70744" w:rsidRDefault="00544FB9"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Conducte</w:t>
            </w:r>
          </w:p>
        </w:tc>
      </w:tr>
      <w:tr w:rsidR="00544FB9" w:rsidRPr="00A70744">
        <w:trPr>
          <w:trHeight w:val="255"/>
        </w:trPr>
        <w:tc>
          <w:tcPr>
            <w:tcW w:w="45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4FB9" w:rsidRPr="00A70744" w:rsidRDefault="00544FB9"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Robineti</w:t>
            </w:r>
          </w:p>
        </w:tc>
      </w:tr>
      <w:tr w:rsidR="00544FB9" w:rsidRPr="00A70744">
        <w:trPr>
          <w:trHeight w:val="255"/>
        </w:trPr>
        <w:tc>
          <w:tcPr>
            <w:tcW w:w="45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4FB9" w:rsidRPr="00A70744" w:rsidRDefault="00544FB9" w:rsidP="003D298F">
            <w:pPr>
              <w:pStyle w:val="BodyTextIndent"/>
              <w:spacing w:line="276" w:lineRule="auto"/>
              <w:ind w:firstLine="0"/>
              <w:rPr>
                <w:sz w:val="24"/>
                <w:szCs w:val="24"/>
              </w:rPr>
            </w:pPr>
            <w:r w:rsidRPr="00A70744">
              <w:rPr>
                <w:bCs/>
                <w:sz w:val="24"/>
                <w:szCs w:val="24"/>
              </w:rPr>
              <w:t>Fier – Oţel</w:t>
            </w:r>
          </w:p>
        </w:tc>
      </w:tr>
      <w:tr w:rsidR="00544FB9" w:rsidRPr="00A70744">
        <w:trPr>
          <w:trHeight w:val="255"/>
        </w:trPr>
        <w:tc>
          <w:tcPr>
            <w:tcW w:w="45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4FB9" w:rsidRPr="00A70744" w:rsidRDefault="00544FB9" w:rsidP="003D298F">
            <w:pPr>
              <w:pStyle w:val="BodyTextIndent"/>
              <w:spacing w:line="276" w:lineRule="auto"/>
              <w:ind w:firstLine="0"/>
              <w:rPr>
                <w:sz w:val="24"/>
                <w:szCs w:val="24"/>
              </w:rPr>
            </w:pPr>
            <w:r w:rsidRPr="00A70744">
              <w:rPr>
                <w:bCs/>
                <w:sz w:val="24"/>
                <w:szCs w:val="24"/>
              </w:rPr>
              <w:t>Neferoase (cupru, bronz, alama)</w:t>
            </w:r>
          </w:p>
        </w:tc>
      </w:tr>
      <w:tr w:rsidR="00544FB9" w:rsidRPr="00A70744">
        <w:trPr>
          <w:trHeight w:val="292"/>
        </w:trPr>
        <w:tc>
          <w:tcPr>
            <w:tcW w:w="45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4FB9" w:rsidRPr="00A70744" w:rsidRDefault="00544FB9" w:rsidP="003D298F">
            <w:pPr>
              <w:pStyle w:val="BodyTextIndent"/>
              <w:spacing w:line="276" w:lineRule="auto"/>
              <w:ind w:firstLine="0"/>
              <w:rPr>
                <w:sz w:val="24"/>
                <w:szCs w:val="24"/>
              </w:rPr>
            </w:pPr>
            <w:r w:rsidRPr="00A70744">
              <w:rPr>
                <w:bCs/>
                <w:sz w:val="24"/>
                <w:szCs w:val="24"/>
              </w:rPr>
              <w:t>Lemn</w:t>
            </w:r>
          </w:p>
        </w:tc>
      </w:tr>
      <w:tr w:rsidR="00544FB9" w:rsidRPr="00A70744">
        <w:trPr>
          <w:trHeight w:val="255"/>
        </w:trPr>
        <w:tc>
          <w:tcPr>
            <w:tcW w:w="45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4FB9" w:rsidRPr="00A70744" w:rsidRDefault="00544FB9" w:rsidP="003D298F">
            <w:pPr>
              <w:pStyle w:val="BodyTextIndent"/>
              <w:spacing w:line="276" w:lineRule="auto"/>
              <w:ind w:firstLine="0"/>
              <w:rPr>
                <w:sz w:val="24"/>
                <w:szCs w:val="24"/>
              </w:rPr>
            </w:pPr>
            <w:r w:rsidRPr="00A70744">
              <w:rPr>
                <w:bCs/>
                <w:sz w:val="24"/>
                <w:szCs w:val="24"/>
              </w:rPr>
              <w:t>Sticlă</w:t>
            </w:r>
          </w:p>
        </w:tc>
      </w:tr>
      <w:tr w:rsidR="00544FB9" w:rsidRPr="00A70744">
        <w:trPr>
          <w:trHeight w:val="255"/>
        </w:trPr>
        <w:tc>
          <w:tcPr>
            <w:tcW w:w="45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4FB9" w:rsidRPr="00A70744" w:rsidRDefault="00544FB9" w:rsidP="003D298F">
            <w:pPr>
              <w:pStyle w:val="BodyTextIndent"/>
              <w:spacing w:line="276" w:lineRule="auto"/>
              <w:ind w:firstLine="0"/>
              <w:rPr>
                <w:sz w:val="24"/>
                <w:szCs w:val="24"/>
              </w:rPr>
            </w:pPr>
            <w:r w:rsidRPr="00A70744">
              <w:rPr>
                <w:bCs/>
                <w:sz w:val="24"/>
                <w:szCs w:val="24"/>
              </w:rPr>
              <w:t>Materiale c-ţii (cărămidă)</w:t>
            </w:r>
          </w:p>
        </w:tc>
      </w:tr>
    </w:tbl>
    <w:p w:rsidR="00544FB9" w:rsidRPr="00A70744" w:rsidRDefault="00544FB9" w:rsidP="003D298F">
      <w:pPr>
        <w:spacing w:line="276" w:lineRule="auto"/>
        <w:rPr>
          <w:rFonts w:ascii="Times New Roman" w:hAnsi="Times New Roman" w:cs="Times New Roman"/>
          <w:i w:val="0"/>
          <w:sz w:val="24"/>
          <w:szCs w:val="24"/>
          <w:lang w:val="ro-RO"/>
        </w:rPr>
      </w:pPr>
    </w:p>
    <w:p w:rsidR="00544FB9" w:rsidRPr="00A70744" w:rsidRDefault="00544FB9" w:rsidP="003D298F">
      <w:pPr>
        <w:spacing w:line="276" w:lineRule="auto"/>
        <w:rPr>
          <w:rFonts w:ascii="Times New Roman" w:hAnsi="Times New Roman" w:cs="Times New Roman"/>
          <w:b/>
          <w:i w:val="0"/>
          <w:sz w:val="24"/>
          <w:szCs w:val="24"/>
          <w:lang w:val="ro-RO"/>
        </w:rPr>
      </w:pPr>
    </w:p>
    <w:p w:rsidR="00544FB9" w:rsidRPr="00A70744" w:rsidRDefault="00544FB9"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b/>
          <w:i w:val="0"/>
          <w:sz w:val="24"/>
          <w:szCs w:val="24"/>
          <w:lang w:val="ro-RO"/>
        </w:rPr>
        <w:t>2.6. Topografie şi scurgere</w:t>
      </w:r>
    </w:p>
    <w:p w:rsidR="00544FB9" w:rsidRPr="00A70744" w:rsidRDefault="00544FB9" w:rsidP="003D298F">
      <w:pPr>
        <w:spacing w:line="276" w:lineRule="auto"/>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CET Arad SA  este amplasată la nordul municipiului Arad, la bifurcaţia liniilor de cale ferată Arad- Curtici şi Arad – Oradea.</w:t>
      </w:r>
    </w:p>
    <w:p w:rsidR="00544FB9" w:rsidRPr="00A70744" w:rsidRDefault="00544FB9" w:rsidP="003D298F">
      <w:pPr>
        <w:spacing w:line="276" w:lineRule="auto"/>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Amplasamentul CET ARAD SA se află situat în Câmpia Aradului, subunitate a Câmpiei Mureşului şi respectiv, a marii unităţi a Câmpiei Banato-Crişane.</w:t>
      </w:r>
    </w:p>
    <w:p w:rsidR="00544FB9" w:rsidRPr="00A70744" w:rsidRDefault="00544FB9" w:rsidP="003D298F">
      <w:pPr>
        <w:spacing w:line="276" w:lineRule="auto"/>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Acest teritoriu cu relief plat, în care denivelările locale prezintă 2-3 m  sunt date de vechile albii părăsite ale cursurilor divagante ale Mureşului şi de grindurile fluviale ce le însoţesc. Teritoriul prezintă altitudini cuprinse între 105 m în lunca Mureşului şi 120 m în partea cea mai înaltă a conului de dejecţie al Mureşului, zona localităţii Horia.</w:t>
      </w:r>
    </w:p>
    <w:p w:rsidR="00544FB9" w:rsidRPr="00A70744" w:rsidRDefault="00544FB9" w:rsidP="003D298F">
      <w:pPr>
        <w:spacing w:line="276" w:lineRule="auto"/>
        <w:jc w:val="both"/>
        <w:rPr>
          <w:rFonts w:ascii="Times New Roman" w:hAnsi="Times New Roman" w:cs="Times New Roman"/>
          <w:i w:val="0"/>
          <w:sz w:val="24"/>
          <w:szCs w:val="24"/>
          <w:lang w:val="ro-RO"/>
        </w:rPr>
      </w:pPr>
    </w:p>
    <w:p w:rsidR="00544FB9" w:rsidRPr="00A70744" w:rsidRDefault="00544FB9" w:rsidP="003D298F">
      <w:pPr>
        <w:spacing w:line="276" w:lineRule="auto"/>
        <w:jc w:val="both"/>
        <w:rPr>
          <w:rFonts w:ascii="Times New Roman" w:hAnsi="Times New Roman" w:cs="Times New Roman"/>
          <w:b/>
          <w:i w:val="0"/>
          <w:sz w:val="24"/>
          <w:szCs w:val="24"/>
          <w:lang w:val="ro-RO"/>
        </w:rPr>
      </w:pPr>
      <w:r w:rsidRPr="00A70744">
        <w:rPr>
          <w:rFonts w:ascii="Times New Roman" w:hAnsi="Times New Roman" w:cs="Times New Roman"/>
          <w:i w:val="0"/>
          <w:sz w:val="24"/>
          <w:szCs w:val="24"/>
          <w:lang w:val="ro-RO"/>
        </w:rPr>
        <w:t>Depozitele de solidificare sunt reprezentate prin depozite fluviatile în lunca Mureşului şi în cea mai mare parte a câmpiei Aradului. Ele au textură ce variază de la nisip lutos la argilă. La unele areale ocupate cândva de mlaştini se întâlnesc depozite fluvio-lacustre cu textură argiloasă. Pe câteva areale, la vest şi nord de Şofronea, la est de Zimand Cuz, la nord de Arad şi vest de Horia se întâlnesc depozite loessoide. Local se întâlnesc şi depozite nisipoase care prezintă la mică adâncime (40 – 50 cm) pietrişuri fluviatile, silicatice.</w:t>
      </w:r>
    </w:p>
    <w:p w:rsidR="00544FB9" w:rsidRPr="00A70744" w:rsidRDefault="00544FB9" w:rsidP="003D298F">
      <w:pPr>
        <w:spacing w:line="276" w:lineRule="auto"/>
        <w:rPr>
          <w:rFonts w:ascii="Times New Roman" w:hAnsi="Times New Roman" w:cs="Times New Roman"/>
          <w:b/>
          <w:i w:val="0"/>
          <w:sz w:val="24"/>
          <w:szCs w:val="24"/>
          <w:lang w:val="ro-RO"/>
        </w:rPr>
      </w:pPr>
    </w:p>
    <w:p w:rsidR="00544FB9" w:rsidRPr="00A70744" w:rsidRDefault="00544FB9" w:rsidP="003D298F">
      <w:pPr>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2.7. Geologie şi hidrologie</w:t>
      </w:r>
    </w:p>
    <w:p w:rsidR="00544FB9" w:rsidRPr="00A70744" w:rsidRDefault="00544FB9" w:rsidP="003D298F">
      <w:pPr>
        <w:spacing w:line="276" w:lineRule="auto"/>
        <w:jc w:val="both"/>
        <w:rPr>
          <w:rFonts w:ascii="Times New Roman" w:hAnsi="Times New Roman" w:cs="Times New Roman"/>
          <w:i w:val="0"/>
          <w:sz w:val="24"/>
          <w:szCs w:val="24"/>
          <w:lang w:val="ro-RO"/>
        </w:rPr>
      </w:pPr>
      <w:r w:rsidRPr="00A70744">
        <w:rPr>
          <w:rFonts w:ascii="Times New Roman" w:hAnsi="Times New Roman" w:cs="Times New Roman"/>
          <w:b/>
          <w:i w:val="0"/>
          <w:sz w:val="24"/>
          <w:szCs w:val="24"/>
          <w:lang w:val="ro-RO"/>
        </w:rPr>
        <w:t>Solurile</w:t>
      </w:r>
    </w:p>
    <w:p w:rsidR="00544FB9" w:rsidRPr="00A70744" w:rsidRDefault="00544FB9" w:rsidP="003D298F">
      <w:pPr>
        <w:pStyle w:val="BodyText3"/>
        <w:spacing w:line="276" w:lineRule="auto"/>
        <w:rPr>
          <w:sz w:val="24"/>
          <w:szCs w:val="24"/>
          <w:u w:val="none"/>
        </w:rPr>
      </w:pPr>
    </w:p>
    <w:p w:rsidR="00544FB9" w:rsidRPr="00A70744" w:rsidRDefault="00544FB9" w:rsidP="003D298F">
      <w:pPr>
        <w:pStyle w:val="BodyText3"/>
        <w:spacing w:line="276" w:lineRule="auto"/>
        <w:rPr>
          <w:sz w:val="24"/>
          <w:szCs w:val="24"/>
          <w:u w:val="none"/>
        </w:rPr>
      </w:pPr>
      <w:r w:rsidRPr="00A70744">
        <w:rPr>
          <w:sz w:val="24"/>
          <w:szCs w:val="24"/>
          <w:u w:val="none"/>
        </w:rPr>
        <w:t>Amplasamentul studiat este acoperit de un mozaic de soluri, diversitatea acestora fiind determinată de multitudinea factorilor de pedogeneză. Principalii factori de solificare în acest areal sunt relieful şi roca sau materialul parental. Învelişul de soluri al teritoriului studiat prezintă o gamă destul de variată de tipuri.</w:t>
      </w:r>
    </w:p>
    <w:p w:rsidR="00544FB9" w:rsidRPr="00A70744" w:rsidRDefault="00544FB9" w:rsidP="003D298F">
      <w:pPr>
        <w:pStyle w:val="BodyText3"/>
        <w:spacing w:line="276" w:lineRule="auto"/>
        <w:rPr>
          <w:sz w:val="24"/>
          <w:szCs w:val="24"/>
        </w:rPr>
      </w:pPr>
      <w:r w:rsidRPr="00A70744">
        <w:rPr>
          <w:sz w:val="24"/>
          <w:szCs w:val="24"/>
          <w:u w:val="none"/>
        </w:rPr>
        <w:t>Solurile din arealul studiat în zona CET Arad SA  pot fi grupate în 6 clase principale de soluri prezentate mai jos:</w:t>
      </w:r>
    </w:p>
    <w:p w:rsidR="00544FB9" w:rsidRPr="00A70744" w:rsidRDefault="00462737"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ab/>
      </w:r>
      <w:r w:rsidR="00544FB9" w:rsidRPr="00A70744">
        <w:rPr>
          <w:rFonts w:ascii="Times New Roman" w:hAnsi="Times New Roman" w:cs="Times New Roman"/>
          <w:i w:val="0"/>
          <w:sz w:val="24"/>
          <w:szCs w:val="24"/>
          <w:lang w:val="ro-RO"/>
        </w:rPr>
        <w:t xml:space="preserve"> Molisoluri:</w:t>
      </w:r>
      <w:r w:rsidR="00544FB9" w:rsidRPr="00A70744">
        <w:rPr>
          <w:rFonts w:ascii="Times New Roman" w:hAnsi="Times New Roman" w:cs="Times New Roman"/>
          <w:i w:val="0"/>
          <w:sz w:val="24"/>
          <w:szCs w:val="24"/>
          <w:lang w:val="ro-RO"/>
        </w:rPr>
        <w:tab/>
        <w:t xml:space="preserve"> </w:t>
      </w:r>
    </w:p>
    <w:p w:rsidR="00544FB9" w:rsidRPr="00A70744" w:rsidRDefault="00544FB9" w:rsidP="003D298F">
      <w:pPr>
        <w:numPr>
          <w:ilvl w:val="0"/>
          <w:numId w:val="33"/>
        </w:num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Cernoziom tipic, freatic umed;</w:t>
      </w:r>
    </w:p>
    <w:p w:rsidR="00544FB9" w:rsidRPr="00A70744" w:rsidRDefault="00544FB9" w:rsidP="003D298F">
      <w:pPr>
        <w:numPr>
          <w:ilvl w:val="0"/>
          <w:numId w:val="33"/>
        </w:num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Cernoziom gleic;</w:t>
      </w:r>
    </w:p>
    <w:p w:rsidR="00544FB9" w:rsidRPr="00A70744" w:rsidRDefault="00544FB9" w:rsidP="003D298F">
      <w:pPr>
        <w:numPr>
          <w:ilvl w:val="0"/>
          <w:numId w:val="33"/>
        </w:num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Cernoziom gleizat alcalizat;</w:t>
      </w:r>
    </w:p>
    <w:p w:rsidR="00544FB9" w:rsidRPr="00A70744" w:rsidRDefault="00544FB9" w:rsidP="003D298F">
      <w:pPr>
        <w:numPr>
          <w:ilvl w:val="0"/>
          <w:numId w:val="33"/>
        </w:num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Cernoziom cambic tipic;</w:t>
      </w:r>
    </w:p>
    <w:p w:rsidR="00544FB9" w:rsidRPr="00A70744" w:rsidRDefault="00544FB9" w:rsidP="003D298F">
      <w:pPr>
        <w:numPr>
          <w:ilvl w:val="0"/>
          <w:numId w:val="33"/>
        </w:num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Cernoziom cambic tipic freatic umed;</w:t>
      </w:r>
    </w:p>
    <w:p w:rsidR="00544FB9" w:rsidRPr="00A70744" w:rsidRDefault="00544FB9" w:rsidP="003D298F">
      <w:pPr>
        <w:numPr>
          <w:ilvl w:val="0"/>
          <w:numId w:val="33"/>
        </w:num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Cernoziom cambic gleizat;</w:t>
      </w:r>
    </w:p>
    <w:p w:rsidR="00544FB9" w:rsidRPr="00A70744" w:rsidRDefault="00544FB9" w:rsidP="003D298F">
      <w:pPr>
        <w:numPr>
          <w:ilvl w:val="0"/>
          <w:numId w:val="33"/>
        </w:num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Cernoziom cambic gleizat alcalizat;</w:t>
      </w:r>
    </w:p>
    <w:p w:rsidR="00544FB9" w:rsidRPr="00A70744" w:rsidRDefault="00544FB9" w:rsidP="003D298F">
      <w:pPr>
        <w:numPr>
          <w:ilvl w:val="0"/>
          <w:numId w:val="33"/>
        </w:num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Cernoziom argiloiluvial tipic;</w:t>
      </w:r>
    </w:p>
    <w:p w:rsidR="00544FB9" w:rsidRPr="00A70744" w:rsidRDefault="00544FB9" w:rsidP="003D298F">
      <w:pPr>
        <w:numPr>
          <w:ilvl w:val="0"/>
          <w:numId w:val="33"/>
        </w:num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Cernoziom argiloiluvial tipic freatic umed.</w:t>
      </w:r>
    </w:p>
    <w:p w:rsidR="00544FB9" w:rsidRPr="00A70744" w:rsidRDefault="00544FB9" w:rsidP="003D298F">
      <w:pPr>
        <w:spacing w:line="276" w:lineRule="auto"/>
        <w:ind w:firstLine="720"/>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 xml:space="preserve"> </w:t>
      </w:r>
      <w:r w:rsidRPr="00A70744">
        <w:rPr>
          <w:rFonts w:ascii="Times New Roman" w:hAnsi="Times New Roman" w:cs="Times New Roman"/>
          <w:i w:val="0"/>
          <w:sz w:val="24"/>
          <w:szCs w:val="24"/>
          <w:u w:val="single"/>
          <w:lang w:val="ro-RO"/>
        </w:rPr>
        <w:t>Cambisoluri</w:t>
      </w:r>
      <w:r w:rsidRPr="00A70744">
        <w:rPr>
          <w:rFonts w:ascii="Times New Roman" w:hAnsi="Times New Roman" w:cs="Times New Roman"/>
          <w:i w:val="0"/>
          <w:sz w:val="24"/>
          <w:szCs w:val="24"/>
          <w:lang w:val="ro-RO"/>
        </w:rPr>
        <w:t>:  - Sol brun eumezobazic molic</w:t>
      </w:r>
    </w:p>
    <w:p w:rsidR="00544FB9" w:rsidRPr="00A70744" w:rsidRDefault="00544FB9" w:rsidP="003D298F">
      <w:pPr>
        <w:spacing w:line="276" w:lineRule="auto"/>
        <w:ind w:firstLine="720"/>
        <w:rPr>
          <w:rFonts w:ascii="Times New Roman" w:hAnsi="Times New Roman" w:cs="Times New Roman"/>
          <w:i w:val="0"/>
          <w:sz w:val="24"/>
          <w:szCs w:val="24"/>
          <w:lang w:val="ro-RO"/>
        </w:rPr>
      </w:pPr>
      <w:r w:rsidRPr="00A70744">
        <w:rPr>
          <w:rFonts w:ascii="Times New Roman" w:hAnsi="Times New Roman" w:cs="Times New Roman"/>
          <w:i w:val="0"/>
          <w:sz w:val="24"/>
          <w:szCs w:val="24"/>
          <w:u w:val="single"/>
          <w:lang w:val="ro-RO"/>
        </w:rPr>
        <w:t>Soluri hidromorfe</w:t>
      </w:r>
      <w:r w:rsidRPr="00A70744">
        <w:rPr>
          <w:rFonts w:ascii="Times New Roman" w:hAnsi="Times New Roman" w:cs="Times New Roman"/>
          <w:i w:val="0"/>
          <w:sz w:val="24"/>
          <w:szCs w:val="24"/>
          <w:lang w:val="ro-RO"/>
        </w:rPr>
        <w:t xml:space="preserve">: </w:t>
      </w:r>
      <w:r w:rsidRPr="00A70744">
        <w:rPr>
          <w:rFonts w:ascii="Times New Roman" w:hAnsi="Times New Roman" w:cs="Times New Roman"/>
          <w:i w:val="0"/>
          <w:sz w:val="24"/>
          <w:szCs w:val="24"/>
          <w:lang w:val="ro-RO"/>
        </w:rPr>
        <w:tab/>
      </w:r>
    </w:p>
    <w:p w:rsidR="00544FB9" w:rsidRPr="00A70744" w:rsidRDefault="00544FB9" w:rsidP="003D298F">
      <w:pPr>
        <w:numPr>
          <w:ilvl w:val="0"/>
          <w:numId w:val="33"/>
        </w:num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Lacovişte tipică;</w:t>
      </w:r>
    </w:p>
    <w:p w:rsidR="00544FB9" w:rsidRPr="00A70744" w:rsidRDefault="00544FB9" w:rsidP="003D298F">
      <w:pPr>
        <w:numPr>
          <w:ilvl w:val="0"/>
          <w:numId w:val="33"/>
        </w:num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Lacovişte mlăştinoasă;</w:t>
      </w:r>
    </w:p>
    <w:p w:rsidR="00544FB9" w:rsidRPr="00A70744" w:rsidRDefault="00544FB9" w:rsidP="003D298F">
      <w:pPr>
        <w:numPr>
          <w:ilvl w:val="0"/>
          <w:numId w:val="33"/>
        </w:num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Lacovişte alcalizată;</w:t>
      </w:r>
    </w:p>
    <w:p w:rsidR="00544FB9" w:rsidRPr="00A70744" w:rsidRDefault="00544FB9" w:rsidP="003D298F">
      <w:pPr>
        <w:numPr>
          <w:ilvl w:val="0"/>
          <w:numId w:val="33"/>
        </w:num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Sol gleic molic;</w:t>
      </w:r>
    </w:p>
    <w:p w:rsidR="00544FB9" w:rsidRPr="00A70744" w:rsidRDefault="00544FB9" w:rsidP="003D298F">
      <w:pPr>
        <w:numPr>
          <w:ilvl w:val="0"/>
          <w:numId w:val="33"/>
        </w:num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lastRenderedPageBreak/>
        <w:t>Sol gleic molic alcalizat;</w:t>
      </w:r>
    </w:p>
    <w:p w:rsidR="00544FB9" w:rsidRPr="00A70744" w:rsidRDefault="00544FB9" w:rsidP="003D298F">
      <w:pPr>
        <w:numPr>
          <w:ilvl w:val="0"/>
          <w:numId w:val="33"/>
        </w:num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Sol gleic mlăştinos.</w:t>
      </w:r>
    </w:p>
    <w:p w:rsidR="00544FB9" w:rsidRPr="00A70744" w:rsidRDefault="00544FB9" w:rsidP="003D298F">
      <w:pPr>
        <w:spacing w:line="276" w:lineRule="auto"/>
        <w:ind w:firstLine="720"/>
        <w:rPr>
          <w:rFonts w:ascii="Times New Roman" w:hAnsi="Times New Roman" w:cs="Times New Roman"/>
          <w:i w:val="0"/>
          <w:sz w:val="24"/>
          <w:szCs w:val="24"/>
          <w:lang w:val="ro-RO"/>
        </w:rPr>
      </w:pPr>
      <w:r w:rsidRPr="00A70744">
        <w:rPr>
          <w:rFonts w:ascii="Times New Roman" w:hAnsi="Times New Roman" w:cs="Times New Roman"/>
          <w:i w:val="0"/>
          <w:sz w:val="24"/>
          <w:szCs w:val="24"/>
          <w:u w:val="single"/>
          <w:lang w:val="ro-RO"/>
        </w:rPr>
        <w:t>Soluri halomorfe</w:t>
      </w:r>
      <w:r w:rsidRPr="00A70744">
        <w:rPr>
          <w:rFonts w:ascii="Times New Roman" w:hAnsi="Times New Roman" w:cs="Times New Roman"/>
          <w:i w:val="0"/>
          <w:sz w:val="24"/>
          <w:szCs w:val="24"/>
          <w:lang w:val="ro-RO"/>
        </w:rPr>
        <w:t>:</w:t>
      </w:r>
    </w:p>
    <w:p w:rsidR="00544FB9" w:rsidRPr="00A70744" w:rsidRDefault="00544FB9" w:rsidP="003D298F">
      <w:pPr>
        <w:numPr>
          <w:ilvl w:val="0"/>
          <w:numId w:val="33"/>
        </w:num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Soloneţ luvic;</w:t>
      </w:r>
    </w:p>
    <w:p w:rsidR="00544FB9" w:rsidRPr="00A70744" w:rsidRDefault="00544FB9" w:rsidP="003D298F">
      <w:pPr>
        <w:numPr>
          <w:ilvl w:val="0"/>
          <w:numId w:val="33"/>
        </w:num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Soloneţ gleic;</w:t>
      </w:r>
    </w:p>
    <w:p w:rsidR="00544FB9" w:rsidRPr="00A70744" w:rsidRDefault="00544FB9" w:rsidP="003D298F">
      <w:pPr>
        <w:numPr>
          <w:ilvl w:val="0"/>
          <w:numId w:val="33"/>
        </w:num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Soloneţ gleizat.</w:t>
      </w:r>
    </w:p>
    <w:p w:rsidR="00544FB9" w:rsidRPr="00A70744" w:rsidRDefault="00544FB9" w:rsidP="003D298F">
      <w:pPr>
        <w:spacing w:line="276" w:lineRule="auto"/>
        <w:ind w:firstLine="720"/>
        <w:rPr>
          <w:rFonts w:ascii="Times New Roman" w:hAnsi="Times New Roman" w:cs="Times New Roman"/>
          <w:i w:val="0"/>
          <w:sz w:val="24"/>
          <w:szCs w:val="24"/>
          <w:lang w:val="ro-RO"/>
        </w:rPr>
      </w:pPr>
      <w:r w:rsidRPr="00A70744">
        <w:rPr>
          <w:rFonts w:ascii="Times New Roman" w:hAnsi="Times New Roman" w:cs="Times New Roman"/>
          <w:i w:val="0"/>
          <w:sz w:val="24"/>
          <w:szCs w:val="24"/>
          <w:u w:val="single"/>
          <w:lang w:val="ro-RO"/>
        </w:rPr>
        <w:t>Vertisoluri</w:t>
      </w:r>
      <w:r w:rsidRPr="00A70744">
        <w:rPr>
          <w:rFonts w:ascii="Times New Roman" w:hAnsi="Times New Roman" w:cs="Times New Roman"/>
          <w:i w:val="0"/>
          <w:sz w:val="24"/>
          <w:szCs w:val="24"/>
          <w:lang w:val="ro-RO"/>
        </w:rPr>
        <w:t>:  - Vertisol gleizat</w:t>
      </w:r>
    </w:p>
    <w:p w:rsidR="00544FB9" w:rsidRPr="00A70744" w:rsidRDefault="00544FB9" w:rsidP="003D298F">
      <w:pPr>
        <w:spacing w:line="276" w:lineRule="auto"/>
        <w:ind w:firstLine="720"/>
        <w:rPr>
          <w:rFonts w:ascii="Times New Roman" w:hAnsi="Times New Roman" w:cs="Times New Roman"/>
          <w:i w:val="0"/>
          <w:sz w:val="24"/>
          <w:szCs w:val="24"/>
          <w:lang w:val="ro-RO"/>
        </w:rPr>
      </w:pPr>
      <w:r w:rsidRPr="00A70744">
        <w:rPr>
          <w:rFonts w:ascii="Times New Roman" w:hAnsi="Times New Roman" w:cs="Times New Roman"/>
          <w:i w:val="0"/>
          <w:sz w:val="24"/>
          <w:szCs w:val="24"/>
          <w:u w:val="single"/>
          <w:lang w:val="ro-RO"/>
        </w:rPr>
        <w:t>Soluri neevoluate trunchiate sau desfundate</w:t>
      </w:r>
      <w:r w:rsidRPr="00A70744">
        <w:rPr>
          <w:rFonts w:ascii="Times New Roman" w:hAnsi="Times New Roman" w:cs="Times New Roman"/>
          <w:i w:val="0"/>
          <w:sz w:val="24"/>
          <w:szCs w:val="24"/>
          <w:lang w:val="ro-RO"/>
        </w:rPr>
        <w:t>:</w:t>
      </w:r>
    </w:p>
    <w:p w:rsidR="00544FB9" w:rsidRPr="00A70744" w:rsidRDefault="00544FB9" w:rsidP="003D298F">
      <w:pPr>
        <w:numPr>
          <w:ilvl w:val="0"/>
          <w:numId w:val="33"/>
        </w:num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Protosol aluvial tipic;</w:t>
      </w:r>
    </w:p>
    <w:p w:rsidR="00544FB9" w:rsidRPr="00A70744" w:rsidRDefault="00544FB9" w:rsidP="003D298F">
      <w:pPr>
        <w:numPr>
          <w:ilvl w:val="0"/>
          <w:numId w:val="33"/>
        </w:num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Sol aluvial tipic;</w:t>
      </w:r>
    </w:p>
    <w:p w:rsidR="00544FB9" w:rsidRPr="00A70744" w:rsidRDefault="00544FB9" w:rsidP="003D298F">
      <w:pPr>
        <w:numPr>
          <w:ilvl w:val="0"/>
          <w:numId w:val="33"/>
        </w:num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Sol aluvial gleizat;</w:t>
      </w:r>
    </w:p>
    <w:p w:rsidR="00544FB9" w:rsidRPr="00A70744" w:rsidRDefault="00544FB9" w:rsidP="003D298F">
      <w:pPr>
        <w:numPr>
          <w:ilvl w:val="0"/>
          <w:numId w:val="33"/>
        </w:num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Sol aluvial gleizat alcalizat;</w:t>
      </w:r>
    </w:p>
    <w:p w:rsidR="00544FB9" w:rsidRPr="00A70744" w:rsidRDefault="00544FB9" w:rsidP="003D298F">
      <w:pPr>
        <w:numPr>
          <w:ilvl w:val="0"/>
          <w:numId w:val="33"/>
        </w:num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Protosol antropic tipic;</w:t>
      </w:r>
    </w:p>
    <w:p w:rsidR="00544FB9" w:rsidRPr="00A70744" w:rsidRDefault="00544FB9" w:rsidP="003D298F">
      <w:pPr>
        <w:numPr>
          <w:ilvl w:val="0"/>
          <w:numId w:val="33"/>
        </w:num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Protosol antropic molic;</w:t>
      </w:r>
    </w:p>
    <w:p w:rsidR="00544FB9" w:rsidRPr="00A70744" w:rsidRDefault="00544FB9" w:rsidP="003D298F">
      <w:pPr>
        <w:numPr>
          <w:ilvl w:val="0"/>
          <w:numId w:val="33"/>
        </w:num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Protosol antropic gleizat;</w:t>
      </w:r>
    </w:p>
    <w:p w:rsidR="00544FB9" w:rsidRPr="00A70744" w:rsidRDefault="00544FB9" w:rsidP="003D298F">
      <w:pPr>
        <w:numPr>
          <w:ilvl w:val="0"/>
          <w:numId w:val="33"/>
        </w:num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Protosol antropic molic gleizat.</w:t>
      </w:r>
    </w:p>
    <w:p w:rsidR="00544FB9" w:rsidRPr="00A70744" w:rsidRDefault="00544FB9"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ab/>
      </w:r>
      <w:r w:rsidRPr="00A70744">
        <w:rPr>
          <w:rFonts w:ascii="Times New Roman" w:hAnsi="Times New Roman" w:cs="Times New Roman"/>
          <w:b/>
          <w:i w:val="0"/>
          <w:sz w:val="24"/>
          <w:szCs w:val="24"/>
          <w:lang w:val="ro-RO"/>
        </w:rPr>
        <w:t>Molisolurile</w:t>
      </w:r>
    </w:p>
    <w:p w:rsidR="00544FB9" w:rsidRPr="00A70744" w:rsidRDefault="00544FB9" w:rsidP="003D298F">
      <w:pPr>
        <w:spacing w:line="276" w:lineRule="auto"/>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ab/>
        <w:t>Molisolurile sunt cea mai răspândită clasă din teritoriu. Ea cuprinde: cernoziomuri, cernoziomuri cambice, cernoziomuri argiloiluviale.</w:t>
      </w:r>
    </w:p>
    <w:p w:rsidR="00544FB9" w:rsidRPr="00A70744" w:rsidRDefault="00544FB9" w:rsidP="003D298F">
      <w:pPr>
        <w:spacing w:line="276" w:lineRule="auto"/>
        <w:ind w:firstLine="720"/>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Cernozomurile</w:t>
      </w:r>
    </w:p>
    <w:p w:rsidR="00544FB9" w:rsidRPr="00A70744" w:rsidRDefault="00544FB9" w:rsidP="003D298F">
      <w:pPr>
        <w:spacing w:line="276" w:lineRule="auto"/>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ab/>
        <w:t>Cernoziomurile sunt soluri întâlnite în partea centrală şi vestică a Câmpiei Aradului. Ele sunt formate pe depozite loessoide şi local pe depozite fluviatile vechi. Aceste soluri sunt formate sub influenţa pânzei de apă freatică, nivelul hidrostatic al acesteia găsindu-se la adâncimi de 2-4m.</w:t>
      </w:r>
    </w:p>
    <w:p w:rsidR="00544FB9" w:rsidRPr="00A70744" w:rsidRDefault="00544FB9" w:rsidP="003D298F">
      <w:pPr>
        <w:spacing w:line="276" w:lineRule="auto"/>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ab/>
        <w:t xml:space="preserve">Cernoziomurile au un conţinut  de humus moderat, datorită precipitaţiilor relativ bogate (500 –500 mm anual) cernoziomurile sunt decarbonatate, carbonaţii fiind levigaţi din primii 40 – 50 cm. </w:t>
      </w:r>
    </w:p>
    <w:p w:rsidR="00544FB9" w:rsidRPr="00A70744" w:rsidRDefault="00544FB9" w:rsidP="003D298F">
      <w:pPr>
        <w:spacing w:line="276" w:lineRule="auto"/>
        <w:ind w:firstLine="720"/>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Tipurile de cernoziomuri de pe amplasament:</w:t>
      </w:r>
    </w:p>
    <w:p w:rsidR="00544FB9" w:rsidRPr="00A70744" w:rsidRDefault="00544FB9" w:rsidP="003D298F">
      <w:pPr>
        <w:spacing w:line="276" w:lineRule="auto"/>
        <w:ind w:firstLine="720"/>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Cernoziomuri tipice freatic –umede –sunt întâlnite în câteva areale la nord şi vest de Arad şi la est de Sân pe depozite fluviatile vechi şi pe depozite loessoide cu textura lutoargiloasă – lutoasă. În aceste areale stratul acvifer freatic se găseşte la 3,5 – 5 m adâncime, franja capilară umezind partea  inferioară a profilului de sol.</w:t>
      </w:r>
    </w:p>
    <w:p w:rsidR="00544FB9" w:rsidRPr="00A70744" w:rsidRDefault="00544FB9" w:rsidP="003D298F">
      <w:pPr>
        <w:spacing w:line="276" w:lineRule="auto"/>
        <w:ind w:firstLine="720"/>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Cernoziomuri gleizate -  apar pe unele grinduri vechi cu depozite loessoide lutoargiloase. În aceste areale nivelul hidrostatic al apei freatice se găseşte la adâncimea de 2 – 3,5 m, ceea ce cauzează o umezire moderată – puternică a părţii inferioare a profilului de sol. Areale cu astfel de soluri se întâlnesc în partea de nord-vest a teritoriului, către localitatea Sfântul Paul şi în partea central-estică, la nord de Săuleani.</w:t>
      </w:r>
    </w:p>
    <w:p w:rsidR="00544FB9" w:rsidRPr="00A70744" w:rsidRDefault="00544FB9" w:rsidP="003D298F">
      <w:pPr>
        <w:pStyle w:val="BodyTextIndent"/>
        <w:spacing w:line="276" w:lineRule="auto"/>
        <w:rPr>
          <w:sz w:val="24"/>
          <w:szCs w:val="24"/>
        </w:rPr>
      </w:pPr>
      <w:r w:rsidRPr="00A70744">
        <w:rPr>
          <w:sz w:val="24"/>
          <w:szCs w:val="24"/>
        </w:rPr>
        <w:t>Cernoziomurile gleizate, alcalizate sunt răspândite pe unele grinduri fluviatile vechi din partea vestică şi nord-vestică  a acestui teritoriu. Sunt formate pe depozite fluviatile lutoargiloase, cu stratul acvifer la 2-3m adâncime. Aceste soluri sunt gleizate de la moderat până la puternic.</w:t>
      </w:r>
    </w:p>
    <w:p w:rsidR="00544FB9" w:rsidRPr="00A70744" w:rsidRDefault="00544FB9" w:rsidP="003D298F">
      <w:pPr>
        <w:spacing w:line="276" w:lineRule="auto"/>
        <w:ind w:firstLine="720"/>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 xml:space="preserve">Cernoziomurile cambice – ocupă areale întinse în amplasamentul termocentralei. Ele s-au format pe depozite loessoide şi depozite fluviatile vechi. Prezenţa pânzei de apă freatică la </w:t>
      </w:r>
      <w:r w:rsidRPr="00A70744">
        <w:rPr>
          <w:rFonts w:ascii="Times New Roman" w:hAnsi="Times New Roman" w:cs="Times New Roman"/>
          <w:i w:val="0"/>
          <w:sz w:val="24"/>
          <w:szCs w:val="24"/>
          <w:lang w:val="ro-RO"/>
        </w:rPr>
        <w:lastRenderedPageBreak/>
        <w:t>adâncimi de 2-5 m a făcut ca să se separe unităţi de soluri în funcţie de intensitatea şi adâncimea gleizării.</w:t>
      </w:r>
    </w:p>
    <w:p w:rsidR="00544FB9" w:rsidRPr="00A70744" w:rsidRDefault="00544FB9" w:rsidP="003D298F">
      <w:pPr>
        <w:spacing w:line="276" w:lineRule="auto"/>
        <w:ind w:firstLine="720"/>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Cernoziomurile cambice fiind formate pe depozite cu textură variată, de la nisipuri lutoase la argile, proprietăţile lor fizice şi chimice sunt influenţate de caracterul depozitelor respective.</w:t>
      </w:r>
    </w:p>
    <w:p w:rsidR="00544FB9" w:rsidRPr="00A70744" w:rsidRDefault="00544FB9" w:rsidP="003D298F">
      <w:pPr>
        <w:spacing w:line="276" w:lineRule="auto"/>
        <w:ind w:firstLine="720"/>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Ţinând cont de caracterele specifice, cernoziomurile cambice din amplasamentul termocentralei au fost încadrate la nivel de subtip de sol în: tipice, gleizate şi gleizat –alcalizate.</w:t>
      </w:r>
    </w:p>
    <w:p w:rsidR="00544FB9" w:rsidRPr="00A70744" w:rsidRDefault="00544FB9" w:rsidP="003D298F">
      <w:pPr>
        <w:spacing w:line="276" w:lineRule="auto"/>
        <w:ind w:firstLine="720"/>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Cernoziomurile  cambice tipice sunt prezente cu varianta freatic – umedă, în care stratul acvifer freatic se găseşte la 3-5m adâncime, umezind partea inferioară a profilului de sol. Ele se întâlnesc pe unele grinduri fluviale vechi şi au textură ce variază de la nisipolutoasă la lutoargiloasă. În unele areale materialul de sol prezintă nisip grosier şi pietriş silicatic mărunt.</w:t>
      </w:r>
    </w:p>
    <w:p w:rsidR="00544FB9" w:rsidRPr="00A70744" w:rsidRDefault="00544FB9" w:rsidP="003D298F">
      <w:pPr>
        <w:spacing w:line="276" w:lineRule="auto"/>
        <w:ind w:firstLine="720"/>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Cernoziomurile  cambice gleizate sunt formate în areal unde stratul acvifer freatic se află la 2-3m adâncime, cauzând gleizarea slabă până la puternică. Aceste soluri, faţă de cernoziomurile cambice tipice, au un conţinut ceva mai ridicat de humus, atât în orizontul superior cât şi pe profil.</w:t>
      </w:r>
    </w:p>
    <w:p w:rsidR="00544FB9" w:rsidRPr="00A70744" w:rsidRDefault="00544FB9" w:rsidP="003D298F">
      <w:pPr>
        <w:spacing w:line="276" w:lineRule="auto"/>
        <w:ind w:firstLine="720"/>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 xml:space="preserve">Cernoziomurile  cambice gleizate, alcalizate se intâlnesc în areale  unde stratul acvifer se află la adâncimea de 2,0 – 2,5 m, iar apa freatica este slab sălcie şi conţine bicarbonat de sodiu. </w:t>
      </w:r>
    </w:p>
    <w:p w:rsidR="00544FB9" w:rsidRPr="00A70744" w:rsidRDefault="00544FB9" w:rsidP="003D298F">
      <w:pPr>
        <w:spacing w:line="276" w:lineRule="auto"/>
        <w:ind w:firstLine="720"/>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Cernoziomurile argiloiluviale se întâlnesc în Câmpia Aradului, în partea centrală şi vestică a acesteia, în zona cu precipitaţii medii anuale de 550 – 650 mm. Aceste soluri sunt formate pe depozite loessoide şi fluviatile vechi, predominând arealele cu textură lutoasă-lutonisipoasă, cu conţinut ridicat de nisip grosier.</w:t>
      </w:r>
    </w:p>
    <w:p w:rsidR="00544FB9" w:rsidRPr="00A70744" w:rsidRDefault="00544FB9" w:rsidP="003D298F">
      <w:pPr>
        <w:spacing w:line="276" w:lineRule="auto"/>
        <w:ind w:firstLine="720"/>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 xml:space="preserve">Cernoziomuri argiloiluviale tipice, cernoziomuri argiloiluviale tipice freatic umede sunt întâlnite în partea centrală şi estică a teritoriului. Au o textură ce variază de la nisipolutoasă până la lutoasă sau lutoargiloasă, iar adesea materialul solului prezintă şi nisip grosier în proporţie de 10 –20%. Cernoziomurile argiloiluviale tipice freatic umede se caracterizează prin prezenţa franjei capilare a pânzei de apă freatică ce umezeşte partea inferioară a profilului de sol. </w:t>
      </w:r>
    </w:p>
    <w:p w:rsidR="00544FB9" w:rsidRPr="00A70744" w:rsidRDefault="00544FB9" w:rsidP="003D298F">
      <w:pPr>
        <w:spacing w:line="276" w:lineRule="auto"/>
        <w:ind w:firstLine="720"/>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Cernoziomurile  argiloiluviale gleizate sunt mai puţin răspândite. Ele apar pe unele grinduri mai joase, unde nivelul stratului acvifer freatic se află situat la 2-3m adâncime provocând solului o gleizare slabă până la moderată.</w:t>
      </w:r>
    </w:p>
    <w:p w:rsidR="00544FB9" w:rsidRPr="00A70744" w:rsidRDefault="00544FB9" w:rsidP="003D298F">
      <w:pPr>
        <w:spacing w:line="276" w:lineRule="auto"/>
        <w:ind w:firstLine="720"/>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 xml:space="preserve">Cernoziomurile  argiloiluviale gleizate alcalizate apar în condiţii de relief uşor depresionar, unde apa freatică mineralizată se găseşte la mică adâncime. </w:t>
      </w:r>
    </w:p>
    <w:p w:rsidR="00544FB9" w:rsidRPr="00A70744" w:rsidRDefault="00544FB9" w:rsidP="003D298F">
      <w:pPr>
        <w:spacing w:line="276" w:lineRule="auto"/>
        <w:ind w:firstLine="720"/>
        <w:jc w:val="both"/>
        <w:rPr>
          <w:rFonts w:ascii="Times New Roman" w:hAnsi="Times New Roman" w:cs="Times New Roman"/>
          <w:b/>
          <w:i w:val="0"/>
          <w:sz w:val="24"/>
          <w:szCs w:val="24"/>
          <w:lang w:val="ro-RO"/>
        </w:rPr>
      </w:pPr>
      <w:r w:rsidRPr="00A70744">
        <w:rPr>
          <w:rFonts w:ascii="Times New Roman" w:hAnsi="Times New Roman" w:cs="Times New Roman"/>
          <w:i w:val="0"/>
          <w:sz w:val="24"/>
          <w:szCs w:val="24"/>
          <w:lang w:val="ro-RO"/>
        </w:rPr>
        <w:t xml:space="preserve">Cernoziomurile  argiloiluviale vertice, gleizate s-au format în unele areale depresionare cu depozite fluviatile argiloase cu caracter gonflant şi cu stratul acvifer freatic la 2-3 m adâncime. </w:t>
      </w:r>
    </w:p>
    <w:p w:rsidR="00544FB9" w:rsidRPr="00A70744" w:rsidRDefault="00544FB9" w:rsidP="003D298F">
      <w:pPr>
        <w:spacing w:line="276" w:lineRule="auto"/>
        <w:ind w:firstLine="720"/>
        <w:jc w:val="both"/>
        <w:rPr>
          <w:rFonts w:ascii="Times New Roman" w:hAnsi="Times New Roman" w:cs="Times New Roman"/>
          <w:i w:val="0"/>
          <w:sz w:val="24"/>
          <w:szCs w:val="24"/>
          <w:lang w:val="ro-RO"/>
        </w:rPr>
      </w:pPr>
      <w:r w:rsidRPr="00A70744">
        <w:rPr>
          <w:rFonts w:ascii="Times New Roman" w:hAnsi="Times New Roman" w:cs="Times New Roman"/>
          <w:b/>
          <w:i w:val="0"/>
          <w:sz w:val="24"/>
          <w:szCs w:val="24"/>
          <w:lang w:val="ro-RO"/>
        </w:rPr>
        <w:t>Cambisolurile</w:t>
      </w:r>
      <w:r w:rsidRPr="00A70744">
        <w:rPr>
          <w:rFonts w:ascii="Times New Roman" w:hAnsi="Times New Roman" w:cs="Times New Roman"/>
          <w:i w:val="0"/>
          <w:sz w:val="24"/>
          <w:szCs w:val="24"/>
          <w:lang w:val="ro-RO"/>
        </w:rPr>
        <w:t xml:space="preserve">  - sunt reprezentate în amplasament numai de solul brun eu-mezobazic.</w:t>
      </w:r>
    </w:p>
    <w:p w:rsidR="00544FB9" w:rsidRPr="00A70744" w:rsidRDefault="00544FB9" w:rsidP="003D298F">
      <w:pPr>
        <w:spacing w:line="276" w:lineRule="auto"/>
        <w:ind w:firstLine="720"/>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Solurile brune eu-mezobazice</w:t>
      </w:r>
    </w:p>
    <w:p w:rsidR="00544FB9" w:rsidRPr="00A70744" w:rsidRDefault="00544FB9" w:rsidP="003D298F">
      <w:pPr>
        <w:pStyle w:val="BodyTextIndent"/>
        <w:spacing w:line="276" w:lineRule="auto"/>
        <w:rPr>
          <w:sz w:val="24"/>
          <w:szCs w:val="24"/>
        </w:rPr>
      </w:pPr>
      <w:r w:rsidRPr="00A70744">
        <w:rPr>
          <w:sz w:val="24"/>
          <w:szCs w:val="24"/>
        </w:rPr>
        <w:t>Aceste soluri se întâlnesc în jumătatea estică a teritoriului cu un regim climatic mai umed, precipitaţiile medii anuale fiind cuprinse între 550 şi 650 mm. La nivelul inferior a fost separat un singur subtip, solul brun eu-mezobazic molic, întâlnit la nord de localităţile Mândruloc, Vladimirescu, Arad, precum şi pe unele grinduri nisipoase de la nord şi vest de Horia şi la vest de Livada şi Zimand.</w:t>
      </w:r>
    </w:p>
    <w:p w:rsidR="00544FB9" w:rsidRPr="00A70744" w:rsidRDefault="00544FB9" w:rsidP="003D298F">
      <w:pPr>
        <w:pStyle w:val="Heading8"/>
        <w:spacing w:line="276" w:lineRule="auto"/>
        <w:rPr>
          <w:i w:val="0"/>
          <w:sz w:val="24"/>
          <w:szCs w:val="24"/>
          <w:lang w:val="ro-RO"/>
        </w:rPr>
      </w:pPr>
      <w:r w:rsidRPr="00A70744">
        <w:rPr>
          <w:i w:val="0"/>
          <w:sz w:val="24"/>
          <w:szCs w:val="24"/>
          <w:lang w:val="ro-RO"/>
        </w:rPr>
        <w:lastRenderedPageBreak/>
        <w:t>Clasa solurilor hidromorfe</w:t>
      </w:r>
    </w:p>
    <w:p w:rsidR="00544FB9" w:rsidRPr="00A70744" w:rsidRDefault="00544FB9" w:rsidP="003D298F">
      <w:pPr>
        <w:spacing w:line="276" w:lineRule="auto"/>
        <w:ind w:firstLine="720"/>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Solurile hidromorfe sunt destul de răspândite în teritoriu, fiind întâlnite în arealele depresionare ale câmpiei. Aici au fost identificate două tipuri genetice: lăcoviştea şi solul gleic, soluri formate sub influenţa stratului acvifer care se află la mică adâncime.</w:t>
      </w:r>
    </w:p>
    <w:p w:rsidR="00544FB9" w:rsidRPr="00A70744" w:rsidRDefault="00544FB9" w:rsidP="003D298F">
      <w:pPr>
        <w:spacing w:line="276" w:lineRule="auto"/>
        <w:ind w:firstLine="720"/>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Lăcoviştile</w:t>
      </w:r>
    </w:p>
    <w:p w:rsidR="00544FB9" w:rsidRPr="00A70744" w:rsidRDefault="00544FB9" w:rsidP="003D298F">
      <w:pPr>
        <w:pStyle w:val="BodyTextIndent"/>
        <w:spacing w:line="276" w:lineRule="auto"/>
        <w:rPr>
          <w:sz w:val="24"/>
          <w:szCs w:val="24"/>
        </w:rPr>
      </w:pPr>
      <w:r w:rsidRPr="00A70744">
        <w:rPr>
          <w:sz w:val="24"/>
          <w:szCs w:val="24"/>
        </w:rPr>
        <w:t>Sunt soluri formate sub influenţa apei freatice situată la cca 1 m adâncime. Ele ocupă arealele cele mai coborâte ale reliefului, fiind specifice vechilor albii părăsite de pe conul de dejecţie al Mureşului.</w:t>
      </w:r>
    </w:p>
    <w:p w:rsidR="00544FB9" w:rsidRPr="00A70744" w:rsidRDefault="00544FB9" w:rsidP="003D298F">
      <w:pPr>
        <w:pStyle w:val="BodyTextIndent2"/>
        <w:spacing w:line="276" w:lineRule="auto"/>
        <w:rPr>
          <w:sz w:val="24"/>
          <w:szCs w:val="24"/>
        </w:rPr>
      </w:pPr>
      <w:r w:rsidRPr="00A70744">
        <w:rPr>
          <w:sz w:val="24"/>
          <w:szCs w:val="24"/>
        </w:rPr>
        <w:t xml:space="preserve">Depozitele de solificare sunt cele fluviatile, cu textură lutoargiloasă-argiloasă. </w:t>
      </w:r>
    </w:p>
    <w:p w:rsidR="00544FB9" w:rsidRPr="00A70744" w:rsidRDefault="00544FB9" w:rsidP="003D298F">
      <w:pPr>
        <w:pStyle w:val="BodyText3"/>
        <w:spacing w:line="276" w:lineRule="auto"/>
        <w:ind w:firstLine="720"/>
        <w:rPr>
          <w:sz w:val="24"/>
          <w:szCs w:val="24"/>
        </w:rPr>
      </w:pPr>
      <w:r w:rsidRPr="00A70744">
        <w:rPr>
          <w:sz w:val="24"/>
          <w:szCs w:val="24"/>
          <w:u w:val="none"/>
        </w:rPr>
        <w:t>Principalele subtipuri intâlnite sunt: lăcoviştile tipice, lăcoviştile mlăştinoase şi lăcoviştile alcalizate.</w:t>
      </w:r>
    </w:p>
    <w:p w:rsidR="00544FB9" w:rsidRPr="00A70744" w:rsidRDefault="00544FB9" w:rsidP="003D298F">
      <w:pPr>
        <w:spacing w:line="276" w:lineRule="auto"/>
        <w:ind w:firstLine="720"/>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Lăcoviştile tipice sunt întâlnite  mai ales în partea centrală şi estică a teritoriului, care este mai slab drenată. Ele prezintă stratul acvifer freatic frecvent la adâncime mai mică de 0,5 m.</w:t>
      </w:r>
    </w:p>
    <w:p w:rsidR="00544FB9" w:rsidRPr="00A70744" w:rsidRDefault="00544FB9" w:rsidP="003D298F">
      <w:pPr>
        <w:spacing w:line="276" w:lineRule="auto"/>
        <w:ind w:firstLine="720"/>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Lăcoviştile alcalizate sunt răspândite în arealele unde apa freatică se află la 0,5 – 1,5m.</w:t>
      </w:r>
    </w:p>
    <w:p w:rsidR="00544FB9" w:rsidRPr="00A70744" w:rsidRDefault="00544FB9" w:rsidP="003D298F">
      <w:pPr>
        <w:pStyle w:val="Heading5"/>
        <w:spacing w:line="276" w:lineRule="auto"/>
        <w:rPr>
          <w:i w:val="0"/>
          <w:sz w:val="24"/>
          <w:szCs w:val="24"/>
          <w:lang w:val="ro-RO"/>
        </w:rPr>
      </w:pPr>
      <w:r w:rsidRPr="00A70744">
        <w:rPr>
          <w:i w:val="0"/>
          <w:sz w:val="24"/>
          <w:szCs w:val="24"/>
          <w:lang w:val="ro-RO"/>
        </w:rPr>
        <w:t>Solurile gleice</w:t>
      </w:r>
    </w:p>
    <w:p w:rsidR="00544FB9" w:rsidRPr="00A70744" w:rsidRDefault="00544FB9" w:rsidP="003D298F">
      <w:pPr>
        <w:pStyle w:val="BodyTextIndent2"/>
        <w:spacing w:line="276" w:lineRule="auto"/>
        <w:rPr>
          <w:sz w:val="24"/>
          <w:szCs w:val="24"/>
        </w:rPr>
      </w:pPr>
      <w:r w:rsidRPr="00A70744">
        <w:rPr>
          <w:sz w:val="24"/>
          <w:szCs w:val="24"/>
        </w:rPr>
        <w:t>Solurile gleice apar în condiţii  similare cu ale lăcoviştilor. Ele sunt răspândite mai ales în lunca actuală a Mureşului şi pe unele cursuri de ape. în prezent părăsite, dar care au funcţionat în timpul viiturilor.</w:t>
      </w:r>
    </w:p>
    <w:p w:rsidR="00544FB9" w:rsidRPr="00A70744" w:rsidRDefault="00544FB9" w:rsidP="003D298F">
      <w:pPr>
        <w:spacing w:line="276" w:lineRule="auto"/>
        <w:ind w:firstLine="720"/>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Dintre solurile gleice în  amplasamentul termocentralei au fost separate unităţi cu soluri gleice molice, soluri gleice mlăştinoase şi soluri gleice molice – alcalizate.</w:t>
      </w:r>
    </w:p>
    <w:p w:rsidR="00544FB9" w:rsidRPr="00A70744" w:rsidRDefault="00544FB9" w:rsidP="003D298F">
      <w:pPr>
        <w:spacing w:line="276" w:lineRule="auto"/>
        <w:ind w:firstLine="720"/>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Solurile gleice molice sunt răspândite în câmpia de divagare a Mureşului, prezentând un orizont amolic cu o bună aprovizionare cu humus (4-6%).</w:t>
      </w:r>
    </w:p>
    <w:p w:rsidR="00544FB9" w:rsidRPr="00A70744" w:rsidRDefault="00544FB9" w:rsidP="003D298F">
      <w:pPr>
        <w:spacing w:line="276" w:lineRule="auto"/>
        <w:ind w:firstLine="720"/>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Solurile gleice molice –alcalizate apar în areale cu apa freatică la 1-2 m adâncime, care este moderat – puternic sălcie. În condiţiile climatice ale zonei, procesele de salinizare şi desalinizare produc alcalizarea solului, care se manifstă cel mai adesea de la suprafaţă. Adesea, în arealele cu astfel de soluri se întâlnesc şi soloneţuri.</w:t>
      </w:r>
    </w:p>
    <w:p w:rsidR="00544FB9" w:rsidRPr="00A70744" w:rsidRDefault="00544FB9" w:rsidP="003D298F">
      <w:pPr>
        <w:spacing w:line="276" w:lineRule="auto"/>
        <w:ind w:firstLine="720"/>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 xml:space="preserve">Solurile gleice mlăştinoase s-au format cel mai adesea, în condiţiile stratului acvifer la  adâncime mai mică de 0,5 m. </w:t>
      </w:r>
    </w:p>
    <w:p w:rsidR="00544FB9" w:rsidRPr="00A70744" w:rsidRDefault="00544FB9" w:rsidP="003D298F">
      <w:pPr>
        <w:pStyle w:val="Heading8"/>
        <w:spacing w:line="276" w:lineRule="auto"/>
        <w:rPr>
          <w:i w:val="0"/>
          <w:sz w:val="24"/>
          <w:szCs w:val="24"/>
          <w:lang w:val="ro-RO"/>
        </w:rPr>
      </w:pPr>
      <w:r w:rsidRPr="00A70744">
        <w:rPr>
          <w:i w:val="0"/>
          <w:sz w:val="24"/>
          <w:szCs w:val="24"/>
          <w:lang w:val="ro-RO"/>
        </w:rPr>
        <w:t>Solurile hidromorfe</w:t>
      </w:r>
    </w:p>
    <w:p w:rsidR="00544FB9" w:rsidRPr="00A70744" w:rsidRDefault="00544FB9" w:rsidP="003D298F">
      <w:pPr>
        <w:spacing w:line="276" w:lineRule="auto"/>
        <w:ind w:firstLine="720"/>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 xml:space="preserve">Solurile hidromorfe sunt reprezentate prin lăcovişti tipice unde influenţa apei freatice este evidentă. </w:t>
      </w:r>
    </w:p>
    <w:p w:rsidR="00544FB9" w:rsidRPr="00A70744" w:rsidRDefault="00544FB9" w:rsidP="003D298F">
      <w:pPr>
        <w:pStyle w:val="BodyText3"/>
        <w:spacing w:line="276" w:lineRule="auto"/>
        <w:ind w:firstLine="720"/>
        <w:rPr>
          <w:sz w:val="24"/>
          <w:szCs w:val="24"/>
        </w:rPr>
      </w:pPr>
      <w:r w:rsidRPr="00A70744">
        <w:rPr>
          <w:sz w:val="24"/>
          <w:szCs w:val="24"/>
          <w:u w:val="none"/>
        </w:rPr>
        <w:t>Sunt soluri puţin raspândite în acest teritoriu, apărând în câteva areale din partea centrală şi vestică. Aici se întâlneşte un singur tip – soloneţul.</w:t>
      </w:r>
    </w:p>
    <w:p w:rsidR="00544FB9" w:rsidRPr="00A70744" w:rsidRDefault="00544FB9" w:rsidP="003D298F">
      <w:pPr>
        <w:spacing w:line="276" w:lineRule="auto"/>
        <w:ind w:firstLine="720"/>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Soloneţurile</w:t>
      </w:r>
    </w:p>
    <w:p w:rsidR="00544FB9" w:rsidRPr="00A70744" w:rsidRDefault="00544FB9" w:rsidP="003D298F">
      <w:pPr>
        <w:pStyle w:val="BodyText3"/>
        <w:spacing w:line="276" w:lineRule="auto"/>
        <w:ind w:firstLine="720"/>
        <w:rPr>
          <w:sz w:val="24"/>
          <w:szCs w:val="24"/>
        </w:rPr>
      </w:pPr>
      <w:r w:rsidRPr="00A70744">
        <w:rPr>
          <w:sz w:val="24"/>
          <w:szCs w:val="24"/>
          <w:u w:val="none"/>
        </w:rPr>
        <w:t>Aceste soluri s-au format pe un relief plan, depresionar cu apa freatică situată la 1,5-2,5 m adâncime şi care prezintă o mineralizare puternic sălcie. Depozitele de solificare sunt constituite din luturi argiloase şi argile de natură fluviatilă. Datorită alcalizării puternice  sunt improprii pentru  culturile agricole, sunt folosite ca păşuni, dar şi acestea de slabă calitate.</w:t>
      </w:r>
    </w:p>
    <w:p w:rsidR="00544FB9" w:rsidRPr="00A70744" w:rsidRDefault="00544FB9" w:rsidP="003D298F">
      <w:pPr>
        <w:pStyle w:val="Heading9"/>
        <w:spacing w:line="276" w:lineRule="auto"/>
        <w:rPr>
          <w:i w:val="0"/>
          <w:sz w:val="24"/>
          <w:szCs w:val="24"/>
          <w:lang w:val="ro-RO"/>
        </w:rPr>
      </w:pPr>
      <w:r w:rsidRPr="00A70744">
        <w:rPr>
          <w:i w:val="0"/>
          <w:sz w:val="24"/>
          <w:szCs w:val="24"/>
          <w:lang w:val="ro-RO"/>
        </w:rPr>
        <w:t>Vertisolurile</w:t>
      </w:r>
    </w:p>
    <w:p w:rsidR="00544FB9" w:rsidRPr="00A70744" w:rsidRDefault="00544FB9" w:rsidP="003D298F">
      <w:pPr>
        <w:pStyle w:val="BodyText3"/>
        <w:spacing w:line="276" w:lineRule="auto"/>
        <w:ind w:firstLine="720"/>
        <w:rPr>
          <w:sz w:val="24"/>
          <w:szCs w:val="24"/>
        </w:rPr>
      </w:pPr>
      <w:r w:rsidRPr="00A70744">
        <w:rPr>
          <w:sz w:val="24"/>
          <w:szCs w:val="24"/>
          <w:u w:val="none"/>
        </w:rPr>
        <w:t xml:space="preserve">În amplasamentul studiat se gasesc doar vertisoluri gleizate. Ele ocupă arealele depresionare, care au avut până la lucrările de indiguire-desecare, un regim de mlaştină. În  aceste areale s-au format depozite fluvio-lacuste argiloase care au proprietăţi gonflante.În aceste areale apa freatică se găseşte la adâncimi cuprinse între 2 şi 4 m. În partea inferioară a profilului, </w:t>
      </w:r>
      <w:r w:rsidRPr="00A70744">
        <w:rPr>
          <w:sz w:val="24"/>
          <w:szCs w:val="24"/>
          <w:u w:val="none"/>
        </w:rPr>
        <w:lastRenderedPageBreak/>
        <w:t>unde are loc o fluctuaţie a franjei capilare a apei freatice, există o uşoară alcalizare a materialului solului.</w:t>
      </w:r>
    </w:p>
    <w:p w:rsidR="00544FB9" w:rsidRPr="00A70744" w:rsidRDefault="00544FB9" w:rsidP="003D298F">
      <w:pPr>
        <w:pStyle w:val="Heading9"/>
        <w:spacing w:line="276" w:lineRule="auto"/>
        <w:rPr>
          <w:i w:val="0"/>
          <w:sz w:val="24"/>
          <w:szCs w:val="24"/>
          <w:lang w:val="ro-RO"/>
        </w:rPr>
      </w:pPr>
      <w:r w:rsidRPr="00A70744">
        <w:rPr>
          <w:i w:val="0"/>
          <w:sz w:val="24"/>
          <w:szCs w:val="24"/>
          <w:lang w:val="ro-RO"/>
        </w:rPr>
        <w:t>Solurile neevoluate, trunchiate sau desfundate</w:t>
      </w:r>
    </w:p>
    <w:p w:rsidR="00544FB9" w:rsidRPr="00A70744" w:rsidRDefault="00544FB9" w:rsidP="003D298F">
      <w:pPr>
        <w:spacing w:line="276" w:lineRule="auto"/>
        <w:ind w:firstLine="720"/>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În această clasă de soluri au fost cuprinse protosolurile aluviale, solurile aluviale şi protosolurile antropice.</w:t>
      </w:r>
    </w:p>
    <w:p w:rsidR="00544FB9" w:rsidRPr="00A70744" w:rsidRDefault="00544FB9" w:rsidP="003D298F">
      <w:pPr>
        <w:spacing w:line="276" w:lineRule="auto"/>
        <w:ind w:firstLine="720"/>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Protosolurile aluviale</w:t>
      </w:r>
    </w:p>
    <w:p w:rsidR="00544FB9" w:rsidRPr="00A70744" w:rsidRDefault="00544FB9" w:rsidP="003D298F">
      <w:pPr>
        <w:pStyle w:val="BodyTextIndent"/>
        <w:spacing w:line="276" w:lineRule="auto"/>
        <w:rPr>
          <w:sz w:val="24"/>
          <w:szCs w:val="24"/>
        </w:rPr>
      </w:pPr>
      <w:r w:rsidRPr="00A70744">
        <w:rPr>
          <w:sz w:val="24"/>
          <w:szCs w:val="24"/>
        </w:rPr>
        <w:t xml:space="preserve">Aceste soluri ocupă zona frecvent inundabilă a luncii Mureşului. Datorită inundaţiilor ce au loc aproape anual, noi aluviuni sunt depuse. </w:t>
      </w:r>
    </w:p>
    <w:p w:rsidR="00544FB9" w:rsidRPr="00A70744" w:rsidRDefault="00544FB9" w:rsidP="003D298F">
      <w:pPr>
        <w:spacing w:line="276" w:lineRule="auto"/>
        <w:ind w:firstLine="720"/>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 xml:space="preserve">Protosolurile aluviale au o textură ce variază de la nisipoluatoasă până la lutoasă, cu numeroase stratificaţii pe profil. </w:t>
      </w:r>
    </w:p>
    <w:p w:rsidR="00544FB9" w:rsidRPr="00A70744" w:rsidRDefault="00544FB9" w:rsidP="003D298F">
      <w:pPr>
        <w:spacing w:line="276" w:lineRule="auto"/>
        <w:ind w:firstLine="720"/>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Solurile aluviale</w:t>
      </w:r>
    </w:p>
    <w:p w:rsidR="00544FB9" w:rsidRPr="00A70744" w:rsidRDefault="00544FB9" w:rsidP="003D298F">
      <w:pPr>
        <w:pStyle w:val="BodyText3"/>
        <w:spacing w:line="276" w:lineRule="auto"/>
        <w:ind w:firstLine="720"/>
        <w:rPr>
          <w:sz w:val="24"/>
          <w:szCs w:val="24"/>
        </w:rPr>
      </w:pPr>
      <w:r w:rsidRPr="00A70744">
        <w:rPr>
          <w:sz w:val="24"/>
          <w:szCs w:val="24"/>
          <w:u w:val="none"/>
        </w:rPr>
        <w:t>Solurile aluviale sunt răspândite atât în lunca actuală, zona mai rar inundabilă, cât şi unele areale aflate pe conul de dejecţie al Mureşului. Ele sunt formate pe depozite fluviatile frecvent stratificate şi cu textură variată (nisipolutoasă sau argiloasă).</w:t>
      </w:r>
    </w:p>
    <w:p w:rsidR="00544FB9" w:rsidRPr="00A70744" w:rsidRDefault="00544FB9" w:rsidP="003D298F">
      <w:pPr>
        <w:spacing w:line="276" w:lineRule="auto"/>
        <w:ind w:firstLine="720"/>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În funcţie de condiţiile locale au fost separate la nivel de subtip, soluri aluviale tipice, soluri aluviale gleizate şi soluri aluviale gleizate alcalizate.</w:t>
      </w:r>
    </w:p>
    <w:p w:rsidR="00544FB9" w:rsidRPr="00A70744" w:rsidRDefault="00544FB9" w:rsidP="003D298F">
      <w:pPr>
        <w:spacing w:line="276" w:lineRule="auto"/>
        <w:ind w:firstLine="720"/>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Solurile aluviale tipice sunt răspândite mai ales în lunca Mureşului, ocupând o parte a grindului rar inundabil. La aceste areale apa freatică este la o adâcime mai mare de 3 m, are o slabă mineralizare şi nu influenţează profilul de sol. Textura  lor este nisipolutoasă- lutoasă, sunt carbonatice şi au un conţinut redus de humus (1-2%).</w:t>
      </w:r>
    </w:p>
    <w:p w:rsidR="00544FB9" w:rsidRPr="00A70744" w:rsidRDefault="00544FB9" w:rsidP="003D298F">
      <w:pPr>
        <w:spacing w:line="276" w:lineRule="auto"/>
        <w:ind w:firstLine="720"/>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 xml:space="preserve">Solurile aluviale gleizate sunt întâlnite în areale uşor depresionare ale luncii, unde apa freatică se află la 2-3 m adâncime. Textura lor este în general lutoasă lutoargiloasă. </w:t>
      </w:r>
    </w:p>
    <w:p w:rsidR="00544FB9" w:rsidRPr="00A70744" w:rsidRDefault="00544FB9" w:rsidP="003D298F">
      <w:pPr>
        <w:spacing w:line="276" w:lineRule="auto"/>
        <w:ind w:firstLine="720"/>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Solurile aluviale gleizate, alcalizate se intâlnesc în unele areale (zona Sânleani) unde apa freatică mineralizată (0,5-2 g/l) se află la mică adâncime (1,8-3m). Ele sunt formate pe depozite fluviatile vechi şi recente în condiţii ce favorizează procesele de alcalizare a solului.</w:t>
      </w:r>
    </w:p>
    <w:p w:rsidR="00544FB9" w:rsidRPr="00A70744" w:rsidRDefault="00544FB9" w:rsidP="003D298F">
      <w:pPr>
        <w:spacing w:line="276" w:lineRule="auto"/>
        <w:ind w:firstLine="720"/>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Protosolurile antropice</w:t>
      </w:r>
    </w:p>
    <w:p w:rsidR="00544FB9" w:rsidRPr="00A70744" w:rsidRDefault="00544FB9" w:rsidP="003D298F">
      <w:pPr>
        <w:spacing w:line="276" w:lineRule="auto"/>
        <w:ind w:firstLine="720"/>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 xml:space="preserve">Aceste soluri găsite fie în terenuri aflate sub influenţa antropică, fie în zona intens construită din oraş, sau pe amplasamentul termocentralei </w:t>
      </w:r>
    </w:p>
    <w:p w:rsidR="00544FB9" w:rsidRPr="00A70744" w:rsidRDefault="00544FB9" w:rsidP="003D298F">
      <w:pPr>
        <w:spacing w:line="276" w:lineRule="auto"/>
        <w:ind w:firstLine="720"/>
        <w:jc w:val="both"/>
        <w:rPr>
          <w:rFonts w:ascii="Times New Roman" w:hAnsi="Times New Roman" w:cs="Times New Roman"/>
          <w:b/>
          <w:i w:val="0"/>
          <w:sz w:val="24"/>
          <w:szCs w:val="24"/>
          <w:lang w:val="ro-RO"/>
        </w:rPr>
      </w:pPr>
      <w:r w:rsidRPr="00A70744">
        <w:rPr>
          <w:rFonts w:ascii="Times New Roman" w:hAnsi="Times New Roman" w:cs="Times New Roman"/>
          <w:i w:val="0"/>
          <w:sz w:val="24"/>
          <w:szCs w:val="24"/>
          <w:lang w:val="ro-RO"/>
        </w:rPr>
        <w:t>Sunt cazuri în care unele soluri au fost reconstruite antropic prin copertare cu material adus din zone limitrofe. Aceste soluri sunt alcătuite din diferite materiale acumulate sau rezultate în urma unor activităţi umane, având o grosime de cel puţin 50 cm. Nu au orizonturi pedogenetice într-o succesiune normală, în profilul de sol putând să fie întâlnite fragmente din orizonturile diagnosticate ale solului transportat sau supus antropizării. În zona afectată de emisiile provenite de la termocentrala s-au întâlnit protosoluri antropice tipice, molice şi gleizate, unele dintre aceste subtipuri fiind asociate. În cazul protosolurilor antropice molice, gleizate sau nu, acest material provine dintr-un orizont molic aflat la suprafaţa solului, transportat sau prelucrat “ in situ”. Gleizarea apare în zonele în care apa freatică este aproape de suprafaţă afectând profilul de sol. În incintă, unde protosolurile antropice au fost constituite prin copertare, textura solului este lutonisipoasă, iar în baza profilului nisipoasă. Condiţia de grosime la aceste soluri este puţin îndeplinită caracterul lor “leptic” fiind bine pus în evidenţă.</w:t>
      </w:r>
    </w:p>
    <w:p w:rsidR="00544FB9" w:rsidRPr="00A70744" w:rsidRDefault="00544FB9" w:rsidP="003D298F">
      <w:pPr>
        <w:spacing w:line="276" w:lineRule="auto"/>
        <w:jc w:val="both"/>
        <w:rPr>
          <w:rFonts w:ascii="Times New Roman" w:hAnsi="Times New Roman" w:cs="Times New Roman"/>
          <w:b/>
          <w:i w:val="0"/>
          <w:sz w:val="24"/>
          <w:szCs w:val="24"/>
          <w:lang w:val="ro-RO"/>
        </w:rPr>
      </w:pPr>
    </w:p>
    <w:p w:rsidR="00544FB9" w:rsidRPr="00A70744" w:rsidRDefault="00544FB9"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b/>
          <w:i w:val="0"/>
          <w:sz w:val="24"/>
          <w:szCs w:val="24"/>
          <w:lang w:val="ro-RO"/>
        </w:rPr>
        <w:t>Ape de suprafaţă</w:t>
      </w:r>
    </w:p>
    <w:p w:rsidR="00544FB9" w:rsidRPr="00A70744" w:rsidRDefault="00544FB9" w:rsidP="003D298F">
      <w:pPr>
        <w:pStyle w:val="BodyText3"/>
        <w:spacing w:line="276" w:lineRule="auto"/>
        <w:rPr>
          <w:sz w:val="24"/>
          <w:szCs w:val="24"/>
        </w:rPr>
      </w:pPr>
      <w:r w:rsidRPr="00A70744">
        <w:rPr>
          <w:sz w:val="24"/>
          <w:szCs w:val="24"/>
          <w:u w:val="none"/>
        </w:rPr>
        <w:lastRenderedPageBreak/>
        <w:t>Râul Mureş traversează zona de la est la vest, nivelurile maxime ale apelor depăşind cu 3 – 4m  nivelul mediu. Râul nu prezintă afluenţi în acest sector. El prezintă numeroase braţe părăsite, răspândite pe întregul său con de dejecţie.</w:t>
      </w:r>
    </w:p>
    <w:p w:rsidR="00544FB9" w:rsidRPr="00A70744" w:rsidRDefault="00544FB9" w:rsidP="003D298F">
      <w:pPr>
        <w:spacing w:line="276" w:lineRule="auto"/>
        <w:jc w:val="both"/>
        <w:rPr>
          <w:rFonts w:ascii="Times New Roman" w:hAnsi="Times New Roman" w:cs="Times New Roman"/>
          <w:i w:val="0"/>
          <w:sz w:val="24"/>
          <w:szCs w:val="24"/>
          <w:lang w:val="ro-RO"/>
        </w:rPr>
      </w:pPr>
    </w:p>
    <w:p w:rsidR="00544FB9" w:rsidRPr="00A70744" w:rsidRDefault="00544FB9" w:rsidP="003D298F">
      <w:pPr>
        <w:pStyle w:val="Heading3"/>
        <w:spacing w:line="276" w:lineRule="auto"/>
        <w:jc w:val="left"/>
        <w:rPr>
          <w:sz w:val="24"/>
          <w:szCs w:val="24"/>
        </w:rPr>
      </w:pPr>
      <w:r w:rsidRPr="00A70744">
        <w:rPr>
          <w:sz w:val="24"/>
          <w:szCs w:val="24"/>
        </w:rPr>
        <w:t>Ape subterane</w:t>
      </w:r>
    </w:p>
    <w:p w:rsidR="00544FB9" w:rsidRPr="00A70744" w:rsidRDefault="00544FB9" w:rsidP="003D298F">
      <w:pPr>
        <w:pStyle w:val="BodyText3"/>
        <w:spacing w:line="276" w:lineRule="auto"/>
        <w:rPr>
          <w:sz w:val="24"/>
          <w:szCs w:val="24"/>
        </w:rPr>
      </w:pPr>
      <w:r w:rsidRPr="00A70744">
        <w:rPr>
          <w:sz w:val="24"/>
          <w:szCs w:val="24"/>
          <w:u w:val="none"/>
        </w:rPr>
        <w:t>Apele subterane care interesează sunt cele freatice. Nivelul lor hidrostatic variază în zonă. Cele mai mari adâncimi, de peste 5 m se găsesc în zona Sâmboteni – Horia – Zinand, pe axa conului de dejecţie al Mureşului. În partea vestică a conului de dejecţie , adâncimile se află, cel mai adesea, la 2-3 m, iar pe albiile părăsite adâncimile sunt şi mai mici, stratul acvifer ajungând chiar la suprafaţă.</w:t>
      </w:r>
    </w:p>
    <w:p w:rsidR="00544FB9" w:rsidRPr="00A70744" w:rsidRDefault="00544FB9" w:rsidP="003D298F">
      <w:pPr>
        <w:spacing w:line="276" w:lineRule="auto"/>
        <w:jc w:val="both"/>
        <w:rPr>
          <w:rFonts w:ascii="Times New Roman" w:hAnsi="Times New Roman" w:cs="Times New Roman"/>
          <w:i w:val="0"/>
          <w:sz w:val="24"/>
          <w:szCs w:val="24"/>
          <w:lang w:val="ro-RO"/>
        </w:rPr>
      </w:pPr>
    </w:p>
    <w:p w:rsidR="00544FB9" w:rsidRPr="00A70744" w:rsidRDefault="00544FB9" w:rsidP="003D298F">
      <w:pPr>
        <w:spacing w:line="276" w:lineRule="auto"/>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Mineralizarea apelor freatice variază în funcţie de adâncimea la care se află şi de depozitul înmagazinare. Cele care se află la adâncime mai mare de 5 m şi care sunt cantonate în pietrişuri au o mineralizare sub 0,5 . Cele care se găsesc la adâncime mai mică şi sunt cantonate în nisipuri, luturi sau argile au o mineralizare ce variază de la 0,5 la 1 – 2 g/l. Local, în unele areale depresionare, se înregistrează valori mai mari (2–4g /l).</w:t>
      </w:r>
    </w:p>
    <w:p w:rsidR="00544FB9" w:rsidRPr="00A70744" w:rsidRDefault="00544FB9" w:rsidP="003D298F">
      <w:pPr>
        <w:spacing w:line="276" w:lineRule="auto"/>
        <w:jc w:val="both"/>
        <w:rPr>
          <w:rFonts w:ascii="Times New Roman" w:hAnsi="Times New Roman" w:cs="Times New Roman"/>
          <w:i w:val="0"/>
          <w:sz w:val="24"/>
          <w:szCs w:val="24"/>
          <w:lang w:val="ro-RO"/>
        </w:rPr>
      </w:pPr>
    </w:p>
    <w:p w:rsidR="00544FB9" w:rsidRPr="00A70744" w:rsidRDefault="00544FB9" w:rsidP="003D298F">
      <w:pPr>
        <w:spacing w:line="276" w:lineRule="auto"/>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Tipul de mineralizare al apelor freatice este predominant bicarbonato-calcic, magnezic sau sodic, local, unde şi gradul de mineralizare este mai ridicat, întâlnindu-se ape sulfato-sodice sau cloro – sodice.</w:t>
      </w:r>
    </w:p>
    <w:p w:rsidR="00544FB9" w:rsidRPr="00A70744" w:rsidRDefault="00544FB9" w:rsidP="003D298F">
      <w:pPr>
        <w:spacing w:line="276" w:lineRule="auto"/>
        <w:rPr>
          <w:rFonts w:ascii="Times New Roman" w:hAnsi="Times New Roman" w:cs="Times New Roman"/>
          <w:i w:val="0"/>
          <w:sz w:val="24"/>
          <w:szCs w:val="24"/>
          <w:lang w:val="ro-RO"/>
        </w:rPr>
      </w:pPr>
    </w:p>
    <w:p w:rsidR="00544FB9" w:rsidRPr="00A70744" w:rsidRDefault="00544FB9"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b/>
          <w:i w:val="0"/>
          <w:sz w:val="24"/>
          <w:szCs w:val="24"/>
          <w:lang w:val="ro-RO"/>
        </w:rPr>
        <w:t>2.8. Clima şi calitatea aerului</w:t>
      </w:r>
    </w:p>
    <w:p w:rsidR="00544FB9" w:rsidRPr="00A70744" w:rsidRDefault="00544FB9" w:rsidP="003D298F">
      <w:pPr>
        <w:pStyle w:val="BodyText3"/>
        <w:spacing w:line="276" w:lineRule="auto"/>
        <w:rPr>
          <w:sz w:val="24"/>
          <w:szCs w:val="24"/>
        </w:rPr>
      </w:pPr>
      <w:r w:rsidRPr="00A70744">
        <w:rPr>
          <w:sz w:val="24"/>
          <w:szCs w:val="24"/>
          <w:u w:val="none"/>
        </w:rPr>
        <w:t>Situată în partea de vest a ţării, zona amplasamentului prezintă un climat temperat continental moderat cu influenţe atlantice şi mediteraneene.</w:t>
      </w:r>
    </w:p>
    <w:p w:rsidR="00544FB9" w:rsidRPr="00A70744" w:rsidRDefault="00544FB9" w:rsidP="003D298F">
      <w:pPr>
        <w:spacing w:line="276" w:lineRule="auto"/>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Temperatura medie anuală este de 10,6</w:t>
      </w:r>
      <w:r w:rsidRPr="00A70744">
        <w:rPr>
          <w:rFonts w:ascii="Times New Roman" w:hAnsi="Times New Roman" w:cs="Times New Roman"/>
          <w:i w:val="0"/>
          <w:sz w:val="24"/>
          <w:szCs w:val="24"/>
          <w:vertAlign w:val="superscript"/>
          <w:lang w:val="ro-RO"/>
        </w:rPr>
        <w:t>o</w:t>
      </w:r>
      <w:r w:rsidRPr="00A70744">
        <w:rPr>
          <w:rFonts w:ascii="Times New Roman" w:hAnsi="Times New Roman" w:cs="Times New Roman"/>
          <w:i w:val="0"/>
          <w:sz w:val="24"/>
          <w:szCs w:val="24"/>
          <w:lang w:val="ro-RO"/>
        </w:rPr>
        <w:t>C la Arad, cele mai scăzute temperaturi înregistrându-se în luna ianuarie: -1,3</w:t>
      </w:r>
      <w:r w:rsidRPr="00A70744">
        <w:rPr>
          <w:rFonts w:ascii="Times New Roman" w:hAnsi="Times New Roman" w:cs="Times New Roman"/>
          <w:i w:val="0"/>
          <w:sz w:val="24"/>
          <w:szCs w:val="24"/>
          <w:vertAlign w:val="superscript"/>
          <w:lang w:val="ro-RO"/>
        </w:rPr>
        <w:t>o</w:t>
      </w:r>
      <w:r w:rsidRPr="00A70744">
        <w:rPr>
          <w:rFonts w:ascii="Times New Roman" w:hAnsi="Times New Roman" w:cs="Times New Roman"/>
          <w:i w:val="0"/>
          <w:sz w:val="24"/>
          <w:szCs w:val="24"/>
          <w:lang w:val="ro-RO"/>
        </w:rPr>
        <w:t>C la Arad. Precipitaţiile medii anuale au o tendinţă de creştere de la vest către est, ca urmare a activităţii ciclonale a fronturilor atmosferice. La Arad se înregistrează anual, în medie, 580,7 mm. Variaţia lunară a precipitaţiilor căzute arată prezenţa a două maxime, unul foarte pronunţat în luna iunie şi altul abia schiţat în luna noiembrie. Activitatea climatului este relativ ridicată, evapotranspiraţia potenţială anuală depăşind suma precipitaţiilor cu 114 mm.</w:t>
      </w:r>
    </w:p>
    <w:p w:rsidR="00544FB9" w:rsidRPr="00A70744" w:rsidRDefault="00544FB9" w:rsidP="003D298F">
      <w:pPr>
        <w:spacing w:line="276" w:lineRule="auto"/>
        <w:jc w:val="both"/>
        <w:rPr>
          <w:rFonts w:ascii="Times New Roman" w:hAnsi="Times New Roman" w:cs="Times New Roman"/>
          <w:i w:val="0"/>
          <w:sz w:val="24"/>
          <w:szCs w:val="24"/>
          <w:lang w:val="ro-RO"/>
        </w:rPr>
      </w:pPr>
    </w:p>
    <w:p w:rsidR="00544FB9" w:rsidRPr="00A70744" w:rsidRDefault="00544FB9" w:rsidP="003D298F">
      <w:pPr>
        <w:spacing w:line="276" w:lineRule="auto"/>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În zona Arad direcţiile predominante ale vântului sunt S - E cu o frecvenţă anuală de 19,06% şi N cu 9,89%. Pe lângă acestea, direcţii cu frecvenţă semnificative sunt  cele din NV cu 7,51% şi S cu 7,37%.</w:t>
      </w:r>
    </w:p>
    <w:p w:rsidR="00544FB9" w:rsidRPr="00A70744" w:rsidRDefault="00544FB9" w:rsidP="003D298F">
      <w:pPr>
        <w:spacing w:line="276" w:lineRule="auto"/>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Zona Arad este  caracterizată de viteze mici ale vântului. Pe direcţii de vânt vitezele medii sunt, în general, de 1 – 3 m /s. Direcţia S-S-V este însoţită de cele mai mari viteze de vânt – 2,95m/s – iar direcţia E-NE de cele mai mici – 1,32 m/s. Valoarea concentraţiilor la nivelul solului este, în anumite limite, invers proporţională cu valoarea vitezei vântului.</w:t>
      </w:r>
    </w:p>
    <w:p w:rsidR="00544FB9" w:rsidRPr="00A70744" w:rsidRDefault="00544FB9" w:rsidP="003D298F">
      <w:pPr>
        <w:spacing w:line="276" w:lineRule="auto"/>
        <w:jc w:val="both"/>
        <w:rPr>
          <w:rFonts w:ascii="Times New Roman" w:hAnsi="Times New Roman" w:cs="Times New Roman"/>
          <w:i w:val="0"/>
          <w:sz w:val="24"/>
          <w:szCs w:val="24"/>
          <w:lang w:val="ro-RO"/>
        </w:rPr>
      </w:pPr>
    </w:p>
    <w:p w:rsidR="00544FB9" w:rsidRPr="00A70744" w:rsidRDefault="00544FB9"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b/>
          <w:i w:val="0"/>
          <w:sz w:val="24"/>
          <w:szCs w:val="24"/>
          <w:lang w:val="ro-RO"/>
        </w:rPr>
        <w:t>2.9. Autorizaţii curente</w:t>
      </w:r>
    </w:p>
    <w:p w:rsidR="00544FB9" w:rsidRPr="00A70744" w:rsidRDefault="00544FB9" w:rsidP="003D298F">
      <w:pPr>
        <w:spacing w:line="276" w:lineRule="auto"/>
        <w:jc w:val="both"/>
        <w:rPr>
          <w:rFonts w:ascii="Times New Roman" w:hAnsi="Times New Roman" w:cs="Times New Roman"/>
          <w:b/>
          <w:i w:val="0"/>
          <w:sz w:val="24"/>
          <w:szCs w:val="24"/>
          <w:lang w:val="ro-RO"/>
        </w:rPr>
      </w:pPr>
      <w:r w:rsidRPr="00A70744">
        <w:rPr>
          <w:rFonts w:ascii="Times New Roman" w:hAnsi="Times New Roman" w:cs="Times New Roman"/>
          <w:i w:val="0"/>
          <w:sz w:val="24"/>
          <w:szCs w:val="24"/>
          <w:lang w:val="ro-RO"/>
        </w:rPr>
        <w:t xml:space="preserve">S.C. CET Arad S.A. deţine autorizaţii de funcţionare, emise favorabil din partea instituţiilor autorizate, conform tabelului </w:t>
      </w:r>
      <w:r w:rsidR="00946C62" w:rsidRPr="00A70744">
        <w:rPr>
          <w:rFonts w:ascii="Times New Roman" w:hAnsi="Times New Roman" w:cs="Times New Roman"/>
          <w:i w:val="0"/>
          <w:sz w:val="24"/>
          <w:szCs w:val="24"/>
          <w:lang w:val="ro-RO"/>
        </w:rPr>
        <w:t>:</w:t>
      </w:r>
    </w:p>
    <w:p w:rsidR="00544FB9" w:rsidRPr="00A70744" w:rsidRDefault="00544FB9" w:rsidP="003D298F">
      <w:pPr>
        <w:pStyle w:val="BodyText"/>
        <w:spacing w:line="276" w:lineRule="auto"/>
        <w:ind w:firstLine="708"/>
        <w:rPr>
          <w:b/>
          <w:szCs w:val="24"/>
        </w:rPr>
      </w:pPr>
    </w:p>
    <w:p w:rsidR="00544FB9" w:rsidRPr="00A70744" w:rsidRDefault="00544FB9" w:rsidP="003D298F">
      <w:pPr>
        <w:pStyle w:val="BodyText"/>
        <w:spacing w:line="276" w:lineRule="auto"/>
        <w:ind w:firstLine="708"/>
        <w:rPr>
          <w:b/>
          <w:szCs w:val="24"/>
        </w:rPr>
      </w:pPr>
      <w:r w:rsidRPr="00A70744">
        <w:rPr>
          <w:b/>
          <w:szCs w:val="24"/>
        </w:rPr>
        <w:lastRenderedPageBreak/>
        <w:t xml:space="preserve">Tabelul </w:t>
      </w:r>
      <w:r w:rsidR="00946C62" w:rsidRPr="00A70744">
        <w:rPr>
          <w:b/>
          <w:szCs w:val="24"/>
        </w:rPr>
        <w:t>:</w:t>
      </w:r>
      <w:r w:rsidRPr="00A70744">
        <w:rPr>
          <w:b/>
          <w:szCs w:val="24"/>
        </w:rPr>
        <w:t>Autorizaţii deţinute pentru CET  Arad</w:t>
      </w:r>
    </w:p>
    <w:tbl>
      <w:tblPr>
        <w:tblW w:w="0" w:type="auto"/>
        <w:tblInd w:w="108" w:type="dxa"/>
        <w:tblLayout w:type="fixed"/>
        <w:tblLook w:val="0000"/>
      </w:tblPr>
      <w:tblGrid>
        <w:gridCol w:w="606"/>
        <w:gridCol w:w="3434"/>
        <w:gridCol w:w="2056"/>
        <w:gridCol w:w="3412"/>
      </w:tblGrid>
      <w:tr w:rsidR="00544FB9" w:rsidRPr="00A70744">
        <w:tc>
          <w:tcPr>
            <w:tcW w:w="606"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BodyText"/>
              <w:spacing w:line="276" w:lineRule="auto"/>
              <w:jc w:val="center"/>
              <w:rPr>
                <w:b/>
                <w:szCs w:val="24"/>
              </w:rPr>
            </w:pPr>
            <w:r w:rsidRPr="00A70744">
              <w:rPr>
                <w:b/>
                <w:szCs w:val="24"/>
              </w:rPr>
              <w:t>Nr. crt.</w:t>
            </w:r>
          </w:p>
        </w:tc>
        <w:tc>
          <w:tcPr>
            <w:tcW w:w="3434"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pStyle w:val="BodyText"/>
              <w:spacing w:line="276" w:lineRule="auto"/>
              <w:jc w:val="center"/>
              <w:rPr>
                <w:b/>
                <w:szCs w:val="24"/>
              </w:rPr>
            </w:pPr>
            <w:r w:rsidRPr="00A70744">
              <w:rPr>
                <w:b/>
                <w:szCs w:val="24"/>
              </w:rPr>
              <w:t>Denumire autorizaţie</w:t>
            </w:r>
          </w:p>
        </w:tc>
        <w:tc>
          <w:tcPr>
            <w:tcW w:w="2056"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pStyle w:val="BodyText"/>
              <w:spacing w:line="276" w:lineRule="auto"/>
              <w:jc w:val="center"/>
              <w:rPr>
                <w:b/>
                <w:szCs w:val="24"/>
              </w:rPr>
            </w:pPr>
            <w:r w:rsidRPr="00A70744">
              <w:rPr>
                <w:b/>
                <w:szCs w:val="24"/>
              </w:rPr>
              <w:t>Nr./data emiterii</w:t>
            </w:r>
          </w:p>
        </w:tc>
        <w:tc>
          <w:tcPr>
            <w:tcW w:w="3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4FB9" w:rsidRPr="00A70744" w:rsidRDefault="00544FB9" w:rsidP="003D298F">
            <w:pPr>
              <w:pStyle w:val="BodyText"/>
              <w:spacing w:line="276" w:lineRule="auto"/>
              <w:jc w:val="center"/>
              <w:rPr>
                <w:szCs w:val="24"/>
              </w:rPr>
            </w:pPr>
            <w:r w:rsidRPr="00A70744">
              <w:rPr>
                <w:b/>
                <w:szCs w:val="24"/>
              </w:rPr>
              <w:t>Instituţia emitentă</w:t>
            </w:r>
          </w:p>
        </w:tc>
      </w:tr>
      <w:tr w:rsidR="00544FB9" w:rsidRPr="00A70744">
        <w:tc>
          <w:tcPr>
            <w:tcW w:w="606"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BodyText"/>
              <w:spacing w:line="276" w:lineRule="auto"/>
              <w:jc w:val="center"/>
              <w:rPr>
                <w:szCs w:val="24"/>
                <w:highlight w:val="white"/>
              </w:rPr>
            </w:pPr>
            <w:r w:rsidRPr="00A70744">
              <w:rPr>
                <w:szCs w:val="24"/>
                <w:highlight w:val="white"/>
              </w:rPr>
              <w:t>1.</w:t>
            </w:r>
          </w:p>
        </w:tc>
        <w:tc>
          <w:tcPr>
            <w:tcW w:w="3434"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BodyText"/>
              <w:spacing w:line="276" w:lineRule="auto"/>
              <w:jc w:val="left"/>
              <w:rPr>
                <w:szCs w:val="24"/>
                <w:highlight w:val="white"/>
              </w:rPr>
            </w:pPr>
            <w:r w:rsidRPr="00A70744">
              <w:rPr>
                <w:szCs w:val="24"/>
                <w:highlight w:val="white"/>
              </w:rPr>
              <w:t>Autorizatia integrata de mediu</w:t>
            </w:r>
          </w:p>
        </w:tc>
        <w:tc>
          <w:tcPr>
            <w:tcW w:w="2056" w:type="dxa"/>
            <w:tcBorders>
              <w:top w:val="single" w:sz="4" w:space="0" w:color="000000"/>
              <w:left w:val="single" w:sz="4" w:space="0" w:color="000000"/>
              <w:bottom w:val="single" w:sz="4" w:space="0" w:color="000000"/>
            </w:tcBorders>
            <w:shd w:val="clear" w:color="auto" w:fill="auto"/>
            <w:vAlign w:val="center"/>
          </w:tcPr>
          <w:p w:rsidR="00544FB9" w:rsidRPr="00A70744" w:rsidRDefault="00373F9B" w:rsidP="003D298F">
            <w:pPr>
              <w:pStyle w:val="BodyText"/>
              <w:spacing w:line="276" w:lineRule="auto"/>
              <w:jc w:val="center"/>
              <w:rPr>
                <w:szCs w:val="24"/>
                <w:highlight w:val="white"/>
              </w:rPr>
            </w:pPr>
            <w:r w:rsidRPr="00A70744">
              <w:rPr>
                <w:szCs w:val="24"/>
                <w:highlight w:val="white"/>
              </w:rPr>
              <w:t>1/15.02.2017</w:t>
            </w:r>
          </w:p>
        </w:tc>
        <w:tc>
          <w:tcPr>
            <w:tcW w:w="3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4FB9" w:rsidRPr="00A70744" w:rsidRDefault="00544FB9" w:rsidP="003D298F">
            <w:pPr>
              <w:pStyle w:val="BodyText"/>
              <w:spacing w:line="276" w:lineRule="auto"/>
              <w:jc w:val="left"/>
              <w:rPr>
                <w:szCs w:val="24"/>
                <w:highlight w:val="white"/>
              </w:rPr>
            </w:pPr>
            <w:r w:rsidRPr="00A70744">
              <w:rPr>
                <w:szCs w:val="24"/>
                <w:highlight w:val="white"/>
                <w:shd w:val="clear" w:color="auto" w:fill="FFFF00"/>
              </w:rPr>
              <w:t xml:space="preserve">APM Arad </w:t>
            </w:r>
          </w:p>
        </w:tc>
      </w:tr>
      <w:tr w:rsidR="00544FB9" w:rsidRPr="00A70744">
        <w:tc>
          <w:tcPr>
            <w:tcW w:w="606" w:type="dxa"/>
            <w:tcBorders>
              <w:top w:val="single" w:sz="4" w:space="0" w:color="000000"/>
              <w:left w:val="single" w:sz="4" w:space="0" w:color="000000"/>
            </w:tcBorders>
            <w:shd w:val="clear" w:color="auto" w:fill="auto"/>
          </w:tcPr>
          <w:p w:rsidR="00544FB9" w:rsidRPr="00A70744" w:rsidRDefault="00544FB9" w:rsidP="003D298F">
            <w:pPr>
              <w:pStyle w:val="BodyText"/>
              <w:spacing w:line="276" w:lineRule="auto"/>
              <w:jc w:val="center"/>
              <w:rPr>
                <w:szCs w:val="24"/>
                <w:highlight w:val="white"/>
              </w:rPr>
            </w:pPr>
            <w:r w:rsidRPr="00A70744">
              <w:rPr>
                <w:szCs w:val="24"/>
                <w:highlight w:val="white"/>
              </w:rPr>
              <w:t>2.</w:t>
            </w:r>
          </w:p>
        </w:tc>
        <w:tc>
          <w:tcPr>
            <w:tcW w:w="3434" w:type="dxa"/>
            <w:tcBorders>
              <w:top w:val="single" w:sz="4" w:space="0" w:color="000000"/>
              <w:left w:val="single" w:sz="4" w:space="0" w:color="000000"/>
            </w:tcBorders>
            <w:shd w:val="clear" w:color="auto" w:fill="auto"/>
            <w:vAlign w:val="center"/>
          </w:tcPr>
          <w:p w:rsidR="00544FB9" w:rsidRPr="00A70744" w:rsidRDefault="00544FB9" w:rsidP="003D298F">
            <w:pPr>
              <w:pStyle w:val="BodyText"/>
              <w:spacing w:line="276" w:lineRule="auto"/>
              <w:jc w:val="left"/>
              <w:rPr>
                <w:szCs w:val="24"/>
                <w:highlight w:val="white"/>
                <w:shd w:val="clear" w:color="auto" w:fill="FFFF00"/>
              </w:rPr>
            </w:pPr>
            <w:r w:rsidRPr="00A70744">
              <w:rPr>
                <w:szCs w:val="24"/>
                <w:highlight w:val="white"/>
              </w:rPr>
              <w:t xml:space="preserve">Autorizaţie de gospodărirea apelor  </w:t>
            </w:r>
          </w:p>
        </w:tc>
        <w:tc>
          <w:tcPr>
            <w:tcW w:w="2056" w:type="dxa"/>
            <w:tcBorders>
              <w:top w:val="single" w:sz="4" w:space="0" w:color="000000"/>
              <w:left w:val="single" w:sz="4" w:space="0" w:color="000000"/>
            </w:tcBorders>
            <w:shd w:val="clear" w:color="auto" w:fill="auto"/>
            <w:vAlign w:val="center"/>
          </w:tcPr>
          <w:p w:rsidR="00544FB9" w:rsidRPr="00A70744" w:rsidRDefault="00373F9B" w:rsidP="003D298F">
            <w:pPr>
              <w:pStyle w:val="BodyText"/>
              <w:spacing w:line="276" w:lineRule="auto"/>
              <w:jc w:val="center"/>
              <w:rPr>
                <w:szCs w:val="24"/>
                <w:highlight w:val="white"/>
              </w:rPr>
            </w:pPr>
            <w:r w:rsidRPr="00A70744">
              <w:rPr>
                <w:szCs w:val="24"/>
                <w:highlight w:val="white"/>
                <w:shd w:val="clear" w:color="auto" w:fill="FFFF00"/>
              </w:rPr>
              <w:t>48/19.02.2020</w:t>
            </w:r>
            <w:r w:rsidR="005E7EFC" w:rsidRPr="00A70744">
              <w:rPr>
                <w:szCs w:val="24"/>
                <w:highlight w:val="white"/>
                <w:shd w:val="clear" w:color="auto" w:fill="FFFF00"/>
              </w:rPr>
              <w:t>, modificata prin autorizatia 299/2021</w:t>
            </w:r>
          </w:p>
        </w:tc>
        <w:tc>
          <w:tcPr>
            <w:tcW w:w="3412" w:type="dxa"/>
            <w:tcBorders>
              <w:top w:val="single" w:sz="4" w:space="0" w:color="000000"/>
              <w:left w:val="single" w:sz="4" w:space="0" w:color="000000"/>
              <w:right w:val="single" w:sz="4" w:space="0" w:color="000000"/>
            </w:tcBorders>
            <w:shd w:val="clear" w:color="auto" w:fill="auto"/>
            <w:vAlign w:val="center"/>
          </w:tcPr>
          <w:p w:rsidR="00544FB9" w:rsidRPr="00A70744" w:rsidRDefault="002127BA" w:rsidP="003D298F">
            <w:pPr>
              <w:pStyle w:val="BodyText"/>
              <w:spacing w:line="276" w:lineRule="auto"/>
              <w:jc w:val="left"/>
              <w:rPr>
                <w:szCs w:val="24"/>
                <w:highlight w:val="white"/>
              </w:rPr>
            </w:pPr>
            <w:r w:rsidRPr="00A70744">
              <w:rPr>
                <w:szCs w:val="24"/>
                <w:highlight w:val="white"/>
              </w:rPr>
              <w:t>ABA Mures</w:t>
            </w:r>
          </w:p>
        </w:tc>
      </w:tr>
      <w:tr w:rsidR="00544FB9" w:rsidRPr="00A70744">
        <w:tc>
          <w:tcPr>
            <w:tcW w:w="606"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BodyText"/>
              <w:spacing w:line="276" w:lineRule="auto"/>
              <w:jc w:val="center"/>
              <w:rPr>
                <w:szCs w:val="24"/>
                <w:highlight w:val="white"/>
              </w:rPr>
            </w:pPr>
            <w:r w:rsidRPr="00A70744">
              <w:rPr>
                <w:szCs w:val="24"/>
                <w:highlight w:val="white"/>
              </w:rPr>
              <w:t>3.</w:t>
            </w:r>
          </w:p>
        </w:tc>
        <w:tc>
          <w:tcPr>
            <w:tcW w:w="3434"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pStyle w:val="BodyText"/>
              <w:spacing w:line="276" w:lineRule="auto"/>
              <w:jc w:val="left"/>
              <w:rPr>
                <w:szCs w:val="24"/>
                <w:highlight w:val="white"/>
              </w:rPr>
            </w:pPr>
            <w:r w:rsidRPr="00A70744">
              <w:rPr>
                <w:szCs w:val="24"/>
                <w:highlight w:val="white"/>
              </w:rPr>
              <w:t>Autorizatia GES</w:t>
            </w:r>
          </w:p>
        </w:tc>
        <w:tc>
          <w:tcPr>
            <w:tcW w:w="2056" w:type="dxa"/>
            <w:tcBorders>
              <w:top w:val="single" w:sz="4" w:space="0" w:color="000000"/>
              <w:left w:val="single" w:sz="4" w:space="0" w:color="000000"/>
              <w:bottom w:val="single" w:sz="4" w:space="0" w:color="000000"/>
            </w:tcBorders>
            <w:shd w:val="clear" w:color="auto" w:fill="auto"/>
            <w:vAlign w:val="center"/>
          </w:tcPr>
          <w:p w:rsidR="002127BA" w:rsidRPr="00A70744" w:rsidRDefault="002127BA" w:rsidP="003D298F">
            <w:pPr>
              <w:pStyle w:val="BodyText"/>
              <w:spacing w:line="276" w:lineRule="auto"/>
              <w:jc w:val="center"/>
              <w:rPr>
                <w:szCs w:val="24"/>
                <w:highlight w:val="white"/>
              </w:rPr>
            </w:pPr>
            <w:r w:rsidRPr="00A70744">
              <w:rPr>
                <w:szCs w:val="24"/>
                <w:highlight w:val="white"/>
              </w:rPr>
              <w:t>39/25.01.2021</w:t>
            </w:r>
          </w:p>
          <w:p w:rsidR="00544FB9" w:rsidRPr="00A70744" w:rsidRDefault="00544FB9" w:rsidP="003D298F">
            <w:pPr>
              <w:pStyle w:val="BodyText"/>
              <w:spacing w:line="276" w:lineRule="auto"/>
              <w:jc w:val="center"/>
              <w:rPr>
                <w:szCs w:val="24"/>
                <w:highlight w:val="white"/>
              </w:rPr>
            </w:pPr>
          </w:p>
        </w:tc>
        <w:tc>
          <w:tcPr>
            <w:tcW w:w="3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4FB9" w:rsidRPr="00A70744" w:rsidRDefault="00544FB9" w:rsidP="003D298F">
            <w:pPr>
              <w:pStyle w:val="BodyText"/>
              <w:spacing w:line="276" w:lineRule="auto"/>
              <w:jc w:val="left"/>
              <w:rPr>
                <w:szCs w:val="24"/>
              </w:rPr>
            </w:pPr>
            <w:r w:rsidRPr="00A70744">
              <w:rPr>
                <w:szCs w:val="24"/>
                <w:highlight w:val="white"/>
              </w:rPr>
              <w:t>ANPM Bucuresti</w:t>
            </w:r>
          </w:p>
        </w:tc>
      </w:tr>
    </w:tbl>
    <w:p w:rsidR="00544FB9" w:rsidRPr="00A70744" w:rsidRDefault="00544FB9" w:rsidP="003D298F">
      <w:pPr>
        <w:pStyle w:val="BodyText"/>
        <w:spacing w:line="276" w:lineRule="auto"/>
        <w:ind w:firstLine="708"/>
        <w:rPr>
          <w:szCs w:val="24"/>
        </w:rPr>
      </w:pPr>
    </w:p>
    <w:p w:rsidR="00544FB9" w:rsidRPr="00A70744" w:rsidRDefault="00544FB9" w:rsidP="003D298F">
      <w:pPr>
        <w:spacing w:line="276" w:lineRule="auto"/>
        <w:jc w:val="both"/>
        <w:rPr>
          <w:rFonts w:ascii="Times New Roman" w:hAnsi="Times New Roman" w:cs="Times New Roman"/>
          <w:b/>
          <w:i w:val="0"/>
          <w:sz w:val="24"/>
          <w:szCs w:val="24"/>
          <w:lang w:val="ro-RO"/>
        </w:rPr>
      </w:pPr>
      <w:r w:rsidRPr="00A70744">
        <w:rPr>
          <w:rFonts w:ascii="Times New Roman" w:hAnsi="Times New Roman" w:cs="Times New Roman"/>
          <w:i w:val="0"/>
          <w:sz w:val="24"/>
          <w:szCs w:val="24"/>
          <w:lang w:val="ro-RO"/>
        </w:rPr>
        <w:tab/>
      </w:r>
    </w:p>
    <w:p w:rsidR="00544FB9" w:rsidRPr="00A70744" w:rsidRDefault="00544FB9" w:rsidP="003D298F">
      <w:pPr>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2.9.1. Autorizaţia de mediu</w:t>
      </w:r>
    </w:p>
    <w:p w:rsidR="002127BA" w:rsidRPr="00A70744" w:rsidRDefault="002127BA"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b/>
          <w:i w:val="0"/>
          <w:sz w:val="24"/>
          <w:szCs w:val="24"/>
          <w:lang w:val="ro-RO"/>
        </w:rPr>
        <w:t xml:space="preserve">CET Arad a detinut mai multe autorizatii integrate de mediu: </w:t>
      </w:r>
    </w:p>
    <w:p w:rsidR="00544FB9" w:rsidRPr="00A70744" w:rsidRDefault="00544FB9" w:rsidP="003D298F">
      <w:pPr>
        <w:spacing w:line="276" w:lineRule="auto"/>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Autorizaţia integrata  de mediu</w:t>
      </w:r>
      <w:r w:rsidR="002127BA" w:rsidRPr="00A70744">
        <w:rPr>
          <w:rFonts w:ascii="Times New Roman" w:hAnsi="Times New Roman" w:cs="Times New Roman"/>
          <w:i w:val="0"/>
          <w:sz w:val="24"/>
          <w:szCs w:val="24"/>
          <w:lang w:val="ro-RO"/>
        </w:rPr>
        <w:t xml:space="preserve"> nr. 10/25.10.2006, revizuita i</w:t>
      </w:r>
      <w:r w:rsidRPr="00A70744">
        <w:rPr>
          <w:rFonts w:ascii="Times New Roman" w:hAnsi="Times New Roman" w:cs="Times New Roman"/>
          <w:i w:val="0"/>
          <w:sz w:val="24"/>
          <w:szCs w:val="24"/>
          <w:lang w:val="ro-RO"/>
        </w:rPr>
        <w:t>n 11.08.</w:t>
      </w:r>
      <w:r w:rsidRPr="00A70744">
        <w:rPr>
          <w:rFonts w:ascii="Times New Roman" w:hAnsi="Times New Roman" w:cs="Times New Roman"/>
          <w:i w:val="0"/>
          <w:sz w:val="24"/>
          <w:szCs w:val="24"/>
          <w:highlight w:val="white"/>
          <w:lang w:val="ro-RO"/>
        </w:rPr>
        <w:t xml:space="preserve">2011 </w:t>
      </w:r>
      <w:r w:rsidRPr="00A70744">
        <w:rPr>
          <w:rFonts w:ascii="Times New Roman" w:hAnsi="Times New Roman" w:cs="Times New Roman"/>
          <w:i w:val="0"/>
          <w:sz w:val="24"/>
          <w:szCs w:val="24"/>
          <w:highlight w:val="white"/>
          <w:shd w:val="clear" w:color="auto" w:fill="FFFF00"/>
          <w:lang w:val="ro-RO"/>
        </w:rPr>
        <w:t>si 09.03.2015</w:t>
      </w:r>
      <w:r w:rsidRPr="00A70744">
        <w:rPr>
          <w:rFonts w:ascii="Times New Roman" w:hAnsi="Times New Roman" w:cs="Times New Roman"/>
          <w:i w:val="0"/>
          <w:sz w:val="24"/>
          <w:szCs w:val="24"/>
          <w:lang w:val="ro-RO"/>
        </w:rPr>
        <w:t>, s-a emis pentru funcţionarea Centralei Electrice de Termoficare Arad în scopul producerii de energie electrică şi termică (abur şi apă fierbinte) prin utilizarea a două cazane de abur industrial de 100t/h şi un cazan de abur energetic de 420t/h,cu functionare mixta lignit/gaze naturale si  un grup de 50MW aferent.</w:t>
      </w:r>
    </w:p>
    <w:p w:rsidR="00544FB9" w:rsidRPr="00A70744" w:rsidRDefault="00544FB9" w:rsidP="003D298F">
      <w:pPr>
        <w:spacing w:line="276" w:lineRule="auto"/>
        <w:jc w:val="both"/>
        <w:rPr>
          <w:rFonts w:ascii="Times New Roman" w:hAnsi="Times New Roman" w:cs="Times New Roman"/>
          <w:i w:val="0"/>
          <w:sz w:val="24"/>
          <w:szCs w:val="24"/>
          <w:lang w:val="ro-RO"/>
        </w:rPr>
      </w:pPr>
    </w:p>
    <w:p w:rsidR="00544FB9" w:rsidRPr="00A70744" w:rsidRDefault="00544FB9" w:rsidP="003D298F">
      <w:pPr>
        <w:spacing w:line="276" w:lineRule="auto"/>
        <w:jc w:val="both"/>
        <w:rPr>
          <w:rFonts w:ascii="Times New Roman" w:hAnsi="Times New Roman" w:cs="Times New Roman"/>
          <w:b/>
          <w:i w:val="0"/>
          <w:sz w:val="24"/>
          <w:szCs w:val="24"/>
          <w:shd w:val="clear" w:color="auto" w:fill="FFFF00"/>
          <w:lang w:val="ro-RO"/>
        </w:rPr>
      </w:pPr>
      <w:r w:rsidRPr="00A70744">
        <w:rPr>
          <w:rFonts w:ascii="Times New Roman" w:hAnsi="Times New Roman" w:cs="Times New Roman"/>
          <w:i w:val="0"/>
          <w:sz w:val="24"/>
          <w:szCs w:val="24"/>
          <w:lang w:val="ro-RO"/>
        </w:rPr>
        <w:t xml:space="preserve">Autorizaţia a fost emisă în baza cererii adresată de S.C. CET Arad S.A., catre ARPM Timisoara.Autorizatia da dreptul titularului de a exploata cele doua instalatii mari de ardere in conditiile prevazute de aceasta, astfel incat sa se aplice prevenirea si controlul integrat al poluarii in intregul sau, pornind de la aprovizionarea materiilor prime, modul de stocare si utilizare, conducerea proceselor tehnologice, utilizarea substantelor periculoase, producerea si gestionarea deseurilor, cat si aplicarea celor mai bune tehnici pentru reducerea emisiilor in aer, apa, sol si apa freatica. </w:t>
      </w:r>
    </w:p>
    <w:p w:rsidR="00544FB9" w:rsidRPr="00A70744" w:rsidRDefault="00544FB9" w:rsidP="003D298F">
      <w:pPr>
        <w:pStyle w:val="table"/>
        <w:shd w:val="clear" w:color="auto" w:fill="FFFFFF"/>
        <w:spacing w:after="0" w:line="276" w:lineRule="auto"/>
        <w:rPr>
          <w:sz w:val="24"/>
          <w:szCs w:val="24"/>
          <w:highlight w:val="white"/>
          <w:shd w:val="clear" w:color="auto" w:fill="FFFF00"/>
          <w:lang w:val="ro-RO"/>
        </w:rPr>
      </w:pPr>
      <w:r w:rsidRPr="00A70744">
        <w:rPr>
          <w:b/>
          <w:sz w:val="24"/>
          <w:szCs w:val="24"/>
          <w:highlight w:val="white"/>
          <w:shd w:val="clear" w:color="auto" w:fill="FFFF00"/>
          <w:lang w:val="ro-RO"/>
        </w:rPr>
        <w:t>In autorizatia integrata de mediu revizuita in 2011, instalatia a detinut un plan de actiuni cu masuri de conformare</w:t>
      </w:r>
      <w:r w:rsidRPr="00A70744">
        <w:rPr>
          <w:sz w:val="24"/>
          <w:szCs w:val="24"/>
          <w:highlight w:val="white"/>
          <w:shd w:val="clear" w:color="auto" w:fill="FFFF00"/>
          <w:lang w:val="ro-RO"/>
        </w:rPr>
        <w:t xml:space="preserve"> unele din acestea scadente in 31.12.2013. </w:t>
      </w:r>
    </w:p>
    <w:p w:rsidR="00544FB9" w:rsidRPr="00A70744" w:rsidRDefault="00544FB9" w:rsidP="003D298F">
      <w:pPr>
        <w:spacing w:line="276" w:lineRule="auto"/>
        <w:rPr>
          <w:rFonts w:ascii="Times New Roman" w:hAnsi="Times New Roman" w:cs="Times New Roman"/>
          <w:i w:val="0"/>
          <w:sz w:val="24"/>
          <w:szCs w:val="24"/>
          <w:highlight w:val="white"/>
          <w:shd w:val="clear" w:color="auto" w:fill="FFFF00"/>
          <w:lang w:val="ro-RO"/>
        </w:rPr>
      </w:pPr>
    </w:p>
    <w:tbl>
      <w:tblPr>
        <w:tblW w:w="0" w:type="auto"/>
        <w:tblInd w:w="-5" w:type="dxa"/>
        <w:tblLayout w:type="fixed"/>
        <w:tblLook w:val="0000"/>
      </w:tblPr>
      <w:tblGrid>
        <w:gridCol w:w="569"/>
        <w:gridCol w:w="1719"/>
        <w:gridCol w:w="1600"/>
        <w:gridCol w:w="1300"/>
        <w:gridCol w:w="1610"/>
        <w:gridCol w:w="2130"/>
      </w:tblGrid>
      <w:tr w:rsidR="00544FB9" w:rsidRPr="00A70744">
        <w:tc>
          <w:tcPr>
            <w:tcW w:w="569"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spacing w:line="276" w:lineRule="auto"/>
              <w:rPr>
                <w:rFonts w:ascii="Times New Roman" w:hAnsi="Times New Roman" w:cs="Times New Roman"/>
                <w:b/>
                <w:i w:val="0"/>
                <w:sz w:val="24"/>
                <w:szCs w:val="24"/>
                <w:highlight w:val="white"/>
                <w:shd w:val="clear" w:color="auto" w:fill="FFFF00"/>
                <w:lang w:val="ro-RO"/>
              </w:rPr>
            </w:pPr>
            <w:r w:rsidRPr="00A70744">
              <w:rPr>
                <w:rFonts w:ascii="Times New Roman" w:hAnsi="Times New Roman" w:cs="Times New Roman"/>
                <w:b/>
                <w:i w:val="0"/>
                <w:sz w:val="24"/>
                <w:szCs w:val="24"/>
                <w:highlight w:val="white"/>
                <w:shd w:val="clear" w:color="auto" w:fill="FFFF00"/>
                <w:lang w:val="ro-RO"/>
              </w:rPr>
              <w:t>Nr. crt.</w:t>
            </w:r>
          </w:p>
        </w:tc>
        <w:tc>
          <w:tcPr>
            <w:tcW w:w="1719"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spacing w:line="276" w:lineRule="auto"/>
              <w:rPr>
                <w:rFonts w:ascii="Times New Roman" w:hAnsi="Times New Roman" w:cs="Times New Roman"/>
                <w:b/>
                <w:i w:val="0"/>
                <w:sz w:val="24"/>
                <w:szCs w:val="24"/>
                <w:highlight w:val="white"/>
                <w:shd w:val="clear" w:color="auto" w:fill="FFFF00"/>
                <w:lang w:val="ro-RO"/>
              </w:rPr>
            </w:pPr>
            <w:r w:rsidRPr="00A70744">
              <w:rPr>
                <w:rFonts w:ascii="Times New Roman" w:hAnsi="Times New Roman" w:cs="Times New Roman"/>
                <w:b/>
                <w:i w:val="0"/>
                <w:sz w:val="24"/>
                <w:szCs w:val="24"/>
                <w:highlight w:val="white"/>
                <w:shd w:val="clear" w:color="auto" w:fill="FFFF00"/>
                <w:lang w:val="ro-RO"/>
              </w:rPr>
              <w:t>Măsura</w:t>
            </w:r>
          </w:p>
        </w:tc>
        <w:tc>
          <w:tcPr>
            <w:tcW w:w="160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spacing w:line="276" w:lineRule="auto"/>
              <w:rPr>
                <w:rFonts w:ascii="Times New Roman" w:hAnsi="Times New Roman" w:cs="Times New Roman"/>
                <w:b/>
                <w:i w:val="0"/>
                <w:sz w:val="24"/>
                <w:szCs w:val="24"/>
                <w:highlight w:val="white"/>
                <w:shd w:val="clear" w:color="auto" w:fill="FFFF00"/>
                <w:lang w:val="ro-RO"/>
              </w:rPr>
            </w:pPr>
            <w:r w:rsidRPr="00A70744">
              <w:rPr>
                <w:rFonts w:ascii="Times New Roman" w:hAnsi="Times New Roman" w:cs="Times New Roman"/>
                <w:b/>
                <w:i w:val="0"/>
                <w:sz w:val="24"/>
                <w:szCs w:val="24"/>
                <w:highlight w:val="white"/>
                <w:shd w:val="clear" w:color="auto" w:fill="FFFF00"/>
                <w:lang w:val="ro-RO"/>
              </w:rPr>
              <w:t>Data propusă pentru implementare</w:t>
            </w:r>
          </w:p>
        </w:tc>
        <w:tc>
          <w:tcPr>
            <w:tcW w:w="130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spacing w:line="276" w:lineRule="auto"/>
              <w:rPr>
                <w:rFonts w:ascii="Times New Roman" w:hAnsi="Times New Roman" w:cs="Times New Roman"/>
                <w:b/>
                <w:i w:val="0"/>
                <w:sz w:val="24"/>
                <w:szCs w:val="24"/>
                <w:highlight w:val="white"/>
                <w:shd w:val="clear" w:color="auto" w:fill="FFFF00"/>
                <w:lang w:val="ro-RO"/>
              </w:rPr>
            </w:pPr>
            <w:r w:rsidRPr="00A70744">
              <w:rPr>
                <w:rFonts w:ascii="Times New Roman" w:hAnsi="Times New Roman" w:cs="Times New Roman"/>
                <w:b/>
                <w:i w:val="0"/>
                <w:sz w:val="24"/>
                <w:szCs w:val="24"/>
                <w:highlight w:val="white"/>
                <w:shd w:val="clear" w:color="auto" w:fill="FFFF00"/>
                <w:lang w:val="ro-RO"/>
              </w:rPr>
              <w:t>Costuri</w:t>
            </w:r>
          </w:p>
          <w:p w:rsidR="00544FB9" w:rsidRPr="00A70744" w:rsidRDefault="00544FB9" w:rsidP="003D298F">
            <w:pPr>
              <w:spacing w:line="276" w:lineRule="auto"/>
              <w:rPr>
                <w:rFonts w:ascii="Times New Roman" w:hAnsi="Times New Roman" w:cs="Times New Roman"/>
                <w:b/>
                <w:i w:val="0"/>
                <w:sz w:val="24"/>
                <w:szCs w:val="24"/>
                <w:highlight w:val="white"/>
                <w:shd w:val="clear" w:color="auto" w:fill="FFFF00"/>
                <w:lang w:val="ro-RO"/>
              </w:rPr>
            </w:pPr>
            <w:r w:rsidRPr="00A70744">
              <w:rPr>
                <w:rFonts w:ascii="Times New Roman" w:hAnsi="Times New Roman" w:cs="Times New Roman"/>
                <w:b/>
                <w:i w:val="0"/>
                <w:sz w:val="24"/>
                <w:szCs w:val="24"/>
                <w:highlight w:val="white"/>
                <w:shd w:val="clear" w:color="auto" w:fill="FFFF00"/>
                <w:lang w:val="ro-RO"/>
              </w:rPr>
              <w:t>Euro</w:t>
            </w:r>
          </w:p>
        </w:tc>
        <w:tc>
          <w:tcPr>
            <w:tcW w:w="161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spacing w:line="276" w:lineRule="auto"/>
              <w:rPr>
                <w:rFonts w:ascii="Times New Roman" w:hAnsi="Times New Roman" w:cs="Times New Roman"/>
                <w:b/>
                <w:i w:val="0"/>
                <w:sz w:val="24"/>
                <w:szCs w:val="24"/>
                <w:highlight w:val="white"/>
                <w:shd w:val="clear" w:color="auto" w:fill="FFFF00"/>
                <w:lang w:val="ro-RO"/>
              </w:rPr>
            </w:pPr>
            <w:r w:rsidRPr="00A70744">
              <w:rPr>
                <w:rFonts w:ascii="Times New Roman" w:hAnsi="Times New Roman" w:cs="Times New Roman"/>
                <w:b/>
                <w:i w:val="0"/>
                <w:sz w:val="24"/>
                <w:szCs w:val="24"/>
                <w:highlight w:val="white"/>
                <w:shd w:val="clear" w:color="auto" w:fill="FFFF00"/>
                <w:lang w:val="ro-RO"/>
              </w:rPr>
              <w:t>Sursa de finanţare</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rsidR="00544FB9" w:rsidRPr="00A70744" w:rsidRDefault="00544FB9"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b/>
                <w:i w:val="0"/>
                <w:sz w:val="24"/>
                <w:szCs w:val="24"/>
                <w:highlight w:val="white"/>
                <w:shd w:val="clear" w:color="auto" w:fill="FFFF00"/>
                <w:lang w:val="ro-RO"/>
              </w:rPr>
              <w:t>Stadiul de realizare a masurii</w:t>
            </w:r>
          </w:p>
        </w:tc>
      </w:tr>
      <w:tr w:rsidR="00544FB9" w:rsidRPr="00A70744">
        <w:tc>
          <w:tcPr>
            <w:tcW w:w="569"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spacing w:line="276" w:lineRule="auto"/>
              <w:rPr>
                <w:rFonts w:ascii="Times New Roman" w:hAnsi="Times New Roman" w:cs="Times New Roman"/>
                <w:i w:val="0"/>
                <w:sz w:val="24"/>
                <w:szCs w:val="24"/>
                <w:highlight w:val="white"/>
                <w:shd w:val="clear" w:color="auto" w:fill="FFFF00"/>
                <w:lang w:val="ro-RO"/>
              </w:rPr>
            </w:pPr>
            <w:r w:rsidRPr="00A70744">
              <w:rPr>
                <w:rFonts w:ascii="Times New Roman" w:hAnsi="Times New Roman" w:cs="Times New Roman"/>
                <w:i w:val="0"/>
                <w:sz w:val="24"/>
                <w:szCs w:val="24"/>
                <w:highlight w:val="white"/>
                <w:shd w:val="clear" w:color="auto" w:fill="FFFF00"/>
                <w:lang w:val="ro-RO"/>
              </w:rPr>
              <w:t>1.</w:t>
            </w:r>
          </w:p>
        </w:tc>
        <w:tc>
          <w:tcPr>
            <w:tcW w:w="1719"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spacing w:line="276" w:lineRule="auto"/>
              <w:rPr>
                <w:rFonts w:ascii="Times New Roman" w:hAnsi="Times New Roman" w:cs="Times New Roman"/>
                <w:i w:val="0"/>
                <w:sz w:val="24"/>
                <w:szCs w:val="24"/>
                <w:highlight w:val="white"/>
                <w:shd w:val="clear" w:color="auto" w:fill="FFFF00"/>
                <w:lang w:val="ro-RO"/>
              </w:rPr>
            </w:pPr>
            <w:r w:rsidRPr="00A70744">
              <w:rPr>
                <w:rFonts w:ascii="Times New Roman" w:hAnsi="Times New Roman" w:cs="Times New Roman"/>
                <w:i w:val="0"/>
                <w:sz w:val="24"/>
                <w:szCs w:val="24"/>
                <w:highlight w:val="white"/>
                <w:shd w:val="clear" w:color="auto" w:fill="FFFF00"/>
                <w:lang w:val="ro-RO"/>
              </w:rPr>
              <w:t>Montare instalaţie de desulfurare pentru IMA 1 (Cazanul 420 t/h) , conf.BAT</w:t>
            </w:r>
          </w:p>
        </w:tc>
        <w:tc>
          <w:tcPr>
            <w:tcW w:w="160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spacing w:line="276" w:lineRule="auto"/>
              <w:rPr>
                <w:rFonts w:ascii="Times New Roman" w:hAnsi="Times New Roman" w:cs="Times New Roman"/>
                <w:i w:val="0"/>
                <w:sz w:val="24"/>
                <w:szCs w:val="24"/>
                <w:highlight w:val="white"/>
                <w:shd w:val="clear" w:color="auto" w:fill="FFFF00"/>
                <w:lang w:val="ro-RO"/>
              </w:rPr>
            </w:pPr>
            <w:r w:rsidRPr="00A70744">
              <w:rPr>
                <w:rFonts w:ascii="Times New Roman" w:hAnsi="Times New Roman" w:cs="Times New Roman"/>
                <w:i w:val="0"/>
                <w:sz w:val="24"/>
                <w:szCs w:val="24"/>
                <w:highlight w:val="white"/>
                <w:shd w:val="clear" w:color="auto" w:fill="FFFF00"/>
                <w:lang w:val="ro-RO"/>
              </w:rPr>
              <w:t>31.12.2013</w:t>
            </w:r>
          </w:p>
        </w:tc>
        <w:tc>
          <w:tcPr>
            <w:tcW w:w="130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spacing w:line="276" w:lineRule="auto"/>
              <w:rPr>
                <w:rFonts w:ascii="Times New Roman" w:hAnsi="Times New Roman" w:cs="Times New Roman"/>
                <w:i w:val="0"/>
                <w:sz w:val="24"/>
                <w:szCs w:val="24"/>
                <w:highlight w:val="white"/>
                <w:shd w:val="clear" w:color="auto" w:fill="FFFF00"/>
                <w:lang w:val="ro-RO"/>
              </w:rPr>
            </w:pPr>
            <w:r w:rsidRPr="00A70744">
              <w:rPr>
                <w:rFonts w:ascii="Times New Roman" w:hAnsi="Times New Roman" w:cs="Times New Roman"/>
                <w:i w:val="0"/>
                <w:sz w:val="24"/>
                <w:szCs w:val="24"/>
                <w:highlight w:val="white"/>
                <w:shd w:val="clear" w:color="auto" w:fill="FFFF00"/>
                <w:lang w:val="ro-RO"/>
              </w:rPr>
              <w:t xml:space="preserve">20.000.000 </w:t>
            </w:r>
          </w:p>
        </w:tc>
        <w:tc>
          <w:tcPr>
            <w:tcW w:w="161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spacing w:line="276" w:lineRule="auto"/>
              <w:rPr>
                <w:rFonts w:ascii="Times New Roman" w:hAnsi="Times New Roman" w:cs="Times New Roman"/>
                <w:i w:val="0"/>
                <w:sz w:val="24"/>
                <w:szCs w:val="24"/>
                <w:highlight w:val="white"/>
                <w:shd w:val="clear" w:color="auto" w:fill="FFFF00"/>
                <w:lang w:val="ro-RO"/>
              </w:rPr>
            </w:pPr>
            <w:r w:rsidRPr="00A70744">
              <w:rPr>
                <w:rFonts w:ascii="Times New Roman" w:hAnsi="Times New Roman" w:cs="Times New Roman"/>
                <w:i w:val="0"/>
                <w:sz w:val="24"/>
                <w:szCs w:val="24"/>
                <w:highlight w:val="white"/>
                <w:shd w:val="clear" w:color="auto" w:fill="FFFF00"/>
                <w:lang w:val="ro-RO"/>
              </w:rPr>
              <w:t>Surse europene</w:t>
            </w:r>
          </w:p>
          <w:p w:rsidR="00544FB9" w:rsidRPr="00A70744" w:rsidRDefault="00544FB9" w:rsidP="003D298F">
            <w:pPr>
              <w:spacing w:line="276" w:lineRule="auto"/>
              <w:rPr>
                <w:rFonts w:ascii="Times New Roman" w:hAnsi="Times New Roman" w:cs="Times New Roman"/>
                <w:i w:val="0"/>
                <w:sz w:val="24"/>
                <w:szCs w:val="24"/>
                <w:highlight w:val="white"/>
                <w:shd w:val="clear" w:color="auto" w:fill="FFFF00"/>
                <w:lang w:val="ro-RO"/>
              </w:rPr>
            </w:pPr>
            <w:r w:rsidRPr="00A70744">
              <w:rPr>
                <w:rFonts w:ascii="Times New Roman" w:hAnsi="Times New Roman" w:cs="Times New Roman"/>
                <w:i w:val="0"/>
                <w:sz w:val="24"/>
                <w:szCs w:val="24"/>
                <w:highlight w:val="white"/>
                <w:shd w:val="clear" w:color="auto" w:fill="FFFF00"/>
                <w:lang w:val="ro-RO"/>
              </w:rPr>
              <w:t xml:space="preserve">Surse atrase </w:t>
            </w:r>
          </w:p>
          <w:p w:rsidR="00544FB9" w:rsidRPr="00A70744" w:rsidRDefault="00544FB9" w:rsidP="003D298F">
            <w:pPr>
              <w:spacing w:line="276" w:lineRule="auto"/>
              <w:rPr>
                <w:rFonts w:ascii="Times New Roman" w:hAnsi="Times New Roman" w:cs="Times New Roman"/>
                <w:i w:val="0"/>
                <w:sz w:val="24"/>
                <w:szCs w:val="24"/>
                <w:highlight w:val="white"/>
                <w:shd w:val="clear" w:color="auto" w:fill="FFFF00"/>
                <w:lang w:val="ro-RO"/>
              </w:rPr>
            </w:pPr>
            <w:r w:rsidRPr="00A70744">
              <w:rPr>
                <w:rFonts w:ascii="Times New Roman" w:hAnsi="Times New Roman" w:cs="Times New Roman"/>
                <w:i w:val="0"/>
                <w:sz w:val="24"/>
                <w:szCs w:val="24"/>
                <w:highlight w:val="white"/>
                <w:shd w:val="clear" w:color="auto" w:fill="FFFF00"/>
                <w:lang w:val="ro-RO"/>
              </w:rPr>
              <w:t>Surse proprii</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rsidR="00544FB9" w:rsidRPr="00A70744" w:rsidRDefault="00544FB9"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shd w:val="clear" w:color="auto" w:fill="FFFF00"/>
                <w:lang w:val="ro-RO"/>
              </w:rPr>
              <w:t>Nu se mai justifica la schimbarea de combustibil</w:t>
            </w:r>
          </w:p>
        </w:tc>
      </w:tr>
      <w:tr w:rsidR="00544FB9" w:rsidRPr="00A70744">
        <w:trPr>
          <w:trHeight w:val="1092"/>
        </w:trPr>
        <w:tc>
          <w:tcPr>
            <w:tcW w:w="569"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spacing w:line="276" w:lineRule="auto"/>
              <w:rPr>
                <w:rFonts w:ascii="Times New Roman" w:hAnsi="Times New Roman" w:cs="Times New Roman"/>
                <w:i w:val="0"/>
                <w:sz w:val="24"/>
                <w:szCs w:val="24"/>
                <w:highlight w:val="white"/>
                <w:shd w:val="clear" w:color="auto" w:fill="FFFF00"/>
                <w:lang w:val="ro-RO"/>
              </w:rPr>
            </w:pPr>
            <w:r w:rsidRPr="00A70744">
              <w:rPr>
                <w:rFonts w:ascii="Times New Roman" w:hAnsi="Times New Roman" w:cs="Times New Roman"/>
                <w:i w:val="0"/>
                <w:sz w:val="24"/>
                <w:szCs w:val="24"/>
                <w:highlight w:val="white"/>
                <w:shd w:val="clear" w:color="auto" w:fill="FFFF00"/>
                <w:lang w:val="ro-RO"/>
              </w:rPr>
              <w:lastRenderedPageBreak/>
              <w:t>2.</w:t>
            </w:r>
          </w:p>
        </w:tc>
        <w:tc>
          <w:tcPr>
            <w:tcW w:w="1719"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spacing w:line="276" w:lineRule="auto"/>
              <w:rPr>
                <w:rFonts w:ascii="Times New Roman" w:hAnsi="Times New Roman" w:cs="Times New Roman"/>
                <w:i w:val="0"/>
                <w:sz w:val="24"/>
                <w:szCs w:val="24"/>
                <w:highlight w:val="white"/>
                <w:shd w:val="clear" w:color="auto" w:fill="FFFF00"/>
                <w:lang w:val="ro-RO"/>
              </w:rPr>
            </w:pPr>
            <w:r w:rsidRPr="00A70744">
              <w:rPr>
                <w:rFonts w:ascii="Times New Roman" w:hAnsi="Times New Roman" w:cs="Times New Roman"/>
                <w:i w:val="0"/>
                <w:sz w:val="24"/>
                <w:szCs w:val="24"/>
                <w:highlight w:val="white"/>
                <w:shd w:val="clear" w:color="auto" w:fill="FFFF00"/>
                <w:lang w:val="ro-RO"/>
              </w:rPr>
              <w:t>Închidere depozit de zgură şi cenuşă</w:t>
            </w:r>
          </w:p>
        </w:tc>
        <w:tc>
          <w:tcPr>
            <w:tcW w:w="160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spacing w:line="276" w:lineRule="auto"/>
              <w:rPr>
                <w:rFonts w:ascii="Times New Roman" w:hAnsi="Times New Roman" w:cs="Times New Roman"/>
                <w:i w:val="0"/>
                <w:sz w:val="24"/>
                <w:szCs w:val="24"/>
                <w:highlight w:val="white"/>
                <w:shd w:val="clear" w:color="auto" w:fill="FFFF00"/>
                <w:lang w:val="ro-RO"/>
              </w:rPr>
            </w:pPr>
            <w:r w:rsidRPr="00A70744">
              <w:rPr>
                <w:rFonts w:ascii="Times New Roman" w:hAnsi="Times New Roman" w:cs="Times New Roman"/>
                <w:i w:val="0"/>
                <w:sz w:val="24"/>
                <w:szCs w:val="24"/>
                <w:highlight w:val="white"/>
                <w:shd w:val="clear" w:color="auto" w:fill="FFFF00"/>
                <w:lang w:val="ro-RO"/>
              </w:rPr>
              <w:t>31.12.2013</w:t>
            </w:r>
          </w:p>
        </w:tc>
        <w:tc>
          <w:tcPr>
            <w:tcW w:w="130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spacing w:line="276" w:lineRule="auto"/>
              <w:rPr>
                <w:rFonts w:ascii="Times New Roman" w:hAnsi="Times New Roman" w:cs="Times New Roman"/>
                <w:i w:val="0"/>
                <w:sz w:val="24"/>
                <w:szCs w:val="24"/>
                <w:highlight w:val="white"/>
                <w:shd w:val="clear" w:color="auto" w:fill="FFFF00"/>
                <w:lang w:val="ro-RO"/>
              </w:rPr>
            </w:pPr>
            <w:r w:rsidRPr="00A70744">
              <w:rPr>
                <w:rFonts w:ascii="Times New Roman" w:hAnsi="Times New Roman" w:cs="Times New Roman"/>
                <w:i w:val="0"/>
                <w:sz w:val="24"/>
                <w:szCs w:val="24"/>
                <w:highlight w:val="white"/>
                <w:shd w:val="clear" w:color="auto" w:fill="FFFF00"/>
                <w:lang w:val="ro-RO"/>
              </w:rPr>
              <w:t xml:space="preserve">1.000.000 </w:t>
            </w:r>
          </w:p>
        </w:tc>
        <w:tc>
          <w:tcPr>
            <w:tcW w:w="161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spacing w:line="276" w:lineRule="auto"/>
              <w:rPr>
                <w:rFonts w:ascii="Times New Roman" w:hAnsi="Times New Roman" w:cs="Times New Roman"/>
                <w:i w:val="0"/>
                <w:sz w:val="24"/>
                <w:szCs w:val="24"/>
                <w:highlight w:val="white"/>
                <w:shd w:val="clear" w:color="auto" w:fill="FFFF00"/>
                <w:lang w:val="ro-RO"/>
              </w:rPr>
            </w:pPr>
            <w:r w:rsidRPr="00A70744">
              <w:rPr>
                <w:rFonts w:ascii="Times New Roman" w:hAnsi="Times New Roman" w:cs="Times New Roman"/>
                <w:i w:val="0"/>
                <w:sz w:val="24"/>
                <w:szCs w:val="24"/>
                <w:highlight w:val="white"/>
                <w:shd w:val="clear" w:color="auto" w:fill="FFFF00"/>
                <w:lang w:val="ro-RO"/>
              </w:rPr>
              <w:t>Surse proprii</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rsidR="00544FB9" w:rsidRPr="00A70744" w:rsidRDefault="00544FB9" w:rsidP="003D298F">
            <w:pPr>
              <w:spacing w:line="276" w:lineRule="auto"/>
              <w:rPr>
                <w:rFonts w:ascii="Times New Roman" w:hAnsi="Times New Roman" w:cs="Times New Roman"/>
                <w:i w:val="0"/>
                <w:sz w:val="24"/>
                <w:szCs w:val="24"/>
                <w:highlight w:val="white"/>
                <w:shd w:val="clear" w:color="auto" w:fill="FFFF00"/>
                <w:lang w:val="ro-RO"/>
              </w:rPr>
            </w:pPr>
            <w:r w:rsidRPr="00A70744">
              <w:rPr>
                <w:rFonts w:ascii="Times New Roman" w:hAnsi="Times New Roman" w:cs="Times New Roman"/>
                <w:i w:val="0"/>
                <w:sz w:val="24"/>
                <w:szCs w:val="24"/>
                <w:highlight w:val="white"/>
                <w:shd w:val="clear" w:color="auto" w:fill="FFFF00"/>
                <w:lang w:val="ro-RO"/>
              </w:rPr>
              <w:t>Acord de mediu etapizat, lucrare in executie</w:t>
            </w:r>
          </w:p>
          <w:p w:rsidR="00544FB9" w:rsidRPr="00A70744" w:rsidRDefault="00544FB9"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shd w:val="clear" w:color="auto" w:fill="FFFF00"/>
                <w:lang w:val="ro-RO"/>
              </w:rPr>
              <w:t xml:space="preserve"> </w:t>
            </w:r>
          </w:p>
        </w:tc>
      </w:tr>
      <w:tr w:rsidR="00544FB9" w:rsidRPr="00A70744">
        <w:tc>
          <w:tcPr>
            <w:tcW w:w="569"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spacing w:line="276" w:lineRule="auto"/>
              <w:rPr>
                <w:rFonts w:ascii="Times New Roman" w:hAnsi="Times New Roman" w:cs="Times New Roman"/>
                <w:i w:val="0"/>
                <w:sz w:val="24"/>
                <w:szCs w:val="24"/>
                <w:highlight w:val="white"/>
                <w:shd w:val="clear" w:color="auto" w:fill="FFFF00"/>
                <w:lang w:val="ro-RO"/>
              </w:rPr>
            </w:pPr>
            <w:r w:rsidRPr="00A70744">
              <w:rPr>
                <w:rFonts w:ascii="Times New Roman" w:hAnsi="Times New Roman" w:cs="Times New Roman"/>
                <w:i w:val="0"/>
                <w:sz w:val="24"/>
                <w:szCs w:val="24"/>
                <w:highlight w:val="white"/>
                <w:shd w:val="clear" w:color="auto" w:fill="FFFF00"/>
                <w:lang w:val="ro-RO"/>
              </w:rPr>
              <w:t>3.</w:t>
            </w:r>
          </w:p>
        </w:tc>
        <w:tc>
          <w:tcPr>
            <w:tcW w:w="1719"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spacing w:line="276" w:lineRule="auto"/>
              <w:rPr>
                <w:rFonts w:ascii="Times New Roman" w:hAnsi="Times New Roman" w:cs="Times New Roman"/>
                <w:i w:val="0"/>
                <w:sz w:val="24"/>
                <w:szCs w:val="24"/>
                <w:highlight w:val="white"/>
                <w:shd w:val="clear" w:color="auto" w:fill="FFFF00"/>
                <w:lang w:val="ro-RO"/>
              </w:rPr>
            </w:pPr>
            <w:r w:rsidRPr="00A70744">
              <w:rPr>
                <w:rFonts w:ascii="Times New Roman" w:hAnsi="Times New Roman" w:cs="Times New Roman"/>
                <w:i w:val="0"/>
                <w:sz w:val="24"/>
                <w:szCs w:val="24"/>
                <w:highlight w:val="white"/>
                <w:shd w:val="clear" w:color="auto" w:fill="FFFF00"/>
                <w:lang w:val="ro-RO"/>
              </w:rPr>
              <w:t>Realizarea unui depozit conform pentru zgura si cenusa</w:t>
            </w:r>
          </w:p>
        </w:tc>
        <w:tc>
          <w:tcPr>
            <w:tcW w:w="160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spacing w:line="276" w:lineRule="auto"/>
              <w:rPr>
                <w:rFonts w:ascii="Times New Roman" w:hAnsi="Times New Roman" w:cs="Times New Roman"/>
                <w:i w:val="0"/>
                <w:sz w:val="24"/>
                <w:szCs w:val="24"/>
                <w:highlight w:val="white"/>
                <w:shd w:val="clear" w:color="auto" w:fill="FFFF00"/>
                <w:lang w:val="ro-RO"/>
              </w:rPr>
            </w:pPr>
            <w:r w:rsidRPr="00A70744">
              <w:rPr>
                <w:rFonts w:ascii="Times New Roman" w:hAnsi="Times New Roman" w:cs="Times New Roman"/>
                <w:i w:val="0"/>
                <w:sz w:val="24"/>
                <w:szCs w:val="24"/>
                <w:highlight w:val="white"/>
                <w:shd w:val="clear" w:color="auto" w:fill="FFFF00"/>
                <w:lang w:val="ro-RO"/>
              </w:rPr>
              <w:t>31.12.2013</w:t>
            </w:r>
          </w:p>
        </w:tc>
        <w:tc>
          <w:tcPr>
            <w:tcW w:w="130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spacing w:line="276" w:lineRule="auto"/>
              <w:rPr>
                <w:rFonts w:ascii="Times New Roman" w:hAnsi="Times New Roman" w:cs="Times New Roman"/>
                <w:i w:val="0"/>
                <w:sz w:val="24"/>
                <w:szCs w:val="24"/>
                <w:highlight w:val="white"/>
                <w:shd w:val="clear" w:color="auto" w:fill="FFFF00"/>
                <w:lang w:val="ro-RO"/>
              </w:rPr>
            </w:pPr>
            <w:r w:rsidRPr="00A70744">
              <w:rPr>
                <w:rFonts w:ascii="Times New Roman" w:hAnsi="Times New Roman" w:cs="Times New Roman"/>
                <w:i w:val="0"/>
                <w:sz w:val="24"/>
                <w:szCs w:val="24"/>
                <w:highlight w:val="white"/>
                <w:shd w:val="clear" w:color="auto" w:fill="FFFF00"/>
                <w:lang w:val="ro-RO"/>
              </w:rPr>
              <w:t xml:space="preserve">2.000.000. </w:t>
            </w:r>
          </w:p>
        </w:tc>
        <w:tc>
          <w:tcPr>
            <w:tcW w:w="161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spacing w:line="276" w:lineRule="auto"/>
              <w:rPr>
                <w:rFonts w:ascii="Times New Roman" w:hAnsi="Times New Roman" w:cs="Times New Roman"/>
                <w:i w:val="0"/>
                <w:sz w:val="24"/>
                <w:szCs w:val="24"/>
                <w:highlight w:val="white"/>
                <w:shd w:val="clear" w:color="auto" w:fill="FFFF00"/>
                <w:lang w:val="ro-RO"/>
              </w:rPr>
            </w:pPr>
            <w:r w:rsidRPr="00A70744">
              <w:rPr>
                <w:rFonts w:ascii="Times New Roman" w:hAnsi="Times New Roman" w:cs="Times New Roman"/>
                <w:i w:val="0"/>
                <w:sz w:val="24"/>
                <w:szCs w:val="24"/>
                <w:highlight w:val="white"/>
                <w:shd w:val="clear" w:color="auto" w:fill="FFFF00"/>
                <w:lang w:val="ro-RO"/>
              </w:rPr>
              <w:t>Surse europene</w:t>
            </w:r>
          </w:p>
          <w:p w:rsidR="00544FB9" w:rsidRPr="00A70744" w:rsidRDefault="00544FB9" w:rsidP="003D298F">
            <w:pPr>
              <w:spacing w:line="276" w:lineRule="auto"/>
              <w:rPr>
                <w:rFonts w:ascii="Times New Roman" w:hAnsi="Times New Roman" w:cs="Times New Roman"/>
                <w:i w:val="0"/>
                <w:sz w:val="24"/>
                <w:szCs w:val="24"/>
                <w:highlight w:val="white"/>
                <w:shd w:val="clear" w:color="auto" w:fill="FFFF00"/>
                <w:lang w:val="ro-RO"/>
              </w:rPr>
            </w:pPr>
            <w:r w:rsidRPr="00A70744">
              <w:rPr>
                <w:rFonts w:ascii="Times New Roman" w:hAnsi="Times New Roman" w:cs="Times New Roman"/>
                <w:i w:val="0"/>
                <w:sz w:val="24"/>
                <w:szCs w:val="24"/>
                <w:highlight w:val="white"/>
                <w:shd w:val="clear" w:color="auto" w:fill="FFFF00"/>
                <w:lang w:val="ro-RO"/>
              </w:rPr>
              <w:t xml:space="preserve">Surse atrase </w:t>
            </w:r>
          </w:p>
          <w:p w:rsidR="00544FB9" w:rsidRPr="00A70744" w:rsidRDefault="00544FB9" w:rsidP="003D298F">
            <w:pPr>
              <w:spacing w:line="276" w:lineRule="auto"/>
              <w:rPr>
                <w:rFonts w:ascii="Times New Roman" w:hAnsi="Times New Roman" w:cs="Times New Roman"/>
                <w:i w:val="0"/>
                <w:sz w:val="24"/>
                <w:szCs w:val="24"/>
                <w:highlight w:val="white"/>
                <w:shd w:val="clear" w:color="auto" w:fill="FFFF00"/>
                <w:lang w:val="ro-RO"/>
              </w:rPr>
            </w:pPr>
            <w:r w:rsidRPr="00A70744">
              <w:rPr>
                <w:rFonts w:ascii="Times New Roman" w:hAnsi="Times New Roman" w:cs="Times New Roman"/>
                <w:i w:val="0"/>
                <w:sz w:val="24"/>
                <w:szCs w:val="24"/>
                <w:highlight w:val="white"/>
                <w:shd w:val="clear" w:color="auto" w:fill="FFFF00"/>
                <w:lang w:val="ro-RO"/>
              </w:rPr>
              <w:t>Surse proprii</w:t>
            </w:r>
          </w:p>
        </w:tc>
        <w:tc>
          <w:tcPr>
            <w:tcW w:w="2130" w:type="dxa"/>
            <w:tcBorders>
              <w:top w:val="single" w:sz="4" w:space="0" w:color="000000"/>
              <w:left w:val="single" w:sz="4" w:space="0" w:color="000000"/>
              <w:bottom w:val="single" w:sz="4" w:space="0" w:color="000000"/>
              <w:right w:val="single" w:sz="4" w:space="0" w:color="000000"/>
            </w:tcBorders>
            <w:shd w:val="clear" w:color="auto" w:fill="auto"/>
          </w:tcPr>
          <w:p w:rsidR="00544FB9" w:rsidRPr="00A70744" w:rsidRDefault="00544FB9"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shd w:val="clear" w:color="auto" w:fill="FFFF00"/>
                <w:lang w:val="ro-RO"/>
              </w:rPr>
              <w:t>Nu se mai justifica la schimbarea de combustibil</w:t>
            </w:r>
          </w:p>
        </w:tc>
      </w:tr>
    </w:tbl>
    <w:p w:rsidR="00544FB9" w:rsidRPr="00A70744" w:rsidRDefault="00544FB9" w:rsidP="003D298F">
      <w:pPr>
        <w:pStyle w:val="table"/>
        <w:shd w:val="clear" w:color="auto" w:fill="FFFFFF"/>
        <w:spacing w:after="0" w:line="276" w:lineRule="auto"/>
        <w:rPr>
          <w:b/>
          <w:sz w:val="24"/>
          <w:szCs w:val="24"/>
          <w:highlight w:val="white"/>
          <w:shd w:val="clear" w:color="auto" w:fill="FFFF00"/>
          <w:lang w:val="ro-RO"/>
        </w:rPr>
      </w:pPr>
      <w:r w:rsidRPr="00A70744">
        <w:rPr>
          <w:sz w:val="24"/>
          <w:szCs w:val="24"/>
          <w:highlight w:val="white"/>
          <w:shd w:val="clear" w:color="auto" w:fill="FFFF00"/>
          <w:lang w:val="ro-RO"/>
        </w:rPr>
        <w:t>Doua din cele trei masuri  nu s-au realizat din urmatoarele motive:</w:t>
      </w:r>
    </w:p>
    <w:p w:rsidR="00544FB9" w:rsidRPr="00A70744" w:rsidRDefault="00544FB9" w:rsidP="003D298F">
      <w:pPr>
        <w:spacing w:line="276" w:lineRule="auto"/>
        <w:rPr>
          <w:rFonts w:ascii="Times New Roman" w:hAnsi="Times New Roman" w:cs="Times New Roman"/>
          <w:b/>
          <w:i w:val="0"/>
          <w:sz w:val="24"/>
          <w:szCs w:val="24"/>
          <w:highlight w:val="white"/>
          <w:shd w:val="clear" w:color="auto" w:fill="FFFF00"/>
          <w:lang w:val="ro-RO"/>
        </w:rPr>
      </w:pPr>
      <w:r w:rsidRPr="00A70744">
        <w:rPr>
          <w:rFonts w:ascii="Times New Roman" w:hAnsi="Times New Roman" w:cs="Times New Roman"/>
          <w:b/>
          <w:i w:val="0"/>
          <w:sz w:val="24"/>
          <w:szCs w:val="24"/>
          <w:highlight w:val="white"/>
          <w:shd w:val="clear" w:color="auto" w:fill="FFFF00"/>
          <w:lang w:val="ro-RO"/>
        </w:rPr>
        <w:t>Masura nr.1</w:t>
      </w:r>
      <w:r w:rsidRPr="00A70744">
        <w:rPr>
          <w:rFonts w:ascii="Times New Roman" w:hAnsi="Times New Roman" w:cs="Times New Roman"/>
          <w:i w:val="0"/>
          <w:sz w:val="24"/>
          <w:szCs w:val="24"/>
          <w:highlight w:val="white"/>
          <w:shd w:val="clear" w:color="auto" w:fill="FFFF00"/>
          <w:lang w:val="ro-RO"/>
        </w:rPr>
        <w:t xml:space="preserve"> – </w:t>
      </w:r>
      <w:r w:rsidRPr="00A70744">
        <w:rPr>
          <w:rFonts w:ascii="Times New Roman" w:hAnsi="Times New Roman" w:cs="Times New Roman"/>
          <w:b/>
          <w:i w:val="0"/>
          <w:sz w:val="24"/>
          <w:szCs w:val="24"/>
          <w:highlight w:val="white"/>
          <w:shd w:val="clear" w:color="auto" w:fill="FFFF00"/>
          <w:lang w:val="ro-RO"/>
        </w:rPr>
        <w:t>Investiţia in constructia unei instalatii de desulfurare</w:t>
      </w:r>
      <w:r w:rsidRPr="00A70744">
        <w:rPr>
          <w:rFonts w:ascii="Times New Roman" w:hAnsi="Times New Roman" w:cs="Times New Roman"/>
          <w:i w:val="0"/>
          <w:sz w:val="24"/>
          <w:szCs w:val="24"/>
          <w:highlight w:val="white"/>
          <w:shd w:val="clear" w:color="auto" w:fill="FFFF00"/>
          <w:lang w:val="ro-RO"/>
        </w:rPr>
        <w:t xml:space="preserve">  necesara pentru  incadrarea  în valorile limita pentru emisiile de oxizi de sulf SOx, nu poate fi realizata deoarece nu s-au obtinut fonduri europene , iar SC CET ARAD SA nu a avut surse proprii sau atrase pentru realizarea  instalatiei de desulfurare. Avind in vedere necesitatea adaptarii conditiilor de functionare a instalatiilor din componenta  SC CET ARAD SA la cerintele impuse de legislatia specifică de mediu, precum si posibilitatile financiare ale SC CET ARAD SA, s-a decis renuntarea la functionarea pe carbune si trecerea la  </w:t>
      </w:r>
      <w:r w:rsidRPr="00A70744">
        <w:rPr>
          <w:rFonts w:ascii="Times New Roman" w:hAnsi="Times New Roman" w:cs="Times New Roman"/>
          <w:b/>
          <w:i w:val="0"/>
          <w:sz w:val="24"/>
          <w:szCs w:val="24"/>
          <w:highlight w:val="white"/>
          <w:shd w:val="clear" w:color="auto" w:fill="FFFF00"/>
          <w:lang w:val="ro-RO"/>
        </w:rPr>
        <w:t>functionarea  pe combustibil - gaze naturale in proporţie de 100%.</w:t>
      </w:r>
    </w:p>
    <w:p w:rsidR="00544FB9" w:rsidRPr="00A70744" w:rsidRDefault="00544FB9" w:rsidP="005A0361">
      <w:pPr>
        <w:spacing w:line="276" w:lineRule="auto"/>
        <w:jc w:val="both"/>
        <w:rPr>
          <w:rFonts w:ascii="Times New Roman" w:hAnsi="Times New Roman" w:cs="Times New Roman"/>
          <w:i w:val="0"/>
          <w:sz w:val="24"/>
          <w:szCs w:val="24"/>
          <w:highlight w:val="white"/>
          <w:shd w:val="clear" w:color="auto" w:fill="FFFF00"/>
          <w:lang w:val="ro-RO"/>
        </w:rPr>
      </w:pPr>
      <w:r w:rsidRPr="00A70744">
        <w:rPr>
          <w:rFonts w:ascii="Times New Roman" w:hAnsi="Times New Roman" w:cs="Times New Roman"/>
          <w:b/>
          <w:i w:val="0"/>
          <w:sz w:val="24"/>
          <w:szCs w:val="24"/>
          <w:highlight w:val="white"/>
          <w:shd w:val="clear" w:color="auto" w:fill="FFFF00"/>
          <w:lang w:val="ro-RO"/>
        </w:rPr>
        <w:t>Masura nr. 3- Realizarea unui depozit conform pentru zgura si cenusa.</w:t>
      </w:r>
      <w:r w:rsidRPr="00A70744">
        <w:rPr>
          <w:rFonts w:ascii="Times New Roman" w:hAnsi="Times New Roman" w:cs="Times New Roman"/>
          <w:i w:val="0"/>
          <w:sz w:val="24"/>
          <w:szCs w:val="24"/>
          <w:highlight w:val="white"/>
          <w:shd w:val="clear" w:color="auto" w:fill="FFFF00"/>
          <w:lang w:val="ro-RO"/>
        </w:rPr>
        <w:t xml:space="preserve"> Pentru Cazanul nr 1 de 420 t/h (IMA 1), s-au luat masurile tehnice necesare  pentru functionarea integrala pe gaze naturale si pastrarea lui ca rezerva a Cazanul nr 2 pe gaze naturale care a fost pus in functiune in aprilie 2015.</w:t>
      </w:r>
    </w:p>
    <w:p w:rsidR="00544FB9" w:rsidRPr="00A70744" w:rsidRDefault="00544FB9" w:rsidP="005A0361">
      <w:pPr>
        <w:spacing w:line="276" w:lineRule="auto"/>
        <w:jc w:val="both"/>
        <w:rPr>
          <w:rFonts w:ascii="Times New Roman" w:hAnsi="Times New Roman" w:cs="Times New Roman"/>
          <w:i w:val="0"/>
          <w:sz w:val="24"/>
          <w:szCs w:val="24"/>
          <w:highlight w:val="white"/>
          <w:shd w:val="clear" w:color="auto" w:fill="FFFF00"/>
          <w:lang w:val="ro-RO"/>
        </w:rPr>
      </w:pPr>
      <w:r w:rsidRPr="00A70744">
        <w:rPr>
          <w:rFonts w:ascii="Times New Roman" w:hAnsi="Times New Roman" w:cs="Times New Roman"/>
          <w:i w:val="0"/>
          <w:sz w:val="24"/>
          <w:szCs w:val="24"/>
          <w:highlight w:val="white"/>
          <w:shd w:val="clear" w:color="auto" w:fill="FFFF00"/>
          <w:lang w:val="ro-RO"/>
        </w:rPr>
        <w:t>In acest caz ,</w:t>
      </w:r>
      <w:r w:rsidR="002127BA" w:rsidRPr="00A70744">
        <w:rPr>
          <w:rFonts w:ascii="Times New Roman" w:hAnsi="Times New Roman" w:cs="Times New Roman"/>
          <w:i w:val="0"/>
          <w:sz w:val="24"/>
          <w:szCs w:val="24"/>
          <w:highlight w:val="white"/>
          <w:shd w:val="clear" w:color="auto" w:fill="FFFF00"/>
          <w:lang w:val="ro-RO"/>
        </w:rPr>
        <w:t xml:space="preserve"> </w:t>
      </w:r>
      <w:r w:rsidRPr="00A70744">
        <w:rPr>
          <w:rFonts w:ascii="Times New Roman" w:hAnsi="Times New Roman" w:cs="Times New Roman"/>
          <w:i w:val="0"/>
          <w:sz w:val="24"/>
          <w:szCs w:val="24"/>
          <w:highlight w:val="white"/>
          <w:shd w:val="clear" w:color="auto" w:fill="FFFF00"/>
          <w:lang w:val="ro-RO"/>
        </w:rPr>
        <w:t>nici  realizarea unui nou depozit conform pentru zgura si cenusa, nu se mai  justifica .</w:t>
      </w:r>
    </w:p>
    <w:p w:rsidR="00544FB9" w:rsidRPr="00A70744" w:rsidRDefault="00544FB9" w:rsidP="005A0361">
      <w:pPr>
        <w:spacing w:line="276" w:lineRule="auto"/>
        <w:jc w:val="both"/>
        <w:rPr>
          <w:rFonts w:ascii="Times New Roman" w:hAnsi="Times New Roman" w:cs="Times New Roman"/>
          <w:i w:val="0"/>
          <w:sz w:val="24"/>
          <w:szCs w:val="24"/>
          <w:highlight w:val="white"/>
          <w:shd w:val="clear" w:color="auto" w:fill="FFFF00"/>
          <w:lang w:val="ro-RO"/>
        </w:rPr>
      </w:pPr>
      <w:r w:rsidRPr="00A70744">
        <w:rPr>
          <w:rFonts w:ascii="Times New Roman" w:hAnsi="Times New Roman" w:cs="Times New Roman"/>
          <w:i w:val="0"/>
          <w:sz w:val="24"/>
          <w:szCs w:val="24"/>
          <w:highlight w:val="white"/>
          <w:shd w:val="clear" w:color="auto" w:fill="FFFF00"/>
          <w:lang w:val="ro-RO"/>
        </w:rPr>
        <w:t>In consecinta s-a revizuit autorizatia integrata de mediu cu data de 09.03.2015.</w:t>
      </w:r>
    </w:p>
    <w:p w:rsidR="00544FB9" w:rsidRPr="00A70744" w:rsidRDefault="00544FB9" w:rsidP="005A0361">
      <w:pPr>
        <w:shd w:val="clear" w:color="auto" w:fill="FFFFFF"/>
        <w:autoSpaceDE w:val="0"/>
        <w:spacing w:line="276" w:lineRule="auto"/>
        <w:jc w:val="both"/>
        <w:rPr>
          <w:rFonts w:ascii="Times New Roman" w:hAnsi="Times New Roman" w:cs="Times New Roman"/>
          <w:i w:val="0"/>
          <w:sz w:val="24"/>
          <w:szCs w:val="24"/>
          <w:highlight w:val="white"/>
          <w:shd w:val="clear" w:color="auto" w:fill="FFFF00"/>
          <w:lang w:val="ro-RO"/>
        </w:rPr>
      </w:pPr>
      <w:r w:rsidRPr="00A70744">
        <w:rPr>
          <w:rFonts w:ascii="Times New Roman" w:hAnsi="Times New Roman" w:cs="Times New Roman"/>
          <w:i w:val="0"/>
          <w:sz w:val="24"/>
          <w:szCs w:val="24"/>
          <w:highlight w:val="white"/>
          <w:shd w:val="clear" w:color="auto" w:fill="FFFF00"/>
          <w:lang w:val="ro-RO"/>
        </w:rPr>
        <w:t>Pentru IMA 1 – cazan energetic numarul</w:t>
      </w:r>
      <w:r w:rsidR="002127BA" w:rsidRPr="00A70744">
        <w:rPr>
          <w:rFonts w:ascii="Times New Roman" w:hAnsi="Times New Roman" w:cs="Times New Roman"/>
          <w:i w:val="0"/>
          <w:sz w:val="24"/>
          <w:szCs w:val="24"/>
          <w:highlight w:val="white"/>
          <w:shd w:val="clear" w:color="auto" w:fill="FFFF00"/>
          <w:lang w:val="ro-RO"/>
        </w:rPr>
        <w:t xml:space="preserve"> 1</w:t>
      </w:r>
      <w:r w:rsidRPr="00A70744">
        <w:rPr>
          <w:rFonts w:ascii="Times New Roman" w:hAnsi="Times New Roman" w:cs="Times New Roman"/>
          <w:i w:val="0"/>
          <w:sz w:val="24"/>
          <w:szCs w:val="24"/>
          <w:highlight w:val="white"/>
          <w:shd w:val="clear" w:color="auto" w:fill="FFFF00"/>
          <w:lang w:val="ro-RO"/>
        </w:rPr>
        <w:t xml:space="preserve"> , conform Legii 278/2013, art 33, s-a depus notificarea nr 8761/12.12.2013 inregistrata la APM cu nr.16004/13.12.2013, pentru durata limitata de viata si functionare 17500 ore in perioada 2016-2023. Aceasta derogare s-a solicitat pentru pastrarea cazanului nr. 1 de la IMA 1 ca si cazan de rezerva in cazul unei avarii la cazanul numarul 2.</w:t>
      </w:r>
    </w:p>
    <w:p w:rsidR="00544FB9" w:rsidRPr="00A70744" w:rsidRDefault="00544FB9" w:rsidP="005A0361">
      <w:pPr>
        <w:pStyle w:val="table"/>
        <w:shd w:val="clear" w:color="auto" w:fill="FFFFFF"/>
        <w:spacing w:after="0" w:line="276" w:lineRule="auto"/>
        <w:jc w:val="both"/>
        <w:rPr>
          <w:b/>
          <w:sz w:val="24"/>
          <w:szCs w:val="24"/>
          <w:highlight w:val="white"/>
          <w:shd w:val="clear" w:color="auto" w:fill="FFFF00"/>
          <w:lang w:val="ro-RO"/>
        </w:rPr>
      </w:pPr>
      <w:r w:rsidRPr="00A70744">
        <w:rPr>
          <w:sz w:val="24"/>
          <w:szCs w:val="24"/>
          <w:highlight w:val="white"/>
          <w:shd w:val="clear" w:color="auto" w:fill="FFFF00"/>
          <w:lang w:val="ro-RO"/>
        </w:rPr>
        <w:t xml:space="preserve">Autorizatia integrata de mediu </w:t>
      </w:r>
      <w:r w:rsidR="002127BA" w:rsidRPr="00A70744">
        <w:rPr>
          <w:sz w:val="24"/>
          <w:szCs w:val="24"/>
          <w:highlight w:val="white"/>
          <w:shd w:val="clear" w:color="auto" w:fill="FFFF00"/>
          <w:lang w:val="ro-RO"/>
        </w:rPr>
        <w:t xml:space="preserve">avea </w:t>
      </w:r>
      <w:r w:rsidRPr="00A70744">
        <w:rPr>
          <w:sz w:val="24"/>
          <w:szCs w:val="24"/>
          <w:highlight w:val="white"/>
          <w:shd w:val="clear" w:color="auto" w:fill="FFFF00"/>
          <w:lang w:val="ro-RO"/>
        </w:rPr>
        <w:t xml:space="preserve"> valabilitate pana in 25.10. 2016, ca atare </w:t>
      </w:r>
      <w:r w:rsidR="002127BA" w:rsidRPr="00A70744">
        <w:rPr>
          <w:sz w:val="24"/>
          <w:szCs w:val="24"/>
          <w:highlight w:val="white"/>
          <w:shd w:val="clear" w:color="auto" w:fill="FFFF00"/>
          <w:lang w:val="ro-RO"/>
        </w:rPr>
        <w:t>s-a solicita</w:t>
      </w:r>
      <w:r w:rsidR="001245EE" w:rsidRPr="00A70744">
        <w:rPr>
          <w:sz w:val="24"/>
          <w:szCs w:val="24"/>
          <w:highlight w:val="white"/>
          <w:shd w:val="clear" w:color="auto" w:fill="FFFF00"/>
          <w:lang w:val="ro-RO"/>
        </w:rPr>
        <w:t>t</w:t>
      </w:r>
      <w:r w:rsidR="002127BA" w:rsidRPr="00A70744">
        <w:rPr>
          <w:sz w:val="24"/>
          <w:szCs w:val="24"/>
          <w:highlight w:val="white"/>
          <w:shd w:val="clear" w:color="auto" w:fill="FFFF00"/>
          <w:lang w:val="ro-RO"/>
        </w:rPr>
        <w:t xml:space="preserve"> si obtinut o noua autorizatie integrata de mediu nr</w:t>
      </w:r>
      <w:r w:rsidR="002127BA" w:rsidRPr="00A70744">
        <w:rPr>
          <w:b/>
          <w:sz w:val="24"/>
          <w:szCs w:val="24"/>
          <w:highlight w:val="white"/>
          <w:shd w:val="clear" w:color="auto" w:fill="FFFF00"/>
          <w:lang w:val="ro-RO"/>
        </w:rPr>
        <w:t>. 1/15.02.2017,</w:t>
      </w:r>
      <w:r w:rsidR="001245EE" w:rsidRPr="00A70744">
        <w:rPr>
          <w:b/>
          <w:sz w:val="24"/>
          <w:szCs w:val="24"/>
          <w:highlight w:val="white"/>
          <w:shd w:val="clear" w:color="auto" w:fill="FFFF00"/>
          <w:lang w:val="ro-RO"/>
        </w:rPr>
        <w:t xml:space="preserve"> conform Legii 278/2013, pentru instalatiile cu functionare doar pe gaze naturale. </w:t>
      </w:r>
    </w:p>
    <w:p w:rsidR="00544FB9" w:rsidRPr="00A70744" w:rsidRDefault="005E7EFC" w:rsidP="005A0361">
      <w:pPr>
        <w:spacing w:line="276" w:lineRule="auto"/>
        <w:jc w:val="both"/>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 xml:space="preserve">In prezent cazanul nr. 1, IMA 1 este scoasa din functiune si este propusa spre dezafectare. </w:t>
      </w:r>
    </w:p>
    <w:p w:rsidR="00544FB9" w:rsidRPr="00A70744" w:rsidRDefault="00544FB9" w:rsidP="005A0361">
      <w:pPr>
        <w:spacing w:line="276" w:lineRule="auto"/>
        <w:jc w:val="both"/>
        <w:rPr>
          <w:rFonts w:ascii="Times New Roman" w:hAnsi="Times New Roman" w:cs="Times New Roman"/>
          <w:i w:val="0"/>
          <w:sz w:val="24"/>
          <w:szCs w:val="24"/>
          <w:highlight w:val="white"/>
          <w:lang w:val="ro-RO"/>
        </w:rPr>
      </w:pPr>
      <w:r w:rsidRPr="00A70744">
        <w:rPr>
          <w:rFonts w:ascii="Times New Roman" w:hAnsi="Times New Roman" w:cs="Times New Roman"/>
          <w:b/>
          <w:i w:val="0"/>
          <w:sz w:val="24"/>
          <w:szCs w:val="24"/>
          <w:highlight w:val="white"/>
          <w:lang w:val="ro-RO"/>
        </w:rPr>
        <w:t>2.9.2. Autorizaţia de gospodărirea apelor</w:t>
      </w:r>
    </w:p>
    <w:p w:rsidR="008F0840" w:rsidRPr="00A70744" w:rsidRDefault="00544FB9" w:rsidP="005A0361">
      <w:pPr>
        <w:shd w:val="clear" w:color="auto" w:fill="FFFFFF"/>
        <w:spacing w:line="276" w:lineRule="auto"/>
        <w:jc w:val="both"/>
        <w:rPr>
          <w:rFonts w:ascii="Times New Roman" w:hAnsi="Times New Roman" w:cs="Times New Roman"/>
          <w:b/>
          <w:i w:val="0"/>
          <w:iCs/>
          <w:sz w:val="24"/>
          <w:szCs w:val="24"/>
          <w:highlight w:val="white"/>
          <w:lang w:val="ro-RO"/>
        </w:rPr>
      </w:pPr>
      <w:r w:rsidRPr="00A70744">
        <w:rPr>
          <w:rFonts w:ascii="Times New Roman" w:hAnsi="Times New Roman" w:cs="Times New Roman"/>
          <w:i w:val="0"/>
          <w:sz w:val="24"/>
          <w:szCs w:val="24"/>
          <w:highlight w:val="white"/>
          <w:lang w:val="ro-RO"/>
        </w:rPr>
        <w:t>Titularul detine autorizatia de gospodarire  apelor nr</w:t>
      </w:r>
      <w:r w:rsidRPr="00A70744">
        <w:rPr>
          <w:rFonts w:ascii="Times New Roman" w:hAnsi="Times New Roman" w:cs="Times New Roman"/>
          <w:i w:val="0"/>
          <w:sz w:val="24"/>
          <w:szCs w:val="24"/>
          <w:lang w:val="ro-RO"/>
        </w:rPr>
        <w:t xml:space="preserve">. </w:t>
      </w:r>
      <w:r w:rsidR="002127BA" w:rsidRPr="00A70744">
        <w:rPr>
          <w:rFonts w:ascii="Times New Roman" w:hAnsi="Times New Roman" w:cs="Times New Roman"/>
          <w:i w:val="0"/>
          <w:sz w:val="24"/>
          <w:szCs w:val="24"/>
          <w:lang w:val="ro-RO"/>
        </w:rPr>
        <w:t>48/19.02.2020 pentru incinta industriala CET Aad</w:t>
      </w:r>
      <w:r w:rsidR="005E7EFC" w:rsidRPr="00A70744">
        <w:rPr>
          <w:rFonts w:ascii="Times New Roman" w:hAnsi="Times New Roman" w:cs="Times New Roman"/>
          <w:i w:val="0"/>
          <w:sz w:val="24"/>
          <w:szCs w:val="24"/>
          <w:lang w:val="ro-RO"/>
        </w:rPr>
        <w:t xml:space="preserve"> modificata prin autorizatia 299/2021</w:t>
      </w:r>
      <w:r w:rsidR="002127BA" w:rsidRPr="00A70744">
        <w:rPr>
          <w:rFonts w:ascii="Times New Roman" w:hAnsi="Times New Roman" w:cs="Times New Roman"/>
          <w:i w:val="0"/>
          <w:sz w:val="24"/>
          <w:szCs w:val="24"/>
          <w:lang w:val="ro-RO"/>
        </w:rPr>
        <w:t xml:space="preserve">. Depozitul de zgura si cenusa a fost inchis si detine autorizatia de gospodarire a apelor nr. 305/05.10.2020. </w:t>
      </w:r>
      <w:r w:rsidR="008F0840" w:rsidRPr="00A70744">
        <w:rPr>
          <w:rFonts w:ascii="Times New Roman" w:hAnsi="Times New Roman" w:cs="Times New Roman"/>
          <w:b/>
          <w:i w:val="0"/>
          <w:iCs/>
          <w:sz w:val="24"/>
          <w:szCs w:val="24"/>
          <w:highlight w:val="white"/>
          <w:lang w:val="ro-RO"/>
        </w:rPr>
        <w:t>Autorizatia de gospodarire a apelor pentru monitorizarea depozitului de zgura si cenusa a fost transferata noului beneficiar cu toate obligatiile de mediu conform deciziei emise de ABA Mures nr. 2245/ASN/30675/03.03.2021.</w:t>
      </w:r>
    </w:p>
    <w:p w:rsidR="00544FB9" w:rsidRPr="00A70744" w:rsidRDefault="00544FB9" w:rsidP="003D298F">
      <w:pPr>
        <w:pStyle w:val="BodyText"/>
        <w:spacing w:line="276" w:lineRule="auto"/>
        <w:rPr>
          <w:szCs w:val="24"/>
        </w:rPr>
      </w:pPr>
    </w:p>
    <w:p w:rsidR="00544FB9" w:rsidRPr="00A70744" w:rsidRDefault="00544FB9" w:rsidP="003D298F">
      <w:pPr>
        <w:pStyle w:val="BodyText"/>
        <w:spacing w:line="276" w:lineRule="auto"/>
        <w:rPr>
          <w:szCs w:val="24"/>
        </w:rPr>
      </w:pPr>
      <w:r w:rsidRPr="00A70744">
        <w:rPr>
          <w:b/>
          <w:szCs w:val="24"/>
        </w:rPr>
        <w:t>2.10. Detalii de planificare</w:t>
      </w:r>
    </w:p>
    <w:p w:rsidR="00544FB9" w:rsidRPr="00A70744" w:rsidRDefault="00544FB9" w:rsidP="003D298F">
      <w:pPr>
        <w:pStyle w:val="BodyText"/>
        <w:spacing w:line="276" w:lineRule="auto"/>
        <w:rPr>
          <w:szCs w:val="24"/>
        </w:rPr>
      </w:pPr>
      <w:r w:rsidRPr="00A70744">
        <w:rPr>
          <w:szCs w:val="24"/>
        </w:rPr>
        <w:lastRenderedPageBreak/>
        <w:t>În conformitate cu politica în domeniul securităţii a C.L.M. ARAD, responsabilitatea coordonării, proiectării, implementării, menţinerii şi supravegherii sistemului securităţii în cadrul societăţii revine Directorului General al acesteia.</w:t>
      </w:r>
    </w:p>
    <w:p w:rsidR="00544FB9" w:rsidRPr="00A70744" w:rsidRDefault="00544FB9" w:rsidP="003D298F">
      <w:pPr>
        <w:pStyle w:val="BodyText"/>
        <w:spacing w:line="276" w:lineRule="auto"/>
        <w:rPr>
          <w:szCs w:val="24"/>
        </w:rPr>
      </w:pPr>
      <w:r w:rsidRPr="00A70744">
        <w:rPr>
          <w:szCs w:val="24"/>
        </w:rPr>
        <w:t>Acţiunile planificate pentru asigurarea şi supravegherea calităţii amplasamentului CET Arad  SA sunt următoarele:</w:t>
      </w:r>
    </w:p>
    <w:p w:rsidR="00544FB9" w:rsidRPr="00A70744" w:rsidRDefault="00544FB9" w:rsidP="003D298F">
      <w:pPr>
        <w:pStyle w:val="BodyText"/>
        <w:numPr>
          <w:ilvl w:val="0"/>
          <w:numId w:val="6"/>
        </w:numPr>
        <w:spacing w:line="276" w:lineRule="auto"/>
        <w:rPr>
          <w:szCs w:val="24"/>
        </w:rPr>
      </w:pPr>
      <w:r w:rsidRPr="00A70744">
        <w:rPr>
          <w:szCs w:val="24"/>
        </w:rPr>
        <w:t>crearea unei culturi a securităţii la nivelul societăţii;</w:t>
      </w:r>
    </w:p>
    <w:p w:rsidR="00544FB9" w:rsidRPr="00A70744" w:rsidRDefault="00544FB9" w:rsidP="003D298F">
      <w:pPr>
        <w:pStyle w:val="BodyText"/>
        <w:numPr>
          <w:ilvl w:val="0"/>
          <w:numId w:val="6"/>
        </w:numPr>
        <w:spacing w:line="276" w:lineRule="auto"/>
        <w:rPr>
          <w:szCs w:val="24"/>
        </w:rPr>
      </w:pPr>
      <w:r w:rsidRPr="00A70744">
        <w:rPr>
          <w:szCs w:val="24"/>
        </w:rPr>
        <w:t xml:space="preserve"> concentrarea tuturor resurselor în vederea prevenirii riscurilor majore;</w:t>
      </w:r>
    </w:p>
    <w:p w:rsidR="00544FB9" w:rsidRPr="00A70744" w:rsidRDefault="00544FB9" w:rsidP="003D298F">
      <w:pPr>
        <w:pStyle w:val="BodyText"/>
        <w:numPr>
          <w:ilvl w:val="0"/>
          <w:numId w:val="6"/>
        </w:numPr>
        <w:spacing w:line="276" w:lineRule="auto"/>
        <w:rPr>
          <w:szCs w:val="24"/>
        </w:rPr>
      </w:pPr>
      <w:r w:rsidRPr="00A70744">
        <w:rPr>
          <w:szCs w:val="24"/>
        </w:rPr>
        <w:t>identificarea, documentarea şu conducerea tuturor activităţilor care contribuie la realizarea obiectivelor fiecărei persoane implicate în aceste activităţi;</w:t>
      </w:r>
    </w:p>
    <w:p w:rsidR="00544FB9" w:rsidRPr="00A70744" w:rsidRDefault="00544FB9" w:rsidP="003D298F">
      <w:pPr>
        <w:pStyle w:val="BodyText"/>
        <w:numPr>
          <w:ilvl w:val="0"/>
          <w:numId w:val="6"/>
        </w:numPr>
        <w:spacing w:line="276" w:lineRule="auto"/>
        <w:rPr>
          <w:szCs w:val="24"/>
        </w:rPr>
      </w:pPr>
      <w:r w:rsidRPr="00A70744">
        <w:rPr>
          <w:szCs w:val="24"/>
        </w:rPr>
        <w:t>corelarea obiectivelor de asigurare a securităţii cu alte obiective şi asigurarea bugetului necesar pentru realizarea acestora;</w:t>
      </w:r>
    </w:p>
    <w:p w:rsidR="00544FB9" w:rsidRPr="00A70744" w:rsidRDefault="00544FB9" w:rsidP="003D298F">
      <w:pPr>
        <w:pStyle w:val="BodyText"/>
        <w:numPr>
          <w:ilvl w:val="0"/>
          <w:numId w:val="6"/>
        </w:numPr>
        <w:spacing w:line="276" w:lineRule="auto"/>
        <w:rPr>
          <w:szCs w:val="24"/>
        </w:rPr>
      </w:pPr>
      <w:r w:rsidRPr="00A70744">
        <w:rPr>
          <w:szCs w:val="24"/>
        </w:rPr>
        <w:t>încurajarea angajaţilor de a semnala problemele care apar pentru prevenirea accidentelor majore;</w:t>
      </w:r>
    </w:p>
    <w:p w:rsidR="00544FB9" w:rsidRPr="00A70744" w:rsidRDefault="00544FB9" w:rsidP="003D298F">
      <w:pPr>
        <w:pStyle w:val="BodyText"/>
        <w:numPr>
          <w:ilvl w:val="0"/>
          <w:numId w:val="6"/>
        </w:numPr>
        <w:spacing w:line="276" w:lineRule="auto"/>
        <w:rPr>
          <w:szCs w:val="24"/>
        </w:rPr>
      </w:pPr>
      <w:r w:rsidRPr="00A70744">
        <w:rPr>
          <w:szCs w:val="24"/>
        </w:rPr>
        <w:t>motivarea personalului pentru realizarea securităţii;</w:t>
      </w:r>
    </w:p>
    <w:p w:rsidR="00544FB9" w:rsidRPr="00A70744" w:rsidRDefault="00544FB9" w:rsidP="003D298F">
      <w:pPr>
        <w:pStyle w:val="BodyText"/>
        <w:numPr>
          <w:ilvl w:val="0"/>
          <w:numId w:val="6"/>
        </w:numPr>
        <w:spacing w:line="276" w:lineRule="auto"/>
        <w:rPr>
          <w:szCs w:val="24"/>
        </w:rPr>
      </w:pPr>
      <w:r w:rsidRPr="00A70744">
        <w:rPr>
          <w:szCs w:val="24"/>
        </w:rPr>
        <w:t>analizarea periodică, de către conducere, a stadiului, evoluţiei şi eficienţei Sistemului Securităţii;</w:t>
      </w:r>
    </w:p>
    <w:p w:rsidR="00544FB9" w:rsidRPr="00A70744" w:rsidRDefault="00544FB9" w:rsidP="003D298F">
      <w:pPr>
        <w:pStyle w:val="BodyText"/>
        <w:numPr>
          <w:ilvl w:val="0"/>
          <w:numId w:val="6"/>
        </w:numPr>
        <w:spacing w:line="276" w:lineRule="auto"/>
        <w:rPr>
          <w:szCs w:val="24"/>
        </w:rPr>
      </w:pPr>
      <w:r w:rsidRPr="00A70744">
        <w:rPr>
          <w:szCs w:val="24"/>
        </w:rPr>
        <w:t>stabilirea şi alocarea resurselor umane şi materiale necesare pentru atingerea obiectivelor;</w:t>
      </w:r>
    </w:p>
    <w:p w:rsidR="00544FB9" w:rsidRPr="00A70744" w:rsidRDefault="00544FB9" w:rsidP="003D298F">
      <w:pPr>
        <w:pStyle w:val="BodyText"/>
        <w:numPr>
          <w:ilvl w:val="0"/>
          <w:numId w:val="6"/>
        </w:numPr>
        <w:spacing w:line="276" w:lineRule="auto"/>
        <w:rPr>
          <w:szCs w:val="24"/>
        </w:rPr>
      </w:pPr>
      <w:r w:rsidRPr="00A70744">
        <w:rPr>
          <w:szCs w:val="24"/>
        </w:rPr>
        <w:t>creşterea gradului de calificare profesională a personalului;</w:t>
      </w:r>
    </w:p>
    <w:p w:rsidR="00544FB9" w:rsidRPr="00A70744" w:rsidRDefault="00544FB9" w:rsidP="003D298F">
      <w:pPr>
        <w:pStyle w:val="BodyText"/>
        <w:numPr>
          <w:ilvl w:val="0"/>
          <w:numId w:val="6"/>
        </w:numPr>
        <w:spacing w:line="276" w:lineRule="auto"/>
        <w:rPr>
          <w:szCs w:val="24"/>
        </w:rPr>
      </w:pPr>
      <w:r w:rsidRPr="00A70744">
        <w:rPr>
          <w:szCs w:val="24"/>
        </w:rPr>
        <w:t>conştientizarea şi asumarea responsabilităţii fiecărui angajat, pentru securitatea muncii sale şi în ce priveşte atingerea obiectivelor de securitate;</w:t>
      </w:r>
    </w:p>
    <w:p w:rsidR="00544FB9" w:rsidRPr="00A70744" w:rsidRDefault="00544FB9" w:rsidP="003D298F">
      <w:pPr>
        <w:pStyle w:val="BodyText"/>
        <w:numPr>
          <w:ilvl w:val="0"/>
          <w:numId w:val="6"/>
        </w:numPr>
        <w:spacing w:line="276" w:lineRule="auto"/>
        <w:rPr>
          <w:szCs w:val="24"/>
        </w:rPr>
      </w:pPr>
      <w:r w:rsidRPr="00A70744">
        <w:rPr>
          <w:szCs w:val="24"/>
        </w:rPr>
        <w:t>modernizarea şi retehnologizarea instalaţiilor existente cu implementarea celor mai bune tehnici de prevenire a accidentelor majore;</w:t>
      </w:r>
    </w:p>
    <w:p w:rsidR="00544FB9" w:rsidRPr="00A70744" w:rsidRDefault="00544FB9" w:rsidP="003D298F">
      <w:pPr>
        <w:pStyle w:val="BodyText"/>
        <w:numPr>
          <w:ilvl w:val="0"/>
          <w:numId w:val="6"/>
        </w:numPr>
        <w:spacing w:line="276" w:lineRule="auto"/>
        <w:rPr>
          <w:szCs w:val="24"/>
        </w:rPr>
      </w:pPr>
      <w:r w:rsidRPr="00A70744">
        <w:rPr>
          <w:szCs w:val="24"/>
        </w:rPr>
        <w:t>instituirea unui sistem de planificare şi executare a reparaţiilor care să fie strâns legat de starea tehnică reală a echipamentelor şi urmărirea comportării în exploatare a acestora;</w:t>
      </w:r>
    </w:p>
    <w:p w:rsidR="00544FB9" w:rsidRPr="00A70744" w:rsidRDefault="00544FB9" w:rsidP="003D298F">
      <w:pPr>
        <w:pStyle w:val="BodyText"/>
        <w:numPr>
          <w:ilvl w:val="0"/>
          <w:numId w:val="6"/>
        </w:numPr>
        <w:spacing w:line="276" w:lineRule="auto"/>
        <w:rPr>
          <w:szCs w:val="24"/>
        </w:rPr>
      </w:pPr>
      <w:r w:rsidRPr="00A70744">
        <w:rPr>
          <w:szCs w:val="24"/>
        </w:rPr>
        <w:t>înregistrarea, evidenţa, analiza şi prelucrarea statistică a tuturor evenimentelor de securitate;</w:t>
      </w:r>
    </w:p>
    <w:p w:rsidR="00544FB9" w:rsidRPr="00A70744" w:rsidRDefault="00544FB9" w:rsidP="003D298F">
      <w:pPr>
        <w:pStyle w:val="BodyText"/>
        <w:numPr>
          <w:ilvl w:val="0"/>
          <w:numId w:val="6"/>
        </w:numPr>
        <w:spacing w:line="276" w:lineRule="auto"/>
        <w:rPr>
          <w:szCs w:val="24"/>
        </w:rPr>
      </w:pPr>
      <w:r w:rsidRPr="00A70744">
        <w:rPr>
          <w:szCs w:val="24"/>
        </w:rPr>
        <w:t>stabilirea condiţiilor tehnice-calitative şi criteriilor de acceptare a materialelor, echipamentelor şi serviciilor achiziţionate.</w:t>
      </w:r>
    </w:p>
    <w:p w:rsidR="00544FB9" w:rsidRPr="00A70744" w:rsidRDefault="00544FB9" w:rsidP="003D298F">
      <w:pPr>
        <w:spacing w:line="276" w:lineRule="auto"/>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La S.C. CET Arad S.A s-a introdus “ Sistemul de management al securităţii mediului, prin implementarea căruia au fost întocmite şi adoptate:</w:t>
      </w:r>
    </w:p>
    <w:p w:rsidR="00544FB9" w:rsidRPr="00A70744" w:rsidRDefault="00544FB9" w:rsidP="003D298F">
      <w:pPr>
        <w:numPr>
          <w:ilvl w:val="0"/>
          <w:numId w:val="6"/>
        </w:numPr>
        <w:spacing w:line="276" w:lineRule="auto"/>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programul sistemului de management al securităţii mediului;</w:t>
      </w:r>
    </w:p>
    <w:p w:rsidR="00544FB9" w:rsidRPr="00A70744" w:rsidRDefault="00544FB9" w:rsidP="003D298F">
      <w:pPr>
        <w:numPr>
          <w:ilvl w:val="0"/>
          <w:numId w:val="6"/>
        </w:numPr>
        <w:spacing w:line="276" w:lineRule="auto"/>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 xml:space="preserve">organizarea şi personalul desemnat pentru coordonarea sistemului de management al securităţii mediului </w:t>
      </w:r>
    </w:p>
    <w:p w:rsidR="00544FB9" w:rsidRPr="00A70744" w:rsidRDefault="00544FB9" w:rsidP="003D298F">
      <w:pPr>
        <w:numPr>
          <w:ilvl w:val="0"/>
          <w:numId w:val="6"/>
        </w:numPr>
        <w:spacing w:line="276" w:lineRule="auto"/>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 xml:space="preserve">identificarea şi evaluarea poluanţilor potenţiali ai mediului </w:t>
      </w:r>
    </w:p>
    <w:p w:rsidR="00544FB9" w:rsidRPr="00A70744" w:rsidRDefault="00544FB9" w:rsidP="003D298F">
      <w:pPr>
        <w:numPr>
          <w:ilvl w:val="0"/>
          <w:numId w:val="6"/>
        </w:numPr>
        <w:spacing w:line="276" w:lineRule="auto"/>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 xml:space="preserve">controlul operaţional şi evaluarea pericolelor majore ale poluărilor accidentale de mediu </w:t>
      </w:r>
    </w:p>
    <w:p w:rsidR="00544FB9" w:rsidRPr="00A70744" w:rsidRDefault="00544FB9" w:rsidP="003D298F">
      <w:pPr>
        <w:numPr>
          <w:ilvl w:val="0"/>
          <w:numId w:val="6"/>
        </w:numPr>
        <w:spacing w:line="276" w:lineRule="auto"/>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managementul pentru modernizare care include următoarele acţiuni:</w:t>
      </w:r>
    </w:p>
    <w:p w:rsidR="00544FB9" w:rsidRPr="00A70744" w:rsidRDefault="00544FB9" w:rsidP="003D298F">
      <w:pPr>
        <w:spacing w:line="276" w:lineRule="auto"/>
        <w:ind w:left="2160"/>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 introducerea unor “tehnologii curate”, cu implicaţii pozitive, directe, sau investiţii în echipamente amplasate la sfârşitul procesului de producţie, aşa numitele “tehnologii adăugate”;</w:t>
      </w:r>
    </w:p>
    <w:p w:rsidR="00544FB9" w:rsidRPr="00A70744" w:rsidRDefault="00544FB9" w:rsidP="003D298F">
      <w:pPr>
        <w:spacing w:line="276" w:lineRule="auto"/>
        <w:ind w:left="2160"/>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lastRenderedPageBreak/>
        <w:t>▪ utilizarea unor materii prime şi materiale care să nu conţină substanţe periculoase, sau înlocuirea substanţelor periculoase cu altele cu un grad de periculozitate mai scăzut;</w:t>
      </w:r>
    </w:p>
    <w:p w:rsidR="00544FB9" w:rsidRPr="00A70744" w:rsidRDefault="00544FB9" w:rsidP="003D298F">
      <w:pPr>
        <w:spacing w:line="276" w:lineRule="auto"/>
        <w:ind w:left="2160"/>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 monitorizarea permanentă a intrărilor şi ieşirilor substanţelor periculoase, din punct de vedere cantitativ şi calitativ.</w:t>
      </w:r>
    </w:p>
    <w:p w:rsidR="00544FB9" w:rsidRPr="00A70744" w:rsidRDefault="00544FB9" w:rsidP="003D298F">
      <w:pPr>
        <w:pStyle w:val="BodyText"/>
        <w:spacing w:line="276" w:lineRule="auto"/>
        <w:rPr>
          <w:szCs w:val="24"/>
        </w:rPr>
      </w:pPr>
      <w:r w:rsidRPr="00A70744">
        <w:rPr>
          <w:szCs w:val="24"/>
        </w:rPr>
        <w:t>Supravegherea calităţii mediului şi monitorizarea activităţilor de protecţie a mediului este o activitate continuă efectuată de către o persoană responsabilă cu protectia mediului numită prin decizia directorului general al societăţii.</w:t>
      </w:r>
    </w:p>
    <w:p w:rsidR="00544FB9" w:rsidRPr="00A70744" w:rsidRDefault="00544FB9" w:rsidP="003D298F">
      <w:pPr>
        <w:pStyle w:val="BodyText"/>
        <w:spacing w:line="276" w:lineRule="auto"/>
        <w:rPr>
          <w:szCs w:val="24"/>
        </w:rPr>
      </w:pPr>
    </w:p>
    <w:p w:rsidR="00544FB9" w:rsidRPr="00A70744" w:rsidRDefault="00544FB9" w:rsidP="003D298F">
      <w:pPr>
        <w:pStyle w:val="BodyText"/>
        <w:spacing w:line="276" w:lineRule="auto"/>
        <w:rPr>
          <w:szCs w:val="24"/>
        </w:rPr>
      </w:pPr>
      <w:r w:rsidRPr="00A70744">
        <w:rPr>
          <w:szCs w:val="24"/>
        </w:rPr>
        <w:t xml:space="preserve">Responsabilul cu protectia mediului are atribuţii şi sarcini bine stabilite prin fişa postului având datoria de a efectua zilnic control asupra fluxului tehnologic, al calităţii şi cantităţii de  deşeuri depozitate sau valorificate şi de a informa conducerea societăţii asupra respectării legislaţiei de mediu din termocentrala, prompt, pentru reducerea impactului asupra mediului prin reducerea sarcinii cazanului, schimbarea combustibilului în cazul unor conditii nefavorabile dispersiei gazelor de ardere. </w:t>
      </w:r>
    </w:p>
    <w:p w:rsidR="00544FB9" w:rsidRPr="00A70744" w:rsidRDefault="00544FB9" w:rsidP="003D298F">
      <w:pPr>
        <w:pStyle w:val="BodyText"/>
        <w:spacing w:line="276" w:lineRule="auto"/>
        <w:rPr>
          <w:szCs w:val="24"/>
        </w:rPr>
      </w:pPr>
    </w:p>
    <w:p w:rsidR="00544FB9" w:rsidRPr="00A70744" w:rsidRDefault="00544FB9" w:rsidP="003D298F">
      <w:pPr>
        <w:pStyle w:val="BodyText"/>
        <w:spacing w:line="276" w:lineRule="auto"/>
        <w:rPr>
          <w:szCs w:val="24"/>
        </w:rPr>
      </w:pPr>
      <w:r w:rsidRPr="00A70744">
        <w:rPr>
          <w:szCs w:val="24"/>
        </w:rPr>
        <w:t>Responsabilul cu protecţia mediului răspunde de raportarea corectă şi la termen către forurile superioare şi la Agenţia de Protectia Mediului Arad privind nivelul emisiilor, evacuările de ape uzate, depozitarea de deşeuri, incidente legate de o posibilă poluare; prezintă realizările termocentralei în planul protecţiei mediului; organizează şi ţine cursuri pe probleme de protecţia mediului în scopul educării ecologice a întregului personal din termocentrală pentru creşterea interesului şi responsabilităţii faţă de mediu.</w:t>
      </w:r>
    </w:p>
    <w:p w:rsidR="00544FB9" w:rsidRPr="00A70744" w:rsidRDefault="00544FB9" w:rsidP="003D298F">
      <w:pPr>
        <w:pStyle w:val="BodyText"/>
        <w:spacing w:line="276" w:lineRule="auto"/>
        <w:rPr>
          <w:szCs w:val="24"/>
        </w:rPr>
      </w:pPr>
    </w:p>
    <w:p w:rsidR="00544FB9" w:rsidRPr="00A70744" w:rsidRDefault="00544FB9" w:rsidP="003D298F">
      <w:pPr>
        <w:pStyle w:val="BodyText"/>
        <w:spacing w:line="276" w:lineRule="auto"/>
        <w:rPr>
          <w:szCs w:val="24"/>
        </w:rPr>
      </w:pPr>
      <w:r w:rsidRPr="00A70744">
        <w:rPr>
          <w:szCs w:val="24"/>
        </w:rPr>
        <w:t>În acest mod în crearea fluxului informaţional al asigurării protecţiei mediului la S.C. CET Arad S.A. şi pentru eliminarea deficienţelor apărute sunt implicaţi toţi factorii de răspundere din centrală, respectiv:</w:t>
      </w:r>
    </w:p>
    <w:p w:rsidR="00544FB9" w:rsidRPr="00A70744" w:rsidRDefault="00544FB9" w:rsidP="003D298F">
      <w:pPr>
        <w:pStyle w:val="BodyText"/>
        <w:numPr>
          <w:ilvl w:val="0"/>
          <w:numId w:val="25"/>
        </w:numPr>
        <w:spacing w:line="276" w:lineRule="auto"/>
        <w:rPr>
          <w:szCs w:val="24"/>
        </w:rPr>
      </w:pPr>
      <w:r w:rsidRPr="00A70744">
        <w:rPr>
          <w:szCs w:val="24"/>
        </w:rPr>
        <w:t>sectoarele de exploatare, de la operator până la directorul executiv de producţie;</w:t>
      </w:r>
    </w:p>
    <w:p w:rsidR="00544FB9" w:rsidRPr="00A70744" w:rsidRDefault="00544FB9" w:rsidP="003D298F">
      <w:pPr>
        <w:pStyle w:val="BodyText"/>
        <w:numPr>
          <w:ilvl w:val="0"/>
          <w:numId w:val="25"/>
        </w:numPr>
        <w:spacing w:line="276" w:lineRule="auto"/>
        <w:rPr>
          <w:szCs w:val="24"/>
        </w:rPr>
      </w:pPr>
      <w:r w:rsidRPr="00A70744">
        <w:rPr>
          <w:szCs w:val="24"/>
        </w:rPr>
        <w:t>toate serviciile, birourile, compartimentele;</w:t>
      </w:r>
    </w:p>
    <w:p w:rsidR="00544FB9" w:rsidRPr="00A70744" w:rsidRDefault="00544FB9" w:rsidP="003D298F">
      <w:pPr>
        <w:pStyle w:val="BodyText"/>
        <w:numPr>
          <w:ilvl w:val="0"/>
          <w:numId w:val="25"/>
        </w:numPr>
        <w:spacing w:line="276" w:lineRule="auto"/>
        <w:rPr>
          <w:szCs w:val="24"/>
        </w:rPr>
      </w:pPr>
      <w:r w:rsidRPr="00A70744">
        <w:rPr>
          <w:szCs w:val="24"/>
        </w:rPr>
        <w:t>responsabilul cu protecţia mediului din centrală;</w:t>
      </w:r>
    </w:p>
    <w:p w:rsidR="00544FB9" w:rsidRPr="00A70744" w:rsidRDefault="00544FB9" w:rsidP="003D298F">
      <w:pPr>
        <w:pStyle w:val="BodyText"/>
        <w:numPr>
          <w:ilvl w:val="0"/>
          <w:numId w:val="25"/>
        </w:numPr>
        <w:spacing w:line="276" w:lineRule="auto"/>
        <w:rPr>
          <w:szCs w:val="24"/>
        </w:rPr>
      </w:pPr>
      <w:r w:rsidRPr="00A70744">
        <w:rPr>
          <w:szCs w:val="24"/>
        </w:rPr>
        <w:t>conducerea centralei.</w:t>
      </w:r>
    </w:p>
    <w:p w:rsidR="00544FB9" w:rsidRPr="00A70744" w:rsidRDefault="00544FB9" w:rsidP="003D298F">
      <w:pPr>
        <w:pStyle w:val="BodyText"/>
        <w:spacing w:line="276" w:lineRule="auto"/>
        <w:rPr>
          <w:szCs w:val="24"/>
        </w:rPr>
      </w:pPr>
      <w:r w:rsidRPr="00A70744">
        <w:rPr>
          <w:szCs w:val="24"/>
        </w:rPr>
        <w:t>Supravegherea calităţii amplasamentului este asigurată prin efectuarea periodică de masurări de către personalul specializat din centrală cu aparatura din dotare.</w:t>
      </w:r>
    </w:p>
    <w:p w:rsidR="00544FB9" w:rsidRPr="00A70744" w:rsidRDefault="00544FB9" w:rsidP="003D298F">
      <w:pPr>
        <w:pStyle w:val="BodyText"/>
        <w:spacing w:line="276" w:lineRule="auto"/>
        <w:rPr>
          <w:szCs w:val="24"/>
        </w:rPr>
      </w:pPr>
      <w:r w:rsidRPr="00A70744">
        <w:rPr>
          <w:szCs w:val="24"/>
        </w:rPr>
        <w:t>Instruirea personalului din punctele critice şi a personalului echipelor de intervenţie se efectuează avându-se în vedere:</w:t>
      </w:r>
    </w:p>
    <w:p w:rsidR="00544FB9" w:rsidRPr="00A70744" w:rsidRDefault="00544FB9" w:rsidP="003D298F">
      <w:pPr>
        <w:pStyle w:val="BodyText"/>
        <w:spacing w:line="276" w:lineRule="auto"/>
        <w:rPr>
          <w:szCs w:val="24"/>
        </w:rPr>
      </w:pPr>
      <w:r w:rsidRPr="00A70744">
        <w:rPr>
          <w:szCs w:val="24"/>
        </w:rPr>
        <w:tab/>
      </w:r>
      <w:r w:rsidRPr="00A70744">
        <w:rPr>
          <w:szCs w:val="24"/>
        </w:rPr>
        <w:tab/>
        <w:t>● Data la care va avea loc instruirea:</w:t>
      </w:r>
      <w:r w:rsidRPr="00A70744">
        <w:rPr>
          <w:szCs w:val="24"/>
        </w:rPr>
        <w:tab/>
      </w:r>
    </w:p>
    <w:p w:rsidR="00544FB9" w:rsidRPr="00A70744" w:rsidRDefault="00544FB9" w:rsidP="003D298F">
      <w:pPr>
        <w:pStyle w:val="BodyText"/>
        <w:numPr>
          <w:ilvl w:val="3"/>
          <w:numId w:val="41"/>
        </w:numPr>
        <w:spacing w:line="276" w:lineRule="auto"/>
        <w:rPr>
          <w:szCs w:val="24"/>
        </w:rPr>
      </w:pPr>
      <w:r w:rsidRPr="00A70744">
        <w:rPr>
          <w:szCs w:val="24"/>
        </w:rPr>
        <w:t>semestrial odată cu instructajul;</w:t>
      </w:r>
    </w:p>
    <w:p w:rsidR="00544FB9" w:rsidRPr="00A70744" w:rsidRDefault="00544FB9" w:rsidP="003D298F">
      <w:pPr>
        <w:pStyle w:val="BodyText"/>
        <w:numPr>
          <w:ilvl w:val="3"/>
          <w:numId w:val="41"/>
        </w:numPr>
        <w:spacing w:line="276" w:lineRule="auto"/>
        <w:rPr>
          <w:szCs w:val="24"/>
        </w:rPr>
      </w:pPr>
      <w:r w:rsidRPr="00A70744">
        <w:rPr>
          <w:szCs w:val="24"/>
        </w:rPr>
        <w:t>semestrial pe linie de SSM.</w:t>
      </w:r>
    </w:p>
    <w:p w:rsidR="00544FB9" w:rsidRPr="00A70744" w:rsidRDefault="00544FB9" w:rsidP="003D298F">
      <w:pPr>
        <w:pStyle w:val="BodyText"/>
        <w:spacing w:line="276" w:lineRule="auto"/>
        <w:ind w:left="1440"/>
        <w:rPr>
          <w:szCs w:val="24"/>
        </w:rPr>
      </w:pPr>
      <w:r w:rsidRPr="00A70744">
        <w:rPr>
          <w:szCs w:val="24"/>
        </w:rPr>
        <w:t>● Locul : în sălile de instructaj a secţiilor şi atelierelor.</w:t>
      </w:r>
    </w:p>
    <w:p w:rsidR="00544FB9" w:rsidRPr="00A70744" w:rsidRDefault="00544FB9" w:rsidP="003D298F">
      <w:pPr>
        <w:pStyle w:val="BodyText"/>
        <w:spacing w:line="276" w:lineRule="auto"/>
        <w:ind w:left="1440"/>
        <w:rPr>
          <w:szCs w:val="24"/>
        </w:rPr>
      </w:pPr>
      <w:r w:rsidRPr="00A70744">
        <w:rPr>
          <w:szCs w:val="24"/>
        </w:rPr>
        <w:t>● Numele persoanei care asigură instruirea:</w:t>
      </w:r>
    </w:p>
    <w:p w:rsidR="00544FB9" w:rsidRPr="00A70744" w:rsidRDefault="00544FB9" w:rsidP="003D298F">
      <w:pPr>
        <w:pStyle w:val="BodyText"/>
        <w:numPr>
          <w:ilvl w:val="3"/>
          <w:numId w:val="41"/>
        </w:numPr>
        <w:spacing w:line="276" w:lineRule="auto"/>
        <w:rPr>
          <w:szCs w:val="24"/>
        </w:rPr>
      </w:pPr>
      <w:r w:rsidRPr="00A70744">
        <w:rPr>
          <w:szCs w:val="24"/>
        </w:rPr>
        <w:t>responsabilul cu mediu;</w:t>
      </w:r>
    </w:p>
    <w:p w:rsidR="00544FB9" w:rsidRPr="00A70744" w:rsidRDefault="00544FB9" w:rsidP="003D298F">
      <w:pPr>
        <w:pStyle w:val="BodyText"/>
        <w:numPr>
          <w:ilvl w:val="3"/>
          <w:numId w:val="41"/>
        </w:numPr>
        <w:spacing w:line="276" w:lineRule="auto"/>
        <w:rPr>
          <w:szCs w:val="24"/>
        </w:rPr>
      </w:pPr>
      <w:r w:rsidRPr="00A70744">
        <w:rPr>
          <w:szCs w:val="24"/>
        </w:rPr>
        <w:t>instructorul autorizat.</w:t>
      </w:r>
    </w:p>
    <w:p w:rsidR="00544FB9" w:rsidRPr="00A70744" w:rsidRDefault="00544FB9" w:rsidP="003D298F">
      <w:pPr>
        <w:pStyle w:val="BodyText"/>
        <w:spacing w:line="276" w:lineRule="auto"/>
        <w:ind w:left="720" w:firstLine="720"/>
        <w:rPr>
          <w:szCs w:val="24"/>
        </w:rPr>
      </w:pPr>
      <w:r w:rsidRPr="00A70744">
        <w:rPr>
          <w:szCs w:val="24"/>
        </w:rPr>
        <w:t xml:space="preserve">● Cine participă: şefi de secţii, ateliere, staţii, maiştri de tură şi echipele </w:t>
      </w:r>
    </w:p>
    <w:p w:rsidR="00544FB9" w:rsidRPr="00A70744" w:rsidRDefault="00544FB9" w:rsidP="003D298F">
      <w:pPr>
        <w:pStyle w:val="BodyText"/>
        <w:spacing w:line="276" w:lineRule="auto"/>
        <w:ind w:left="720" w:firstLine="720"/>
        <w:rPr>
          <w:szCs w:val="24"/>
        </w:rPr>
      </w:pPr>
      <w:r w:rsidRPr="00A70744">
        <w:rPr>
          <w:szCs w:val="24"/>
        </w:rPr>
        <w:t xml:space="preserve">                            de intervenţie</w:t>
      </w:r>
    </w:p>
    <w:p w:rsidR="00544FB9" w:rsidRPr="00A70744" w:rsidRDefault="00544FB9" w:rsidP="003D298F">
      <w:pPr>
        <w:pStyle w:val="BodyText"/>
        <w:spacing w:line="276" w:lineRule="auto"/>
        <w:rPr>
          <w:szCs w:val="24"/>
        </w:rPr>
      </w:pPr>
      <w:r w:rsidRPr="00A70744">
        <w:rPr>
          <w:b/>
          <w:szCs w:val="24"/>
        </w:rPr>
        <w:lastRenderedPageBreak/>
        <w:t>2.11. Incidente legate de poluare</w:t>
      </w:r>
    </w:p>
    <w:p w:rsidR="00544FB9" w:rsidRPr="00A70744" w:rsidRDefault="00544FB9" w:rsidP="003D298F">
      <w:pPr>
        <w:pStyle w:val="BodyText"/>
        <w:spacing w:line="276" w:lineRule="auto"/>
        <w:rPr>
          <w:szCs w:val="24"/>
        </w:rPr>
      </w:pPr>
      <w:r w:rsidRPr="00A70744">
        <w:rPr>
          <w:szCs w:val="24"/>
        </w:rPr>
        <w:t>Din datele deţinute de Agenţia de mediu Arad şi investigaţiile din teren nu au fost semnalate incidente legate de poluare pe amplasamentul termocentralei şi nu au fost înregistrate reclamaţii ale unor persoane fizice sau juridice privind acest aspect.</w:t>
      </w:r>
    </w:p>
    <w:p w:rsidR="00544FB9" w:rsidRPr="00A70744" w:rsidRDefault="00544FB9" w:rsidP="003D298F">
      <w:pPr>
        <w:pStyle w:val="BodyText"/>
        <w:spacing w:line="276" w:lineRule="auto"/>
        <w:rPr>
          <w:szCs w:val="24"/>
        </w:rPr>
      </w:pPr>
      <w:r w:rsidRPr="00A70744">
        <w:rPr>
          <w:szCs w:val="24"/>
        </w:rPr>
        <w:t>Deoarece termocentrala funcţionează cu circuit hidrotehnic de răcire tip închis, cu turn de răcire, nu se evacuează ape uzate cu temperatură ridicată.</w:t>
      </w:r>
    </w:p>
    <w:p w:rsidR="00544FB9" w:rsidRPr="00A70744" w:rsidRDefault="00544FB9" w:rsidP="003D298F">
      <w:pPr>
        <w:pStyle w:val="BodyText"/>
        <w:spacing w:line="276" w:lineRule="auto"/>
        <w:rPr>
          <w:szCs w:val="24"/>
        </w:rPr>
      </w:pPr>
    </w:p>
    <w:p w:rsidR="00544FB9" w:rsidRPr="00A70744" w:rsidRDefault="00544FB9" w:rsidP="003D298F">
      <w:pPr>
        <w:pStyle w:val="BodyText"/>
        <w:spacing w:line="276" w:lineRule="auto"/>
        <w:rPr>
          <w:szCs w:val="24"/>
        </w:rPr>
      </w:pPr>
      <w:r w:rsidRPr="00A70744">
        <w:rPr>
          <w:b/>
          <w:szCs w:val="24"/>
        </w:rPr>
        <w:t>2.12. Vecinatatea cu specii sau habitate protejate sau zone sensibile</w:t>
      </w:r>
    </w:p>
    <w:p w:rsidR="00544FB9" w:rsidRPr="00A70744" w:rsidRDefault="00544FB9" w:rsidP="003D298F">
      <w:pPr>
        <w:pStyle w:val="BodyText3"/>
        <w:spacing w:line="276" w:lineRule="auto"/>
        <w:rPr>
          <w:sz w:val="24"/>
          <w:szCs w:val="24"/>
          <w:u w:val="none"/>
        </w:rPr>
      </w:pPr>
      <w:r w:rsidRPr="00A70744">
        <w:rPr>
          <w:sz w:val="24"/>
          <w:szCs w:val="24"/>
          <w:u w:val="none"/>
        </w:rPr>
        <w:t>Centrala electrică de termoficare ARAD este amplasată în zona limitrofă a perimetrului municipiului ARAD,  la ieşirea din Arad spre Curtici, în partea de nord a municipiului Arad la bifurcaţia liniilor de cale ferată Arad Curtici şi Arad – Oradea.</w:t>
      </w:r>
    </w:p>
    <w:p w:rsidR="00544FB9" w:rsidRPr="00A70744" w:rsidRDefault="00544FB9" w:rsidP="003D298F">
      <w:pPr>
        <w:pStyle w:val="BodyText3"/>
        <w:spacing w:line="276" w:lineRule="auto"/>
        <w:rPr>
          <w:sz w:val="24"/>
          <w:szCs w:val="24"/>
          <w:u w:val="none"/>
        </w:rPr>
      </w:pPr>
      <w:r w:rsidRPr="00A70744">
        <w:rPr>
          <w:sz w:val="24"/>
          <w:szCs w:val="24"/>
          <w:u w:val="none"/>
        </w:rPr>
        <w:t>În zonele din vecinătatea amplasamentului CET Arad, nu au fost declarate zone cu specii sau habitate protejate sau zone sensibile.</w:t>
      </w:r>
    </w:p>
    <w:p w:rsidR="00544FB9" w:rsidRPr="00A70744" w:rsidRDefault="00544FB9" w:rsidP="003D298F">
      <w:pPr>
        <w:pStyle w:val="BodyText3"/>
        <w:spacing w:line="276" w:lineRule="auto"/>
        <w:rPr>
          <w:sz w:val="24"/>
          <w:szCs w:val="24"/>
          <w:u w:val="none"/>
        </w:rPr>
      </w:pPr>
    </w:p>
    <w:p w:rsidR="00544FB9" w:rsidRPr="00A70744" w:rsidRDefault="00544FB9" w:rsidP="003D298F">
      <w:pPr>
        <w:pStyle w:val="BodyText3"/>
        <w:spacing w:line="276" w:lineRule="auto"/>
        <w:rPr>
          <w:b/>
          <w:sz w:val="24"/>
          <w:szCs w:val="24"/>
        </w:rPr>
      </w:pPr>
      <w:r w:rsidRPr="00A70744">
        <w:rPr>
          <w:sz w:val="24"/>
          <w:szCs w:val="24"/>
          <w:u w:val="none"/>
        </w:rPr>
        <w:t>CET Arad este situată în afara zonelor locuite ale municipiului Arad. Toate obiectivele din zona de amplasament aparţinând centralei electrice de termoficare au fost construite în baza unui proiect întocmit de instituţii specializate la care s-a avut în vedere o bună încadrare în zona limitrofă a perimetrului municipiului Arad şi a împrejurimilor.</w:t>
      </w:r>
    </w:p>
    <w:p w:rsidR="00544FB9" w:rsidRPr="00A70744" w:rsidRDefault="00544FB9" w:rsidP="003D298F">
      <w:pPr>
        <w:pStyle w:val="BodyText"/>
        <w:spacing w:line="276" w:lineRule="auto"/>
        <w:rPr>
          <w:b/>
          <w:szCs w:val="24"/>
        </w:rPr>
      </w:pPr>
      <w:r w:rsidRPr="00A70744">
        <w:rPr>
          <w:b/>
          <w:szCs w:val="24"/>
        </w:rPr>
        <w:t xml:space="preserve">        </w:t>
      </w:r>
      <w:r w:rsidR="00BD3437" w:rsidRPr="00A70744">
        <w:rPr>
          <w:b/>
          <w:noProof/>
          <w:szCs w:val="24"/>
          <w:lang w:val="en-US" w:eastAsia="en-US"/>
        </w:rPr>
        <w:drawing>
          <wp:inline distT="0" distB="0" distL="0" distR="0">
            <wp:extent cx="6143625" cy="4371975"/>
            <wp:effectExtent l="0" t="0" r="0" b="0"/>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43625" cy="4371975"/>
                    </a:xfrm>
                    <a:prstGeom prst="rect">
                      <a:avLst/>
                    </a:prstGeom>
                    <a:noFill/>
                    <a:ln>
                      <a:noFill/>
                    </a:ln>
                  </pic:spPr>
                </pic:pic>
              </a:graphicData>
            </a:graphic>
          </wp:inline>
        </w:drawing>
      </w:r>
      <w:r w:rsidRPr="00A70744">
        <w:rPr>
          <w:b/>
          <w:szCs w:val="24"/>
        </w:rPr>
        <w:t xml:space="preserve">           </w:t>
      </w:r>
    </w:p>
    <w:p w:rsidR="00544FB9" w:rsidRPr="00A70744" w:rsidRDefault="00544FB9" w:rsidP="003D298F">
      <w:pPr>
        <w:pStyle w:val="BodyText"/>
        <w:spacing w:line="276" w:lineRule="auto"/>
        <w:rPr>
          <w:szCs w:val="24"/>
        </w:rPr>
      </w:pPr>
      <w:r w:rsidRPr="00A70744">
        <w:rPr>
          <w:b/>
          <w:szCs w:val="24"/>
        </w:rPr>
        <w:t xml:space="preserve"> 2.13. Condiţiile clădirilor</w:t>
      </w:r>
    </w:p>
    <w:p w:rsidR="00544FB9" w:rsidRPr="00A70744" w:rsidRDefault="00544FB9" w:rsidP="003D298F">
      <w:pPr>
        <w:pStyle w:val="BodyText"/>
        <w:spacing w:line="276" w:lineRule="auto"/>
        <w:rPr>
          <w:szCs w:val="24"/>
        </w:rPr>
      </w:pPr>
      <w:r w:rsidRPr="00A70744">
        <w:rPr>
          <w:szCs w:val="24"/>
        </w:rPr>
        <w:lastRenderedPageBreak/>
        <w:t>Pentru activitatea de urmărire a comportării în exploatare a construcţiilor există numit responsabil cu urmărirea comportării în timp a construcţiilor pe centrală precum şi rondieri de exploatare cu sarcini de UCC – şefii de secţii de la SC CET Arad SA.</w:t>
      </w:r>
    </w:p>
    <w:p w:rsidR="00544FB9" w:rsidRPr="00A70744" w:rsidRDefault="00544FB9" w:rsidP="003D298F">
      <w:pPr>
        <w:pStyle w:val="BodyText"/>
        <w:spacing w:line="276" w:lineRule="auto"/>
        <w:rPr>
          <w:szCs w:val="24"/>
        </w:rPr>
      </w:pPr>
      <w:r w:rsidRPr="00A70744">
        <w:rPr>
          <w:szCs w:val="24"/>
        </w:rPr>
        <w:t>Activitatea se desfăşoară cu respectarea legislaţiei în vigoare:</w:t>
      </w:r>
    </w:p>
    <w:p w:rsidR="00544FB9" w:rsidRPr="00A70744" w:rsidRDefault="00544FB9" w:rsidP="003D298F">
      <w:pPr>
        <w:pStyle w:val="BodyText"/>
        <w:numPr>
          <w:ilvl w:val="3"/>
          <w:numId w:val="41"/>
        </w:numPr>
        <w:spacing w:line="276" w:lineRule="auto"/>
        <w:rPr>
          <w:szCs w:val="24"/>
        </w:rPr>
      </w:pPr>
      <w:r w:rsidRPr="00A70744">
        <w:rPr>
          <w:szCs w:val="24"/>
        </w:rPr>
        <w:t>Legea 10 / 1995 privind calitatea în construcţii;</w:t>
      </w:r>
    </w:p>
    <w:p w:rsidR="00544FB9" w:rsidRPr="00A70744" w:rsidRDefault="00544FB9" w:rsidP="003D298F">
      <w:pPr>
        <w:pStyle w:val="BodyText"/>
        <w:numPr>
          <w:ilvl w:val="3"/>
          <w:numId w:val="41"/>
        </w:numPr>
        <w:spacing w:line="276" w:lineRule="auto"/>
        <w:rPr>
          <w:szCs w:val="24"/>
        </w:rPr>
      </w:pPr>
      <w:r w:rsidRPr="00A70744">
        <w:rPr>
          <w:szCs w:val="24"/>
        </w:rPr>
        <w:t>HGR 766/1997 – Regulament privind urmărirea comportării în exploatare, intervenţii în timp şi postutilizarea construcţiilor;</w:t>
      </w:r>
    </w:p>
    <w:p w:rsidR="00544FB9" w:rsidRPr="00A70744" w:rsidRDefault="00544FB9" w:rsidP="003D298F">
      <w:pPr>
        <w:pStyle w:val="BodyText"/>
        <w:numPr>
          <w:ilvl w:val="3"/>
          <w:numId w:val="41"/>
        </w:numPr>
        <w:spacing w:line="276" w:lineRule="auto"/>
        <w:rPr>
          <w:szCs w:val="24"/>
        </w:rPr>
      </w:pPr>
      <w:r w:rsidRPr="00A70744">
        <w:rPr>
          <w:szCs w:val="24"/>
        </w:rPr>
        <w:t>PE 130/1999 – Norme metodologice privind urmărirea comportării construcţiilor inclusiv supravegherea curentă a stării tehnice a acestora;</w:t>
      </w:r>
    </w:p>
    <w:p w:rsidR="00544FB9" w:rsidRPr="00A70744" w:rsidRDefault="00544FB9" w:rsidP="003D298F">
      <w:pPr>
        <w:pStyle w:val="BodyText"/>
        <w:numPr>
          <w:ilvl w:val="3"/>
          <w:numId w:val="41"/>
        </w:numPr>
        <w:spacing w:line="276" w:lineRule="auto"/>
        <w:rPr>
          <w:szCs w:val="24"/>
        </w:rPr>
      </w:pPr>
      <w:r w:rsidRPr="00A70744">
        <w:rPr>
          <w:szCs w:val="24"/>
        </w:rPr>
        <w:t>PE 732/1989 – Norme tehnice pentru întocmirea instrucţiunilor şi proiectelor de urmărire a comportării construcţiilor din cadrul obiectvelor termoenergetice.</w:t>
      </w:r>
    </w:p>
    <w:p w:rsidR="00544FB9" w:rsidRPr="00A70744" w:rsidRDefault="00544FB9" w:rsidP="003D298F">
      <w:pPr>
        <w:pStyle w:val="BodyText"/>
        <w:spacing w:line="276" w:lineRule="auto"/>
        <w:rPr>
          <w:szCs w:val="24"/>
        </w:rPr>
      </w:pPr>
    </w:p>
    <w:p w:rsidR="00544FB9" w:rsidRPr="00A70744" w:rsidRDefault="00544FB9" w:rsidP="003D298F">
      <w:pPr>
        <w:pStyle w:val="BodyText"/>
        <w:spacing w:line="276" w:lineRule="auto"/>
        <w:rPr>
          <w:szCs w:val="24"/>
        </w:rPr>
      </w:pPr>
      <w:r w:rsidRPr="00A70744">
        <w:rPr>
          <w:szCs w:val="24"/>
        </w:rPr>
        <w:t>Atât pentru urmărirea curentă a construcţiilor cât şi pentru urmărirea specială există “Instrucţiuni tehnice de urmărire curentă şi specială a construcţiilor” elaborate de către ISPE Timişoara (proiectantul general al obiectivului) şi reactualizate în 2010. Urmărirea curentă, se efectuează prin examinarea vizuală directă şi prin măsurări specifice, trimestriale cu întocmirea de rapoarte de inspecţie şi menţionarea acestora în “Jurnalul evenimentelor”.</w:t>
      </w:r>
    </w:p>
    <w:p w:rsidR="00544FB9" w:rsidRPr="00A70744" w:rsidRDefault="00544FB9" w:rsidP="003D298F">
      <w:pPr>
        <w:pStyle w:val="BodyText"/>
        <w:spacing w:line="276" w:lineRule="auto"/>
        <w:rPr>
          <w:szCs w:val="24"/>
        </w:rPr>
      </w:pPr>
      <w:r w:rsidRPr="00A70744">
        <w:rPr>
          <w:szCs w:val="24"/>
        </w:rPr>
        <w:t>În cadrul urmăririi speciale se face trimestrial măsurarea nivelului apei în puţurile piezometrice din incintă şi din cadrul depozitului de zgură şi cenuşă precum şi analize fizico-chimice a apei în puţurile de control în vederea asigurării protecţiei pânzei freatice pentru protejarea terenului de fundare şi a fundaţiilor.</w:t>
      </w:r>
    </w:p>
    <w:p w:rsidR="00544FB9" w:rsidRPr="00A70744" w:rsidRDefault="00544FB9" w:rsidP="003D298F">
      <w:pPr>
        <w:pStyle w:val="BodyText"/>
        <w:spacing w:line="276" w:lineRule="auto"/>
        <w:rPr>
          <w:szCs w:val="24"/>
        </w:rPr>
      </w:pPr>
    </w:p>
    <w:p w:rsidR="00544FB9" w:rsidRPr="00A70744" w:rsidRDefault="00544FB9" w:rsidP="003D298F">
      <w:pPr>
        <w:pStyle w:val="BodyText"/>
        <w:spacing w:line="276" w:lineRule="auto"/>
        <w:rPr>
          <w:szCs w:val="24"/>
        </w:rPr>
      </w:pPr>
      <w:r w:rsidRPr="00A70744">
        <w:rPr>
          <w:szCs w:val="24"/>
        </w:rPr>
        <w:t>Un alt parametru urmărit din anul 1996 este tasarea – deplasarea construcţiilor, pentru care anual se execută de către firma specializată măsurători topogeodezice. Până la această dată tasările măsurate pe reperii montaţi au înregistrat valori cuprinse în limitele normale.Au fost efectuate şi măsurări pentru determinarea abaterilor de la verticală ale coşurilor de fum precum şi deplasările orizontale ale depozitului de zgură şi cenuşă. S-a constatat şi în aceste cazuri încadrarea în limitele valorilor normale de exploatare.</w:t>
      </w:r>
    </w:p>
    <w:p w:rsidR="00544FB9" w:rsidRPr="00A70744" w:rsidRDefault="00544FB9" w:rsidP="003D298F">
      <w:pPr>
        <w:pStyle w:val="BodyText"/>
        <w:spacing w:line="276" w:lineRule="auto"/>
        <w:rPr>
          <w:szCs w:val="24"/>
        </w:rPr>
      </w:pPr>
      <w:r w:rsidRPr="00A70744">
        <w:rPr>
          <w:szCs w:val="24"/>
        </w:rPr>
        <w:t xml:space="preserve">În vederea prevenirii apariţiei unor depăşiri ale valorilor admise ale amplitudinilor vibraţiilor în fiecare lună se fac măsurări de vibraţii la lagăre turbină, generator, </w:t>
      </w:r>
      <w:r w:rsidR="00DF356E" w:rsidRPr="00A70744">
        <w:rPr>
          <w:szCs w:val="24"/>
        </w:rPr>
        <w:t>stâlpi, tabliere, EPA, VA, VGA.</w:t>
      </w:r>
    </w:p>
    <w:p w:rsidR="00544FB9" w:rsidRPr="00A70744" w:rsidRDefault="00544FB9" w:rsidP="003D298F">
      <w:pPr>
        <w:pStyle w:val="BodyText"/>
        <w:spacing w:line="276" w:lineRule="auto"/>
        <w:rPr>
          <w:szCs w:val="24"/>
        </w:rPr>
      </w:pPr>
    </w:p>
    <w:p w:rsidR="00544FB9" w:rsidRPr="00A70744" w:rsidRDefault="00544FB9" w:rsidP="003D298F">
      <w:pPr>
        <w:pStyle w:val="BodyText"/>
        <w:spacing w:line="276" w:lineRule="auto"/>
        <w:rPr>
          <w:szCs w:val="24"/>
        </w:rPr>
      </w:pPr>
      <w:r w:rsidRPr="00A70744">
        <w:rPr>
          <w:szCs w:val="24"/>
        </w:rPr>
        <w:t>Tot în cazul activităţii de urmărire specială s-au efectuat de către ISCE Bucureşti “Investigaţii de teren şi de laborator pentru stabilirea defectelor şi caracteristicilor  fizice şi chimice ale materialelor  la coşurile de fum H =200m şi H = 160m” precum şi “ Investigaţii inclusiv a elementelor adiacente ale structurii de rezistenţă ” lucrare efectuată de către ISIM Timişoara.</w:t>
      </w:r>
    </w:p>
    <w:p w:rsidR="00544FB9" w:rsidRPr="00A70744" w:rsidRDefault="00544FB9" w:rsidP="003D298F">
      <w:pPr>
        <w:pStyle w:val="BodyText"/>
        <w:spacing w:line="276" w:lineRule="auto"/>
        <w:rPr>
          <w:b/>
          <w:szCs w:val="24"/>
        </w:rPr>
      </w:pPr>
      <w:r w:rsidRPr="00A70744">
        <w:rPr>
          <w:szCs w:val="24"/>
        </w:rPr>
        <w:t>Concluziile investigaţiilor fiind  ca starea tehnică asigură exploatarea în condiţii de siguranţă cu condiţia respectării instrucţiunilor de exploatare şi întreţinere.</w:t>
      </w:r>
    </w:p>
    <w:p w:rsidR="00544FB9" w:rsidRPr="00A70744" w:rsidRDefault="00544FB9" w:rsidP="003D298F">
      <w:pPr>
        <w:pStyle w:val="BodyText"/>
        <w:spacing w:line="276" w:lineRule="auto"/>
        <w:rPr>
          <w:b/>
          <w:szCs w:val="24"/>
        </w:rPr>
      </w:pPr>
    </w:p>
    <w:p w:rsidR="00544FB9" w:rsidRPr="00A70744" w:rsidRDefault="00544FB9" w:rsidP="003D298F">
      <w:pPr>
        <w:pStyle w:val="BodyText"/>
        <w:spacing w:line="276" w:lineRule="auto"/>
        <w:rPr>
          <w:szCs w:val="24"/>
        </w:rPr>
      </w:pPr>
      <w:r w:rsidRPr="00A70744">
        <w:rPr>
          <w:b/>
          <w:szCs w:val="24"/>
        </w:rPr>
        <w:t>2.14. Răspuns de urgenţă</w:t>
      </w:r>
    </w:p>
    <w:p w:rsidR="00544FB9" w:rsidRPr="00A70744" w:rsidRDefault="00544FB9" w:rsidP="003D298F">
      <w:pPr>
        <w:pStyle w:val="BodyText"/>
        <w:spacing w:line="276" w:lineRule="auto"/>
        <w:rPr>
          <w:szCs w:val="24"/>
        </w:rPr>
      </w:pPr>
      <w:r w:rsidRPr="00A70744">
        <w:rPr>
          <w:szCs w:val="24"/>
        </w:rPr>
        <w:lastRenderedPageBreak/>
        <w:t xml:space="preserve">S.C. CET Arad S.A a elaborat procedurile de intervenţie pentru cazuri de urgenţă în conformitate cu cerinţele prevederilor legislative în vigoare constând în </w:t>
      </w:r>
      <w:r w:rsidRPr="00A70744">
        <w:rPr>
          <w:b/>
          <w:szCs w:val="24"/>
        </w:rPr>
        <w:t xml:space="preserve">Planul de urgenţă internă a S.C.CET Arad S.A. </w:t>
      </w:r>
    </w:p>
    <w:p w:rsidR="00544FB9" w:rsidRPr="00A70744" w:rsidRDefault="00544FB9" w:rsidP="003D298F">
      <w:pPr>
        <w:spacing w:line="276" w:lineRule="auto"/>
        <w:jc w:val="both"/>
        <w:rPr>
          <w:rFonts w:ascii="Times New Roman" w:hAnsi="Times New Roman" w:cs="Times New Roman"/>
          <w:i w:val="0"/>
          <w:sz w:val="24"/>
          <w:szCs w:val="24"/>
          <w:lang w:val="ro-RO"/>
        </w:rPr>
      </w:pPr>
    </w:p>
    <w:p w:rsidR="00544FB9" w:rsidRPr="00A70744" w:rsidRDefault="00544FB9" w:rsidP="003D298F">
      <w:pPr>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3. ISTORICUL TERENULUI</w:t>
      </w:r>
    </w:p>
    <w:p w:rsidR="00544FB9" w:rsidRPr="00A70744" w:rsidRDefault="00544FB9" w:rsidP="003D298F">
      <w:pPr>
        <w:spacing w:line="276" w:lineRule="auto"/>
        <w:jc w:val="center"/>
        <w:rPr>
          <w:rFonts w:ascii="Times New Roman" w:hAnsi="Times New Roman" w:cs="Times New Roman"/>
          <w:b/>
          <w:i w:val="0"/>
          <w:sz w:val="24"/>
          <w:szCs w:val="24"/>
          <w:lang w:val="ro-RO"/>
        </w:rPr>
      </w:pPr>
    </w:p>
    <w:p w:rsidR="00544FB9" w:rsidRPr="00A70744" w:rsidRDefault="00544FB9" w:rsidP="003D298F">
      <w:pPr>
        <w:spacing w:line="276" w:lineRule="auto"/>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Din datele furnizate de beneficiar rezultă că terenul pe care se află amplasamentul Centralei Electrice de Termoficare, aflat la nord de municipiul Arad, era un teren mlăştinos care a fost desecat şi amenajat pentru realizarea acestui obiectiv.</w:t>
      </w:r>
    </w:p>
    <w:p w:rsidR="00544FB9" w:rsidRPr="00A70744" w:rsidRDefault="00544FB9" w:rsidP="003D298F">
      <w:pPr>
        <w:spacing w:line="276" w:lineRule="auto"/>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Construirea Centralei Electrice de Termoficare Arad cu funcţionare pe combustibil solid (lignit) având ca suport de flacără gazul natural, a fost aprobată cu “AUTORIZAŢIA PENTRU EXECUTARE DE LUCRĂRI” nr. 50 din 23 aprilie 1983.</w:t>
      </w:r>
    </w:p>
    <w:p w:rsidR="00544FB9" w:rsidRPr="00A70744" w:rsidRDefault="00544FB9" w:rsidP="003D298F">
      <w:pPr>
        <w:spacing w:line="276" w:lineRule="auto"/>
        <w:jc w:val="both"/>
        <w:rPr>
          <w:rFonts w:ascii="Times New Roman" w:hAnsi="Times New Roman" w:cs="Times New Roman"/>
          <w:i w:val="0"/>
          <w:sz w:val="24"/>
          <w:szCs w:val="24"/>
          <w:lang w:val="ro-RO"/>
        </w:rPr>
      </w:pPr>
    </w:p>
    <w:p w:rsidR="00544FB9" w:rsidRPr="00A70744" w:rsidRDefault="00544FB9" w:rsidP="003D298F">
      <w:pPr>
        <w:spacing w:line="276" w:lineRule="auto"/>
        <w:jc w:val="both"/>
        <w:rPr>
          <w:rFonts w:ascii="Times New Roman" w:hAnsi="Times New Roman" w:cs="Times New Roman"/>
          <w:i w:val="0"/>
          <w:sz w:val="24"/>
          <w:szCs w:val="24"/>
          <w:shd w:val="clear" w:color="auto" w:fill="FFFF00"/>
          <w:lang w:val="ro-RO"/>
        </w:rPr>
      </w:pPr>
      <w:r w:rsidRPr="00A70744">
        <w:rPr>
          <w:rFonts w:ascii="Times New Roman" w:hAnsi="Times New Roman" w:cs="Times New Roman"/>
          <w:i w:val="0"/>
          <w:sz w:val="24"/>
          <w:szCs w:val="24"/>
          <w:lang w:val="ro-RO"/>
        </w:rPr>
        <w:t>Capacitatea energetică a termocentralei</w:t>
      </w:r>
      <w:r w:rsidR="00B22AB3" w:rsidRPr="00A70744">
        <w:rPr>
          <w:rFonts w:ascii="Times New Roman" w:hAnsi="Times New Roman" w:cs="Times New Roman"/>
          <w:i w:val="0"/>
          <w:sz w:val="24"/>
          <w:szCs w:val="24"/>
          <w:lang w:val="ro-RO"/>
        </w:rPr>
        <w:t xml:space="preserve"> la ora actuala </w:t>
      </w:r>
      <w:r w:rsidRPr="00A70744">
        <w:rPr>
          <w:rFonts w:ascii="Times New Roman" w:hAnsi="Times New Roman" w:cs="Times New Roman"/>
          <w:i w:val="0"/>
          <w:sz w:val="24"/>
          <w:szCs w:val="24"/>
          <w:lang w:val="ro-RO"/>
        </w:rPr>
        <w:t>, se compune din următoarele:</w:t>
      </w:r>
    </w:p>
    <w:p w:rsidR="00544FB9" w:rsidRPr="00A70744" w:rsidRDefault="00544FB9" w:rsidP="003D298F">
      <w:pPr>
        <w:numPr>
          <w:ilvl w:val="0"/>
          <w:numId w:val="15"/>
        </w:numPr>
        <w:spacing w:line="276" w:lineRule="auto"/>
        <w:ind w:left="360" w:firstLine="0"/>
        <w:rPr>
          <w:rFonts w:ascii="Times New Roman" w:hAnsi="Times New Roman" w:cs="Times New Roman"/>
          <w:i w:val="0"/>
          <w:sz w:val="24"/>
          <w:szCs w:val="24"/>
          <w:highlight w:val="white"/>
          <w:lang w:val="ro-RO"/>
        </w:rPr>
      </w:pPr>
      <w:r w:rsidRPr="00A70744">
        <w:rPr>
          <w:rFonts w:ascii="Times New Roman" w:hAnsi="Times New Roman" w:cs="Times New Roman"/>
          <w:b/>
          <w:i w:val="0"/>
          <w:sz w:val="24"/>
          <w:szCs w:val="24"/>
          <w:highlight w:val="white"/>
          <w:shd w:val="clear" w:color="auto" w:fill="FFFF00"/>
          <w:lang w:val="ro-RO"/>
        </w:rPr>
        <w:t>IMA11 - 1 cazan de abur energetic de 420t/h(P= 270 MWt) – care inlocui</w:t>
      </w:r>
      <w:r w:rsidR="00946C62" w:rsidRPr="00A70744">
        <w:rPr>
          <w:rFonts w:ascii="Times New Roman" w:hAnsi="Times New Roman" w:cs="Times New Roman"/>
          <w:b/>
          <w:i w:val="0"/>
          <w:sz w:val="24"/>
          <w:szCs w:val="24"/>
          <w:highlight w:val="white"/>
          <w:shd w:val="clear" w:color="auto" w:fill="FFFF00"/>
          <w:lang w:val="ro-RO"/>
        </w:rPr>
        <w:t xml:space="preserve">este </w:t>
      </w:r>
      <w:r w:rsidRPr="00A70744">
        <w:rPr>
          <w:rFonts w:ascii="Times New Roman" w:hAnsi="Times New Roman" w:cs="Times New Roman"/>
          <w:b/>
          <w:i w:val="0"/>
          <w:sz w:val="24"/>
          <w:szCs w:val="24"/>
          <w:highlight w:val="white"/>
          <w:shd w:val="clear" w:color="auto" w:fill="FFFF00"/>
          <w:lang w:val="ro-RO"/>
        </w:rPr>
        <w:t xml:space="preserve"> cazanul nr. 1 </w:t>
      </w:r>
      <w:r w:rsidR="00946C62" w:rsidRPr="00A70744">
        <w:rPr>
          <w:rFonts w:ascii="Times New Roman" w:hAnsi="Times New Roman" w:cs="Times New Roman"/>
          <w:b/>
          <w:i w:val="0"/>
          <w:sz w:val="24"/>
          <w:szCs w:val="24"/>
          <w:highlight w:val="white"/>
          <w:shd w:val="clear" w:color="auto" w:fill="FFFF00"/>
          <w:lang w:val="ro-RO"/>
        </w:rPr>
        <w:t xml:space="preserve"> </w:t>
      </w:r>
      <w:r w:rsidRPr="00A70744">
        <w:rPr>
          <w:rFonts w:ascii="Times New Roman" w:hAnsi="Times New Roman" w:cs="Times New Roman"/>
          <w:b/>
          <w:i w:val="0"/>
          <w:sz w:val="24"/>
          <w:szCs w:val="24"/>
          <w:highlight w:val="white"/>
          <w:shd w:val="clear" w:color="auto" w:fill="FFFF00"/>
          <w:lang w:val="ro-RO"/>
        </w:rPr>
        <w:t>PIF aprilie 2015</w:t>
      </w:r>
    </w:p>
    <w:p w:rsidR="00544FB9" w:rsidRPr="00A70744" w:rsidRDefault="00544FB9" w:rsidP="003D298F">
      <w:pPr>
        <w:spacing w:line="276" w:lineRule="auto"/>
        <w:ind w:left="720"/>
        <w:rPr>
          <w:rFonts w:ascii="Times New Roman" w:hAnsi="Times New Roman" w:cs="Times New Roman"/>
          <w:b/>
          <w:i w:val="0"/>
          <w:sz w:val="24"/>
          <w:szCs w:val="24"/>
          <w:lang w:val="ro-RO"/>
        </w:rPr>
      </w:pPr>
    </w:p>
    <w:p w:rsidR="00544FB9" w:rsidRPr="00A70744" w:rsidRDefault="00544FB9"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b/>
          <w:i w:val="0"/>
          <w:sz w:val="24"/>
          <w:szCs w:val="24"/>
          <w:lang w:val="ro-RO"/>
        </w:rPr>
        <w:t>4. RECUNOAŞTEREA TERENULUI</w:t>
      </w:r>
    </w:p>
    <w:p w:rsidR="00544FB9" w:rsidRPr="00A70744" w:rsidRDefault="00544FB9" w:rsidP="003D298F">
      <w:pPr>
        <w:spacing w:line="276" w:lineRule="auto"/>
        <w:jc w:val="both"/>
        <w:rPr>
          <w:rFonts w:ascii="Times New Roman" w:hAnsi="Times New Roman" w:cs="Times New Roman"/>
          <w:i w:val="0"/>
          <w:sz w:val="24"/>
          <w:szCs w:val="24"/>
          <w:lang w:val="ro-RO"/>
        </w:rPr>
      </w:pPr>
    </w:p>
    <w:p w:rsidR="00544FB9" w:rsidRPr="00A70744" w:rsidRDefault="00544FB9"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b/>
          <w:i w:val="0"/>
          <w:sz w:val="24"/>
          <w:szCs w:val="24"/>
          <w:lang w:val="ro-RO"/>
        </w:rPr>
        <w:t>4.1. Probleme identificate</w:t>
      </w:r>
    </w:p>
    <w:p w:rsidR="00544FB9" w:rsidRPr="00A70744" w:rsidRDefault="00544FB9" w:rsidP="003D298F">
      <w:pPr>
        <w:spacing w:line="276" w:lineRule="auto"/>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Pentru documentare au fost folosite datele furnizate de beneficiar şi deplasarea în teren pentru vizitarea obiectivelor de pe amplasamentul centralei electrice de termoficare în urma căreia au fost stabilite posibilele surse de poluare şi punctele de măsurare.</w:t>
      </w:r>
    </w:p>
    <w:p w:rsidR="00544FB9" w:rsidRPr="00A70744" w:rsidRDefault="00544FB9" w:rsidP="003D298F">
      <w:pPr>
        <w:spacing w:line="276" w:lineRule="auto"/>
        <w:jc w:val="both"/>
        <w:rPr>
          <w:rFonts w:ascii="Times New Roman" w:hAnsi="Times New Roman" w:cs="Times New Roman"/>
          <w:b/>
          <w:i w:val="0"/>
          <w:sz w:val="24"/>
          <w:szCs w:val="24"/>
          <w:lang w:val="ro-RO"/>
        </w:rPr>
      </w:pPr>
      <w:r w:rsidRPr="00A70744">
        <w:rPr>
          <w:rFonts w:ascii="Times New Roman" w:hAnsi="Times New Roman" w:cs="Times New Roman"/>
          <w:i w:val="0"/>
          <w:sz w:val="24"/>
          <w:szCs w:val="24"/>
          <w:lang w:val="ro-RO"/>
        </w:rPr>
        <w:t>Nu au fost zone speciale evidentiate in teren cu posibile surse de poluare.</w:t>
      </w:r>
    </w:p>
    <w:p w:rsidR="00544FB9" w:rsidRPr="00A70744" w:rsidRDefault="00544FB9" w:rsidP="003D298F">
      <w:pPr>
        <w:spacing w:line="276" w:lineRule="auto"/>
        <w:jc w:val="center"/>
        <w:rPr>
          <w:rFonts w:ascii="Times New Roman" w:hAnsi="Times New Roman" w:cs="Times New Roman"/>
          <w:b/>
          <w:i w:val="0"/>
          <w:sz w:val="24"/>
          <w:szCs w:val="24"/>
          <w:lang w:val="ro-RO"/>
        </w:rPr>
      </w:pPr>
    </w:p>
    <w:p w:rsidR="00544FB9" w:rsidRPr="00A70744" w:rsidRDefault="00544FB9"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b/>
          <w:i w:val="0"/>
          <w:sz w:val="24"/>
          <w:szCs w:val="24"/>
          <w:lang w:val="ro-RO"/>
        </w:rPr>
        <w:t>4.2. Deşeuri. Gestiunea deşeurilor</w:t>
      </w:r>
    </w:p>
    <w:p w:rsidR="00544FB9" w:rsidRPr="00A70744" w:rsidRDefault="00544FB9" w:rsidP="003D298F">
      <w:pPr>
        <w:spacing w:line="276" w:lineRule="auto"/>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Deşeurile rezultate în urma lucrărilor ce se desfăşoară pentru activitatea de producere a energiei electrice şi termice şi transport a energiei termice prin reţelele primare ale sistemului centralizat de termoficare sunt:</w:t>
      </w:r>
    </w:p>
    <w:p w:rsidR="00544FB9" w:rsidRPr="00A70744" w:rsidRDefault="00544FB9" w:rsidP="003D298F">
      <w:pPr>
        <w:spacing w:line="276" w:lineRule="auto"/>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ab/>
      </w:r>
      <w:r w:rsidRPr="00A70744">
        <w:rPr>
          <w:rFonts w:ascii="Times New Roman" w:hAnsi="Times New Roman" w:cs="Times New Roman"/>
          <w:i w:val="0"/>
          <w:sz w:val="24"/>
          <w:szCs w:val="24"/>
          <w:lang w:val="ro-RO"/>
        </w:rPr>
        <w:tab/>
        <w:t>♦ Deşeuri metalice feroase şi neferoase</w:t>
      </w:r>
    </w:p>
    <w:p w:rsidR="00544FB9" w:rsidRPr="00A70744" w:rsidRDefault="00544FB9" w:rsidP="003D298F">
      <w:pPr>
        <w:spacing w:line="276" w:lineRule="auto"/>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Deşeurile metalice feroase şi neferoase provin din procesul de reparaţii al utilajelor tehnologice din secţiile productive ale centralei electrice de termoficare.</w:t>
      </w:r>
    </w:p>
    <w:p w:rsidR="00544FB9" w:rsidRPr="00A70744" w:rsidRDefault="00544FB9" w:rsidP="003D298F">
      <w:pPr>
        <w:spacing w:line="276" w:lineRule="auto"/>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Deşeurile metalice se depozitează pe o platformă betonată special amenajată. De aici deşeurile sunt încărcate în maşini şi valorificate ca deşeuri reciclabile.</w:t>
      </w:r>
    </w:p>
    <w:p w:rsidR="00544FB9" w:rsidRPr="00A70744" w:rsidRDefault="00544FB9" w:rsidP="003D298F">
      <w:pPr>
        <w:spacing w:line="276" w:lineRule="auto"/>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ab/>
      </w:r>
      <w:r w:rsidRPr="00A70744">
        <w:rPr>
          <w:rFonts w:ascii="Times New Roman" w:hAnsi="Times New Roman" w:cs="Times New Roman"/>
          <w:i w:val="0"/>
          <w:sz w:val="24"/>
          <w:szCs w:val="24"/>
          <w:lang w:val="ro-RO"/>
        </w:rPr>
        <w:tab/>
        <w:t>♦ Deşeurile rezultate din reparaţii</w:t>
      </w:r>
    </w:p>
    <w:p w:rsidR="00544FB9" w:rsidRPr="00A70744" w:rsidRDefault="00544FB9" w:rsidP="003D298F">
      <w:pPr>
        <w:spacing w:line="276" w:lineRule="auto"/>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Deşeurile provenite în urma reparaţiilor (vată minerală, moloz, etc.) se depozitează în containere de gunoi pe platforma betonată special amenajată de unde se transporta periodic cu mijloace auto la groapa de gunoi a municipiului Arad.</w:t>
      </w:r>
    </w:p>
    <w:p w:rsidR="00544FB9" w:rsidRPr="00A70744" w:rsidRDefault="00544FB9" w:rsidP="003D298F">
      <w:pPr>
        <w:spacing w:line="276" w:lineRule="auto"/>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ab/>
      </w:r>
      <w:r w:rsidRPr="00A70744">
        <w:rPr>
          <w:rFonts w:ascii="Times New Roman" w:hAnsi="Times New Roman" w:cs="Times New Roman"/>
          <w:i w:val="0"/>
          <w:sz w:val="24"/>
          <w:szCs w:val="24"/>
          <w:lang w:val="ro-RO"/>
        </w:rPr>
        <w:tab/>
        <w:t>♦ Materiale de construcţii, moloz</w:t>
      </w:r>
    </w:p>
    <w:p w:rsidR="00544FB9" w:rsidRPr="00A70744" w:rsidRDefault="00544FB9" w:rsidP="003D298F">
      <w:pPr>
        <w:spacing w:line="276" w:lineRule="auto"/>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Molozul, resturile de vată minerală de la izolaţii şi resturile de materiale rezultate din construcţii se depozitează în containere pentru deşeuri menajere de unde sunt încărcate în mijloace auto şi transportate la groapa de gunoi a municipiului Arad.</w:t>
      </w:r>
    </w:p>
    <w:p w:rsidR="00544FB9" w:rsidRPr="00A70744" w:rsidRDefault="00544FB9" w:rsidP="003D298F">
      <w:pPr>
        <w:spacing w:line="276" w:lineRule="auto"/>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ab/>
      </w:r>
      <w:r w:rsidRPr="00A70744">
        <w:rPr>
          <w:rFonts w:ascii="Times New Roman" w:hAnsi="Times New Roman" w:cs="Times New Roman"/>
          <w:i w:val="0"/>
          <w:sz w:val="24"/>
          <w:szCs w:val="24"/>
          <w:lang w:val="ro-RO"/>
        </w:rPr>
        <w:tab/>
        <w:t>♦ Deşeurile menajere</w:t>
      </w:r>
    </w:p>
    <w:p w:rsidR="00544FB9" w:rsidRPr="00A70744" w:rsidRDefault="00544FB9" w:rsidP="003D298F">
      <w:pPr>
        <w:spacing w:line="276" w:lineRule="auto"/>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lastRenderedPageBreak/>
        <w:t>Deşeurile menajere se depozitează în continere de gunoi pe platformă betonată special amenajată de unde se transportă periodic cu mijloace auto la groapa de gunoi a municipiului Arad.</w:t>
      </w:r>
    </w:p>
    <w:p w:rsidR="00544FB9" w:rsidRPr="00A70744" w:rsidRDefault="00544FB9" w:rsidP="003D298F">
      <w:pPr>
        <w:spacing w:line="276" w:lineRule="auto"/>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ab/>
      </w:r>
      <w:r w:rsidRPr="00A70744">
        <w:rPr>
          <w:rFonts w:ascii="Times New Roman" w:hAnsi="Times New Roman" w:cs="Times New Roman"/>
          <w:i w:val="0"/>
          <w:sz w:val="24"/>
          <w:szCs w:val="24"/>
          <w:lang w:val="ro-RO"/>
        </w:rPr>
        <w:tab/>
        <w:t>♦ Uleiuri uzate</w:t>
      </w:r>
    </w:p>
    <w:p w:rsidR="00544FB9" w:rsidRPr="00A70744" w:rsidRDefault="00544FB9" w:rsidP="003D298F">
      <w:pPr>
        <w:spacing w:line="276" w:lineRule="auto"/>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Uleiurile uzate (uleiul de lubrifiere tip M30, uleiul de motor, uleiul hidraulic şi alte tipuri de uleiuri – K, TIN) sunt recuperate, stocate în bidoane de plastic în magazia societăţii şi apoi valorificat.</w:t>
      </w:r>
    </w:p>
    <w:p w:rsidR="00544FB9" w:rsidRPr="00A70744" w:rsidRDefault="00544FB9" w:rsidP="003D298F">
      <w:pPr>
        <w:spacing w:line="276" w:lineRule="auto"/>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Generarea, gestionarea, valorificarea şi eliminarea deşeurilor de pe amplasamentul CET l Arad SA sunt prezentate în formularul de solicitare cap. 6.Deseuri</w:t>
      </w:r>
    </w:p>
    <w:p w:rsidR="00544FB9" w:rsidRPr="00A70744" w:rsidRDefault="00544FB9" w:rsidP="003D298F">
      <w:pPr>
        <w:spacing w:line="276" w:lineRule="auto"/>
        <w:jc w:val="both"/>
        <w:rPr>
          <w:rFonts w:ascii="Times New Roman" w:hAnsi="Times New Roman" w:cs="Times New Roman"/>
          <w:i w:val="0"/>
          <w:sz w:val="24"/>
          <w:szCs w:val="24"/>
          <w:lang w:val="ro-RO"/>
        </w:rPr>
      </w:pPr>
    </w:p>
    <w:p w:rsidR="00544FB9" w:rsidRPr="00A70744" w:rsidRDefault="00544FB9" w:rsidP="003D298F">
      <w:pPr>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4.3. Depozite</w:t>
      </w:r>
    </w:p>
    <w:p w:rsidR="00544FB9" w:rsidRPr="00A70744" w:rsidRDefault="00544FB9" w:rsidP="003D298F">
      <w:pPr>
        <w:spacing w:line="276" w:lineRule="auto"/>
        <w:ind w:left="2160" w:firstLine="720"/>
        <w:rPr>
          <w:rFonts w:ascii="Times New Roman" w:hAnsi="Times New Roman" w:cs="Times New Roman"/>
          <w:b/>
          <w:i w:val="0"/>
          <w:sz w:val="24"/>
          <w:szCs w:val="24"/>
          <w:lang w:val="ro-RO"/>
        </w:rPr>
      </w:pPr>
    </w:p>
    <w:p w:rsidR="00544FB9" w:rsidRPr="00A70744" w:rsidRDefault="00544FB9" w:rsidP="003D298F">
      <w:pPr>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4.3.1. Depozitul de uleiuri</w:t>
      </w:r>
    </w:p>
    <w:p w:rsidR="00544FB9" w:rsidRPr="00A70744" w:rsidRDefault="00544FB9"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b/>
          <w:i w:val="0"/>
          <w:sz w:val="24"/>
          <w:szCs w:val="24"/>
          <w:lang w:val="ro-RO"/>
        </w:rPr>
        <w:t>Depozitul de uleiuri cuprinde:</w:t>
      </w:r>
    </w:p>
    <w:p w:rsidR="00096BC8" w:rsidRPr="00A70744" w:rsidRDefault="00544FB9" w:rsidP="003D298F">
      <w:pPr>
        <w:pStyle w:val="BodyText3"/>
        <w:numPr>
          <w:ilvl w:val="0"/>
          <w:numId w:val="66"/>
        </w:numPr>
        <w:shd w:val="clear" w:color="auto" w:fill="FFFFFF"/>
        <w:spacing w:line="276" w:lineRule="auto"/>
        <w:ind w:left="851"/>
        <w:rPr>
          <w:sz w:val="24"/>
          <w:szCs w:val="24"/>
          <w:highlight w:val="white"/>
          <w:u w:val="none"/>
        </w:rPr>
      </w:pPr>
      <w:r w:rsidRPr="00A70744">
        <w:rPr>
          <w:sz w:val="24"/>
          <w:szCs w:val="24"/>
          <w:u w:val="none"/>
        </w:rPr>
        <w:tab/>
      </w:r>
      <w:r w:rsidR="00096BC8" w:rsidRPr="00A70744">
        <w:rPr>
          <w:sz w:val="24"/>
          <w:szCs w:val="24"/>
          <w:highlight w:val="white"/>
          <w:u w:val="none"/>
        </w:rPr>
        <w:t>6 rezervoare de 6x20 mc ulei turbină – 5 sunt sigilate; se ataseaza  PV de sigilare. Rezervorul al șaselea se va sigila ulterior după ce cantitatea de ulei v-a fi predată</w:t>
      </w:r>
    </w:p>
    <w:p w:rsidR="00096BC8" w:rsidRPr="00A70744" w:rsidRDefault="00096BC8" w:rsidP="003D298F">
      <w:pPr>
        <w:pStyle w:val="BodyText3"/>
        <w:numPr>
          <w:ilvl w:val="0"/>
          <w:numId w:val="66"/>
        </w:numPr>
        <w:shd w:val="clear" w:color="auto" w:fill="FFFFFF"/>
        <w:spacing w:line="276" w:lineRule="auto"/>
        <w:ind w:left="851"/>
        <w:rPr>
          <w:sz w:val="24"/>
          <w:szCs w:val="24"/>
          <w:highlight w:val="white"/>
          <w:u w:val="none"/>
        </w:rPr>
      </w:pPr>
      <w:r w:rsidRPr="00A70744">
        <w:rPr>
          <w:sz w:val="24"/>
          <w:szCs w:val="24"/>
          <w:highlight w:val="white"/>
          <w:u w:val="none"/>
        </w:rPr>
        <w:t>2 rezervoare de 5 mc ulei transformator – sunt sigilate; se ataseaza  PV de sigilare</w:t>
      </w:r>
    </w:p>
    <w:p w:rsidR="00096BC8" w:rsidRPr="00A70744" w:rsidRDefault="00096BC8" w:rsidP="003D298F">
      <w:pPr>
        <w:pStyle w:val="BodyText3"/>
        <w:numPr>
          <w:ilvl w:val="0"/>
          <w:numId w:val="66"/>
        </w:numPr>
        <w:shd w:val="clear" w:color="auto" w:fill="FFFFFF"/>
        <w:spacing w:line="276" w:lineRule="auto"/>
        <w:ind w:left="851"/>
        <w:rPr>
          <w:sz w:val="24"/>
          <w:szCs w:val="24"/>
          <w:highlight w:val="white"/>
          <w:u w:val="none"/>
        </w:rPr>
      </w:pPr>
      <w:r w:rsidRPr="00A70744">
        <w:rPr>
          <w:sz w:val="24"/>
          <w:szCs w:val="24"/>
          <w:highlight w:val="white"/>
          <w:u w:val="none"/>
        </w:rPr>
        <w:t>2 rezervoare de 10 mc ulei transformator – sunt sigilate; se ataseaza  PV de sigilare</w:t>
      </w:r>
    </w:p>
    <w:p w:rsidR="00544FB9" w:rsidRPr="00A70744" w:rsidRDefault="00544FB9" w:rsidP="003D298F">
      <w:pPr>
        <w:pStyle w:val="BodyText3"/>
        <w:spacing w:line="276" w:lineRule="auto"/>
        <w:rPr>
          <w:sz w:val="24"/>
          <w:szCs w:val="24"/>
          <w:u w:val="none"/>
        </w:rPr>
      </w:pPr>
      <w:r w:rsidRPr="00A70744">
        <w:rPr>
          <w:sz w:val="24"/>
          <w:szCs w:val="24"/>
          <w:u w:val="none"/>
        </w:rPr>
        <w:t>Sunt rezervoare supraterane amplasate la depozitul de carburanti, pe o fundaţie de beton şi sunt amplasate in casa pompelor de ulei. Incinta este betonată si prevazută cu scurgere la canalizare depozitului.</w:t>
      </w:r>
    </w:p>
    <w:p w:rsidR="00544FB9" w:rsidRPr="00A70744" w:rsidRDefault="00544FB9" w:rsidP="003D298F">
      <w:pPr>
        <w:pStyle w:val="BodyText3"/>
        <w:spacing w:line="276" w:lineRule="auto"/>
        <w:rPr>
          <w:b/>
          <w:sz w:val="24"/>
          <w:szCs w:val="24"/>
          <w:u w:val="none"/>
        </w:rPr>
      </w:pPr>
      <w:r w:rsidRPr="00A70744">
        <w:rPr>
          <w:sz w:val="24"/>
          <w:szCs w:val="24"/>
          <w:u w:val="none"/>
        </w:rPr>
        <w:t>.</w:t>
      </w:r>
    </w:p>
    <w:p w:rsidR="00544FB9" w:rsidRPr="00A70744" w:rsidRDefault="00544FB9" w:rsidP="003D298F">
      <w:pPr>
        <w:pStyle w:val="BodyText3"/>
        <w:spacing w:line="276" w:lineRule="auto"/>
        <w:rPr>
          <w:sz w:val="24"/>
          <w:szCs w:val="24"/>
          <w:u w:val="none"/>
        </w:rPr>
      </w:pPr>
      <w:r w:rsidRPr="00A70744">
        <w:rPr>
          <w:b/>
          <w:sz w:val="24"/>
          <w:szCs w:val="24"/>
          <w:u w:val="none"/>
        </w:rPr>
        <w:t>4.3.2. Depozitul de carburanţi</w:t>
      </w:r>
    </w:p>
    <w:p w:rsidR="005E7EFC" w:rsidRPr="00A70744" w:rsidRDefault="005E7EFC" w:rsidP="003D298F">
      <w:pPr>
        <w:pStyle w:val="BodyText3"/>
        <w:shd w:val="clear" w:color="auto" w:fill="FFFFFF"/>
        <w:spacing w:line="276" w:lineRule="auto"/>
        <w:rPr>
          <w:sz w:val="24"/>
          <w:szCs w:val="24"/>
          <w:highlight w:val="white"/>
          <w:u w:val="none"/>
        </w:rPr>
      </w:pPr>
      <w:r w:rsidRPr="00A70744">
        <w:rPr>
          <w:sz w:val="24"/>
          <w:szCs w:val="24"/>
          <w:highlight w:val="white"/>
          <w:u w:val="none"/>
        </w:rPr>
        <w:t xml:space="preserve">Societatea dispune de un rezervor suprateran de 40 mc de motorina, amplasat la depozitul de carburanti, rezervorul este pe o fundaţie de beton şi este inconjurat de un taluz de pămînt nebetonat. </w:t>
      </w:r>
    </w:p>
    <w:p w:rsidR="00544FB9" w:rsidRPr="00A70744" w:rsidRDefault="00544FB9" w:rsidP="003D298F">
      <w:pPr>
        <w:pStyle w:val="BodyText3"/>
        <w:spacing w:line="276" w:lineRule="auto"/>
        <w:rPr>
          <w:sz w:val="24"/>
          <w:szCs w:val="24"/>
          <w:u w:val="none"/>
        </w:rPr>
      </w:pPr>
    </w:p>
    <w:p w:rsidR="00544FB9" w:rsidRPr="00A70744" w:rsidRDefault="00544FB9" w:rsidP="003D298F">
      <w:pPr>
        <w:pStyle w:val="BodyText3"/>
        <w:spacing w:line="276" w:lineRule="auto"/>
        <w:rPr>
          <w:sz w:val="24"/>
          <w:szCs w:val="24"/>
          <w:u w:val="none"/>
        </w:rPr>
      </w:pPr>
      <w:r w:rsidRPr="00A70744">
        <w:rPr>
          <w:b/>
          <w:sz w:val="24"/>
          <w:szCs w:val="24"/>
          <w:u w:val="none"/>
        </w:rPr>
        <w:t>4.3.3. Magazia de reactivi chimici</w:t>
      </w:r>
    </w:p>
    <w:p w:rsidR="00544FB9" w:rsidRPr="00A70744" w:rsidRDefault="00544FB9" w:rsidP="003D298F">
      <w:pPr>
        <w:pStyle w:val="BodyText3"/>
        <w:spacing w:line="276" w:lineRule="auto"/>
        <w:rPr>
          <w:sz w:val="24"/>
          <w:szCs w:val="24"/>
          <w:u w:val="none"/>
        </w:rPr>
      </w:pPr>
      <w:r w:rsidRPr="00A70744">
        <w:rPr>
          <w:sz w:val="24"/>
          <w:szCs w:val="24"/>
          <w:u w:val="none"/>
        </w:rPr>
        <w:t>Magazia de reactivi chimici este localizată pe amplasamentul centralei şi în ea sunt depozitaţi reactivii utilizaţi în laborator pentru analize ape.</w:t>
      </w:r>
    </w:p>
    <w:p w:rsidR="00544FB9" w:rsidRPr="00A70744" w:rsidRDefault="00544FB9" w:rsidP="003D298F">
      <w:pPr>
        <w:pStyle w:val="BodyText3"/>
        <w:spacing w:line="276" w:lineRule="auto"/>
        <w:rPr>
          <w:sz w:val="24"/>
          <w:szCs w:val="24"/>
          <w:u w:val="none"/>
        </w:rPr>
      </w:pPr>
    </w:p>
    <w:p w:rsidR="00544FB9" w:rsidRPr="00A70744" w:rsidRDefault="00544FB9" w:rsidP="003D298F">
      <w:pPr>
        <w:pStyle w:val="BodyText3"/>
        <w:spacing w:line="276" w:lineRule="auto"/>
        <w:rPr>
          <w:sz w:val="24"/>
          <w:szCs w:val="24"/>
          <w:u w:val="none"/>
        </w:rPr>
      </w:pPr>
      <w:r w:rsidRPr="00A70744">
        <w:rPr>
          <w:b/>
          <w:sz w:val="24"/>
          <w:szCs w:val="24"/>
          <w:u w:val="none"/>
        </w:rPr>
        <w:t>4.3.4. Depozit de HCl şi NaOH</w:t>
      </w:r>
    </w:p>
    <w:p w:rsidR="00096BC8" w:rsidRPr="00A70744" w:rsidRDefault="00096BC8" w:rsidP="003D298F">
      <w:pPr>
        <w:pStyle w:val="BodyText3"/>
        <w:shd w:val="clear" w:color="auto" w:fill="FFFFFF"/>
        <w:spacing w:line="276" w:lineRule="auto"/>
        <w:rPr>
          <w:b/>
          <w:sz w:val="24"/>
          <w:szCs w:val="24"/>
          <w:highlight w:val="white"/>
          <w:u w:val="none"/>
        </w:rPr>
      </w:pPr>
      <w:r w:rsidRPr="00A70744">
        <w:rPr>
          <w:sz w:val="24"/>
          <w:szCs w:val="24"/>
          <w:highlight w:val="white"/>
          <w:u w:val="none"/>
        </w:rPr>
        <w:t xml:space="preserve">- 7 rezervoare cilindrice, a câte 100 mc fiecare pentru HCl( 2 functionale si 5 sigilate) şi 4 rezervoare cilindrice, a 100 mc fiecare pentru NaOH( 1 funtional si 3 sigilate), prevăzute cu cuvă placată antiacid si antibazic, cu canalizare şi parapet de beton placat antiacid de cca 70 cm. </w:t>
      </w:r>
    </w:p>
    <w:p w:rsidR="00544FB9" w:rsidRPr="00A70744" w:rsidRDefault="00544FB9" w:rsidP="003D298F">
      <w:pPr>
        <w:pStyle w:val="BodyText3"/>
        <w:spacing w:line="276" w:lineRule="auto"/>
        <w:rPr>
          <w:sz w:val="24"/>
          <w:szCs w:val="24"/>
          <w:u w:val="none"/>
        </w:rPr>
      </w:pPr>
    </w:p>
    <w:p w:rsidR="00544FB9" w:rsidRPr="00A70744" w:rsidRDefault="00544FB9" w:rsidP="003D298F">
      <w:pPr>
        <w:pStyle w:val="BodyText3"/>
        <w:numPr>
          <w:ilvl w:val="2"/>
          <w:numId w:val="3"/>
        </w:numPr>
        <w:spacing w:line="276" w:lineRule="auto"/>
        <w:rPr>
          <w:sz w:val="24"/>
          <w:szCs w:val="24"/>
          <w:u w:val="none"/>
        </w:rPr>
      </w:pPr>
      <w:r w:rsidRPr="00A70744">
        <w:rPr>
          <w:b/>
          <w:sz w:val="24"/>
          <w:szCs w:val="24"/>
          <w:u w:val="none"/>
        </w:rPr>
        <w:t>Depozit tuburi de oxigen</w:t>
      </w:r>
    </w:p>
    <w:p w:rsidR="00096BC8" w:rsidRPr="00A70744" w:rsidRDefault="00096BC8" w:rsidP="003D298F">
      <w:pPr>
        <w:pStyle w:val="BodyText3"/>
        <w:shd w:val="clear" w:color="auto" w:fill="FFFFFF"/>
        <w:spacing w:line="276" w:lineRule="auto"/>
        <w:rPr>
          <w:b/>
          <w:sz w:val="24"/>
          <w:szCs w:val="24"/>
          <w:highlight w:val="white"/>
          <w:u w:val="none"/>
        </w:rPr>
      </w:pPr>
      <w:r w:rsidRPr="00A70744">
        <w:rPr>
          <w:sz w:val="24"/>
          <w:szCs w:val="24"/>
          <w:highlight w:val="white"/>
          <w:u w:val="none"/>
        </w:rPr>
        <w:t>Aprovizionarea cu oxigen se face în recipiente sub presiune de 10,5m</w:t>
      </w:r>
      <w:r w:rsidRPr="00A70744">
        <w:rPr>
          <w:sz w:val="24"/>
          <w:szCs w:val="24"/>
          <w:highlight w:val="white"/>
          <w:u w:val="none"/>
          <w:vertAlign w:val="superscript"/>
        </w:rPr>
        <w:t>3</w:t>
      </w:r>
      <w:r w:rsidRPr="00A70744">
        <w:rPr>
          <w:sz w:val="24"/>
          <w:szCs w:val="24"/>
          <w:highlight w:val="white"/>
          <w:u w:val="none"/>
        </w:rPr>
        <w:t>, transportul efectuându-se cu mijloace auto. Tuburile de oxigen sunt depozitate în magazie localizat la nord de coşul de fum într-o zonă liberă de construcţii special amenajată ce ocupă o suprafaţă de 110m</w:t>
      </w:r>
      <w:r w:rsidRPr="00A70744">
        <w:rPr>
          <w:sz w:val="24"/>
          <w:szCs w:val="24"/>
          <w:highlight w:val="white"/>
          <w:u w:val="none"/>
          <w:vertAlign w:val="superscript"/>
        </w:rPr>
        <w:t>2</w:t>
      </w:r>
      <w:r w:rsidRPr="00A70744">
        <w:rPr>
          <w:sz w:val="24"/>
          <w:szCs w:val="24"/>
          <w:highlight w:val="white"/>
          <w:u w:val="none"/>
        </w:rPr>
        <w:t>.</w:t>
      </w:r>
    </w:p>
    <w:p w:rsidR="00544FB9" w:rsidRPr="00A70744" w:rsidRDefault="00544FB9" w:rsidP="003D298F">
      <w:pPr>
        <w:pStyle w:val="BodyText3"/>
        <w:spacing w:line="276" w:lineRule="auto"/>
        <w:rPr>
          <w:sz w:val="24"/>
          <w:szCs w:val="24"/>
          <w:u w:val="none"/>
        </w:rPr>
      </w:pPr>
    </w:p>
    <w:p w:rsidR="00544FB9" w:rsidRPr="00A70744" w:rsidRDefault="00544FB9" w:rsidP="003D298F">
      <w:pPr>
        <w:pStyle w:val="BodyText3"/>
        <w:numPr>
          <w:ilvl w:val="2"/>
          <w:numId w:val="3"/>
        </w:numPr>
        <w:spacing w:line="276" w:lineRule="auto"/>
        <w:rPr>
          <w:sz w:val="24"/>
          <w:szCs w:val="24"/>
          <w:u w:val="none"/>
        </w:rPr>
      </w:pPr>
      <w:r w:rsidRPr="00A70744">
        <w:rPr>
          <w:b/>
          <w:sz w:val="24"/>
          <w:szCs w:val="24"/>
          <w:u w:val="none"/>
        </w:rPr>
        <w:t>Alte depozite şi magazii</w:t>
      </w:r>
    </w:p>
    <w:p w:rsidR="00096BC8" w:rsidRPr="00A70744" w:rsidRDefault="00096BC8" w:rsidP="003D298F">
      <w:pPr>
        <w:pStyle w:val="BodyText3"/>
        <w:shd w:val="clear" w:color="auto" w:fill="FFFFFF"/>
        <w:spacing w:line="276" w:lineRule="auto"/>
        <w:ind w:left="720"/>
        <w:rPr>
          <w:sz w:val="24"/>
          <w:szCs w:val="24"/>
          <w:u w:val="none"/>
        </w:rPr>
      </w:pPr>
      <w:r w:rsidRPr="00A70744">
        <w:rPr>
          <w:b/>
          <w:sz w:val="24"/>
          <w:szCs w:val="24"/>
          <w:u w:val="none"/>
        </w:rPr>
        <w:t>Alte depozite şi magazii</w:t>
      </w:r>
    </w:p>
    <w:p w:rsidR="00096BC8" w:rsidRPr="00A70744" w:rsidRDefault="00096BC8" w:rsidP="003D298F">
      <w:pPr>
        <w:pStyle w:val="BodyText3"/>
        <w:shd w:val="clear" w:color="auto" w:fill="FFFFFF"/>
        <w:spacing w:line="276" w:lineRule="auto"/>
        <w:ind w:left="720"/>
        <w:rPr>
          <w:b/>
          <w:sz w:val="24"/>
          <w:szCs w:val="24"/>
          <w:u w:val="none"/>
        </w:rPr>
      </w:pPr>
      <w:r w:rsidRPr="00A70744">
        <w:rPr>
          <w:sz w:val="24"/>
          <w:szCs w:val="24"/>
          <w:u w:val="none"/>
        </w:rPr>
        <w:t>Pe amplasamentul obiectivului se mai află:</w:t>
      </w:r>
    </w:p>
    <w:p w:rsidR="00096BC8" w:rsidRPr="00A70744" w:rsidRDefault="00096BC8" w:rsidP="003D298F">
      <w:pPr>
        <w:pStyle w:val="BodyText3"/>
        <w:shd w:val="clear" w:color="auto" w:fill="FFFFFF"/>
        <w:spacing w:line="276" w:lineRule="auto"/>
        <w:ind w:left="720"/>
        <w:rPr>
          <w:sz w:val="24"/>
          <w:szCs w:val="24"/>
          <w:u w:val="none"/>
        </w:rPr>
      </w:pPr>
      <w:r w:rsidRPr="00A70744">
        <w:rPr>
          <w:b/>
          <w:sz w:val="24"/>
          <w:szCs w:val="24"/>
          <w:u w:val="none"/>
        </w:rPr>
        <w:lastRenderedPageBreak/>
        <w:tab/>
      </w:r>
      <w:r w:rsidRPr="00A70744">
        <w:rPr>
          <w:sz w:val="24"/>
          <w:szCs w:val="24"/>
          <w:u w:val="none"/>
        </w:rPr>
        <w:t>▪ depozitul butelii hidrogen este de 25 mp. Este închis şi prevăzut cu plăcuţe de avertizare „Accesul interzis”</w:t>
      </w:r>
    </w:p>
    <w:p w:rsidR="00096BC8" w:rsidRPr="00A70744" w:rsidRDefault="00096BC8" w:rsidP="003D298F">
      <w:pPr>
        <w:pStyle w:val="BodyText3"/>
        <w:shd w:val="clear" w:color="auto" w:fill="FFFFFF"/>
        <w:spacing w:line="276" w:lineRule="auto"/>
        <w:ind w:left="720"/>
        <w:rPr>
          <w:sz w:val="24"/>
          <w:szCs w:val="24"/>
          <w:u w:val="none"/>
        </w:rPr>
      </w:pPr>
      <w:r w:rsidRPr="00A70744">
        <w:rPr>
          <w:sz w:val="24"/>
          <w:szCs w:val="24"/>
          <w:u w:val="none"/>
        </w:rPr>
        <w:tab/>
        <w:t>▪ depozitul pentru echipamentele şi materialele electrice;</w:t>
      </w:r>
    </w:p>
    <w:p w:rsidR="00096BC8" w:rsidRPr="00A70744" w:rsidRDefault="00096BC8" w:rsidP="003D298F">
      <w:pPr>
        <w:pStyle w:val="BodyText3"/>
        <w:shd w:val="clear" w:color="auto" w:fill="FFFFFF"/>
        <w:spacing w:line="276" w:lineRule="auto"/>
        <w:ind w:left="720"/>
        <w:rPr>
          <w:sz w:val="24"/>
          <w:szCs w:val="24"/>
          <w:u w:val="none"/>
        </w:rPr>
      </w:pPr>
      <w:r w:rsidRPr="00A70744">
        <w:rPr>
          <w:sz w:val="24"/>
          <w:szCs w:val="24"/>
          <w:u w:val="none"/>
        </w:rPr>
        <w:tab/>
        <w:t>▪ magazia de materiale electrice;</w:t>
      </w:r>
    </w:p>
    <w:p w:rsidR="00096BC8" w:rsidRPr="00A70744" w:rsidRDefault="00096BC8" w:rsidP="003D298F">
      <w:pPr>
        <w:pStyle w:val="BodyText3"/>
        <w:shd w:val="clear" w:color="auto" w:fill="FFFFFF"/>
        <w:spacing w:line="276" w:lineRule="auto"/>
        <w:ind w:left="720"/>
        <w:rPr>
          <w:sz w:val="24"/>
          <w:szCs w:val="24"/>
          <w:u w:val="none"/>
        </w:rPr>
      </w:pPr>
      <w:r w:rsidRPr="00A70744">
        <w:rPr>
          <w:sz w:val="24"/>
          <w:szCs w:val="24"/>
          <w:u w:val="none"/>
        </w:rPr>
        <w:t>▪ magazia pentru piese mecanice de schimb;</w:t>
      </w:r>
    </w:p>
    <w:p w:rsidR="00096BC8" w:rsidRPr="00A70744" w:rsidRDefault="00096BC8" w:rsidP="003D298F">
      <w:pPr>
        <w:pStyle w:val="BodyText3"/>
        <w:shd w:val="clear" w:color="auto" w:fill="FFFFFF"/>
        <w:spacing w:line="276" w:lineRule="auto"/>
        <w:ind w:left="720"/>
        <w:rPr>
          <w:sz w:val="24"/>
          <w:szCs w:val="24"/>
          <w:u w:val="none"/>
        </w:rPr>
      </w:pPr>
      <w:r w:rsidRPr="00A70744">
        <w:rPr>
          <w:sz w:val="24"/>
          <w:szCs w:val="24"/>
          <w:u w:val="none"/>
        </w:rPr>
        <w:t>▪ platforma betonata pentru deşeurile metalice</w:t>
      </w:r>
    </w:p>
    <w:p w:rsidR="00096BC8" w:rsidRPr="00A70744" w:rsidRDefault="00096BC8" w:rsidP="003D298F">
      <w:pPr>
        <w:pStyle w:val="BodyText3"/>
        <w:shd w:val="clear" w:color="auto" w:fill="FFFFFF"/>
        <w:spacing w:line="276" w:lineRule="auto"/>
        <w:ind w:left="720"/>
        <w:rPr>
          <w:b/>
          <w:sz w:val="24"/>
          <w:szCs w:val="24"/>
          <w:u w:val="none"/>
        </w:rPr>
      </w:pPr>
      <w:r w:rsidRPr="00A70744">
        <w:rPr>
          <w:sz w:val="24"/>
          <w:szCs w:val="24"/>
          <w:u w:val="none"/>
        </w:rPr>
        <w:t>▪ magazia pentru echipamente de protecţie şi securitatea muncii;</w:t>
      </w:r>
    </w:p>
    <w:p w:rsidR="00096BC8" w:rsidRPr="00A70744" w:rsidRDefault="00096BC8" w:rsidP="003D298F">
      <w:pPr>
        <w:pStyle w:val="BodyText3"/>
        <w:shd w:val="clear" w:color="auto" w:fill="FFFFFF"/>
        <w:spacing w:line="276" w:lineRule="auto"/>
        <w:ind w:left="720"/>
        <w:rPr>
          <w:b/>
          <w:sz w:val="24"/>
          <w:szCs w:val="24"/>
          <w:u w:val="none"/>
        </w:rPr>
      </w:pPr>
      <w:r w:rsidRPr="00A70744">
        <w:rPr>
          <w:b/>
          <w:sz w:val="24"/>
          <w:szCs w:val="24"/>
          <w:u w:val="none"/>
        </w:rPr>
        <w:tab/>
        <w:t>Alte  magazii</w:t>
      </w:r>
    </w:p>
    <w:p w:rsidR="00096BC8" w:rsidRPr="00A70744" w:rsidRDefault="00096BC8" w:rsidP="003D298F">
      <w:pPr>
        <w:pStyle w:val="BodyText3"/>
        <w:shd w:val="clear" w:color="auto" w:fill="FFFFFF"/>
        <w:spacing w:line="276" w:lineRule="auto"/>
        <w:ind w:left="720"/>
        <w:rPr>
          <w:b/>
          <w:sz w:val="24"/>
          <w:szCs w:val="24"/>
          <w:u w:val="none"/>
        </w:rPr>
      </w:pPr>
      <w:r w:rsidRPr="00A70744">
        <w:rPr>
          <w:b/>
          <w:sz w:val="24"/>
          <w:szCs w:val="24"/>
          <w:u w:val="none"/>
        </w:rPr>
        <w:t xml:space="preserve">Hidratul de Hidrazina </w:t>
      </w:r>
      <w:r w:rsidRPr="00A70744">
        <w:rPr>
          <w:sz w:val="24"/>
          <w:szCs w:val="24"/>
          <w:u w:val="none"/>
        </w:rPr>
        <w:t>se aprovizionaza in butoaie de plastic de 200 litri si este depozitat in magazia sectiei termomecanica, magazie betonată unde are acces doar personalul autorizat.</w:t>
      </w:r>
    </w:p>
    <w:p w:rsidR="00096BC8" w:rsidRPr="00A70744" w:rsidRDefault="00096BC8" w:rsidP="003D298F">
      <w:pPr>
        <w:pStyle w:val="BodyText3"/>
        <w:shd w:val="clear" w:color="auto" w:fill="FFFFFF"/>
        <w:spacing w:line="276" w:lineRule="auto"/>
        <w:ind w:left="720"/>
        <w:rPr>
          <w:b/>
          <w:sz w:val="24"/>
          <w:szCs w:val="24"/>
          <w:u w:val="none"/>
        </w:rPr>
      </w:pPr>
      <w:r w:rsidRPr="00A70744">
        <w:rPr>
          <w:b/>
          <w:sz w:val="24"/>
          <w:szCs w:val="24"/>
          <w:u w:val="none"/>
        </w:rPr>
        <w:t xml:space="preserve">Masa ionica </w:t>
      </w:r>
      <w:r w:rsidRPr="00A70744">
        <w:rPr>
          <w:sz w:val="24"/>
          <w:szCs w:val="24"/>
          <w:u w:val="none"/>
        </w:rPr>
        <w:t xml:space="preserve">este aprovizionată în saci si este depozitată in hala de la sectia de tratare ape. </w:t>
      </w:r>
    </w:p>
    <w:p w:rsidR="00096BC8" w:rsidRPr="00A70744" w:rsidRDefault="00096BC8" w:rsidP="003D298F">
      <w:pPr>
        <w:pStyle w:val="BodyText3"/>
        <w:shd w:val="clear" w:color="auto" w:fill="FFFFFF"/>
        <w:spacing w:line="276" w:lineRule="auto"/>
        <w:ind w:left="720"/>
        <w:rPr>
          <w:sz w:val="24"/>
          <w:szCs w:val="24"/>
          <w:u w:val="none"/>
        </w:rPr>
      </w:pPr>
      <w:r w:rsidRPr="00A70744">
        <w:rPr>
          <w:b/>
          <w:sz w:val="24"/>
          <w:szCs w:val="24"/>
          <w:u w:val="none"/>
        </w:rPr>
        <w:t xml:space="preserve">Apa amoniacală este </w:t>
      </w:r>
      <w:r w:rsidRPr="00A70744">
        <w:rPr>
          <w:sz w:val="24"/>
          <w:szCs w:val="24"/>
          <w:u w:val="none"/>
        </w:rPr>
        <w:t>aprovizionată în butoaie de plastic de 30 litri şi este depozitată în magazia sectiei de tratare ape, magazie betonată în care are acces doar personalul autorizat.</w:t>
      </w:r>
    </w:p>
    <w:p w:rsidR="00544FB9" w:rsidRPr="00A70744" w:rsidRDefault="00544FB9" w:rsidP="003D298F">
      <w:pPr>
        <w:pStyle w:val="BodyText3"/>
        <w:spacing w:line="276" w:lineRule="auto"/>
        <w:ind w:left="720" w:firstLine="720"/>
        <w:rPr>
          <w:sz w:val="24"/>
          <w:szCs w:val="24"/>
          <w:u w:val="none"/>
        </w:rPr>
      </w:pPr>
    </w:p>
    <w:p w:rsidR="00544FB9" w:rsidRPr="00A70744" w:rsidRDefault="00544FB9" w:rsidP="003D298F">
      <w:pPr>
        <w:numPr>
          <w:ilvl w:val="1"/>
          <w:numId w:val="3"/>
        </w:numPr>
        <w:spacing w:line="276" w:lineRule="auto"/>
        <w:rPr>
          <w:rFonts w:ascii="Times New Roman" w:hAnsi="Times New Roman" w:cs="Times New Roman"/>
          <w:i w:val="0"/>
          <w:sz w:val="24"/>
          <w:szCs w:val="24"/>
          <w:lang w:val="ro-RO"/>
        </w:rPr>
      </w:pPr>
      <w:r w:rsidRPr="00A70744">
        <w:rPr>
          <w:rFonts w:ascii="Times New Roman" w:hAnsi="Times New Roman" w:cs="Times New Roman"/>
          <w:b/>
          <w:i w:val="0"/>
          <w:sz w:val="24"/>
          <w:szCs w:val="24"/>
          <w:lang w:val="ro-RO"/>
        </w:rPr>
        <w:t>Instalaţii de evacuare a apelor uzate -  Sisteme de canalizare</w:t>
      </w:r>
    </w:p>
    <w:p w:rsidR="00544FB9" w:rsidRPr="00A70744" w:rsidRDefault="00544FB9" w:rsidP="003D298F">
      <w:pPr>
        <w:shd w:val="clear" w:color="auto" w:fill="FFFFFF"/>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Apele uzate de pe platforma CET  Arad sunt colectate separat si transportate prin urmatoarele retele de canalizare construite in sistem separativ:</w:t>
      </w:r>
    </w:p>
    <w:p w:rsidR="00544FB9" w:rsidRPr="00A70744" w:rsidRDefault="00544FB9" w:rsidP="003D298F">
      <w:pPr>
        <w:numPr>
          <w:ilvl w:val="0"/>
          <w:numId w:val="12"/>
        </w:numPr>
        <w:shd w:val="clear" w:color="auto" w:fill="FFFFFF"/>
        <w:autoSpaceDE w:val="0"/>
        <w:spacing w:line="276" w:lineRule="auto"/>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canalizarea menajera – 6,3Km;</w:t>
      </w:r>
    </w:p>
    <w:p w:rsidR="00544FB9" w:rsidRPr="00A70744" w:rsidRDefault="00544FB9" w:rsidP="003D298F">
      <w:pPr>
        <w:numPr>
          <w:ilvl w:val="0"/>
          <w:numId w:val="12"/>
        </w:numPr>
        <w:shd w:val="clear" w:color="auto" w:fill="FFFFFF"/>
        <w:autoSpaceDE w:val="0"/>
        <w:spacing w:line="276" w:lineRule="auto"/>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canalizarea pluviala – 11,7 Km;</w:t>
      </w:r>
    </w:p>
    <w:p w:rsidR="00544FB9" w:rsidRPr="00A70744" w:rsidRDefault="00544FB9" w:rsidP="003D298F">
      <w:pPr>
        <w:numPr>
          <w:ilvl w:val="0"/>
          <w:numId w:val="12"/>
        </w:numPr>
        <w:shd w:val="clear" w:color="auto" w:fill="FFFFFF"/>
        <w:autoSpaceDE w:val="0"/>
        <w:spacing w:line="276" w:lineRule="auto"/>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canalizarea tehnologica – 3,3 Km</w:t>
      </w:r>
    </w:p>
    <w:p w:rsidR="00544FB9" w:rsidRPr="00A70744" w:rsidRDefault="00544FB9" w:rsidP="003D298F">
      <w:pPr>
        <w:numPr>
          <w:ilvl w:val="0"/>
          <w:numId w:val="12"/>
        </w:numPr>
        <w:shd w:val="clear" w:color="auto" w:fill="FFFFFF"/>
        <w:autoSpaceDE w:val="0"/>
        <w:spacing w:line="276" w:lineRule="auto"/>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alte evacuari de ape uzate pluviale.</w:t>
      </w:r>
    </w:p>
    <w:p w:rsidR="00544FB9" w:rsidRPr="00A70744" w:rsidRDefault="00544FB9" w:rsidP="003D298F">
      <w:pPr>
        <w:shd w:val="clear" w:color="auto" w:fill="FFFFFF"/>
        <w:autoSpaceDE w:val="0"/>
        <w:spacing w:line="276" w:lineRule="auto"/>
        <w:ind w:left="720"/>
        <w:rPr>
          <w:rFonts w:ascii="Times New Roman" w:hAnsi="Times New Roman" w:cs="Times New Roman"/>
          <w:i w:val="0"/>
          <w:sz w:val="24"/>
          <w:szCs w:val="24"/>
          <w:lang w:val="ro-RO"/>
        </w:rPr>
      </w:pPr>
    </w:p>
    <w:p w:rsidR="00544FB9" w:rsidRPr="00A70744" w:rsidRDefault="00544FB9" w:rsidP="003D298F">
      <w:pPr>
        <w:numPr>
          <w:ilvl w:val="0"/>
          <w:numId w:val="4"/>
        </w:numPr>
        <w:shd w:val="clear" w:color="auto" w:fill="FFFFFF"/>
        <w:tabs>
          <w:tab w:val="left" w:pos="900"/>
        </w:tabs>
        <w:autoSpaceDE w:val="0"/>
        <w:spacing w:line="276" w:lineRule="auto"/>
        <w:ind w:hanging="1080"/>
        <w:jc w:val="both"/>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Canalizarea menajera</w:t>
      </w:r>
    </w:p>
    <w:p w:rsidR="00544FB9" w:rsidRPr="00A70744" w:rsidRDefault="00544FB9" w:rsidP="003D298F">
      <w:pPr>
        <w:shd w:val="clear" w:color="auto" w:fill="FFFFFF"/>
        <w:autoSpaceDE w:val="0"/>
        <w:spacing w:line="276" w:lineRule="auto"/>
        <w:ind w:left="360"/>
        <w:rPr>
          <w:rFonts w:ascii="Times New Roman" w:hAnsi="Times New Roman" w:cs="Times New Roman"/>
          <w:b/>
          <w:i w:val="0"/>
          <w:sz w:val="24"/>
          <w:szCs w:val="24"/>
          <w:lang w:val="ro-RO"/>
        </w:rPr>
      </w:pPr>
    </w:p>
    <w:p w:rsidR="00544FB9" w:rsidRPr="00A70744" w:rsidRDefault="00544FB9" w:rsidP="003D298F">
      <w:pPr>
        <w:shd w:val="clear" w:color="auto" w:fill="FFFFFF"/>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Apele menajere de la vestiare, grupuri sociale, birouri din platforma CET  Arad sunt colectate intr-un bazin vidanjabil betonat (fosa septica), iar prin pompare sunt evacuate in canalizarea menajera oraseneasca, conform contractului incheiat cu Compania de Apa Arad.</w:t>
      </w:r>
    </w:p>
    <w:p w:rsidR="00544FB9" w:rsidRPr="00A70744" w:rsidRDefault="00544FB9" w:rsidP="003D298F">
      <w:pPr>
        <w:shd w:val="clear" w:color="auto" w:fill="FFFFFF"/>
        <w:spacing w:line="276" w:lineRule="auto"/>
        <w:rPr>
          <w:rFonts w:ascii="Times New Roman" w:hAnsi="Times New Roman" w:cs="Times New Roman"/>
          <w:i w:val="0"/>
          <w:sz w:val="24"/>
          <w:szCs w:val="24"/>
          <w:lang w:val="ro-RO"/>
        </w:rPr>
      </w:pPr>
    </w:p>
    <w:p w:rsidR="00544FB9" w:rsidRPr="00A70744" w:rsidRDefault="00544FB9" w:rsidP="003D298F">
      <w:pPr>
        <w:numPr>
          <w:ilvl w:val="0"/>
          <w:numId w:val="4"/>
        </w:numPr>
        <w:shd w:val="clear" w:color="auto" w:fill="FFFFFF"/>
        <w:tabs>
          <w:tab w:val="left" w:pos="900"/>
        </w:tabs>
        <w:autoSpaceDE w:val="0"/>
        <w:spacing w:line="276" w:lineRule="auto"/>
        <w:ind w:hanging="1080"/>
        <w:jc w:val="both"/>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Canalizarea pluviala</w:t>
      </w:r>
    </w:p>
    <w:p w:rsidR="00544FB9" w:rsidRPr="00A70744" w:rsidRDefault="00544FB9" w:rsidP="003D298F">
      <w:pPr>
        <w:shd w:val="clear" w:color="auto" w:fill="FFFFFF"/>
        <w:autoSpaceDE w:val="0"/>
        <w:spacing w:line="276" w:lineRule="auto"/>
        <w:ind w:left="360"/>
        <w:rPr>
          <w:rFonts w:ascii="Times New Roman" w:hAnsi="Times New Roman" w:cs="Times New Roman"/>
          <w:b/>
          <w:i w:val="0"/>
          <w:sz w:val="24"/>
          <w:szCs w:val="24"/>
          <w:lang w:val="ro-RO"/>
        </w:rPr>
      </w:pPr>
    </w:p>
    <w:p w:rsidR="00544FB9" w:rsidRPr="00A70744" w:rsidRDefault="00544FB9" w:rsidP="003D298F">
      <w:pPr>
        <w:pStyle w:val="BodyText3"/>
        <w:shd w:val="clear" w:color="auto" w:fill="FFFFFF"/>
        <w:spacing w:line="276" w:lineRule="auto"/>
        <w:rPr>
          <w:sz w:val="24"/>
          <w:szCs w:val="24"/>
          <w:u w:val="none"/>
        </w:rPr>
      </w:pPr>
      <w:r w:rsidRPr="00A70744">
        <w:rPr>
          <w:sz w:val="24"/>
          <w:szCs w:val="24"/>
          <w:u w:val="none"/>
        </w:rPr>
        <w:t>Apele pluviale provenite de pe amplasament sunt captate in totalitate (jgheaburi si burlane de pe cladiri, guri de scurgere de la drumuri) intr-o retea  de canalizare independenta amplasata in general in lungul drumurilor. In zona gospodariei de carbune sunt prevazute trei bazine decantoare (BD1, BD2, BD3) cu un V=6000 m</w:t>
      </w:r>
      <w:r w:rsidRPr="00A70744">
        <w:rPr>
          <w:sz w:val="24"/>
          <w:szCs w:val="24"/>
          <w:u w:val="none"/>
          <w:vertAlign w:val="superscript"/>
        </w:rPr>
        <w:t>3</w:t>
      </w:r>
      <w:r w:rsidRPr="00A70744">
        <w:rPr>
          <w:sz w:val="24"/>
          <w:szCs w:val="24"/>
          <w:u w:val="none"/>
        </w:rPr>
        <w:t>/buc. Dupa decantare, apa de ploaie ajunge in bazinul de retentie (V=10.000 m</w:t>
      </w:r>
      <w:r w:rsidRPr="00A70744">
        <w:rPr>
          <w:sz w:val="24"/>
          <w:szCs w:val="24"/>
          <w:u w:val="none"/>
          <w:vertAlign w:val="superscript"/>
        </w:rPr>
        <w:t>3</w:t>
      </w:r>
      <w:r w:rsidRPr="00A70744">
        <w:rPr>
          <w:sz w:val="24"/>
          <w:szCs w:val="24"/>
          <w:u w:val="none"/>
        </w:rPr>
        <w:t xml:space="preserve">). </w:t>
      </w:r>
    </w:p>
    <w:p w:rsidR="00544FB9" w:rsidRPr="00A70744" w:rsidRDefault="00544FB9" w:rsidP="003D298F">
      <w:pPr>
        <w:pStyle w:val="BodyText3"/>
        <w:shd w:val="clear" w:color="auto" w:fill="FFFFFF"/>
        <w:spacing w:line="276" w:lineRule="auto"/>
        <w:rPr>
          <w:sz w:val="24"/>
          <w:szCs w:val="24"/>
        </w:rPr>
      </w:pPr>
      <w:r w:rsidRPr="00A70744">
        <w:rPr>
          <w:sz w:val="24"/>
          <w:szCs w:val="24"/>
          <w:u w:val="none"/>
        </w:rPr>
        <w:t xml:space="preserve">Bazinele de decantare  sunt amplasate in zona fostei  gospodarii de combustibil solid respectiv BD1 langa statia electrica Concasare, BD2 in fata turnurilor de intoarcere T1 si T2, iar BD3 la  turnurile de intoarcere T8. BD-urile au fost construite prin escavarea terenului la minus 3 m iar fundul a fost impermeabilizat cu argila. </w:t>
      </w:r>
    </w:p>
    <w:p w:rsidR="00544FB9" w:rsidRPr="00A70744" w:rsidRDefault="00544FB9"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lang w:val="ro-RO"/>
        </w:rPr>
        <w:lastRenderedPageBreak/>
        <w:t xml:space="preserve">Constructiv bazinele de decantare sunt de tip cuve patrate cu urmatoarele dimensiuni:LxlxH= 20x20x1,5 m. Cuvele sunt acoperite cu dale din beton rostuite, la baza lor, in partea centrala sunt montate tevile colectoare prevazute cu perforatii. Prin intermediul unor tuburi de beton acestea sunt trimise garvitational in bazinul de retentie. </w:t>
      </w:r>
      <w:r w:rsidRPr="00A70744">
        <w:rPr>
          <w:rFonts w:ascii="Times New Roman" w:hAnsi="Times New Roman" w:cs="Times New Roman"/>
          <w:i w:val="0"/>
          <w:spacing w:val="-2"/>
          <w:sz w:val="24"/>
          <w:szCs w:val="24"/>
          <w:lang w:val="ro-RO"/>
        </w:rPr>
        <w:t>Din bazinul de retenţie apele pluviale sunt</w:t>
      </w:r>
      <w:r w:rsidRPr="00A70744">
        <w:rPr>
          <w:rFonts w:ascii="Times New Roman" w:hAnsi="Times New Roman" w:cs="Times New Roman"/>
          <w:i w:val="0"/>
          <w:spacing w:val="-2"/>
          <w:sz w:val="24"/>
          <w:szCs w:val="24"/>
          <w:shd w:val="clear" w:color="auto" w:fill="FFFF00"/>
          <w:lang w:val="ro-RO"/>
        </w:rPr>
        <w:t xml:space="preserve"> </w:t>
      </w:r>
      <w:r w:rsidRPr="00A70744">
        <w:rPr>
          <w:rFonts w:ascii="Times New Roman" w:hAnsi="Times New Roman" w:cs="Times New Roman"/>
          <w:i w:val="0"/>
          <w:sz w:val="24"/>
          <w:szCs w:val="24"/>
          <w:highlight w:val="white"/>
          <w:lang w:val="ro-RO"/>
        </w:rPr>
        <w:t>utilizate în scop PSI.</w:t>
      </w:r>
    </w:p>
    <w:p w:rsidR="00544FB9" w:rsidRPr="00A70744" w:rsidRDefault="00544FB9" w:rsidP="003D298F">
      <w:pPr>
        <w:pStyle w:val="BodyText3"/>
        <w:shd w:val="clear" w:color="auto" w:fill="FFFFFF"/>
        <w:spacing w:line="276" w:lineRule="auto"/>
        <w:rPr>
          <w:sz w:val="24"/>
          <w:szCs w:val="24"/>
        </w:rPr>
      </w:pPr>
    </w:p>
    <w:p w:rsidR="00544FB9" w:rsidRPr="00A70744" w:rsidRDefault="00544FB9" w:rsidP="003D298F">
      <w:pPr>
        <w:numPr>
          <w:ilvl w:val="0"/>
          <w:numId w:val="4"/>
        </w:numPr>
        <w:shd w:val="clear" w:color="auto" w:fill="FFFFFF"/>
        <w:tabs>
          <w:tab w:val="left" w:pos="900"/>
        </w:tabs>
        <w:autoSpaceDE w:val="0"/>
        <w:spacing w:line="276" w:lineRule="auto"/>
        <w:ind w:hanging="1080"/>
        <w:jc w:val="both"/>
        <w:rPr>
          <w:rFonts w:ascii="Times New Roman" w:hAnsi="Times New Roman" w:cs="Times New Roman"/>
          <w:b/>
          <w:i w:val="0"/>
          <w:sz w:val="24"/>
          <w:szCs w:val="24"/>
          <w:u w:val="single"/>
          <w:lang w:val="ro-RO"/>
        </w:rPr>
      </w:pPr>
      <w:r w:rsidRPr="00A70744">
        <w:rPr>
          <w:rFonts w:ascii="Times New Roman" w:hAnsi="Times New Roman" w:cs="Times New Roman"/>
          <w:b/>
          <w:i w:val="0"/>
          <w:sz w:val="24"/>
          <w:szCs w:val="24"/>
          <w:lang w:val="ro-RO"/>
        </w:rPr>
        <w:t>Canalizarea tehnologica</w:t>
      </w:r>
    </w:p>
    <w:p w:rsidR="00544FB9" w:rsidRPr="00A70744" w:rsidRDefault="00544FB9" w:rsidP="003D298F">
      <w:pPr>
        <w:shd w:val="clear" w:color="auto" w:fill="FFFFFF"/>
        <w:spacing w:line="276" w:lineRule="auto"/>
        <w:ind w:left="1440"/>
        <w:rPr>
          <w:rFonts w:ascii="Times New Roman" w:hAnsi="Times New Roman" w:cs="Times New Roman"/>
          <w:b/>
          <w:i w:val="0"/>
          <w:sz w:val="24"/>
          <w:szCs w:val="24"/>
          <w:u w:val="single"/>
          <w:lang w:val="ro-RO"/>
        </w:rPr>
      </w:pPr>
    </w:p>
    <w:p w:rsidR="00DF356E" w:rsidRPr="00A70744" w:rsidRDefault="00DF356E" w:rsidP="003D298F">
      <w:pPr>
        <w:pStyle w:val="Caption"/>
        <w:spacing w:before="0" w:after="0" w:line="276" w:lineRule="auto"/>
        <w:rPr>
          <w:i w:val="0"/>
          <w:sz w:val="24"/>
          <w:szCs w:val="24"/>
          <w:lang w:val="ro-RO"/>
        </w:rPr>
      </w:pPr>
      <w:r w:rsidRPr="00A70744">
        <w:rPr>
          <w:i w:val="0"/>
          <w:sz w:val="24"/>
          <w:szCs w:val="24"/>
          <w:lang w:val="ro-RO"/>
        </w:rPr>
        <w:t>Apele uzate rezultate din procesul tehnologic se evacueaza printr-o canalizare separata la statia de tratare ape , unde sunt neutralizate si evacuate spre  statiile de pompare Bagger.De aici apele sunt  evacuate in canalul  Ier</w:t>
      </w:r>
      <w:r w:rsidRPr="00A70744">
        <w:rPr>
          <w:i w:val="0"/>
          <w:sz w:val="24"/>
          <w:szCs w:val="24"/>
          <w:shd w:val="clear" w:color="auto" w:fill="C0C0C0"/>
          <w:lang w:val="ro-RO"/>
        </w:rPr>
        <w:t>.</w:t>
      </w:r>
    </w:p>
    <w:p w:rsidR="00DF356E" w:rsidRPr="00A70744" w:rsidRDefault="00DF356E" w:rsidP="003D298F">
      <w:pPr>
        <w:pStyle w:val="Caption"/>
        <w:spacing w:before="0" w:after="0" w:line="276" w:lineRule="auto"/>
        <w:rPr>
          <w:b/>
          <w:i w:val="0"/>
          <w:sz w:val="24"/>
          <w:szCs w:val="24"/>
          <w:lang w:val="ro-RO"/>
        </w:rPr>
      </w:pPr>
      <w:r w:rsidRPr="00A70744">
        <w:rPr>
          <w:i w:val="0"/>
          <w:sz w:val="24"/>
          <w:szCs w:val="24"/>
          <w:lang w:val="ro-RO"/>
        </w:rPr>
        <w:t>Canalizarea tehnologica este constituita din:</w:t>
      </w:r>
    </w:p>
    <w:p w:rsidR="00DF356E" w:rsidRPr="00A70744" w:rsidRDefault="00DF356E" w:rsidP="003D298F">
      <w:pPr>
        <w:pStyle w:val="Caption"/>
        <w:spacing w:before="0" w:after="0" w:line="276" w:lineRule="auto"/>
        <w:rPr>
          <w:i w:val="0"/>
          <w:sz w:val="24"/>
          <w:szCs w:val="24"/>
          <w:highlight w:val="white"/>
          <w:u w:val="single"/>
          <w:lang w:val="ro-RO"/>
        </w:rPr>
      </w:pPr>
      <w:r w:rsidRPr="00A70744">
        <w:rPr>
          <w:b/>
          <w:i w:val="0"/>
          <w:sz w:val="24"/>
          <w:szCs w:val="24"/>
          <w:highlight w:val="white"/>
          <w:lang w:val="ro-RO"/>
        </w:rPr>
        <w:t>Canalizarea chimic impura</w:t>
      </w:r>
    </w:p>
    <w:p w:rsidR="00DF356E" w:rsidRPr="00A70744" w:rsidRDefault="00DF356E" w:rsidP="003D298F">
      <w:pPr>
        <w:pStyle w:val="Caption"/>
        <w:spacing w:before="0" w:after="0" w:line="276" w:lineRule="auto"/>
        <w:rPr>
          <w:i w:val="0"/>
          <w:sz w:val="24"/>
          <w:szCs w:val="24"/>
          <w:highlight w:val="white"/>
          <w:lang w:val="ro-RO"/>
        </w:rPr>
      </w:pPr>
      <w:r w:rsidRPr="00A70744">
        <w:rPr>
          <w:i w:val="0"/>
          <w:sz w:val="24"/>
          <w:szCs w:val="24"/>
          <w:highlight w:val="white"/>
          <w:lang w:val="ro-RO"/>
        </w:rPr>
        <w:t>Apele de spalare rezultate de la statia de tratare a apei (dedurizare si demineralizare) se evacueaza in sarje, ape uzate cu caracter acid si ape uzate cu caracter bazic; evacuarea se face in bazinele de ape uzate (V=190 m</w:t>
      </w:r>
      <w:r w:rsidRPr="00A70744">
        <w:rPr>
          <w:i w:val="0"/>
          <w:sz w:val="24"/>
          <w:szCs w:val="24"/>
          <w:highlight w:val="white"/>
          <w:vertAlign w:val="superscript"/>
          <w:lang w:val="ro-RO"/>
        </w:rPr>
        <w:t>3</w:t>
      </w:r>
      <w:r w:rsidRPr="00A70744">
        <w:rPr>
          <w:i w:val="0"/>
          <w:sz w:val="24"/>
          <w:szCs w:val="24"/>
          <w:highlight w:val="white"/>
          <w:lang w:val="ro-RO"/>
        </w:rPr>
        <w:t>) unde are loc un proces de omogenizare si neutralizare reciproca. Platforma izolata antiacid unde sunt amplasate rezervoarele de acid si hidroxid are un volum de retentie de 800 mc, volumul rezervoarelor care se utilizeaza reprezinta 6,7% din volumul de retentie a platformei.</w:t>
      </w:r>
    </w:p>
    <w:p w:rsidR="00DF356E" w:rsidRPr="00A70744" w:rsidRDefault="00DF356E" w:rsidP="003D298F">
      <w:pPr>
        <w:pStyle w:val="Caption"/>
        <w:spacing w:before="0" w:after="0" w:line="276" w:lineRule="auto"/>
        <w:rPr>
          <w:i w:val="0"/>
          <w:strike/>
          <w:sz w:val="24"/>
          <w:szCs w:val="24"/>
          <w:highlight w:val="white"/>
          <w:shd w:val="clear" w:color="auto" w:fill="C0C0C0"/>
          <w:lang w:val="ro-RO"/>
        </w:rPr>
      </w:pPr>
      <w:r w:rsidRPr="00A70744">
        <w:rPr>
          <w:i w:val="0"/>
          <w:sz w:val="24"/>
          <w:szCs w:val="24"/>
          <w:highlight w:val="white"/>
          <w:lang w:val="ro-RO"/>
        </w:rPr>
        <w:t xml:space="preserve"> Bazinele de apa uzata sunt captusite cu gresie antiacida. Din bazinele de apa uzata apele se transmit (prin conducte cauciucate , supraterane) in rezervoarele de neutralizare. De la bazinele de neutralizare apele pre-epurate sunt dirijate la statia pompe Bagger unde se amesteca cu ape pluviale si impreuna intra in circuitul de evacuare in canalul  Ier. </w:t>
      </w:r>
    </w:p>
    <w:p w:rsidR="00DF356E" w:rsidRPr="00A70744" w:rsidRDefault="00DF356E" w:rsidP="003D298F">
      <w:pPr>
        <w:pStyle w:val="Caption"/>
        <w:spacing w:before="0" w:after="0" w:line="276" w:lineRule="auto"/>
        <w:rPr>
          <w:i w:val="0"/>
          <w:sz w:val="24"/>
          <w:szCs w:val="24"/>
          <w:highlight w:val="white"/>
          <w:lang w:val="ro-RO"/>
        </w:rPr>
      </w:pPr>
      <w:r w:rsidRPr="00A70744">
        <w:rPr>
          <w:b/>
          <w:i w:val="0"/>
          <w:sz w:val="24"/>
          <w:szCs w:val="24"/>
          <w:highlight w:val="white"/>
          <w:lang w:val="ro-RO"/>
        </w:rPr>
        <w:t>Canalizarea conventional curata</w:t>
      </w:r>
    </w:p>
    <w:p w:rsidR="00DF356E" w:rsidRPr="00A70744" w:rsidRDefault="00DF356E" w:rsidP="003D298F">
      <w:pPr>
        <w:pStyle w:val="Caption"/>
        <w:spacing w:before="0" w:after="0" w:line="276" w:lineRule="auto"/>
        <w:rPr>
          <w:i w:val="0"/>
          <w:sz w:val="24"/>
          <w:szCs w:val="24"/>
          <w:highlight w:val="white"/>
          <w:lang w:val="ro-RO"/>
        </w:rPr>
      </w:pPr>
      <w:r w:rsidRPr="00A70744">
        <w:rPr>
          <w:i w:val="0"/>
          <w:sz w:val="24"/>
          <w:szCs w:val="24"/>
          <w:highlight w:val="white"/>
          <w:lang w:val="ro-RO"/>
        </w:rPr>
        <w:t>Toate celelalte volume de ape tehnologice neimpurificate  sunt captate intr-o canalizare separata si conduse la statia de pompe ape tehnologice si de aici la statiile de pompe Bager .</w:t>
      </w:r>
    </w:p>
    <w:p w:rsidR="00DF356E" w:rsidRPr="00A70744" w:rsidRDefault="00DF356E" w:rsidP="003D298F">
      <w:pPr>
        <w:pStyle w:val="Caption"/>
        <w:spacing w:before="0" w:after="0" w:line="276" w:lineRule="auto"/>
        <w:rPr>
          <w:i w:val="0"/>
          <w:sz w:val="24"/>
          <w:szCs w:val="24"/>
          <w:highlight w:val="white"/>
          <w:lang w:val="ro-RO"/>
        </w:rPr>
      </w:pPr>
      <w:r w:rsidRPr="00A70744">
        <w:rPr>
          <w:i w:val="0"/>
          <w:sz w:val="24"/>
          <w:szCs w:val="24"/>
          <w:highlight w:val="white"/>
          <w:lang w:val="ro-RO"/>
        </w:rPr>
        <w:t>Din punctele in care se folosesc uleiuri sau produse petroliere se preiau dupa trecerea lor prin separatoare de produse petroliere, intr-o canalizare separata si conduse la statia pompe ape tehnologice si de aici la statiile de pompe Bagger. Aceasta situatie exista la</w:t>
      </w:r>
    </w:p>
    <w:p w:rsidR="00DF356E" w:rsidRPr="00A70744" w:rsidRDefault="00DF356E" w:rsidP="003D298F">
      <w:pPr>
        <w:pStyle w:val="Caption"/>
        <w:spacing w:before="0" w:after="0" w:line="276" w:lineRule="auto"/>
        <w:rPr>
          <w:i w:val="0"/>
          <w:sz w:val="24"/>
          <w:szCs w:val="24"/>
          <w:highlight w:val="white"/>
          <w:lang w:val="ro-RO"/>
        </w:rPr>
      </w:pPr>
      <w:r w:rsidRPr="00A70744">
        <w:rPr>
          <w:i w:val="0"/>
          <w:sz w:val="24"/>
          <w:szCs w:val="24"/>
          <w:highlight w:val="white"/>
          <w:lang w:val="ro-RO"/>
        </w:rPr>
        <w:t xml:space="preserve"> evacuarea apelor de la grupul Diesel si transformatoare;</w:t>
      </w:r>
    </w:p>
    <w:p w:rsidR="00DF356E" w:rsidRPr="00A70744" w:rsidRDefault="00DF356E" w:rsidP="003D298F">
      <w:pPr>
        <w:pStyle w:val="Caption"/>
        <w:spacing w:before="0" w:after="0" w:line="276" w:lineRule="auto"/>
        <w:rPr>
          <w:i w:val="0"/>
          <w:sz w:val="24"/>
          <w:szCs w:val="24"/>
          <w:highlight w:val="white"/>
          <w:lang w:val="ro-RO"/>
        </w:rPr>
      </w:pPr>
      <w:r w:rsidRPr="00A70744">
        <w:rPr>
          <w:i w:val="0"/>
          <w:sz w:val="24"/>
          <w:szCs w:val="24"/>
          <w:highlight w:val="white"/>
          <w:lang w:val="ro-RO"/>
        </w:rPr>
        <w:t>evacuarea apelor de la statia de aer comprimat;</w:t>
      </w:r>
    </w:p>
    <w:p w:rsidR="00DF356E" w:rsidRPr="00A70744" w:rsidRDefault="00DF356E" w:rsidP="003D298F">
      <w:pPr>
        <w:pStyle w:val="Caption"/>
        <w:spacing w:before="0" w:after="0" w:line="276" w:lineRule="auto"/>
        <w:rPr>
          <w:i w:val="0"/>
          <w:sz w:val="24"/>
          <w:szCs w:val="24"/>
          <w:highlight w:val="white"/>
          <w:shd w:val="clear" w:color="auto" w:fill="C0C0C0"/>
          <w:lang w:val="ro-RO"/>
        </w:rPr>
      </w:pPr>
      <w:r w:rsidRPr="00A70744">
        <w:rPr>
          <w:i w:val="0"/>
          <w:sz w:val="24"/>
          <w:szCs w:val="24"/>
          <w:highlight w:val="white"/>
          <w:lang w:val="ro-RO"/>
        </w:rPr>
        <w:t>evacuarea apelor de la depozitul de ulei si motorina.</w:t>
      </w:r>
    </w:p>
    <w:p w:rsidR="00DF356E" w:rsidRPr="00A70744" w:rsidRDefault="00DF356E" w:rsidP="003D298F">
      <w:pPr>
        <w:pStyle w:val="Caption"/>
        <w:spacing w:before="0" w:after="0" w:line="276" w:lineRule="auto"/>
        <w:rPr>
          <w:i w:val="0"/>
          <w:sz w:val="24"/>
          <w:szCs w:val="24"/>
          <w:highlight w:val="white"/>
          <w:shd w:val="clear" w:color="auto" w:fill="C0C0C0"/>
          <w:lang w:val="ro-RO"/>
        </w:rPr>
      </w:pPr>
    </w:p>
    <w:p w:rsidR="00DF356E" w:rsidRPr="00A70744" w:rsidRDefault="00DF356E" w:rsidP="003D298F">
      <w:pPr>
        <w:numPr>
          <w:ilvl w:val="0"/>
          <w:numId w:val="7"/>
        </w:numPr>
        <w:shd w:val="clear" w:color="auto" w:fill="FFFFFF"/>
        <w:tabs>
          <w:tab w:val="clear" w:pos="0"/>
          <w:tab w:val="num" w:pos="720"/>
          <w:tab w:val="left" w:pos="900"/>
        </w:tabs>
        <w:autoSpaceDE w:val="0"/>
        <w:spacing w:line="276" w:lineRule="auto"/>
        <w:ind w:left="1440" w:hanging="1080"/>
        <w:jc w:val="both"/>
        <w:rPr>
          <w:rFonts w:ascii="Times New Roman" w:hAnsi="Times New Roman" w:cs="Times New Roman"/>
          <w:i w:val="0"/>
          <w:sz w:val="24"/>
          <w:szCs w:val="24"/>
          <w:highlight w:val="white"/>
          <w:lang w:val="ro-RO"/>
        </w:rPr>
      </w:pPr>
      <w:r w:rsidRPr="00A70744">
        <w:rPr>
          <w:rFonts w:ascii="Times New Roman" w:hAnsi="Times New Roman" w:cs="Times New Roman"/>
          <w:b/>
          <w:i w:val="0"/>
          <w:sz w:val="24"/>
          <w:szCs w:val="24"/>
          <w:highlight w:val="white"/>
          <w:lang w:val="ro-RO"/>
        </w:rPr>
        <w:t>Alte evacuari de ape uzate si pluviale</w:t>
      </w:r>
    </w:p>
    <w:p w:rsidR="00DF356E" w:rsidRPr="00A70744" w:rsidRDefault="00DF356E" w:rsidP="003D298F">
      <w:pPr>
        <w:shd w:val="clear" w:color="auto" w:fill="FFFFFF"/>
        <w:spacing w:line="276" w:lineRule="auto"/>
        <w:ind w:left="360"/>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Apele uzate si pluviale deversate din alte surse decat cele enumerate mai sus sunt evacuate printr-o retea separata la statiile de pompare Bagger. Acestea provin din:</w:t>
      </w:r>
    </w:p>
    <w:p w:rsidR="00DF356E" w:rsidRPr="00A70744" w:rsidRDefault="00DF356E" w:rsidP="003D298F">
      <w:pPr>
        <w:numPr>
          <w:ilvl w:val="1"/>
          <w:numId w:val="47"/>
        </w:numPr>
        <w:shd w:val="clear" w:color="auto" w:fill="FFFFFF"/>
        <w:autoSpaceDE w:val="0"/>
        <w:spacing w:line="276" w:lineRule="auto"/>
        <w:jc w:val="both"/>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circuitul de termoficare;</w:t>
      </w:r>
    </w:p>
    <w:p w:rsidR="00DF356E" w:rsidRPr="00A70744" w:rsidRDefault="00DF356E" w:rsidP="003D298F">
      <w:pPr>
        <w:numPr>
          <w:ilvl w:val="1"/>
          <w:numId w:val="47"/>
        </w:numPr>
        <w:shd w:val="clear" w:color="auto" w:fill="FFFFFF"/>
        <w:autoSpaceDE w:val="0"/>
        <w:spacing w:line="276" w:lineRule="auto"/>
        <w:jc w:val="both"/>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circuitul de racire – evaporare;</w:t>
      </w:r>
    </w:p>
    <w:p w:rsidR="00544FB9" w:rsidRPr="00A70744" w:rsidRDefault="00544FB9" w:rsidP="003D298F">
      <w:pPr>
        <w:spacing w:line="276" w:lineRule="auto"/>
        <w:jc w:val="center"/>
        <w:rPr>
          <w:rFonts w:ascii="Times New Roman" w:hAnsi="Times New Roman" w:cs="Times New Roman"/>
          <w:b/>
          <w:i w:val="0"/>
          <w:sz w:val="24"/>
          <w:szCs w:val="24"/>
          <w:lang w:val="ro-RO"/>
        </w:rPr>
      </w:pPr>
    </w:p>
    <w:p w:rsidR="00544FB9" w:rsidRPr="00A70744" w:rsidRDefault="00544FB9" w:rsidP="003D298F">
      <w:pPr>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5. ACTIVITATE, INSTALAŢII ŞI DOTĂRI, COMBUSTIBILI, UTILIZAŢI</w:t>
      </w:r>
    </w:p>
    <w:p w:rsidR="00544FB9" w:rsidRPr="00A70744" w:rsidRDefault="00544FB9" w:rsidP="003D298F">
      <w:pPr>
        <w:spacing w:line="276" w:lineRule="auto"/>
        <w:jc w:val="center"/>
        <w:rPr>
          <w:rFonts w:ascii="Times New Roman" w:hAnsi="Times New Roman" w:cs="Times New Roman"/>
          <w:b/>
          <w:i w:val="0"/>
          <w:sz w:val="24"/>
          <w:szCs w:val="24"/>
          <w:lang w:val="ro-RO"/>
        </w:rPr>
      </w:pPr>
    </w:p>
    <w:p w:rsidR="00544FB9" w:rsidRPr="00A70744" w:rsidRDefault="00544FB9"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b/>
          <w:i w:val="0"/>
          <w:sz w:val="24"/>
          <w:szCs w:val="24"/>
          <w:lang w:val="ro-RO"/>
        </w:rPr>
        <w:t>5.1. Activitatea desfăşurată</w:t>
      </w:r>
    </w:p>
    <w:p w:rsidR="00544FB9" w:rsidRPr="00A70744" w:rsidRDefault="00544FB9" w:rsidP="003D298F">
      <w:pPr>
        <w:pStyle w:val="BodyTextIndent"/>
        <w:shd w:val="clear" w:color="auto" w:fill="FFFFFF"/>
        <w:spacing w:line="276" w:lineRule="auto"/>
        <w:ind w:firstLine="0"/>
        <w:rPr>
          <w:sz w:val="24"/>
          <w:szCs w:val="24"/>
        </w:rPr>
      </w:pPr>
      <w:r w:rsidRPr="00A70744">
        <w:rPr>
          <w:sz w:val="24"/>
          <w:szCs w:val="24"/>
        </w:rPr>
        <w:lastRenderedPageBreak/>
        <w:t xml:space="preserve">SC CET Arad SA are ca profil de activitate producerea combinata de energie electrica si termica (in cogenerare) pe baza de gaze naturale. Energia electrica este livrata in Sistemul Energetic National (SEN), iar energia termica este livrata sub forma de apa fierbinte la consumatorii racordati la reteaua de termoficare urbana. SC CET ARAD SA, livreaza la gard intreaga energie termica produsa. Exportul de energie termica este realizat catre reteaua de transport si distributie a mun Arad . </w:t>
      </w:r>
    </w:p>
    <w:p w:rsidR="00544FB9" w:rsidRPr="00A70744" w:rsidRDefault="00544FB9" w:rsidP="003D298F">
      <w:pPr>
        <w:pStyle w:val="BodyText3"/>
        <w:spacing w:line="276" w:lineRule="auto"/>
        <w:rPr>
          <w:sz w:val="24"/>
          <w:szCs w:val="24"/>
          <w:u w:val="none"/>
        </w:rPr>
      </w:pPr>
      <w:r w:rsidRPr="00A70744">
        <w:rPr>
          <w:sz w:val="24"/>
          <w:szCs w:val="24"/>
          <w:u w:val="none"/>
        </w:rPr>
        <w:t>Aportul CET  Arad  SA la economia locală constă în:</w:t>
      </w:r>
    </w:p>
    <w:p w:rsidR="00544FB9" w:rsidRPr="00A70744" w:rsidRDefault="00544FB9" w:rsidP="003D298F">
      <w:pPr>
        <w:pStyle w:val="BodyText3"/>
        <w:numPr>
          <w:ilvl w:val="1"/>
          <w:numId w:val="67"/>
        </w:numPr>
        <w:spacing w:line="276" w:lineRule="auto"/>
        <w:rPr>
          <w:sz w:val="24"/>
          <w:szCs w:val="24"/>
          <w:u w:val="none"/>
        </w:rPr>
      </w:pPr>
      <w:r w:rsidRPr="00A70744">
        <w:rPr>
          <w:sz w:val="24"/>
          <w:szCs w:val="24"/>
          <w:u w:val="none"/>
        </w:rPr>
        <w:t>producerea de energie termică;</w:t>
      </w:r>
    </w:p>
    <w:p w:rsidR="00544FB9" w:rsidRPr="00A70744" w:rsidRDefault="00544FB9" w:rsidP="003D298F">
      <w:pPr>
        <w:pStyle w:val="BodyText3"/>
        <w:numPr>
          <w:ilvl w:val="1"/>
          <w:numId w:val="67"/>
        </w:numPr>
        <w:spacing w:line="276" w:lineRule="auto"/>
        <w:rPr>
          <w:sz w:val="24"/>
          <w:szCs w:val="24"/>
          <w:u w:val="none"/>
        </w:rPr>
      </w:pPr>
      <w:r w:rsidRPr="00A70744">
        <w:rPr>
          <w:sz w:val="24"/>
          <w:szCs w:val="24"/>
          <w:u w:val="none"/>
        </w:rPr>
        <w:t>alimentarea cu energie termică sub formă de apă fierbinte a  sistemelor urbane care deservesc populaţia din municipiul Arad;</w:t>
      </w:r>
    </w:p>
    <w:p w:rsidR="00544FB9" w:rsidRPr="00A70744" w:rsidRDefault="00544FB9" w:rsidP="003D298F">
      <w:pPr>
        <w:pStyle w:val="BodyText3"/>
        <w:numPr>
          <w:ilvl w:val="1"/>
          <w:numId w:val="67"/>
        </w:numPr>
        <w:spacing w:line="276" w:lineRule="auto"/>
        <w:rPr>
          <w:sz w:val="24"/>
          <w:szCs w:val="24"/>
        </w:rPr>
      </w:pPr>
      <w:r w:rsidRPr="00A70744">
        <w:rPr>
          <w:sz w:val="24"/>
          <w:szCs w:val="24"/>
          <w:u w:val="none"/>
        </w:rPr>
        <w:t>alimentarea cu energie termică a unor agenţi economici din municipiul Arad.</w:t>
      </w:r>
    </w:p>
    <w:p w:rsidR="00096BC8" w:rsidRPr="00A70744" w:rsidRDefault="00096BC8" w:rsidP="003D298F">
      <w:pPr>
        <w:pStyle w:val="BodyTextIndent"/>
        <w:shd w:val="clear" w:color="auto" w:fill="FFFFFF"/>
        <w:spacing w:line="276" w:lineRule="auto"/>
        <w:ind w:firstLine="0"/>
        <w:rPr>
          <w:sz w:val="24"/>
          <w:szCs w:val="24"/>
          <w:highlight w:val="white"/>
          <w:shd w:val="clear" w:color="auto" w:fill="FFFF00"/>
        </w:rPr>
      </w:pPr>
      <w:r w:rsidRPr="00A70744">
        <w:rPr>
          <w:sz w:val="24"/>
          <w:szCs w:val="24"/>
          <w:highlight w:val="white"/>
        </w:rPr>
        <w:t xml:space="preserve">Pe amplasamentul S.C.CET Arad există o singură instalaţie IPPC formată din </w:t>
      </w:r>
    </w:p>
    <w:p w:rsidR="00096BC8" w:rsidRPr="00A70744" w:rsidRDefault="00096BC8" w:rsidP="003D298F">
      <w:pPr>
        <w:shd w:val="clear" w:color="auto" w:fill="FFFFFF"/>
        <w:spacing w:line="276" w:lineRule="auto"/>
        <w:ind w:left="720"/>
        <w:rPr>
          <w:rFonts w:ascii="Times New Roman" w:hAnsi="Times New Roman" w:cs="Times New Roman"/>
          <w:i w:val="0"/>
          <w:sz w:val="24"/>
          <w:szCs w:val="24"/>
          <w:highlight w:val="white"/>
          <w:shd w:val="clear" w:color="auto" w:fill="FFFF00"/>
          <w:lang w:val="ro-RO"/>
        </w:rPr>
      </w:pPr>
      <w:r w:rsidRPr="00A70744">
        <w:rPr>
          <w:rFonts w:ascii="Times New Roman" w:hAnsi="Times New Roman" w:cs="Times New Roman"/>
          <w:i w:val="0"/>
          <w:sz w:val="24"/>
          <w:szCs w:val="24"/>
          <w:highlight w:val="white"/>
          <w:shd w:val="clear" w:color="auto" w:fill="FFFF00"/>
          <w:lang w:val="ro-RO"/>
        </w:rPr>
        <w:t xml:space="preserve">- </w:t>
      </w:r>
      <w:r w:rsidRPr="00A70744">
        <w:rPr>
          <w:rFonts w:ascii="Times New Roman" w:hAnsi="Times New Roman" w:cs="Times New Roman"/>
          <w:b/>
          <w:i w:val="0"/>
          <w:sz w:val="24"/>
          <w:szCs w:val="24"/>
          <w:highlight w:val="white"/>
          <w:shd w:val="clear" w:color="auto" w:fill="FFFF00"/>
          <w:lang w:val="ro-RO"/>
        </w:rPr>
        <w:t>1 cazan de abur energetic  de 270 MWt – in functiune</w:t>
      </w:r>
    </w:p>
    <w:p w:rsidR="00096BC8" w:rsidRPr="00A70744" w:rsidRDefault="00096BC8" w:rsidP="003D298F">
      <w:pPr>
        <w:shd w:val="clear" w:color="auto" w:fill="FFFFFF"/>
        <w:spacing w:line="276" w:lineRule="auto"/>
        <w:ind w:left="720"/>
        <w:rPr>
          <w:rFonts w:ascii="Times New Roman" w:hAnsi="Times New Roman" w:cs="Times New Roman"/>
          <w:i w:val="0"/>
          <w:sz w:val="24"/>
          <w:szCs w:val="24"/>
          <w:highlight w:val="white"/>
          <w:shd w:val="clear" w:color="auto" w:fill="FFFF00"/>
          <w:lang w:val="ro-RO"/>
        </w:rPr>
      </w:pPr>
      <w:r w:rsidRPr="00A70744">
        <w:rPr>
          <w:rFonts w:ascii="Times New Roman" w:hAnsi="Times New Roman" w:cs="Times New Roman"/>
          <w:i w:val="0"/>
          <w:sz w:val="24"/>
          <w:szCs w:val="24"/>
          <w:highlight w:val="white"/>
          <w:shd w:val="clear" w:color="auto" w:fill="FFFF00"/>
          <w:lang w:val="ro-RO"/>
        </w:rPr>
        <w:t>- 1 grup energetic  de  60MWe (turbină + generator)  care produce în cogenerare energie electrică şi termică;</w:t>
      </w:r>
    </w:p>
    <w:p w:rsidR="00096BC8" w:rsidRPr="00A70744" w:rsidRDefault="00096BC8" w:rsidP="003D298F">
      <w:pPr>
        <w:shd w:val="clear" w:color="auto" w:fill="FFFFFF"/>
        <w:spacing w:line="276" w:lineRule="auto"/>
        <w:ind w:left="720"/>
        <w:rPr>
          <w:rFonts w:ascii="Times New Roman" w:hAnsi="Times New Roman" w:cs="Times New Roman"/>
          <w:b/>
          <w:i w:val="0"/>
          <w:sz w:val="24"/>
          <w:szCs w:val="24"/>
          <w:highlight w:val="white"/>
          <w:u w:val="single"/>
          <w:shd w:val="clear" w:color="auto" w:fill="FFFF00"/>
          <w:lang w:val="ro-RO"/>
        </w:rPr>
      </w:pPr>
    </w:p>
    <w:p w:rsidR="00096BC8" w:rsidRPr="00A70744" w:rsidRDefault="00096BC8" w:rsidP="003D298F">
      <w:pPr>
        <w:numPr>
          <w:ilvl w:val="0"/>
          <w:numId w:val="67"/>
        </w:numPr>
        <w:shd w:val="clear" w:color="auto" w:fill="FFFFFF"/>
        <w:spacing w:line="276" w:lineRule="auto"/>
        <w:rPr>
          <w:rFonts w:ascii="Times New Roman" w:hAnsi="Times New Roman" w:cs="Times New Roman"/>
          <w:b/>
          <w:i w:val="0"/>
          <w:sz w:val="24"/>
          <w:szCs w:val="24"/>
          <w:highlight w:val="white"/>
          <w:shd w:val="clear" w:color="auto" w:fill="FFFF00"/>
          <w:lang w:val="ro-RO"/>
        </w:rPr>
      </w:pPr>
      <w:r w:rsidRPr="00A70744">
        <w:rPr>
          <w:rFonts w:ascii="Times New Roman" w:hAnsi="Times New Roman" w:cs="Times New Roman"/>
          <w:b/>
          <w:i w:val="0"/>
          <w:sz w:val="24"/>
          <w:szCs w:val="24"/>
          <w:highlight w:val="white"/>
          <w:shd w:val="clear" w:color="auto" w:fill="FFFF00"/>
          <w:lang w:val="ro-RO"/>
        </w:rPr>
        <w:t>Cazanul de abur nr 2 (IMA 11), de 420 T/h  cu functionare  pe gaze naturale , are ca scop alimentarea cu abur a grupului energetic de 60 MWe si a inlocuit  cazanul de abur energetic nr 1, care a functionat  mixt pe  lignit/gaze naturale.</w:t>
      </w:r>
    </w:p>
    <w:p w:rsidR="00096BC8" w:rsidRPr="00A70744" w:rsidRDefault="00096BC8" w:rsidP="003D298F">
      <w:pPr>
        <w:numPr>
          <w:ilvl w:val="0"/>
          <w:numId w:val="67"/>
        </w:numPr>
        <w:shd w:val="clear" w:color="auto" w:fill="FFFFFF"/>
        <w:spacing w:line="276" w:lineRule="auto"/>
        <w:rPr>
          <w:rFonts w:ascii="Times New Roman" w:hAnsi="Times New Roman" w:cs="Times New Roman"/>
          <w:i w:val="0"/>
          <w:sz w:val="24"/>
          <w:szCs w:val="24"/>
          <w:highlight w:val="white"/>
          <w:shd w:val="clear" w:color="auto" w:fill="FFFF00"/>
          <w:lang w:val="ro-RO"/>
        </w:rPr>
      </w:pPr>
      <w:r w:rsidRPr="00A70744">
        <w:rPr>
          <w:rFonts w:ascii="Times New Roman" w:hAnsi="Times New Roman" w:cs="Times New Roman"/>
          <w:b/>
          <w:i w:val="0"/>
          <w:sz w:val="24"/>
          <w:szCs w:val="24"/>
          <w:highlight w:val="white"/>
          <w:shd w:val="clear" w:color="auto" w:fill="FFFF00"/>
          <w:lang w:val="ro-RO"/>
        </w:rPr>
        <w:t>Cazanul nr. 1 (IMA 1) a fost scos din functiune si va fi dezafectat.</w:t>
      </w:r>
    </w:p>
    <w:p w:rsidR="009D313A" w:rsidRPr="00A70744" w:rsidRDefault="009D313A" w:rsidP="003D298F">
      <w:pPr>
        <w:shd w:val="clear" w:color="auto" w:fill="FFFFFF"/>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La  functionarea pe gaz, etapele procesului tehnologic sunt:</w:t>
      </w:r>
    </w:p>
    <w:p w:rsidR="009D313A" w:rsidRPr="00A70744" w:rsidRDefault="009D313A" w:rsidP="003D298F">
      <w:pPr>
        <w:numPr>
          <w:ilvl w:val="2"/>
          <w:numId w:val="49"/>
        </w:numPr>
        <w:shd w:val="clear" w:color="auto" w:fill="FFFFFF"/>
        <w:spacing w:line="276" w:lineRule="auto"/>
        <w:ind w:left="1134" w:hanging="283"/>
        <w:jc w:val="both"/>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Asigurarea gazului metan prin SRM</w:t>
      </w:r>
    </w:p>
    <w:p w:rsidR="009D313A" w:rsidRPr="00A70744" w:rsidRDefault="009D313A" w:rsidP="003D298F">
      <w:pPr>
        <w:numPr>
          <w:ilvl w:val="2"/>
          <w:numId w:val="49"/>
        </w:numPr>
        <w:shd w:val="clear" w:color="auto" w:fill="FFFFFF"/>
        <w:spacing w:line="276" w:lineRule="auto"/>
        <w:ind w:left="1134" w:hanging="283"/>
        <w:jc w:val="both"/>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Demineralizarea şi dedurizarea apei tehnologice utilizate pentru obţinerea de abur industrial, respectiv energetic, în cadru unei staţii de tratare care funcţionează pe bază de schimbători de ioni;</w:t>
      </w:r>
    </w:p>
    <w:p w:rsidR="009D313A" w:rsidRPr="00A70744" w:rsidRDefault="009D313A" w:rsidP="003D298F">
      <w:pPr>
        <w:numPr>
          <w:ilvl w:val="2"/>
          <w:numId w:val="49"/>
        </w:numPr>
        <w:shd w:val="clear" w:color="auto" w:fill="FFFFFF"/>
        <w:spacing w:line="276" w:lineRule="auto"/>
        <w:ind w:left="1134" w:hanging="283"/>
        <w:jc w:val="both"/>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 xml:space="preserve">Utilizarea apelor chimic impure provenite din regenerări şi spălări de filtre după neutralizare, </w:t>
      </w:r>
    </w:p>
    <w:p w:rsidR="009D313A" w:rsidRPr="00A70744" w:rsidRDefault="009D313A" w:rsidP="003D298F">
      <w:pPr>
        <w:numPr>
          <w:ilvl w:val="2"/>
          <w:numId w:val="49"/>
        </w:numPr>
        <w:shd w:val="clear" w:color="auto" w:fill="FFFFFF"/>
        <w:spacing w:line="276" w:lineRule="auto"/>
        <w:ind w:left="1134" w:hanging="283"/>
        <w:jc w:val="both"/>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Alimentarea cu enegie termică sub formă de apă fierbinte a sistemelor urbane care deservesc populaţia şi agenţii economici din municipiul Arad;</w:t>
      </w:r>
    </w:p>
    <w:p w:rsidR="009D313A" w:rsidRPr="00A70744" w:rsidRDefault="009D313A" w:rsidP="003D298F">
      <w:pPr>
        <w:numPr>
          <w:ilvl w:val="2"/>
          <w:numId w:val="49"/>
        </w:numPr>
        <w:shd w:val="clear" w:color="auto" w:fill="FFFFFF"/>
        <w:spacing w:line="276" w:lineRule="auto"/>
        <w:ind w:left="1134" w:hanging="283"/>
        <w:jc w:val="both"/>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Livrarea energiei electrice în Sistemul Energetic Naţional.</w:t>
      </w:r>
    </w:p>
    <w:p w:rsidR="00544FB9" w:rsidRPr="00A70744" w:rsidRDefault="00544FB9"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b/>
          <w:i w:val="0"/>
          <w:sz w:val="24"/>
          <w:szCs w:val="24"/>
          <w:lang w:val="ro-RO"/>
        </w:rPr>
        <w:t>Regim de funcţionare</w:t>
      </w:r>
    </w:p>
    <w:p w:rsidR="00544FB9" w:rsidRPr="00A70744" w:rsidRDefault="00544FB9" w:rsidP="003D298F">
      <w:pPr>
        <w:pStyle w:val="BodyText3"/>
        <w:spacing w:line="276" w:lineRule="auto"/>
        <w:rPr>
          <w:b/>
          <w:sz w:val="24"/>
          <w:szCs w:val="24"/>
          <w:highlight w:val="white"/>
          <w:u w:val="none"/>
          <w:shd w:val="clear" w:color="auto" w:fill="C0C0C0"/>
        </w:rPr>
      </w:pPr>
      <w:r w:rsidRPr="00A70744">
        <w:rPr>
          <w:sz w:val="24"/>
          <w:szCs w:val="24"/>
          <w:highlight w:val="white"/>
          <w:u w:val="none"/>
        </w:rPr>
        <w:t xml:space="preserve">Centrala electrică de termoficare  funcţionează în regim continuu, activitatea se desfăşoară în schimburi de 8 ore, 3 schimburi / zi, </w:t>
      </w:r>
      <w:r w:rsidRPr="00A70744">
        <w:rPr>
          <w:sz w:val="24"/>
          <w:szCs w:val="24"/>
          <w:highlight w:val="white"/>
          <w:u w:val="none"/>
          <w:shd w:val="clear" w:color="auto" w:fill="C0C0C0"/>
        </w:rPr>
        <w:t>11 luni / an.</w:t>
      </w:r>
    </w:p>
    <w:p w:rsidR="00544FB9" w:rsidRPr="00A70744" w:rsidRDefault="00544FB9" w:rsidP="003D298F">
      <w:pPr>
        <w:pStyle w:val="BodyText3"/>
        <w:spacing w:line="276" w:lineRule="auto"/>
        <w:rPr>
          <w:sz w:val="24"/>
          <w:szCs w:val="24"/>
          <w:u w:val="none"/>
        </w:rPr>
      </w:pPr>
      <w:r w:rsidRPr="00A70744">
        <w:rPr>
          <w:b/>
          <w:sz w:val="24"/>
          <w:szCs w:val="24"/>
          <w:highlight w:val="white"/>
          <w:u w:val="none"/>
          <w:shd w:val="clear" w:color="auto" w:fill="C0C0C0"/>
        </w:rPr>
        <w:t xml:space="preserve">Număr de personal: </w:t>
      </w:r>
      <w:r w:rsidRPr="00A70744">
        <w:rPr>
          <w:sz w:val="24"/>
          <w:szCs w:val="24"/>
          <w:highlight w:val="white"/>
          <w:u w:val="none"/>
          <w:shd w:val="clear" w:color="auto" w:fill="C0C0C0"/>
        </w:rPr>
        <w:t xml:space="preserve">280 salariaţi </w:t>
      </w:r>
    </w:p>
    <w:p w:rsidR="00544FB9" w:rsidRPr="00A70744" w:rsidRDefault="00544FB9" w:rsidP="003D298F">
      <w:pPr>
        <w:pStyle w:val="BodyText3"/>
        <w:spacing w:line="276" w:lineRule="auto"/>
        <w:rPr>
          <w:sz w:val="24"/>
          <w:szCs w:val="24"/>
        </w:rPr>
      </w:pPr>
      <w:r w:rsidRPr="00A70744">
        <w:rPr>
          <w:b/>
          <w:sz w:val="24"/>
          <w:szCs w:val="24"/>
          <w:u w:val="none"/>
        </w:rPr>
        <w:t>5.2. Descrierea activităţii</w:t>
      </w:r>
    </w:p>
    <w:p w:rsidR="009D313A" w:rsidRPr="00A70744" w:rsidRDefault="009D313A" w:rsidP="003D298F">
      <w:pPr>
        <w:spacing w:line="276" w:lineRule="auto"/>
        <w:rPr>
          <w:rFonts w:ascii="Times New Roman" w:hAnsi="Times New Roman" w:cs="Times New Roman"/>
          <w:b/>
          <w:i w:val="0"/>
          <w:sz w:val="24"/>
          <w:szCs w:val="24"/>
          <w:highlight w:val="white"/>
          <w:lang w:val="ro-RO"/>
        </w:rPr>
      </w:pPr>
      <w:r w:rsidRPr="00A70744">
        <w:rPr>
          <w:rFonts w:ascii="Times New Roman" w:hAnsi="Times New Roman" w:cs="Times New Roman"/>
          <w:b/>
          <w:i w:val="0"/>
          <w:sz w:val="24"/>
          <w:szCs w:val="24"/>
          <w:highlight w:val="white"/>
          <w:lang w:val="ro-RO"/>
        </w:rPr>
        <w:t xml:space="preserve">Cazanul nr. 2 </w:t>
      </w:r>
    </w:p>
    <w:p w:rsidR="009D313A" w:rsidRPr="00A70744" w:rsidRDefault="009D313A" w:rsidP="003D298F">
      <w:pPr>
        <w:shd w:val="clear" w:color="auto" w:fill="FFFFFF"/>
        <w:spacing w:line="276" w:lineRule="auto"/>
        <w:ind w:firstLine="709"/>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ab/>
        <w:t>CET  Arad cuprinde un complex de instalaţii care transformă energia chimică a combustibililor naturali în energie electrică şi termică. Totalitatea instalaţiilor din centrala electrică de termoficare sunt străbătute de următoarele fluxuri de energie şi masă. (Fig. Nr.3)</w:t>
      </w:r>
    </w:p>
    <w:p w:rsidR="009D313A" w:rsidRPr="00A70744" w:rsidRDefault="009D313A" w:rsidP="003D298F">
      <w:pPr>
        <w:shd w:val="clear" w:color="auto" w:fill="FFFFFF"/>
        <w:spacing w:line="276" w:lineRule="auto"/>
        <w:ind w:firstLine="709"/>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ab/>
        <w:t>Combustibilul. Acest flux de materiale depinde de puterea termică momentană a centralei şi de natura şi calitatea combustibilului utilizat.</w:t>
      </w:r>
    </w:p>
    <w:p w:rsidR="009D313A" w:rsidRPr="00A70744" w:rsidRDefault="009D313A" w:rsidP="003D298F">
      <w:pPr>
        <w:shd w:val="clear" w:color="auto" w:fill="FFFFFF"/>
        <w:spacing w:line="276" w:lineRule="auto"/>
        <w:ind w:firstLine="709"/>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Gazul metan este asigurat din reteaua furnizorului de gaz prin statia de reducere si masura.</w:t>
      </w:r>
      <w:r w:rsidRPr="00A70744">
        <w:rPr>
          <w:rFonts w:ascii="Times New Roman" w:hAnsi="Times New Roman" w:cs="Times New Roman"/>
          <w:i w:val="0"/>
          <w:sz w:val="24"/>
          <w:szCs w:val="24"/>
          <w:highlight w:val="white"/>
          <w:lang w:val="ro-RO"/>
        </w:rPr>
        <w:tab/>
      </w:r>
    </w:p>
    <w:p w:rsidR="009D313A" w:rsidRPr="00A70744" w:rsidRDefault="009D313A" w:rsidP="003D298F">
      <w:pPr>
        <w:shd w:val="clear" w:color="auto" w:fill="FFFFFF"/>
        <w:spacing w:line="276" w:lineRule="auto"/>
        <w:ind w:firstLine="709"/>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lastRenderedPageBreak/>
        <w:tab/>
        <w:t>Aerul necesar arderii. Alimentarea cu aerul necesar arderii se face cu ventilatoarele de aer. Aerul este preluat din exteriorul sau interiorul clădirii în care se află instalate cazanele.</w:t>
      </w:r>
    </w:p>
    <w:p w:rsidR="009D313A" w:rsidRPr="00A70744" w:rsidRDefault="009D313A" w:rsidP="003D298F">
      <w:pPr>
        <w:shd w:val="clear" w:color="auto" w:fill="FFFFFF"/>
        <w:spacing w:line="276" w:lineRule="auto"/>
        <w:ind w:firstLine="709"/>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ab/>
        <w:t>Gazele de ardere.  În urma arderii combustibilului în focar rezultă gaze de ardere a căror temperatură este ridicată. Gazele de ardere cedează căldura fluidului de lucru (apa), reducându-şi treptat temperatura până la temperatura de ieşire din cazan. Pe traseul de evacuare a gazelor de ardere între cazan şi coşul de fum se găsesc electrofiltrele care reţin si eventualele pulberi emise.</w:t>
      </w:r>
    </w:p>
    <w:p w:rsidR="009D313A" w:rsidRPr="00A70744" w:rsidRDefault="009D313A" w:rsidP="003D298F">
      <w:pPr>
        <w:shd w:val="clear" w:color="auto" w:fill="FFFFFF"/>
        <w:spacing w:line="276" w:lineRule="auto"/>
        <w:ind w:firstLine="709"/>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ab/>
        <w:t>Coşul de evacuare a gazelor de ardere are înălţimea de 200m .</w:t>
      </w:r>
    </w:p>
    <w:p w:rsidR="009D313A" w:rsidRPr="00A70744" w:rsidRDefault="009D313A" w:rsidP="003D298F">
      <w:pPr>
        <w:shd w:val="clear" w:color="auto" w:fill="FFFFFF"/>
        <w:spacing w:line="276" w:lineRule="auto"/>
        <w:ind w:firstLine="709"/>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ab/>
        <w:t>Fluxul fluidului de lucru apă –abur. Acest flux în circuit închis este caracterizat prin variaţii mari de volum specific. Aburul supraîncălzit iese din cazan, se destinde în turbină până la presiunea subatmosferică de condensare, cu cedare de lucru mecanic.</w:t>
      </w:r>
    </w:p>
    <w:p w:rsidR="009D313A" w:rsidRPr="00A70744" w:rsidRDefault="009D313A" w:rsidP="003D298F">
      <w:pPr>
        <w:shd w:val="clear" w:color="auto" w:fill="FFFFFF"/>
        <w:spacing w:line="276" w:lineRule="auto"/>
        <w:ind w:firstLine="709"/>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ab/>
        <w:t>Fluxul de răcire către consumatorii externi. Reprezintă reţelele de abur şi apă fierbinte către consumatorii de căldură şi retur, prin care agentul termic se întoarce în termocentrală cu o temperatură mai mică, precum şi unele conducte de condensat returnat.</w:t>
      </w:r>
    </w:p>
    <w:p w:rsidR="009D313A" w:rsidRPr="00A70744" w:rsidRDefault="009D313A" w:rsidP="003D298F">
      <w:pPr>
        <w:shd w:val="clear" w:color="auto" w:fill="FFFFFF"/>
        <w:spacing w:line="276" w:lineRule="auto"/>
        <w:ind w:firstLine="709"/>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ab/>
        <w:t xml:space="preserve">Apa de adaos în circuitul termic. Debitul de apă de adaos depinde de cantitatea de condensat pe care o restituie consumatorii interni si externi. </w:t>
      </w:r>
    </w:p>
    <w:p w:rsidR="009D313A" w:rsidRPr="00A70744" w:rsidRDefault="009D313A" w:rsidP="003D298F">
      <w:pPr>
        <w:shd w:val="clear" w:color="auto" w:fill="FFFFFF"/>
        <w:spacing w:line="276" w:lineRule="auto"/>
        <w:ind w:firstLine="709"/>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ab/>
        <w:t>Fluxul de energie  spre sistemul Energetic Naţional. Reprezintă fluxul de livrare a energiei electrice în SEN.</w:t>
      </w:r>
    </w:p>
    <w:p w:rsidR="009D313A" w:rsidRPr="00A70744" w:rsidRDefault="009D313A" w:rsidP="003D298F">
      <w:pPr>
        <w:shd w:val="clear" w:color="auto" w:fill="FFFFFF"/>
        <w:spacing w:line="276" w:lineRule="auto"/>
        <w:ind w:firstLine="709"/>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ab/>
        <w:t>Fluxul de energie electrică pentru serviciile interne. Reprezintă fluxul de energie necesar pentru alimentarea consumatorilor interni ai centralei electrice.</w:t>
      </w:r>
    </w:p>
    <w:p w:rsidR="009D313A" w:rsidRPr="00A70744" w:rsidRDefault="009D313A" w:rsidP="003D298F">
      <w:pPr>
        <w:shd w:val="clear" w:color="auto" w:fill="FFFFFF"/>
        <w:spacing w:line="276" w:lineRule="auto"/>
        <w:ind w:firstLine="709"/>
        <w:rPr>
          <w:rFonts w:ascii="Times New Roman" w:hAnsi="Times New Roman" w:cs="Times New Roman"/>
          <w:b/>
          <w:i w:val="0"/>
          <w:sz w:val="24"/>
          <w:szCs w:val="24"/>
          <w:highlight w:val="white"/>
          <w:lang w:val="ro-RO"/>
        </w:rPr>
      </w:pPr>
      <w:r w:rsidRPr="00A70744">
        <w:rPr>
          <w:rFonts w:ascii="Times New Roman" w:hAnsi="Times New Roman" w:cs="Times New Roman"/>
          <w:i w:val="0"/>
          <w:sz w:val="24"/>
          <w:szCs w:val="24"/>
          <w:highlight w:val="white"/>
          <w:lang w:val="ro-RO"/>
        </w:rPr>
        <w:tab/>
        <w:t>În cadrul activităţii de producere a aburului tehnologic şi a curentului electric prin transformarea puterii calorice a gazului rezultă gaze de ardere ca produs al arderii. Acestea sunt evacuate in atmosfera prin cosul de evacuare..</w:t>
      </w:r>
    </w:p>
    <w:p w:rsidR="00544FB9" w:rsidRPr="00A70744" w:rsidRDefault="00544FB9" w:rsidP="003D298F">
      <w:pPr>
        <w:shd w:val="clear" w:color="auto" w:fill="FFFFFF"/>
        <w:spacing w:line="276" w:lineRule="auto"/>
        <w:rPr>
          <w:rFonts w:ascii="Times New Roman" w:hAnsi="Times New Roman" w:cs="Times New Roman"/>
          <w:i w:val="0"/>
          <w:sz w:val="24"/>
          <w:szCs w:val="24"/>
          <w:lang w:val="ro-RO"/>
        </w:rPr>
      </w:pPr>
    </w:p>
    <w:p w:rsidR="00544FB9" w:rsidRPr="00A70744" w:rsidRDefault="00544FB9" w:rsidP="003D298F">
      <w:pPr>
        <w:pStyle w:val="BodyText3"/>
        <w:spacing w:line="276" w:lineRule="auto"/>
        <w:rPr>
          <w:b/>
          <w:sz w:val="24"/>
          <w:szCs w:val="24"/>
          <w:u w:val="none"/>
        </w:rPr>
      </w:pPr>
      <w:r w:rsidRPr="00A70744">
        <w:rPr>
          <w:b/>
          <w:sz w:val="24"/>
          <w:szCs w:val="24"/>
          <w:u w:val="none"/>
        </w:rPr>
        <w:t>5.3. Instalaţii şi dotări</w:t>
      </w:r>
    </w:p>
    <w:p w:rsidR="00544FB9" w:rsidRPr="00A70744" w:rsidRDefault="00544FB9" w:rsidP="003D298F">
      <w:pPr>
        <w:shd w:val="clear" w:color="auto" w:fill="FFFFFF"/>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DOTARI</w:t>
      </w:r>
    </w:p>
    <w:p w:rsidR="009D313A" w:rsidRPr="00A70744" w:rsidRDefault="009D313A" w:rsidP="003D298F">
      <w:pPr>
        <w:numPr>
          <w:ilvl w:val="4"/>
          <w:numId w:val="48"/>
        </w:numPr>
        <w:shd w:val="clear" w:color="auto" w:fill="FFFFFF"/>
        <w:autoSpaceDE w:val="0"/>
        <w:spacing w:line="276" w:lineRule="auto"/>
        <w:ind w:left="540"/>
        <w:jc w:val="both"/>
        <w:rPr>
          <w:rFonts w:ascii="Times New Roman" w:hAnsi="Times New Roman" w:cs="Times New Roman"/>
          <w:b/>
          <w:i w:val="0"/>
          <w:sz w:val="24"/>
          <w:szCs w:val="24"/>
          <w:highlight w:val="white"/>
          <w:lang w:val="ro-RO"/>
        </w:rPr>
      </w:pPr>
      <w:r w:rsidRPr="00A70744">
        <w:rPr>
          <w:rFonts w:ascii="Times New Roman" w:hAnsi="Times New Roman" w:cs="Times New Roman"/>
          <w:b/>
          <w:i w:val="0"/>
          <w:sz w:val="24"/>
          <w:szCs w:val="24"/>
          <w:highlight w:val="white"/>
          <w:shd w:val="clear" w:color="auto" w:fill="FFFF00"/>
          <w:lang w:val="ro-RO"/>
        </w:rPr>
        <w:t>IMA11–</w:t>
      </w:r>
      <w:r w:rsidRPr="00A70744">
        <w:rPr>
          <w:rFonts w:ascii="Times New Roman" w:hAnsi="Times New Roman" w:cs="Times New Roman"/>
          <w:b/>
          <w:i w:val="0"/>
          <w:sz w:val="24"/>
          <w:szCs w:val="24"/>
          <w:highlight w:val="white"/>
          <w:lang w:val="ro-RO"/>
        </w:rPr>
        <w:t xml:space="preserve"> Cazan de abur energetic  nr. 2 de 420t/h,  putere  termica 270 MWt </w:t>
      </w:r>
    </w:p>
    <w:p w:rsidR="009D313A" w:rsidRPr="00A70744" w:rsidRDefault="009D313A" w:rsidP="003D298F">
      <w:pPr>
        <w:shd w:val="clear" w:color="auto" w:fill="FFFFFF"/>
        <w:autoSpaceDE w:val="0"/>
        <w:spacing w:line="276" w:lineRule="auto"/>
        <w:ind w:left="630"/>
        <w:rPr>
          <w:rFonts w:ascii="Times New Roman" w:hAnsi="Times New Roman" w:cs="Times New Roman"/>
          <w:b/>
          <w:i w:val="0"/>
          <w:sz w:val="24"/>
          <w:szCs w:val="24"/>
          <w:highlight w:val="white"/>
          <w:lang w:val="ro-RO"/>
        </w:rPr>
      </w:pPr>
    </w:p>
    <w:p w:rsidR="009D313A" w:rsidRPr="00A70744" w:rsidRDefault="009D313A" w:rsidP="003D298F">
      <w:pPr>
        <w:shd w:val="clear" w:color="auto" w:fill="FFFFFF"/>
        <w:autoSpaceDE w:val="0"/>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Cazanul de abur de 420 t/h are drept scop alimentarea cu abur a unui grup turbogenerator in condensatie de 60 MWe.</w:t>
      </w:r>
    </w:p>
    <w:p w:rsidR="009D313A" w:rsidRPr="00A70744" w:rsidRDefault="009D313A" w:rsidP="003D298F">
      <w:pPr>
        <w:shd w:val="clear" w:color="auto" w:fill="FFFFFF"/>
        <w:autoSpaceDE w:val="0"/>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 xml:space="preserve">Cazanul proiectat este un cazan cu circulatie naturală, cu două circuite de gaze dispuse în formă de semi </w:t>
      </w:r>
      <w:r w:rsidRPr="00A70744">
        <w:rPr>
          <w:rFonts w:ascii="Times New Roman" w:eastAsia="SymbolMT" w:hAnsi="Times New Roman" w:cs="Times New Roman"/>
          <w:i w:val="0"/>
          <w:sz w:val="24"/>
          <w:szCs w:val="24"/>
          <w:highlight w:val="white"/>
          <w:lang w:val="ro-RO"/>
        </w:rPr>
        <w:t>π</w:t>
      </w:r>
      <w:r w:rsidRPr="00A70744">
        <w:rPr>
          <w:rFonts w:ascii="Times New Roman" w:hAnsi="Times New Roman" w:cs="Times New Roman"/>
          <w:i w:val="0"/>
          <w:sz w:val="24"/>
          <w:szCs w:val="24"/>
          <w:highlight w:val="white"/>
          <w:lang w:val="ro-RO"/>
        </w:rPr>
        <w:t>, fiind suspendat la partea superioară de o constructie metalică, permitându-se dilatarea liberă în jos a acestuia. Focarul este realizat sub formă de pereti membrană.</w:t>
      </w:r>
    </w:p>
    <w:p w:rsidR="009D313A" w:rsidRPr="00A70744" w:rsidRDefault="009D313A" w:rsidP="003D298F">
      <w:pPr>
        <w:shd w:val="clear" w:color="auto" w:fill="FFFFFF"/>
        <w:autoSpaceDE w:val="0"/>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În circuitul I (ascendent) al gazelor de ardere sunt dispuse: supraîncălzitorul II, supraîncălzitorul III, supraîncălzitorul IV şi ultima treaptă a supraîncălzitorului I, toate sustinute prin tevi de sustinere circuit I.</w:t>
      </w:r>
      <w:r w:rsidRPr="00A70744">
        <w:rPr>
          <w:rFonts w:ascii="Times New Roman" w:hAnsi="Times New Roman" w:cs="Times New Roman"/>
          <w:b/>
          <w:bCs/>
          <w:i w:val="0"/>
          <w:iCs/>
          <w:sz w:val="24"/>
          <w:szCs w:val="24"/>
          <w:highlight w:val="white"/>
          <w:lang w:val="ro-RO"/>
        </w:rPr>
        <w:tab/>
      </w:r>
    </w:p>
    <w:p w:rsidR="009D313A" w:rsidRPr="00A70744" w:rsidRDefault="009D313A" w:rsidP="003D298F">
      <w:pPr>
        <w:shd w:val="clear" w:color="auto" w:fill="FFFFFF"/>
        <w:autoSpaceDE w:val="0"/>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În circuitul II (descendent) al gazelor de ardere sunt dispuse prima parte a supraîncălzitorului I şi economizorul, sustinute prin tevile de sustinere circuit II.</w:t>
      </w:r>
    </w:p>
    <w:p w:rsidR="009D313A" w:rsidRPr="00A70744" w:rsidRDefault="009D313A" w:rsidP="003D298F">
      <w:pPr>
        <w:shd w:val="clear" w:color="auto" w:fill="FFFFFF"/>
        <w:autoSpaceDE w:val="0"/>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Suprafetele schimbătoarelor de căldură sunt următoarele:</w:t>
      </w:r>
    </w:p>
    <w:p w:rsidR="009D313A" w:rsidRPr="00A70744" w:rsidRDefault="009D313A" w:rsidP="003D298F">
      <w:pPr>
        <w:shd w:val="clear" w:color="auto" w:fill="FFFFFF"/>
        <w:autoSpaceDE w:val="0"/>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 Economizor 7600 m2</w:t>
      </w:r>
    </w:p>
    <w:p w:rsidR="009D313A" w:rsidRPr="00A70744" w:rsidRDefault="009D313A" w:rsidP="003D298F">
      <w:pPr>
        <w:shd w:val="clear" w:color="auto" w:fill="FFFFFF"/>
        <w:autoSpaceDE w:val="0"/>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 Vaporizator 1819 m2</w:t>
      </w:r>
    </w:p>
    <w:p w:rsidR="009D313A" w:rsidRPr="00A70744" w:rsidRDefault="009D313A" w:rsidP="003D298F">
      <w:pPr>
        <w:shd w:val="clear" w:color="auto" w:fill="FFFFFF"/>
        <w:autoSpaceDE w:val="0"/>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 Supraîncălzitor I 2480 m2</w:t>
      </w:r>
    </w:p>
    <w:p w:rsidR="009D313A" w:rsidRPr="00A70744" w:rsidRDefault="009D313A" w:rsidP="003D298F">
      <w:pPr>
        <w:shd w:val="clear" w:color="auto" w:fill="FFFFFF"/>
        <w:autoSpaceDE w:val="0"/>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 Supraîncălzitor II 350 m2</w:t>
      </w:r>
    </w:p>
    <w:p w:rsidR="009D313A" w:rsidRPr="00A70744" w:rsidRDefault="009D313A" w:rsidP="003D298F">
      <w:pPr>
        <w:shd w:val="clear" w:color="auto" w:fill="FFFFFF"/>
        <w:autoSpaceDE w:val="0"/>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 Supraîncălzitor III 578 m2</w:t>
      </w:r>
    </w:p>
    <w:p w:rsidR="009D313A" w:rsidRPr="00A70744" w:rsidRDefault="009D313A" w:rsidP="003D298F">
      <w:pPr>
        <w:shd w:val="clear" w:color="auto" w:fill="FFFFFF"/>
        <w:autoSpaceDE w:val="0"/>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lastRenderedPageBreak/>
        <w:t>- Supraîncălzitor IV 578 m2</w:t>
      </w:r>
    </w:p>
    <w:p w:rsidR="009D313A" w:rsidRPr="00A70744" w:rsidRDefault="009D313A" w:rsidP="003D298F">
      <w:pPr>
        <w:shd w:val="clear" w:color="auto" w:fill="FFFFFF"/>
        <w:autoSpaceDE w:val="0"/>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Reglarea temperaturii aburului supraîncălzit se realizează prin injectie cu apă de alimentare, în două trepte de reglaj şi anume:</w:t>
      </w:r>
    </w:p>
    <w:p w:rsidR="009D313A" w:rsidRPr="00A70744" w:rsidRDefault="009D313A" w:rsidP="003D298F">
      <w:pPr>
        <w:shd w:val="clear" w:color="auto" w:fill="FFFFFF"/>
        <w:autoSpaceDE w:val="0"/>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 între SI şi tevile de sustinere circuit I;</w:t>
      </w:r>
    </w:p>
    <w:p w:rsidR="009D313A" w:rsidRPr="00A70744" w:rsidRDefault="009D313A" w:rsidP="003D298F">
      <w:pPr>
        <w:shd w:val="clear" w:color="auto" w:fill="FFFFFF"/>
        <w:autoSpaceDE w:val="0"/>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 între SII şi SIII.</w:t>
      </w:r>
    </w:p>
    <w:p w:rsidR="009D313A" w:rsidRPr="00A70744" w:rsidRDefault="009D313A" w:rsidP="003D298F">
      <w:pPr>
        <w:shd w:val="clear" w:color="auto" w:fill="FFFFFF"/>
        <w:autoSpaceDE w:val="0"/>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După ieşirea gazelor de ardere din cazanul propriu-zis (după economizor) ele străbat pe rând preîncălzitoarele de aer rotative (PAR)şi ventilatoarele de gaze de ardere, care le evacuează la coş.</w:t>
      </w:r>
    </w:p>
    <w:p w:rsidR="009D313A" w:rsidRPr="00A70744" w:rsidRDefault="009D313A" w:rsidP="003D298F">
      <w:pPr>
        <w:shd w:val="clear" w:color="auto" w:fill="FFFFFF"/>
        <w:autoSpaceDE w:val="0"/>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Aerul necesar arderii combustibililor este asigurat de ventilatoarele de aer, preîncălzit de preîncălzitoarele de aer cu abur şi de preîncălzitoarele de aer rotative.</w:t>
      </w:r>
    </w:p>
    <w:p w:rsidR="009D313A" w:rsidRPr="00A70744" w:rsidRDefault="009D313A" w:rsidP="003D298F">
      <w:pPr>
        <w:shd w:val="clear" w:color="auto" w:fill="FFFFFF"/>
        <w:autoSpaceDE w:val="0"/>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Instalatia de ardere gaze naturale cuprinde 8 arzătoare de sarcină, amplasate, pe peretii laterali (dreapta şi stânga) şi 4 arzătoare pentru pornire, amplasate pe un nivel inferior, pe aceiaşi pereti cu arzătoarele de sarcină.</w:t>
      </w:r>
    </w:p>
    <w:p w:rsidR="009D313A" w:rsidRPr="00A70744" w:rsidRDefault="009D313A" w:rsidP="003D298F">
      <w:pPr>
        <w:shd w:val="clear" w:color="auto" w:fill="FFFFFF"/>
        <w:autoSpaceDE w:val="0"/>
        <w:spacing w:line="276" w:lineRule="auto"/>
        <w:rPr>
          <w:rFonts w:ascii="Times New Roman" w:hAnsi="Times New Roman" w:cs="Times New Roman"/>
          <w:i w:val="0"/>
          <w:sz w:val="24"/>
          <w:szCs w:val="24"/>
          <w:highlight w:val="white"/>
          <w:lang w:val="ro-RO"/>
        </w:rPr>
      </w:pPr>
    </w:p>
    <w:p w:rsidR="009D313A" w:rsidRPr="00A70744" w:rsidRDefault="009D313A" w:rsidP="003D298F">
      <w:pPr>
        <w:shd w:val="clear" w:color="auto" w:fill="FFFFFF"/>
        <w:autoSpaceDE w:val="0"/>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b/>
          <w:bCs/>
          <w:i w:val="0"/>
          <w:sz w:val="24"/>
          <w:szCs w:val="24"/>
          <w:highlight w:val="white"/>
          <w:lang w:val="ro-RO"/>
        </w:rPr>
        <w:t>Noua instalatie de ardere</w:t>
      </w:r>
    </w:p>
    <w:p w:rsidR="009D313A" w:rsidRPr="00A70744" w:rsidRDefault="009D313A" w:rsidP="003D298F">
      <w:pPr>
        <w:shd w:val="clear" w:color="auto" w:fill="FFFFFF"/>
        <w:autoSpaceDE w:val="0"/>
        <w:spacing w:line="276" w:lineRule="auto"/>
        <w:rPr>
          <w:rFonts w:ascii="Times New Roman" w:eastAsia="SymbolMT"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Noile arzătoare de gaz, în număr de 16, de 20 MW fiecare, corespund următoarelor deziderate legate de conditiile concrete constructive ale cazanului 420 t/</w:t>
      </w:r>
    </w:p>
    <w:p w:rsidR="009D313A" w:rsidRPr="00A70744" w:rsidRDefault="009D313A" w:rsidP="003D298F">
      <w:pPr>
        <w:shd w:val="clear" w:color="auto" w:fill="FFFFFF"/>
        <w:autoSpaceDE w:val="0"/>
        <w:spacing w:line="276" w:lineRule="auto"/>
        <w:rPr>
          <w:rFonts w:ascii="Times New Roman" w:hAnsi="Times New Roman" w:cs="Times New Roman"/>
          <w:i w:val="0"/>
          <w:sz w:val="24"/>
          <w:szCs w:val="24"/>
          <w:highlight w:val="white"/>
          <w:lang w:val="ro-RO"/>
        </w:rPr>
      </w:pPr>
      <w:r w:rsidRPr="00A70744">
        <w:rPr>
          <w:rFonts w:ascii="Times New Roman" w:eastAsia="SymbolMT" w:hAnsi="Times New Roman" w:cs="Times New Roman"/>
          <w:i w:val="0"/>
          <w:sz w:val="24"/>
          <w:szCs w:val="24"/>
          <w:highlight w:val="white"/>
          <w:lang w:val="ro-RO"/>
        </w:rPr>
        <w:t xml:space="preserve"> </w:t>
      </w:r>
      <w:r w:rsidRPr="00A70744">
        <w:rPr>
          <w:rFonts w:ascii="Times New Roman" w:hAnsi="Times New Roman" w:cs="Times New Roman"/>
          <w:i w:val="0"/>
          <w:sz w:val="24"/>
          <w:szCs w:val="24"/>
          <w:highlight w:val="white"/>
          <w:lang w:val="ro-RO"/>
        </w:rPr>
        <w:t>Noile arzătoare sunt montate în acelaşi amplasament, pe peretii laterali ai cazanului, la</w:t>
      </w:r>
    </w:p>
    <w:p w:rsidR="009D313A" w:rsidRPr="00A70744" w:rsidRDefault="009D313A" w:rsidP="003D298F">
      <w:pPr>
        <w:shd w:val="clear" w:color="auto" w:fill="FFFFFF"/>
        <w:autoSpaceDE w:val="0"/>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care se adaugă un rând superior la cota (+21,800) si realizeaza  o sarcină termică de 20 MWt / arzător, la regim de lungă durată. Raportul de reglaj al fiecărui arzător va fi de minim 1:4.</w:t>
      </w:r>
    </w:p>
    <w:p w:rsidR="009D313A" w:rsidRPr="00A70744" w:rsidRDefault="009D313A" w:rsidP="003D298F">
      <w:pPr>
        <w:shd w:val="clear" w:color="auto" w:fill="FFFFFF"/>
        <w:tabs>
          <w:tab w:val="left" w:pos="4253"/>
        </w:tabs>
        <w:spacing w:line="276" w:lineRule="auto"/>
        <w:rPr>
          <w:rFonts w:ascii="Times New Roman" w:hAnsi="Times New Roman" w:cs="Times New Roman"/>
          <w:i w:val="0"/>
          <w:sz w:val="24"/>
          <w:szCs w:val="24"/>
          <w:highlight w:val="white"/>
          <w:lang w:val="ro-RO"/>
        </w:rPr>
      </w:pPr>
    </w:p>
    <w:p w:rsidR="009D313A" w:rsidRPr="00A70744" w:rsidRDefault="009D313A" w:rsidP="003D298F">
      <w:pPr>
        <w:shd w:val="clear" w:color="auto" w:fill="FFFFFF"/>
        <w:tabs>
          <w:tab w:val="left" w:pos="4253"/>
        </w:tabs>
        <w:spacing w:line="276" w:lineRule="auto"/>
        <w:rPr>
          <w:rFonts w:ascii="Times New Roman" w:hAnsi="Times New Roman" w:cs="Times New Roman"/>
          <w:b/>
          <w:bCs/>
          <w:i w:val="0"/>
          <w:iCs/>
          <w:sz w:val="24"/>
          <w:szCs w:val="24"/>
          <w:highlight w:val="white"/>
          <w:lang w:val="ro-RO"/>
        </w:rPr>
      </w:pPr>
      <w:r w:rsidRPr="00A70744">
        <w:rPr>
          <w:rFonts w:ascii="Times New Roman" w:hAnsi="Times New Roman" w:cs="Times New Roman"/>
          <w:b/>
          <w:i w:val="0"/>
          <w:sz w:val="24"/>
          <w:szCs w:val="24"/>
          <w:highlight w:val="white"/>
          <w:lang w:val="ro-RO"/>
        </w:rPr>
        <w:t xml:space="preserve">Parametrii principali ai cazanului  </w:t>
      </w:r>
    </w:p>
    <w:p w:rsidR="009D313A" w:rsidRPr="00A70744" w:rsidRDefault="009D313A" w:rsidP="003D298F">
      <w:pPr>
        <w:shd w:val="clear" w:color="auto" w:fill="FFFFFF"/>
        <w:tabs>
          <w:tab w:val="left" w:pos="4253"/>
        </w:tabs>
        <w:spacing w:line="276" w:lineRule="auto"/>
        <w:rPr>
          <w:rFonts w:ascii="Times New Roman" w:hAnsi="Times New Roman" w:cs="Times New Roman"/>
          <w:b/>
          <w:bCs/>
          <w:i w:val="0"/>
          <w:iCs/>
          <w:sz w:val="24"/>
          <w:szCs w:val="24"/>
          <w:highlight w:val="white"/>
          <w:lang w:val="ro-RO"/>
        </w:rPr>
      </w:pPr>
    </w:p>
    <w:p w:rsidR="009D313A" w:rsidRPr="00A70744" w:rsidRDefault="009D313A" w:rsidP="003D298F">
      <w:pPr>
        <w:shd w:val="clear" w:color="auto" w:fill="FFFFFF"/>
        <w:autoSpaceDE w:val="0"/>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b/>
          <w:bCs/>
          <w:i w:val="0"/>
          <w:iCs/>
          <w:sz w:val="24"/>
          <w:szCs w:val="24"/>
          <w:highlight w:val="white"/>
          <w:lang w:val="ro-RO"/>
        </w:rPr>
        <w:t xml:space="preserve">Aburul </w:t>
      </w:r>
      <w:r w:rsidRPr="00A70744">
        <w:rPr>
          <w:rFonts w:ascii="Times New Roman" w:hAnsi="Times New Roman" w:cs="Times New Roman"/>
          <w:i w:val="0"/>
          <w:sz w:val="24"/>
          <w:szCs w:val="24"/>
          <w:highlight w:val="white"/>
          <w:lang w:val="ro-RO"/>
        </w:rPr>
        <w:t>: - debitul nominal max. continuu                                           420 t/h + 3 %</w:t>
      </w:r>
    </w:p>
    <w:p w:rsidR="009D313A" w:rsidRPr="00A70744" w:rsidRDefault="009D313A" w:rsidP="003D298F">
      <w:pPr>
        <w:shd w:val="clear" w:color="auto" w:fill="FFFFFF"/>
        <w:autoSpaceDE w:val="0"/>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 xml:space="preserve">               - temperatura nominală                                                         540 + 5 °C</w:t>
      </w:r>
    </w:p>
    <w:p w:rsidR="009D313A" w:rsidRPr="00A70744" w:rsidRDefault="009D313A" w:rsidP="003D298F">
      <w:pPr>
        <w:shd w:val="clear" w:color="auto" w:fill="FFFFFF"/>
        <w:autoSpaceDE w:val="0"/>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 xml:space="preserve">               - presiunea nominala                                                               140 + 4 kgf/cm2</w:t>
      </w:r>
    </w:p>
    <w:p w:rsidR="009D313A" w:rsidRPr="00A70744" w:rsidRDefault="009D313A" w:rsidP="003D298F">
      <w:pPr>
        <w:shd w:val="clear" w:color="auto" w:fill="FFFFFF"/>
        <w:autoSpaceDE w:val="0"/>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 xml:space="preserve">               - pierderea de presiune max. în circuitul apă-abur                20 kgf/cm2</w:t>
      </w:r>
    </w:p>
    <w:p w:rsidR="009D313A" w:rsidRPr="00A70744" w:rsidRDefault="009D313A" w:rsidP="003D298F">
      <w:pPr>
        <w:shd w:val="clear" w:color="auto" w:fill="FFFFFF"/>
        <w:autoSpaceDE w:val="0"/>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Domeniul de sarcină garantat în cadrul căruia se mentine constantă temperatura de supraîncălzire: 70 ÷ 100 %.</w:t>
      </w:r>
    </w:p>
    <w:p w:rsidR="009D313A" w:rsidRPr="00A70744" w:rsidRDefault="009D313A" w:rsidP="003D298F">
      <w:pPr>
        <w:shd w:val="clear" w:color="auto" w:fill="FFFFFF"/>
        <w:tabs>
          <w:tab w:val="left" w:pos="4253"/>
        </w:tabs>
        <w:spacing w:line="276" w:lineRule="auto"/>
        <w:rPr>
          <w:rFonts w:ascii="Times New Roman" w:hAnsi="Times New Roman" w:cs="Times New Roman"/>
          <w:b/>
          <w:bCs/>
          <w:i w:val="0"/>
          <w:iCs/>
          <w:sz w:val="24"/>
          <w:szCs w:val="24"/>
          <w:highlight w:val="white"/>
          <w:lang w:val="ro-RO"/>
        </w:rPr>
      </w:pPr>
    </w:p>
    <w:p w:rsidR="009D313A" w:rsidRPr="00A70744" w:rsidRDefault="009D313A" w:rsidP="003D298F">
      <w:pPr>
        <w:shd w:val="clear" w:color="auto" w:fill="FFFFFF"/>
        <w:tabs>
          <w:tab w:val="left" w:pos="4253"/>
        </w:tabs>
        <w:spacing w:line="276" w:lineRule="auto"/>
        <w:rPr>
          <w:rFonts w:ascii="Times New Roman" w:hAnsi="Times New Roman" w:cs="Times New Roman"/>
          <w:b/>
          <w:bCs/>
          <w:i w:val="0"/>
          <w:iCs/>
          <w:sz w:val="24"/>
          <w:szCs w:val="24"/>
          <w:highlight w:val="white"/>
          <w:lang w:val="ro-RO"/>
        </w:rPr>
      </w:pPr>
      <w:r w:rsidRPr="00A70744">
        <w:rPr>
          <w:rFonts w:ascii="Times New Roman" w:hAnsi="Times New Roman" w:cs="Times New Roman"/>
          <w:b/>
          <w:bCs/>
          <w:i w:val="0"/>
          <w:iCs/>
          <w:sz w:val="24"/>
          <w:szCs w:val="24"/>
          <w:highlight w:val="white"/>
          <w:lang w:val="ro-RO"/>
        </w:rPr>
        <w:t>Apa de alimentare</w:t>
      </w:r>
      <w:r w:rsidRPr="00A70744">
        <w:rPr>
          <w:rFonts w:ascii="Times New Roman" w:hAnsi="Times New Roman" w:cs="Times New Roman"/>
          <w:i w:val="0"/>
          <w:sz w:val="24"/>
          <w:szCs w:val="24"/>
          <w:highlight w:val="white"/>
          <w:lang w:val="ro-RO"/>
        </w:rPr>
        <w:t>: - temperatura apei de alimentare la intrare în economizor = 230 °C</w:t>
      </w:r>
    </w:p>
    <w:p w:rsidR="009D313A" w:rsidRPr="00A70744" w:rsidRDefault="009D313A" w:rsidP="003D298F">
      <w:pPr>
        <w:shd w:val="clear" w:color="auto" w:fill="FFFFFF"/>
        <w:autoSpaceDE w:val="0"/>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b/>
          <w:bCs/>
          <w:i w:val="0"/>
          <w:iCs/>
          <w:sz w:val="24"/>
          <w:szCs w:val="24"/>
          <w:highlight w:val="white"/>
          <w:lang w:val="ro-RO"/>
        </w:rPr>
        <w:t>Apa de injectie</w:t>
      </w:r>
      <w:r w:rsidRPr="00A70744">
        <w:rPr>
          <w:rFonts w:ascii="Times New Roman" w:hAnsi="Times New Roman" w:cs="Times New Roman"/>
          <w:i w:val="0"/>
          <w:sz w:val="24"/>
          <w:szCs w:val="24"/>
          <w:highlight w:val="white"/>
          <w:lang w:val="ro-RO"/>
        </w:rPr>
        <w:t>: Reglajul temperaturii aburului supraîncălzit se face cu apă de alimentare,având următorii parametri: - temperatura 230 °C</w:t>
      </w:r>
    </w:p>
    <w:p w:rsidR="009D313A" w:rsidRPr="00A70744" w:rsidRDefault="009D313A" w:rsidP="003D298F">
      <w:pPr>
        <w:shd w:val="clear" w:color="auto" w:fill="FFFFFF"/>
        <w:autoSpaceDE w:val="0"/>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 xml:space="preserve">                                      - presiunea aprox. de prelevare 185 kgf/cm2</w:t>
      </w:r>
    </w:p>
    <w:p w:rsidR="009D313A" w:rsidRPr="00A70744" w:rsidRDefault="009D313A" w:rsidP="003D298F">
      <w:pPr>
        <w:shd w:val="clear" w:color="auto" w:fill="FFFFFF"/>
        <w:tabs>
          <w:tab w:val="left" w:pos="4253"/>
        </w:tabs>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 xml:space="preserve">                                  - debitul maxim 40 t/h</w:t>
      </w:r>
    </w:p>
    <w:p w:rsidR="009D313A" w:rsidRPr="00A70744" w:rsidRDefault="009D313A" w:rsidP="003D298F">
      <w:pPr>
        <w:shd w:val="clear" w:color="auto" w:fill="FFFFFF"/>
        <w:autoSpaceDE w:val="0"/>
        <w:spacing w:line="276" w:lineRule="auto"/>
        <w:rPr>
          <w:rFonts w:ascii="Times New Roman" w:hAnsi="Times New Roman" w:cs="Times New Roman"/>
          <w:i w:val="0"/>
          <w:sz w:val="24"/>
          <w:szCs w:val="24"/>
          <w:highlight w:val="white"/>
          <w:lang w:val="ro-RO"/>
        </w:rPr>
      </w:pPr>
    </w:p>
    <w:p w:rsidR="009D313A" w:rsidRPr="00A70744" w:rsidRDefault="009D313A" w:rsidP="003D298F">
      <w:pPr>
        <w:shd w:val="clear" w:color="auto" w:fill="FFFFFF"/>
        <w:autoSpaceDE w:val="0"/>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Instalatia de ardere este prevazuta cu mai multe sisteme de protectie, automatizare si control:</w:t>
      </w:r>
    </w:p>
    <w:p w:rsidR="009D313A" w:rsidRPr="00A70744" w:rsidRDefault="009D313A" w:rsidP="003D298F">
      <w:pPr>
        <w:shd w:val="clear" w:color="auto" w:fill="FFFFFF"/>
        <w:autoSpaceDE w:val="0"/>
        <w:spacing w:line="276" w:lineRule="auto"/>
        <w:rPr>
          <w:rFonts w:ascii="Times New Roman" w:hAnsi="Times New Roman" w:cs="Times New Roman"/>
          <w:i w:val="0"/>
          <w:sz w:val="24"/>
          <w:szCs w:val="24"/>
          <w:highlight w:val="white"/>
          <w:lang w:val="ro-RO"/>
        </w:rPr>
      </w:pPr>
    </w:p>
    <w:p w:rsidR="009D313A" w:rsidRPr="00A70744" w:rsidRDefault="009D313A" w:rsidP="003D298F">
      <w:pPr>
        <w:shd w:val="clear" w:color="auto" w:fill="FFFFFF"/>
        <w:autoSpaceDE w:val="0"/>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b/>
          <w:i w:val="0"/>
          <w:sz w:val="24"/>
          <w:szCs w:val="24"/>
          <w:highlight w:val="white"/>
          <w:lang w:val="ro-RO"/>
        </w:rPr>
        <w:t>a)Protectii si interblocari la instalatia de ardere</w:t>
      </w:r>
    </w:p>
    <w:p w:rsidR="009D313A" w:rsidRPr="00A70744" w:rsidRDefault="009D313A" w:rsidP="003D298F">
      <w:pPr>
        <w:shd w:val="clear" w:color="auto" w:fill="FFFFFF"/>
        <w:autoSpaceDE w:val="0"/>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 presiune gaz natural pe conducta principala</w:t>
      </w:r>
    </w:p>
    <w:p w:rsidR="009D313A" w:rsidRPr="00A70744" w:rsidRDefault="009D313A" w:rsidP="003D298F">
      <w:pPr>
        <w:shd w:val="clear" w:color="auto" w:fill="FFFFFF"/>
        <w:autoSpaceDE w:val="0"/>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-stingerea focului la toate arzatoarele</w:t>
      </w:r>
    </w:p>
    <w:p w:rsidR="009D313A" w:rsidRPr="00A70744" w:rsidRDefault="009D313A" w:rsidP="003D298F">
      <w:pPr>
        <w:shd w:val="clear" w:color="auto" w:fill="FFFFFF"/>
        <w:autoSpaceDE w:val="0"/>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 detectarea amestecurilor explosive la sala cazanelor- se inchide automat vana de incendiu cu actionare electrica plasata in afara salii</w:t>
      </w:r>
    </w:p>
    <w:p w:rsidR="009D313A" w:rsidRPr="00A70744" w:rsidRDefault="009D313A" w:rsidP="003D298F">
      <w:pPr>
        <w:shd w:val="clear" w:color="auto" w:fill="FFFFFF"/>
        <w:autoSpaceDE w:val="0"/>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lastRenderedPageBreak/>
        <w:t>-protectii partiale si interblocari</w:t>
      </w:r>
    </w:p>
    <w:p w:rsidR="009D313A" w:rsidRPr="00A70744" w:rsidRDefault="009D313A" w:rsidP="003D298F">
      <w:pPr>
        <w:shd w:val="clear" w:color="auto" w:fill="FFFFFF"/>
        <w:autoSpaceDE w:val="0"/>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 xml:space="preserve">La cresterea presiunii gazului natural dupa clapa de reglare a unei grupe de arzatoare peste 600 mbar se opresc automat arzatoarele din grupa respective </w:t>
      </w:r>
    </w:p>
    <w:p w:rsidR="009D313A" w:rsidRPr="00A70744" w:rsidRDefault="009D313A" w:rsidP="003D298F">
      <w:pPr>
        <w:shd w:val="clear" w:color="auto" w:fill="FFFFFF"/>
        <w:autoSpaceDE w:val="0"/>
        <w:spacing w:line="276" w:lineRule="auto"/>
        <w:rPr>
          <w:rFonts w:ascii="Times New Roman" w:hAnsi="Times New Roman" w:cs="Times New Roman"/>
          <w:b/>
          <w:i w:val="0"/>
          <w:sz w:val="24"/>
          <w:szCs w:val="24"/>
          <w:highlight w:val="white"/>
          <w:lang w:val="ro-RO"/>
        </w:rPr>
      </w:pPr>
      <w:r w:rsidRPr="00A70744">
        <w:rPr>
          <w:rFonts w:ascii="Times New Roman" w:hAnsi="Times New Roman" w:cs="Times New Roman"/>
          <w:i w:val="0"/>
          <w:sz w:val="24"/>
          <w:szCs w:val="24"/>
          <w:highlight w:val="white"/>
          <w:lang w:val="ro-RO"/>
        </w:rPr>
        <w:t>- la stingerea flacarii unui arzator se izoleaza automat arzatorul respective pe caile de combustibil si aer, cazanul putind functiona cu celelelalte arzatoare</w:t>
      </w:r>
    </w:p>
    <w:p w:rsidR="009D313A" w:rsidRPr="00A70744" w:rsidRDefault="009D313A" w:rsidP="003D298F">
      <w:pPr>
        <w:shd w:val="clear" w:color="auto" w:fill="FFFFFF"/>
        <w:autoSpaceDE w:val="0"/>
        <w:spacing w:line="276" w:lineRule="auto"/>
        <w:rPr>
          <w:rFonts w:ascii="Times New Roman" w:hAnsi="Times New Roman" w:cs="Times New Roman"/>
          <w:b/>
          <w:i w:val="0"/>
          <w:sz w:val="24"/>
          <w:szCs w:val="24"/>
          <w:highlight w:val="white"/>
          <w:lang w:val="ro-RO"/>
        </w:rPr>
      </w:pPr>
      <w:r w:rsidRPr="00A70744">
        <w:rPr>
          <w:rFonts w:ascii="Times New Roman" w:hAnsi="Times New Roman" w:cs="Times New Roman"/>
          <w:b/>
          <w:i w:val="0"/>
          <w:sz w:val="24"/>
          <w:szCs w:val="24"/>
          <w:highlight w:val="white"/>
          <w:lang w:val="ro-RO"/>
        </w:rPr>
        <w:t>b)Semnalizari</w:t>
      </w:r>
      <w:r w:rsidRPr="00A70744">
        <w:rPr>
          <w:rFonts w:ascii="Times New Roman" w:hAnsi="Times New Roman" w:cs="Times New Roman"/>
          <w:i w:val="0"/>
          <w:sz w:val="24"/>
          <w:szCs w:val="24"/>
          <w:highlight w:val="white"/>
          <w:lang w:val="ro-RO"/>
        </w:rPr>
        <w:t xml:space="preserve">  :  arzator in functie, preventilare in curs de desfasurare, preventilare terminata, circuit de gaze , permisie aprindere , semnalizari optice si acustice pt nivele , presiune , concentratie ,debit aer, gaze, abur etc.</w:t>
      </w:r>
    </w:p>
    <w:p w:rsidR="009D313A" w:rsidRPr="00A70744" w:rsidRDefault="009D313A" w:rsidP="003D298F">
      <w:pPr>
        <w:shd w:val="clear" w:color="auto" w:fill="FFFFFF"/>
        <w:autoSpaceDE w:val="0"/>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b/>
          <w:i w:val="0"/>
          <w:sz w:val="24"/>
          <w:szCs w:val="24"/>
          <w:highlight w:val="white"/>
          <w:lang w:val="ro-RO"/>
        </w:rPr>
        <w:t xml:space="preserve">c)Semnalizari de avarie optice si acustice </w:t>
      </w:r>
    </w:p>
    <w:p w:rsidR="009D313A" w:rsidRPr="00A70744" w:rsidRDefault="009D313A" w:rsidP="003D298F">
      <w:pPr>
        <w:shd w:val="clear" w:color="auto" w:fill="FFFFFF"/>
        <w:autoSpaceDE w:val="0"/>
        <w:spacing w:line="276" w:lineRule="auto"/>
        <w:rPr>
          <w:rFonts w:ascii="Times New Roman" w:hAnsi="Times New Roman" w:cs="Times New Roman"/>
          <w:b/>
          <w:i w:val="0"/>
          <w:sz w:val="24"/>
          <w:szCs w:val="24"/>
          <w:highlight w:val="white"/>
          <w:lang w:val="ro-RO"/>
        </w:rPr>
      </w:pPr>
      <w:r w:rsidRPr="00A70744">
        <w:rPr>
          <w:rFonts w:ascii="Times New Roman" w:hAnsi="Times New Roman" w:cs="Times New Roman"/>
          <w:i w:val="0"/>
          <w:sz w:val="24"/>
          <w:szCs w:val="24"/>
          <w:highlight w:val="white"/>
          <w:lang w:val="ro-RO"/>
        </w:rPr>
        <w:t xml:space="preserve">Se semnalizeaza optic si acustic in camera de comanda ori de cite ori lucreaza protectiile cazanului. Pe cutia locala de comanda de la fiecare arzator sunt prevazute urmatoarele semnalizari: permisie pornire, aprinzator in functie, arzator in functie, rateu aprinzator, rateu arzator, clapa aer defecta , etc </w:t>
      </w:r>
    </w:p>
    <w:p w:rsidR="009D313A" w:rsidRPr="00A70744" w:rsidRDefault="009D313A" w:rsidP="003D298F">
      <w:pPr>
        <w:shd w:val="clear" w:color="auto" w:fill="FFFFFF"/>
        <w:autoSpaceDE w:val="0"/>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b/>
          <w:i w:val="0"/>
          <w:sz w:val="24"/>
          <w:szCs w:val="24"/>
          <w:highlight w:val="white"/>
          <w:lang w:val="ro-RO"/>
        </w:rPr>
        <w:t xml:space="preserve"> d)Telecomenezi </w:t>
      </w:r>
    </w:p>
    <w:p w:rsidR="009D313A" w:rsidRPr="00A70744" w:rsidRDefault="009D313A" w:rsidP="003D298F">
      <w:pPr>
        <w:shd w:val="clear" w:color="auto" w:fill="FFFFFF"/>
        <w:autoSpaceDE w:val="0"/>
        <w:spacing w:line="276" w:lineRule="auto"/>
        <w:rPr>
          <w:rFonts w:ascii="Times New Roman" w:hAnsi="Times New Roman" w:cs="Times New Roman"/>
          <w:b/>
          <w:i w:val="0"/>
          <w:sz w:val="24"/>
          <w:szCs w:val="24"/>
          <w:highlight w:val="white"/>
          <w:lang w:val="ro-RO"/>
        </w:rPr>
      </w:pPr>
      <w:r w:rsidRPr="00A70744">
        <w:rPr>
          <w:rFonts w:ascii="Times New Roman" w:hAnsi="Times New Roman" w:cs="Times New Roman"/>
          <w:i w:val="0"/>
          <w:sz w:val="24"/>
          <w:szCs w:val="24"/>
          <w:highlight w:val="white"/>
          <w:lang w:val="ro-RO"/>
        </w:rPr>
        <w:t xml:space="preserve">-pornire-oprire pt fiecare arzator </w:t>
      </w:r>
    </w:p>
    <w:p w:rsidR="009D313A" w:rsidRPr="00A70744" w:rsidRDefault="009D313A" w:rsidP="003D298F">
      <w:pPr>
        <w:shd w:val="clear" w:color="auto" w:fill="FFFFFF"/>
        <w:autoSpaceDE w:val="0"/>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b/>
          <w:i w:val="0"/>
          <w:sz w:val="24"/>
          <w:szCs w:val="24"/>
          <w:highlight w:val="white"/>
          <w:lang w:val="ro-RO"/>
        </w:rPr>
        <w:t xml:space="preserve">e)Programe automate </w:t>
      </w:r>
    </w:p>
    <w:p w:rsidR="009D313A" w:rsidRPr="00A70744" w:rsidRDefault="009D313A" w:rsidP="003D298F">
      <w:pPr>
        <w:shd w:val="clear" w:color="auto" w:fill="FFFFFF"/>
        <w:autoSpaceDE w:val="0"/>
        <w:spacing w:line="276" w:lineRule="auto"/>
        <w:rPr>
          <w:rFonts w:ascii="Times New Roman" w:hAnsi="Times New Roman" w:cs="Times New Roman"/>
          <w:b/>
          <w:i w:val="0"/>
          <w:sz w:val="24"/>
          <w:szCs w:val="24"/>
          <w:highlight w:val="white"/>
          <w:lang w:val="ro-RO"/>
        </w:rPr>
      </w:pPr>
      <w:r w:rsidRPr="00A70744">
        <w:rPr>
          <w:rFonts w:ascii="Times New Roman" w:hAnsi="Times New Roman" w:cs="Times New Roman"/>
          <w:i w:val="0"/>
          <w:sz w:val="24"/>
          <w:szCs w:val="24"/>
          <w:highlight w:val="white"/>
          <w:lang w:val="ro-RO"/>
        </w:rPr>
        <w:t xml:space="preserve">- preventilarea cazanului </w:t>
      </w:r>
    </w:p>
    <w:p w:rsidR="009D313A" w:rsidRPr="00A70744" w:rsidRDefault="009D313A" w:rsidP="003D298F">
      <w:pPr>
        <w:shd w:val="clear" w:color="auto" w:fill="FFFFFF"/>
        <w:autoSpaceDE w:val="0"/>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b/>
          <w:i w:val="0"/>
          <w:sz w:val="24"/>
          <w:szCs w:val="24"/>
          <w:highlight w:val="white"/>
          <w:lang w:val="ro-RO"/>
        </w:rPr>
        <w:t>f)Verificarea etanseitatii circuitului natural de gaz-</w:t>
      </w:r>
      <w:r w:rsidRPr="00A70744">
        <w:rPr>
          <w:rFonts w:ascii="Times New Roman" w:hAnsi="Times New Roman" w:cs="Times New Roman"/>
          <w:i w:val="0"/>
          <w:sz w:val="24"/>
          <w:szCs w:val="24"/>
          <w:highlight w:val="white"/>
          <w:lang w:val="ro-RO"/>
        </w:rPr>
        <w:t xml:space="preserve"> simultan pt toate cele 16 arzatoare </w:t>
      </w:r>
    </w:p>
    <w:p w:rsidR="009D313A" w:rsidRPr="00A70744" w:rsidRDefault="009D313A" w:rsidP="003D298F">
      <w:pPr>
        <w:shd w:val="clear" w:color="auto" w:fill="FFFFFF"/>
        <w:autoSpaceDE w:val="0"/>
        <w:spacing w:line="276" w:lineRule="auto"/>
        <w:rPr>
          <w:rFonts w:ascii="Times New Roman" w:hAnsi="Times New Roman" w:cs="Times New Roman"/>
          <w:i w:val="0"/>
          <w:sz w:val="24"/>
          <w:szCs w:val="24"/>
          <w:highlight w:val="white"/>
          <w:lang w:val="ro-RO"/>
        </w:rPr>
      </w:pPr>
    </w:p>
    <w:p w:rsidR="009D313A" w:rsidRPr="00A70744" w:rsidRDefault="009D313A" w:rsidP="003D298F">
      <w:pPr>
        <w:shd w:val="clear" w:color="auto" w:fill="FFFFFF"/>
        <w:spacing w:line="276" w:lineRule="auto"/>
        <w:rPr>
          <w:rFonts w:ascii="Times New Roman" w:hAnsi="Times New Roman" w:cs="Times New Roman"/>
          <w:b/>
          <w:i w:val="0"/>
          <w:iCs/>
          <w:sz w:val="24"/>
          <w:szCs w:val="24"/>
          <w:highlight w:val="white"/>
          <w:lang w:val="ro-RO"/>
        </w:rPr>
      </w:pPr>
      <w:r w:rsidRPr="00A70744">
        <w:rPr>
          <w:rFonts w:ascii="Times New Roman" w:hAnsi="Times New Roman" w:cs="Times New Roman"/>
          <w:b/>
          <w:i w:val="0"/>
          <w:iCs/>
          <w:sz w:val="24"/>
          <w:szCs w:val="24"/>
          <w:highlight w:val="white"/>
          <w:lang w:val="ro-RO"/>
        </w:rPr>
        <w:t>2.Un  turbogenerator de 60 MWe;</w:t>
      </w:r>
    </w:p>
    <w:p w:rsidR="009D313A" w:rsidRPr="00A70744" w:rsidRDefault="009D313A" w:rsidP="003D298F">
      <w:pPr>
        <w:shd w:val="clear" w:color="auto" w:fill="FFFFFF"/>
        <w:spacing w:line="276" w:lineRule="auto"/>
        <w:rPr>
          <w:rFonts w:ascii="Times New Roman" w:hAnsi="Times New Roman" w:cs="Times New Roman"/>
          <w:i w:val="0"/>
          <w:iCs/>
          <w:sz w:val="24"/>
          <w:szCs w:val="24"/>
          <w:highlight w:val="white"/>
          <w:lang w:val="ro-RO"/>
        </w:rPr>
      </w:pPr>
      <w:r w:rsidRPr="00A70744">
        <w:rPr>
          <w:rFonts w:ascii="Times New Roman" w:hAnsi="Times New Roman" w:cs="Times New Roman"/>
          <w:b/>
          <w:i w:val="0"/>
          <w:iCs/>
          <w:sz w:val="24"/>
          <w:szCs w:val="24"/>
          <w:highlight w:val="white"/>
          <w:lang w:val="ro-RO"/>
        </w:rPr>
        <w:t>3.Instalaţia de desprăfuire gaze de ardere:</w:t>
      </w:r>
    </w:p>
    <w:p w:rsidR="009D313A" w:rsidRPr="00A70744" w:rsidRDefault="009D313A" w:rsidP="003D298F">
      <w:pPr>
        <w:numPr>
          <w:ilvl w:val="0"/>
          <w:numId w:val="64"/>
        </w:numPr>
        <w:shd w:val="clear" w:color="auto" w:fill="FFFFFF"/>
        <w:tabs>
          <w:tab w:val="clear" w:pos="5040"/>
          <w:tab w:val="left" w:pos="1276"/>
          <w:tab w:val="num" w:pos="1800"/>
        </w:tabs>
        <w:spacing w:line="276" w:lineRule="auto"/>
        <w:ind w:left="1276" w:hanging="142"/>
        <w:jc w:val="both"/>
        <w:rPr>
          <w:rFonts w:ascii="Times New Roman" w:hAnsi="Times New Roman" w:cs="Times New Roman"/>
          <w:i w:val="0"/>
          <w:iCs/>
          <w:sz w:val="24"/>
          <w:szCs w:val="24"/>
          <w:highlight w:val="white"/>
          <w:lang w:val="ro-RO"/>
        </w:rPr>
      </w:pPr>
      <w:r w:rsidRPr="00A70744">
        <w:rPr>
          <w:rFonts w:ascii="Times New Roman" w:hAnsi="Times New Roman" w:cs="Times New Roman"/>
          <w:i w:val="0"/>
          <w:iCs/>
          <w:sz w:val="24"/>
          <w:szCs w:val="24"/>
          <w:highlight w:val="white"/>
          <w:lang w:val="ro-RO"/>
        </w:rPr>
        <w:t xml:space="preserve">Evacuarea gazelor de ardere obţinute din arderea combustibililor în cazanul de 420 t/h cu functionare pe gaze  se realizează prin coşul de fum ce are rolul de a asigura dispersia poluanţilor şi de a menţine nivelul poluării locale în zona de amplasament a centralei  în limitele concentraţiilor admisibile. </w:t>
      </w:r>
    </w:p>
    <w:p w:rsidR="009D313A" w:rsidRPr="00A70744" w:rsidRDefault="009D313A" w:rsidP="003D298F">
      <w:pPr>
        <w:shd w:val="clear" w:color="auto" w:fill="FFFFFF"/>
        <w:spacing w:line="276" w:lineRule="auto"/>
        <w:ind w:left="556" w:firstLine="720"/>
        <w:rPr>
          <w:rFonts w:ascii="Times New Roman" w:hAnsi="Times New Roman" w:cs="Times New Roman"/>
          <w:i w:val="0"/>
          <w:iCs/>
          <w:sz w:val="24"/>
          <w:szCs w:val="24"/>
          <w:highlight w:val="white"/>
          <w:lang w:val="ro-RO"/>
        </w:rPr>
      </w:pPr>
      <w:r w:rsidRPr="00A70744">
        <w:rPr>
          <w:rFonts w:ascii="Times New Roman" w:hAnsi="Times New Roman" w:cs="Times New Roman"/>
          <w:i w:val="0"/>
          <w:iCs/>
          <w:sz w:val="24"/>
          <w:szCs w:val="24"/>
          <w:highlight w:val="white"/>
          <w:lang w:val="ro-RO"/>
        </w:rPr>
        <w:t xml:space="preserve">Caracteristicile coşului de fum sunt :  </w:t>
      </w:r>
    </w:p>
    <w:p w:rsidR="009D313A" w:rsidRPr="00A70744" w:rsidRDefault="009D313A" w:rsidP="003D298F">
      <w:pPr>
        <w:numPr>
          <w:ilvl w:val="7"/>
          <w:numId w:val="64"/>
        </w:numPr>
        <w:shd w:val="clear" w:color="auto" w:fill="FFFFFF"/>
        <w:tabs>
          <w:tab w:val="clear" w:pos="5040"/>
          <w:tab w:val="left" w:pos="1701"/>
          <w:tab w:val="num" w:pos="4680"/>
        </w:tabs>
        <w:spacing w:line="276" w:lineRule="auto"/>
        <w:ind w:left="1702" w:hanging="284"/>
        <w:jc w:val="both"/>
        <w:rPr>
          <w:rFonts w:ascii="Times New Roman" w:hAnsi="Times New Roman" w:cs="Times New Roman"/>
          <w:i w:val="0"/>
          <w:iCs/>
          <w:sz w:val="24"/>
          <w:szCs w:val="24"/>
          <w:highlight w:val="white"/>
          <w:lang w:val="ro-RO"/>
        </w:rPr>
      </w:pPr>
      <w:r w:rsidRPr="00A70744">
        <w:rPr>
          <w:rFonts w:ascii="Times New Roman" w:hAnsi="Times New Roman" w:cs="Times New Roman"/>
          <w:i w:val="0"/>
          <w:iCs/>
          <w:sz w:val="24"/>
          <w:szCs w:val="24"/>
          <w:highlight w:val="white"/>
          <w:lang w:val="ro-RO"/>
        </w:rPr>
        <w:t xml:space="preserve">H=200 m ; </w:t>
      </w:r>
    </w:p>
    <w:p w:rsidR="009D313A" w:rsidRPr="00A70744" w:rsidRDefault="009D313A" w:rsidP="003D298F">
      <w:pPr>
        <w:numPr>
          <w:ilvl w:val="7"/>
          <w:numId w:val="64"/>
        </w:numPr>
        <w:shd w:val="clear" w:color="auto" w:fill="FFFFFF"/>
        <w:tabs>
          <w:tab w:val="clear" w:pos="5040"/>
          <w:tab w:val="left" w:pos="1701"/>
          <w:tab w:val="num" w:pos="4680"/>
        </w:tabs>
        <w:spacing w:line="276" w:lineRule="auto"/>
        <w:ind w:left="1702" w:hanging="284"/>
        <w:jc w:val="both"/>
        <w:rPr>
          <w:rFonts w:ascii="Times New Roman" w:hAnsi="Times New Roman" w:cs="Times New Roman"/>
          <w:i w:val="0"/>
          <w:iCs/>
          <w:caps/>
          <w:sz w:val="24"/>
          <w:szCs w:val="24"/>
          <w:highlight w:val="white"/>
          <w:lang w:val="ro-RO"/>
        </w:rPr>
      </w:pPr>
      <w:r w:rsidRPr="00A70744">
        <w:rPr>
          <w:rFonts w:ascii="Times New Roman" w:hAnsi="Times New Roman" w:cs="Times New Roman"/>
          <w:i w:val="0"/>
          <w:iCs/>
          <w:sz w:val="24"/>
          <w:szCs w:val="24"/>
          <w:highlight w:val="white"/>
          <w:lang w:val="ro-RO"/>
        </w:rPr>
        <w:t xml:space="preserve">Diametrul la vârf = 8,1 m ; </w:t>
      </w:r>
    </w:p>
    <w:p w:rsidR="009D313A" w:rsidRPr="00A70744" w:rsidRDefault="009D313A" w:rsidP="003D298F">
      <w:pPr>
        <w:pStyle w:val="ListParagraph"/>
        <w:numPr>
          <w:ilvl w:val="0"/>
          <w:numId w:val="38"/>
        </w:numPr>
        <w:shd w:val="clear" w:color="auto" w:fill="FFFFFF"/>
        <w:tabs>
          <w:tab w:val="clear" w:pos="2627"/>
          <w:tab w:val="num" w:pos="720"/>
        </w:tabs>
        <w:spacing w:after="0" w:line="276" w:lineRule="auto"/>
        <w:ind w:left="720"/>
        <w:rPr>
          <w:iCs/>
          <w:caps/>
          <w:sz w:val="24"/>
          <w:szCs w:val="24"/>
          <w:highlight w:val="white"/>
          <w:lang w:val="ro-RO"/>
        </w:rPr>
      </w:pPr>
      <w:r w:rsidRPr="00A70744">
        <w:rPr>
          <w:b/>
          <w:iCs/>
          <w:sz w:val="24"/>
          <w:szCs w:val="24"/>
          <w:highlight w:val="white"/>
          <w:lang w:val="ro-RO"/>
        </w:rPr>
        <w:t>Instalaţie evacuare gaze de ardere în atmosferă:</w:t>
      </w:r>
    </w:p>
    <w:p w:rsidR="009D313A" w:rsidRPr="00A70744" w:rsidRDefault="009D313A" w:rsidP="003D298F">
      <w:pPr>
        <w:numPr>
          <w:ilvl w:val="0"/>
          <w:numId w:val="64"/>
        </w:numPr>
        <w:shd w:val="clear" w:color="auto" w:fill="FFFFFF"/>
        <w:tabs>
          <w:tab w:val="clear" w:pos="5040"/>
          <w:tab w:val="left" w:pos="1276"/>
          <w:tab w:val="num" w:pos="1800"/>
        </w:tabs>
        <w:spacing w:line="276" w:lineRule="auto"/>
        <w:ind w:left="1276" w:hanging="142"/>
        <w:jc w:val="both"/>
        <w:rPr>
          <w:rFonts w:ascii="Times New Roman" w:hAnsi="Times New Roman" w:cs="Times New Roman"/>
          <w:i w:val="0"/>
          <w:iCs/>
          <w:caps/>
          <w:sz w:val="24"/>
          <w:szCs w:val="24"/>
          <w:highlight w:val="white"/>
          <w:lang w:val="ro-RO"/>
        </w:rPr>
      </w:pPr>
      <w:r w:rsidRPr="00A70744">
        <w:rPr>
          <w:rFonts w:ascii="Times New Roman" w:hAnsi="Times New Roman" w:cs="Times New Roman"/>
          <w:i w:val="0"/>
          <w:iCs/>
          <w:caps/>
          <w:sz w:val="24"/>
          <w:szCs w:val="24"/>
          <w:highlight w:val="white"/>
          <w:lang w:val="ro-RO"/>
        </w:rPr>
        <w:t>v</w:t>
      </w:r>
      <w:r w:rsidRPr="00A70744">
        <w:rPr>
          <w:rFonts w:ascii="Times New Roman" w:hAnsi="Times New Roman" w:cs="Times New Roman"/>
          <w:i w:val="0"/>
          <w:iCs/>
          <w:sz w:val="24"/>
          <w:szCs w:val="24"/>
          <w:highlight w:val="white"/>
          <w:lang w:val="ro-RO"/>
        </w:rPr>
        <w:t>entilatoare gaze de ardere – 2 bucăţi, de tip radial-axial orizontal, Q = 640.000 mc/h;</w:t>
      </w:r>
    </w:p>
    <w:p w:rsidR="009D313A" w:rsidRPr="00A70744" w:rsidRDefault="009D313A" w:rsidP="003D298F">
      <w:pPr>
        <w:numPr>
          <w:ilvl w:val="0"/>
          <w:numId w:val="64"/>
        </w:numPr>
        <w:shd w:val="clear" w:color="auto" w:fill="FFFFFF"/>
        <w:tabs>
          <w:tab w:val="clear" w:pos="5040"/>
          <w:tab w:val="left" w:pos="1276"/>
          <w:tab w:val="num" w:pos="1800"/>
        </w:tabs>
        <w:spacing w:line="276" w:lineRule="auto"/>
        <w:ind w:left="1276" w:hanging="142"/>
        <w:jc w:val="both"/>
        <w:rPr>
          <w:rFonts w:ascii="Times New Roman" w:hAnsi="Times New Roman" w:cs="Times New Roman"/>
          <w:i w:val="0"/>
          <w:iCs/>
          <w:caps/>
          <w:sz w:val="24"/>
          <w:szCs w:val="24"/>
          <w:highlight w:val="white"/>
          <w:lang w:val="ro-RO"/>
        </w:rPr>
      </w:pPr>
      <w:r w:rsidRPr="00A70744">
        <w:rPr>
          <w:rFonts w:ascii="Times New Roman" w:hAnsi="Times New Roman" w:cs="Times New Roman"/>
          <w:i w:val="0"/>
          <w:iCs/>
          <w:caps/>
          <w:sz w:val="24"/>
          <w:szCs w:val="24"/>
          <w:highlight w:val="white"/>
          <w:lang w:val="ro-RO"/>
        </w:rPr>
        <w:t>c</w:t>
      </w:r>
      <w:r w:rsidRPr="00A70744">
        <w:rPr>
          <w:rFonts w:ascii="Times New Roman" w:hAnsi="Times New Roman" w:cs="Times New Roman"/>
          <w:i w:val="0"/>
          <w:iCs/>
          <w:sz w:val="24"/>
          <w:szCs w:val="24"/>
          <w:highlight w:val="white"/>
          <w:lang w:val="ro-RO"/>
        </w:rPr>
        <w:t>anale de gaze;</w:t>
      </w:r>
    </w:p>
    <w:p w:rsidR="009D313A" w:rsidRPr="00A70744" w:rsidRDefault="009D313A" w:rsidP="003D298F">
      <w:pPr>
        <w:numPr>
          <w:ilvl w:val="0"/>
          <w:numId w:val="64"/>
        </w:numPr>
        <w:shd w:val="clear" w:color="auto" w:fill="FFFFFF"/>
        <w:tabs>
          <w:tab w:val="clear" w:pos="5040"/>
          <w:tab w:val="left" w:pos="1276"/>
          <w:tab w:val="num" w:pos="1800"/>
        </w:tabs>
        <w:spacing w:line="276" w:lineRule="auto"/>
        <w:ind w:left="1276" w:hanging="142"/>
        <w:jc w:val="both"/>
        <w:rPr>
          <w:rFonts w:ascii="Times New Roman" w:hAnsi="Times New Roman" w:cs="Times New Roman"/>
          <w:b/>
          <w:i w:val="0"/>
          <w:iCs/>
          <w:sz w:val="24"/>
          <w:szCs w:val="24"/>
          <w:highlight w:val="white"/>
          <w:lang w:val="ro-RO"/>
        </w:rPr>
      </w:pPr>
      <w:r w:rsidRPr="00A70744">
        <w:rPr>
          <w:rFonts w:ascii="Times New Roman" w:hAnsi="Times New Roman" w:cs="Times New Roman"/>
          <w:i w:val="0"/>
          <w:iCs/>
          <w:caps/>
          <w:sz w:val="24"/>
          <w:szCs w:val="24"/>
          <w:highlight w:val="white"/>
          <w:lang w:val="ro-RO"/>
        </w:rPr>
        <w:t>c</w:t>
      </w:r>
      <w:r w:rsidRPr="00A70744">
        <w:rPr>
          <w:rFonts w:ascii="Times New Roman" w:hAnsi="Times New Roman" w:cs="Times New Roman"/>
          <w:i w:val="0"/>
          <w:iCs/>
          <w:sz w:val="24"/>
          <w:szCs w:val="24"/>
          <w:highlight w:val="white"/>
          <w:lang w:val="ro-RO"/>
        </w:rPr>
        <w:t>oşul de fum, H = 200m, D</w:t>
      </w:r>
      <w:r w:rsidRPr="00A70744">
        <w:rPr>
          <w:rFonts w:ascii="Times New Roman" w:hAnsi="Times New Roman" w:cs="Times New Roman"/>
          <w:i w:val="0"/>
          <w:iCs/>
          <w:sz w:val="24"/>
          <w:szCs w:val="24"/>
          <w:highlight w:val="white"/>
          <w:vertAlign w:val="subscript"/>
          <w:lang w:val="ro-RO"/>
        </w:rPr>
        <w:t xml:space="preserve">vârf  </w:t>
      </w:r>
      <w:r w:rsidRPr="00A70744">
        <w:rPr>
          <w:rFonts w:ascii="Times New Roman" w:hAnsi="Times New Roman" w:cs="Times New Roman"/>
          <w:i w:val="0"/>
          <w:iCs/>
          <w:sz w:val="24"/>
          <w:szCs w:val="24"/>
          <w:highlight w:val="white"/>
          <w:lang w:val="ro-RO"/>
        </w:rPr>
        <w:t xml:space="preserve">= 8,1 m  </w:t>
      </w:r>
    </w:p>
    <w:p w:rsidR="009D313A" w:rsidRPr="00A70744" w:rsidRDefault="009D313A" w:rsidP="003D298F">
      <w:pPr>
        <w:pStyle w:val="ListParagraph"/>
        <w:numPr>
          <w:ilvl w:val="0"/>
          <w:numId w:val="38"/>
        </w:numPr>
        <w:shd w:val="clear" w:color="auto" w:fill="FFFFFF"/>
        <w:tabs>
          <w:tab w:val="clear" w:pos="2627"/>
          <w:tab w:val="num" w:pos="720"/>
        </w:tabs>
        <w:spacing w:after="0" w:line="276" w:lineRule="auto"/>
        <w:ind w:left="720"/>
        <w:rPr>
          <w:iCs/>
          <w:sz w:val="24"/>
          <w:szCs w:val="24"/>
          <w:highlight w:val="white"/>
          <w:lang w:val="ro-RO"/>
        </w:rPr>
      </w:pPr>
      <w:r w:rsidRPr="00A70744">
        <w:rPr>
          <w:b/>
          <w:iCs/>
          <w:sz w:val="24"/>
          <w:szCs w:val="24"/>
          <w:highlight w:val="white"/>
          <w:lang w:val="ro-RO"/>
        </w:rPr>
        <w:t>Instalaţia de atenuare a zgomotului:</w:t>
      </w:r>
    </w:p>
    <w:p w:rsidR="009D313A" w:rsidRPr="00A70744" w:rsidRDefault="009D313A" w:rsidP="003D298F">
      <w:pPr>
        <w:numPr>
          <w:ilvl w:val="0"/>
          <w:numId w:val="64"/>
        </w:numPr>
        <w:shd w:val="clear" w:color="auto" w:fill="FFFFFF"/>
        <w:tabs>
          <w:tab w:val="clear" w:pos="5040"/>
          <w:tab w:val="left" w:pos="1276"/>
          <w:tab w:val="num" w:pos="1800"/>
        </w:tabs>
        <w:spacing w:line="276" w:lineRule="auto"/>
        <w:ind w:left="1276" w:hanging="142"/>
        <w:jc w:val="both"/>
        <w:rPr>
          <w:rFonts w:ascii="Times New Roman" w:hAnsi="Times New Roman" w:cs="Times New Roman"/>
          <w:b/>
          <w:i w:val="0"/>
          <w:sz w:val="24"/>
          <w:szCs w:val="24"/>
          <w:highlight w:val="white"/>
          <w:lang w:val="ro-RO"/>
        </w:rPr>
      </w:pPr>
      <w:r w:rsidRPr="00A70744">
        <w:rPr>
          <w:rFonts w:ascii="Times New Roman" w:hAnsi="Times New Roman" w:cs="Times New Roman"/>
          <w:i w:val="0"/>
          <w:iCs/>
          <w:sz w:val="24"/>
          <w:szCs w:val="24"/>
          <w:highlight w:val="white"/>
          <w:lang w:val="ro-RO"/>
        </w:rPr>
        <w:t>Cazanul de 420 t/h este dotat cu amortizoare de zgomot, tip TC 560-00, pentru reducerea nivelului de zgomot sub 90 dB. În aceste condiţii nivelul de 90 dB nu a fost depăşit.</w:t>
      </w:r>
    </w:p>
    <w:p w:rsidR="009D313A" w:rsidRPr="00A70744" w:rsidRDefault="009D313A" w:rsidP="003D298F">
      <w:pPr>
        <w:shd w:val="clear" w:color="auto" w:fill="FFFFFF"/>
        <w:spacing w:line="276" w:lineRule="auto"/>
        <w:ind w:firstLine="709"/>
        <w:rPr>
          <w:rFonts w:ascii="Times New Roman" w:hAnsi="Times New Roman" w:cs="Times New Roman"/>
          <w:b/>
          <w:i w:val="0"/>
          <w:sz w:val="24"/>
          <w:szCs w:val="24"/>
          <w:highlight w:val="white"/>
          <w:lang w:val="ro-RO"/>
        </w:rPr>
      </w:pPr>
    </w:p>
    <w:p w:rsidR="009D313A" w:rsidRPr="00A70744" w:rsidRDefault="0023500C" w:rsidP="003D298F">
      <w:pPr>
        <w:shd w:val="clear" w:color="auto" w:fill="FFFFFF"/>
        <w:tabs>
          <w:tab w:val="left" w:pos="1494"/>
        </w:tabs>
        <w:spacing w:line="276" w:lineRule="auto"/>
        <w:ind w:left="450"/>
        <w:rPr>
          <w:rFonts w:ascii="Times New Roman" w:hAnsi="Times New Roman" w:cs="Times New Roman"/>
          <w:i w:val="0"/>
          <w:sz w:val="24"/>
          <w:szCs w:val="24"/>
          <w:highlight w:val="white"/>
          <w:u w:val="single"/>
          <w:lang w:val="ro-RO"/>
        </w:rPr>
      </w:pPr>
      <w:r w:rsidRPr="00A70744">
        <w:rPr>
          <w:rFonts w:ascii="Times New Roman" w:hAnsi="Times New Roman" w:cs="Times New Roman"/>
          <w:b/>
          <w:i w:val="0"/>
          <w:iCs/>
          <w:sz w:val="24"/>
          <w:szCs w:val="24"/>
          <w:highlight w:val="white"/>
          <w:lang w:val="ro-RO"/>
        </w:rPr>
        <w:t>4</w:t>
      </w:r>
      <w:r w:rsidR="009D313A" w:rsidRPr="00A70744">
        <w:rPr>
          <w:rFonts w:ascii="Times New Roman" w:hAnsi="Times New Roman" w:cs="Times New Roman"/>
          <w:b/>
          <w:i w:val="0"/>
          <w:iCs/>
          <w:sz w:val="24"/>
          <w:szCs w:val="24"/>
          <w:highlight w:val="white"/>
          <w:lang w:val="ro-RO"/>
        </w:rPr>
        <w:t xml:space="preserve">.Staţia de tratare chimică a apei: </w:t>
      </w:r>
    </w:p>
    <w:p w:rsidR="009D313A" w:rsidRPr="00A70744" w:rsidRDefault="009D313A" w:rsidP="003D298F">
      <w:pPr>
        <w:shd w:val="clear" w:color="auto" w:fill="FFFFFF"/>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u w:val="single"/>
          <w:lang w:val="ro-RO"/>
        </w:rPr>
        <w:t xml:space="preserve"> Soluţia de principiu de tratare chimică a apelor</w:t>
      </w:r>
      <w:r w:rsidRPr="00A70744">
        <w:rPr>
          <w:rFonts w:ascii="Times New Roman" w:hAnsi="Times New Roman" w:cs="Times New Roman"/>
          <w:i w:val="0"/>
          <w:sz w:val="24"/>
          <w:szCs w:val="24"/>
          <w:highlight w:val="white"/>
          <w:lang w:val="ro-RO"/>
        </w:rPr>
        <w:t xml:space="preserve"> . </w:t>
      </w:r>
    </w:p>
    <w:p w:rsidR="009D313A" w:rsidRPr="00A70744" w:rsidRDefault="009D313A" w:rsidP="003D298F">
      <w:pPr>
        <w:shd w:val="clear" w:color="auto" w:fill="FFFFFF"/>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Pentru obţinerea apei demineralizate se utilizează linii de filtre cu schimbători de ioni :</w:t>
      </w:r>
    </w:p>
    <w:tbl>
      <w:tblPr>
        <w:tblW w:w="8616" w:type="dxa"/>
        <w:tblInd w:w="392" w:type="dxa"/>
        <w:tblLayout w:type="fixed"/>
        <w:tblLook w:val="0000"/>
      </w:tblPr>
      <w:tblGrid>
        <w:gridCol w:w="992"/>
        <w:gridCol w:w="720"/>
        <w:gridCol w:w="1264"/>
        <w:gridCol w:w="754"/>
        <w:gridCol w:w="1656"/>
        <w:gridCol w:w="563"/>
        <w:gridCol w:w="855"/>
        <w:gridCol w:w="630"/>
        <w:gridCol w:w="1182"/>
      </w:tblGrid>
      <w:tr w:rsidR="009D313A" w:rsidRPr="00A70744" w:rsidTr="00A42F4A">
        <w:tc>
          <w:tcPr>
            <w:tcW w:w="992" w:type="dxa"/>
            <w:tcBorders>
              <w:top w:val="single" w:sz="8" w:space="0" w:color="000000"/>
              <w:left w:val="single" w:sz="8" w:space="0" w:color="000000"/>
              <w:bottom w:val="single" w:sz="8" w:space="0" w:color="000000"/>
            </w:tcBorders>
            <w:shd w:val="clear" w:color="auto" w:fill="auto"/>
          </w:tcPr>
          <w:p w:rsidR="009D313A" w:rsidRPr="00A70744" w:rsidRDefault="009D313A" w:rsidP="003D298F">
            <w:pPr>
              <w:shd w:val="clear" w:color="auto" w:fill="FFFFFF"/>
              <w:spacing w:line="276" w:lineRule="auto"/>
              <w:ind w:left="-106" w:right="-106"/>
              <w:jc w:val="center"/>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H</w:t>
            </w:r>
            <w:r w:rsidRPr="00A70744">
              <w:rPr>
                <w:rFonts w:ascii="Times New Roman" w:hAnsi="Times New Roman" w:cs="Times New Roman"/>
                <w:i w:val="0"/>
                <w:sz w:val="24"/>
                <w:szCs w:val="24"/>
                <w:highlight w:val="white"/>
                <w:vertAlign w:val="subscript"/>
                <w:lang w:val="ro-RO"/>
              </w:rPr>
              <w:t>1</w:t>
            </w:r>
          </w:p>
          <w:p w:rsidR="009D313A" w:rsidRPr="00A70744" w:rsidRDefault="009D313A" w:rsidP="003D298F">
            <w:pPr>
              <w:shd w:val="clear" w:color="auto" w:fill="FFFFFF"/>
              <w:spacing w:line="276" w:lineRule="auto"/>
              <w:ind w:left="-106" w:right="-106"/>
              <w:jc w:val="center"/>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slab acid</w:t>
            </w:r>
          </w:p>
        </w:tc>
        <w:tc>
          <w:tcPr>
            <w:tcW w:w="720" w:type="dxa"/>
            <w:tcBorders>
              <w:left w:val="single" w:sz="4" w:space="0" w:color="000000"/>
            </w:tcBorders>
            <w:shd w:val="clear" w:color="auto" w:fill="auto"/>
          </w:tcPr>
          <w:p w:rsidR="009D313A" w:rsidRPr="00A70744" w:rsidRDefault="009D313A" w:rsidP="003D298F">
            <w:pPr>
              <w:shd w:val="clear" w:color="auto" w:fill="FFFFFF"/>
              <w:spacing w:line="276" w:lineRule="auto"/>
              <w:ind w:left="-111"/>
              <w:jc w:val="center"/>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__</w:t>
            </w:r>
          </w:p>
        </w:tc>
        <w:tc>
          <w:tcPr>
            <w:tcW w:w="1264" w:type="dxa"/>
            <w:tcBorders>
              <w:top w:val="single" w:sz="8" w:space="0" w:color="000000"/>
              <w:left w:val="single" w:sz="4" w:space="0" w:color="000000"/>
              <w:bottom w:val="single" w:sz="8" w:space="0" w:color="000000"/>
            </w:tcBorders>
            <w:shd w:val="clear" w:color="auto" w:fill="auto"/>
          </w:tcPr>
          <w:p w:rsidR="009D313A" w:rsidRPr="00A70744" w:rsidRDefault="009D313A" w:rsidP="003D298F">
            <w:pPr>
              <w:shd w:val="clear" w:color="auto" w:fill="FFFFFF"/>
              <w:spacing w:line="276" w:lineRule="auto"/>
              <w:jc w:val="center"/>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H</w:t>
            </w:r>
            <w:r w:rsidRPr="00A70744">
              <w:rPr>
                <w:rFonts w:ascii="Times New Roman" w:hAnsi="Times New Roman" w:cs="Times New Roman"/>
                <w:i w:val="0"/>
                <w:sz w:val="24"/>
                <w:szCs w:val="24"/>
                <w:highlight w:val="white"/>
                <w:vertAlign w:val="subscript"/>
                <w:lang w:val="ro-RO"/>
              </w:rPr>
              <w:t>2</w:t>
            </w:r>
          </w:p>
          <w:p w:rsidR="009D313A" w:rsidRPr="00A70744" w:rsidRDefault="009D313A" w:rsidP="003D298F">
            <w:pPr>
              <w:shd w:val="clear" w:color="auto" w:fill="FFFFFF"/>
              <w:spacing w:line="276" w:lineRule="auto"/>
              <w:jc w:val="center"/>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 xml:space="preserve">Puternic </w:t>
            </w:r>
            <w:r w:rsidRPr="00A70744">
              <w:rPr>
                <w:rFonts w:ascii="Times New Roman" w:hAnsi="Times New Roman" w:cs="Times New Roman"/>
                <w:i w:val="0"/>
                <w:sz w:val="24"/>
                <w:szCs w:val="24"/>
                <w:highlight w:val="white"/>
                <w:lang w:val="ro-RO"/>
              </w:rPr>
              <w:lastRenderedPageBreak/>
              <w:t>acid</w:t>
            </w:r>
          </w:p>
        </w:tc>
        <w:tc>
          <w:tcPr>
            <w:tcW w:w="754" w:type="dxa"/>
            <w:tcBorders>
              <w:left w:val="single" w:sz="4" w:space="0" w:color="000000"/>
            </w:tcBorders>
            <w:shd w:val="clear" w:color="auto" w:fill="auto"/>
          </w:tcPr>
          <w:p w:rsidR="009D313A" w:rsidRPr="00A70744" w:rsidRDefault="009D313A" w:rsidP="003D298F">
            <w:pPr>
              <w:shd w:val="clear" w:color="auto" w:fill="FFFFFF"/>
              <w:spacing w:line="276" w:lineRule="auto"/>
              <w:ind w:left="35"/>
              <w:jc w:val="center"/>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lastRenderedPageBreak/>
              <w:t>___</w:t>
            </w:r>
          </w:p>
        </w:tc>
        <w:tc>
          <w:tcPr>
            <w:tcW w:w="1656" w:type="dxa"/>
            <w:tcBorders>
              <w:top w:val="single" w:sz="8" w:space="0" w:color="000000"/>
              <w:left w:val="single" w:sz="4" w:space="0" w:color="000000"/>
              <w:bottom w:val="single" w:sz="8" w:space="0" w:color="000000"/>
            </w:tcBorders>
            <w:shd w:val="clear" w:color="auto" w:fill="auto"/>
          </w:tcPr>
          <w:p w:rsidR="009D313A" w:rsidRPr="00A70744" w:rsidRDefault="009D313A" w:rsidP="003D298F">
            <w:pPr>
              <w:shd w:val="clear" w:color="auto" w:fill="FFFFFF"/>
              <w:spacing w:line="276" w:lineRule="auto"/>
              <w:jc w:val="center"/>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D</w:t>
            </w:r>
          </w:p>
          <w:p w:rsidR="009D313A" w:rsidRPr="00A70744" w:rsidRDefault="009D313A" w:rsidP="003D298F">
            <w:pPr>
              <w:shd w:val="clear" w:color="auto" w:fill="FFFFFF"/>
              <w:spacing w:line="276" w:lineRule="auto"/>
              <w:ind w:right="-112"/>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decarbonizator</w:t>
            </w:r>
          </w:p>
        </w:tc>
        <w:tc>
          <w:tcPr>
            <w:tcW w:w="563" w:type="dxa"/>
            <w:tcBorders>
              <w:left w:val="single" w:sz="4" w:space="0" w:color="000000"/>
            </w:tcBorders>
            <w:shd w:val="clear" w:color="auto" w:fill="auto"/>
          </w:tcPr>
          <w:p w:rsidR="009D313A" w:rsidRPr="00A70744" w:rsidRDefault="009D313A" w:rsidP="003D298F">
            <w:pPr>
              <w:shd w:val="clear" w:color="auto" w:fill="FFFFFF"/>
              <w:spacing w:line="276" w:lineRule="auto"/>
              <w:jc w:val="center"/>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__</w:t>
            </w:r>
          </w:p>
        </w:tc>
        <w:tc>
          <w:tcPr>
            <w:tcW w:w="855" w:type="dxa"/>
            <w:tcBorders>
              <w:top w:val="single" w:sz="8" w:space="0" w:color="000000"/>
              <w:left w:val="single" w:sz="4" w:space="0" w:color="000000"/>
              <w:bottom w:val="single" w:sz="8" w:space="0" w:color="000000"/>
            </w:tcBorders>
            <w:shd w:val="clear" w:color="auto" w:fill="auto"/>
          </w:tcPr>
          <w:p w:rsidR="009D313A" w:rsidRPr="00A70744" w:rsidRDefault="009D313A" w:rsidP="003D298F">
            <w:pPr>
              <w:shd w:val="clear" w:color="auto" w:fill="FFFFFF"/>
              <w:spacing w:line="276" w:lineRule="auto"/>
              <w:jc w:val="center"/>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OH</w:t>
            </w:r>
            <w:r w:rsidRPr="00A70744">
              <w:rPr>
                <w:rFonts w:ascii="Times New Roman" w:hAnsi="Times New Roman" w:cs="Times New Roman"/>
                <w:i w:val="0"/>
                <w:sz w:val="24"/>
                <w:szCs w:val="24"/>
                <w:highlight w:val="white"/>
                <w:vertAlign w:val="subscript"/>
                <w:lang w:val="ro-RO"/>
              </w:rPr>
              <w:t>1</w:t>
            </w:r>
          </w:p>
          <w:p w:rsidR="009D313A" w:rsidRPr="00A70744" w:rsidRDefault="009D313A" w:rsidP="003D298F">
            <w:pPr>
              <w:shd w:val="clear" w:color="auto" w:fill="FFFFFF"/>
              <w:spacing w:line="276" w:lineRule="auto"/>
              <w:jc w:val="center"/>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 xml:space="preserve">slab </w:t>
            </w:r>
            <w:r w:rsidRPr="00A70744">
              <w:rPr>
                <w:rFonts w:ascii="Times New Roman" w:hAnsi="Times New Roman" w:cs="Times New Roman"/>
                <w:i w:val="0"/>
                <w:sz w:val="24"/>
                <w:szCs w:val="24"/>
                <w:highlight w:val="white"/>
                <w:lang w:val="ro-RO"/>
              </w:rPr>
              <w:lastRenderedPageBreak/>
              <w:t>bazic</w:t>
            </w:r>
          </w:p>
        </w:tc>
        <w:tc>
          <w:tcPr>
            <w:tcW w:w="630" w:type="dxa"/>
            <w:tcBorders>
              <w:left w:val="single" w:sz="4" w:space="0" w:color="000000"/>
            </w:tcBorders>
            <w:shd w:val="clear" w:color="auto" w:fill="auto"/>
          </w:tcPr>
          <w:p w:rsidR="009D313A" w:rsidRPr="00A70744" w:rsidRDefault="009D313A" w:rsidP="003D298F">
            <w:pPr>
              <w:shd w:val="clear" w:color="auto" w:fill="FFFFFF"/>
              <w:spacing w:line="276" w:lineRule="auto"/>
              <w:jc w:val="center"/>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lastRenderedPageBreak/>
              <w:t>___</w:t>
            </w:r>
          </w:p>
        </w:tc>
        <w:tc>
          <w:tcPr>
            <w:tcW w:w="1182" w:type="dxa"/>
            <w:tcBorders>
              <w:top w:val="single" w:sz="8" w:space="0" w:color="000000"/>
              <w:left w:val="single" w:sz="4" w:space="0" w:color="000000"/>
              <w:bottom w:val="single" w:sz="8" w:space="0" w:color="000000"/>
              <w:right w:val="single" w:sz="8" w:space="0" w:color="000000"/>
            </w:tcBorders>
            <w:shd w:val="clear" w:color="auto" w:fill="auto"/>
          </w:tcPr>
          <w:p w:rsidR="009D313A" w:rsidRPr="00A70744" w:rsidRDefault="009D313A" w:rsidP="003D298F">
            <w:pPr>
              <w:shd w:val="clear" w:color="auto" w:fill="FFFFFF"/>
              <w:spacing w:line="276" w:lineRule="auto"/>
              <w:ind w:left="-57"/>
              <w:jc w:val="center"/>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OH</w:t>
            </w:r>
            <w:r w:rsidRPr="00A70744">
              <w:rPr>
                <w:rFonts w:ascii="Times New Roman" w:hAnsi="Times New Roman" w:cs="Times New Roman"/>
                <w:i w:val="0"/>
                <w:sz w:val="24"/>
                <w:szCs w:val="24"/>
                <w:highlight w:val="white"/>
                <w:vertAlign w:val="subscript"/>
                <w:lang w:val="ro-RO"/>
              </w:rPr>
              <w:t>2</w:t>
            </w:r>
          </w:p>
          <w:p w:rsidR="009D313A" w:rsidRPr="00A70744" w:rsidRDefault="009D313A" w:rsidP="003D298F">
            <w:pPr>
              <w:shd w:val="clear" w:color="auto" w:fill="FFFFFF"/>
              <w:spacing w:line="276" w:lineRule="auto"/>
              <w:ind w:left="-57"/>
              <w:jc w:val="center"/>
              <w:rPr>
                <w:rFonts w:ascii="Times New Roman" w:hAnsi="Times New Roman" w:cs="Times New Roman"/>
                <w:i w:val="0"/>
                <w:highlight w:val="white"/>
                <w:lang w:val="ro-RO"/>
              </w:rPr>
            </w:pPr>
            <w:r w:rsidRPr="00A70744">
              <w:rPr>
                <w:rFonts w:ascii="Times New Roman" w:hAnsi="Times New Roman" w:cs="Times New Roman"/>
                <w:i w:val="0"/>
                <w:sz w:val="24"/>
                <w:szCs w:val="24"/>
                <w:highlight w:val="white"/>
                <w:lang w:val="ro-RO"/>
              </w:rPr>
              <w:t xml:space="preserve">puternic </w:t>
            </w:r>
            <w:r w:rsidRPr="00A70744">
              <w:rPr>
                <w:rFonts w:ascii="Times New Roman" w:hAnsi="Times New Roman" w:cs="Times New Roman"/>
                <w:i w:val="0"/>
                <w:sz w:val="24"/>
                <w:szCs w:val="24"/>
                <w:highlight w:val="white"/>
                <w:lang w:val="ro-RO"/>
              </w:rPr>
              <w:lastRenderedPageBreak/>
              <w:t>bazic</w:t>
            </w:r>
          </w:p>
        </w:tc>
      </w:tr>
    </w:tbl>
    <w:p w:rsidR="009D313A" w:rsidRPr="00A70744" w:rsidRDefault="009D313A" w:rsidP="003D298F">
      <w:pPr>
        <w:shd w:val="clear" w:color="auto" w:fill="FFFFFF"/>
        <w:spacing w:line="276" w:lineRule="auto"/>
        <w:rPr>
          <w:rFonts w:ascii="Times New Roman" w:hAnsi="Times New Roman" w:cs="Times New Roman"/>
          <w:i w:val="0"/>
          <w:sz w:val="24"/>
          <w:szCs w:val="24"/>
          <w:highlight w:val="white"/>
          <w:lang w:val="ro-RO"/>
        </w:rPr>
      </w:pPr>
    </w:p>
    <w:p w:rsidR="009D313A" w:rsidRPr="00A70744" w:rsidRDefault="009D313A" w:rsidP="003D298F">
      <w:pPr>
        <w:shd w:val="clear" w:color="auto" w:fill="FFFFFF"/>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H1 filtru anionic slab acid</w:t>
      </w:r>
    </w:p>
    <w:p w:rsidR="009D313A" w:rsidRPr="00A70744" w:rsidRDefault="009D313A" w:rsidP="003D298F">
      <w:pPr>
        <w:shd w:val="clear" w:color="auto" w:fill="FFFFFF"/>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H2 filtru anionic puternic acid</w:t>
      </w:r>
    </w:p>
    <w:p w:rsidR="009D313A" w:rsidRPr="00A70744" w:rsidRDefault="009D313A" w:rsidP="003D298F">
      <w:pPr>
        <w:shd w:val="clear" w:color="auto" w:fill="FFFFFF"/>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D decarbonizator (degazor de CO2)</w:t>
      </w:r>
    </w:p>
    <w:p w:rsidR="009D313A" w:rsidRPr="00A70744" w:rsidRDefault="009D313A" w:rsidP="003D298F">
      <w:pPr>
        <w:shd w:val="clear" w:color="auto" w:fill="FFFFFF"/>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OH1 filtru anionic slab basic</w:t>
      </w:r>
    </w:p>
    <w:p w:rsidR="009D313A" w:rsidRPr="00A70744" w:rsidRDefault="009D313A" w:rsidP="003D298F">
      <w:pPr>
        <w:shd w:val="clear" w:color="auto" w:fill="FFFFFF"/>
        <w:spacing w:line="276" w:lineRule="auto"/>
        <w:rPr>
          <w:rFonts w:ascii="Times New Roman" w:hAnsi="Times New Roman" w:cs="Times New Roman"/>
          <w:b/>
          <w:bCs/>
          <w:i w:val="0"/>
          <w:spacing w:val="-2"/>
          <w:sz w:val="24"/>
          <w:szCs w:val="24"/>
          <w:highlight w:val="white"/>
          <w:lang w:val="ro-RO"/>
        </w:rPr>
      </w:pPr>
      <w:r w:rsidRPr="00A70744">
        <w:rPr>
          <w:rFonts w:ascii="Times New Roman" w:hAnsi="Times New Roman" w:cs="Times New Roman"/>
          <w:i w:val="0"/>
          <w:sz w:val="24"/>
          <w:szCs w:val="24"/>
          <w:highlight w:val="white"/>
          <w:lang w:val="ro-RO"/>
        </w:rPr>
        <w:t>OH2 filtru anionic puternic basic</w:t>
      </w:r>
    </w:p>
    <w:p w:rsidR="009D313A" w:rsidRPr="00A70744" w:rsidRDefault="009D313A" w:rsidP="003D298F">
      <w:pPr>
        <w:shd w:val="clear" w:color="auto" w:fill="FFFFFF"/>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b/>
          <w:bCs/>
          <w:i w:val="0"/>
          <w:spacing w:val="-2"/>
          <w:sz w:val="24"/>
          <w:szCs w:val="24"/>
          <w:highlight w:val="white"/>
          <w:lang w:val="ro-RO"/>
        </w:rPr>
        <w:t>Demineralizarea apei:</w:t>
      </w:r>
      <w:r w:rsidRPr="00A70744">
        <w:rPr>
          <w:rFonts w:ascii="Times New Roman" w:hAnsi="Times New Roman" w:cs="Times New Roman"/>
          <w:i w:val="0"/>
          <w:spacing w:val="-2"/>
          <w:sz w:val="24"/>
          <w:szCs w:val="24"/>
          <w:highlight w:val="white"/>
          <w:lang w:val="ro-RO"/>
        </w:rPr>
        <w:t xml:space="preserve"> apa brută este trecută peste o masă H</w:t>
      </w:r>
      <w:r w:rsidRPr="00A70744">
        <w:rPr>
          <w:rFonts w:ascii="Times New Roman" w:hAnsi="Times New Roman" w:cs="Times New Roman"/>
          <w:i w:val="0"/>
          <w:spacing w:val="-2"/>
          <w:position w:val="5"/>
          <w:sz w:val="24"/>
          <w:szCs w:val="24"/>
          <w:highlight w:val="white"/>
          <w:lang w:val="ro-RO"/>
        </w:rPr>
        <w:t>+</w:t>
      </w:r>
      <w:r w:rsidRPr="00A70744">
        <w:rPr>
          <w:rFonts w:ascii="Times New Roman" w:hAnsi="Times New Roman" w:cs="Times New Roman"/>
          <w:b/>
          <w:bCs/>
          <w:i w:val="0"/>
          <w:spacing w:val="-2"/>
          <w:sz w:val="24"/>
          <w:szCs w:val="24"/>
          <w:highlight w:val="white"/>
          <w:lang w:val="ro-RO"/>
        </w:rPr>
        <w:t xml:space="preserve"> </w:t>
      </w:r>
      <w:r w:rsidRPr="00A70744">
        <w:rPr>
          <w:rFonts w:ascii="Times New Roman" w:eastAsia="Arial Unicode MS" w:hAnsi="Times New Roman" w:cs="Times New Roman"/>
          <w:i w:val="0"/>
          <w:spacing w:val="-2"/>
          <w:sz w:val="24"/>
          <w:szCs w:val="24"/>
          <w:highlight w:val="white"/>
          <w:lang w:val="ro-RO"/>
        </w:rPr>
        <w:t>cationică în 2 trepte, etapă în care are loc reţinerea cationilor din apă. Eliminarea ionului bicarbonat are loc prin trecere apei prin degazoarele de CO</w:t>
      </w:r>
      <w:r w:rsidRPr="00A70744">
        <w:rPr>
          <w:rFonts w:ascii="Times New Roman" w:eastAsia="Arial Unicode MS" w:hAnsi="Times New Roman" w:cs="Times New Roman"/>
          <w:i w:val="0"/>
          <w:spacing w:val="-2"/>
          <w:sz w:val="24"/>
          <w:szCs w:val="24"/>
          <w:highlight w:val="white"/>
          <w:vertAlign w:val="subscript"/>
          <w:lang w:val="ro-RO"/>
        </w:rPr>
        <w:t>2</w:t>
      </w:r>
      <w:r w:rsidRPr="00A70744">
        <w:rPr>
          <w:rFonts w:ascii="Times New Roman" w:eastAsia="Arial Unicode MS" w:hAnsi="Times New Roman" w:cs="Times New Roman"/>
          <w:i w:val="0"/>
          <w:spacing w:val="-2"/>
          <w:sz w:val="24"/>
          <w:szCs w:val="24"/>
          <w:highlight w:val="white"/>
          <w:lang w:val="ro-RO"/>
        </w:rPr>
        <w:t>. Anionii rămaşi în apă se elimină prin filtrarea apei peste o masă anionică OH</w:t>
      </w:r>
      <w:r w:rsidRPr="00A70744">
        <w:rPr>
          <w:rFonts w:ascii="Times New Roman" w:eastAsia="Arial Unicode MS" w:hAnsi="Times New Roman" w:cs="Times New Roman"/>
          <w:i w:val="0"/>
          <w:spacing w:val="-2"/>
          <w:sz w:val="24"/>
          <w:szCs w:val="24"/>
          <w:highlight w:val="white"/>
          <w:vertAlign w:val="superscript"/>
          <w:lang w:val="ro-RO"/>
        </w:rPr>
        <w:t xml:space="preserve">¯ </w:t>
      </w:r>
      <w:r w:rsidRPr="00A70744">
        <w:rPr>
          <w:rFonts w:ascii="Times New Roman" w:eastAsia="Arial Unicode MS" w:hAnsi="Times New Roman" w:cs="Times New Roman"/>
          <w:i w:val="0"/>
          <w:spacing w:val="-2"/>
          <w:sz w:val="24"/>
          <w:szCs w:val="24"/>
          <w:highlight w:val="white"/>
          <w:lang w:val="ro-RO"/>
        </w:rPr>
        <w:t>slab bazică, urmată de o trecere printr-o masă anionică puternic bazică eliminându-se cea mai mare parte din SiO</w:t>
      </w:r>
      <w:r w:rsidRPr="00A70744">
        <w:rPr>
          <w:rFonts w:ascii="Times New Roman" w:eastAsia="Arial Unicode MS" w:hAnsi="Times New Roman" w:cs="Times New Roman"/>
          <w:i w:val="0"/>
          <w:spacing w:val="-2"/>
          <w:sz w:val="24"/>
          <w:szCs w:val="24"/>
          <w:highlight w:val="white"/>
          <w:vertAlign w:val="subscript"/>
          <w:lang w:val="ro-RO"/>
        </w:rPr>
        <w:t>2</w:t>
      </w:r>
      <w:r w:rsidRPr="00A70744">
        <w:rPr>
          <w:rFonts w:ascii="Times New Roman" w:eastAsia="Arial Unicode MS" w:hAnsi="Times New Roman" w:cs="Times New Roman"/>
          <w:i w:val="0"/>
          <w:spacing w:val="-2"/>
          <w:sz w:val="24"/>
          <w:szCs w:val="24"/>
          <w:highlight w:val="white"/>
          <w:lang w:val="ro-RO"/>
        </w:rPr>
        <w:t>. După epuizarea posibilităţilor de schimb a masei ionice se face operaţia de afânare, regenerare şi spălare a masei de filtrare cu apă brută. Efluentul rezultat, conţinând materiile în suspensie reţinute</w:t>
      </w:r>
      <w:r w:rsidRPr="00A70744">
        <w:rPr>
          <w:rFonts w:ascii="Times New Roman" w:eastAsia="Arial Unicode MS" w:hAnsi="Times New Roman" w:cs="Times New Roman"/>
          <w:i w:val="0"/>
          <w:spacing w:val="-2"/>
          <w:sz w:val="24"/>
          <w:szCs w:val="24"/>
          <w:highlight w:val="white"/>
          <w:vertAlign w:val="subscript"/>
          <w:lang w:val="ro-RO"/>
        </w:rPr>
        <w:t xml:space="preserve"> </w:t>
      </w:r>
      <w:r w:rsidRPr="00A70744">
        <w:rPr>
          <w:rFonts w:ascii="Times New Roman" w:eastAsia="Arial Unicode MS" w:hAnsi="Times New Roman" w:cs="Times New Roman"/>
          <w:i w:val="0"/>
          <w:spacing w:val="-2"/>
          <w:sz w:val="24"/>
          <w:szCs w:val="24"/>
          <w:highlight w:val="white"/>
          <w:lang w:val="ro-RO"/>
        </w:rPr>
        <w:t>după filtrare se colectează în bazinele de apă uzată. Regenerarea se execută cu HCl 6% la filtrele H</w:t>
      </w:r>
      <w:r w:rsidRPr="00A70744">
        <w:rPr>
          <w:rFonts w:ascii="Times New Roman" w:eastAsia="Arial Unicode MS" w:hAnsi="Times New Roman" w:cs="Times New Roman"/>
          <w:i w:val="0"/>
          <w:spacing w:val="-2"/>
          <w:sz w:val="24"/>
          <w:szCs w:val="24"/>
          <w:highlight w:val="white"/>
          <w:vertAlign w:val="superscript"/>
          <w:lang w:val="ro-RO"/>
        </w:rPr>
        <w:t xml:space="preserve">¯ </w:t>
      </w:r>
      <w:r w:rsidRPr="00A70744">
        <w:rPr>
          <w:rFonts w:ascii="Times New Roman" w:eastAsia="Arial Unicode MS" w:hAnsi="Times New Roman" w:cs="Times New Roman"/>
          <w:i w:val="0"/>
          <w:spacing w:val="-2"/>
          <w:sz w:val="24"/>
          <w:szCs w:val="24"/>
          <w:highlight w:val="white"/>
          <w:lang w:val="ro-RO"/>
        </w:rPr>
        <w:t xml:space="preserve">şi cu soluţie de NaOH 4%, efluentul fiind de asemenea evacuat în bazinele de apă uzată. Prin regenerare simultană a filtrelor </w:t>
      </w:r>
      <w:r w:rsidRPr="00A70744">
        <w:rPr>
          <w:rFonts w:ascii="Times New Roman" w:hAnsi="Times New Roman" w:cs="Times New Roman"/>
          <w:i w:val="0"/>
          <w:spacing w:val="-2"/>
          <w:sz w:val="24"/>
          <w:szCs w:val="24"/>
          <w:highlight w:val="white"/>
          <w:lang w:val="ro-RO"/>
        </w:rPr>
        <w:t>H</w:t>
      </w:r>
      <w:r w:rsidRPr="00A70744">
        <w:rPr>
          <w:rFonts w:ascii="Times New Roman" w:hAnsi="Times New Roman" w:cs="Times New Roman"/>
          <w:i w:val="0"/>
          <w:spacing w:val="-2"/>
          <w:position w:val="5"/>
          <w:sz w:val="24"/>
          <w:szCs w:val="24"/>
          <w:highlight w:val="white"/>
          <w:lang w:val="ro-RO"/>
        </w:rPr>
        <w:t xml:space="preserve">+ cu a filtrelor </w:t>
      </w:r>
      <w:r w:rsidRPr="00A70744">
        <w:rPr>
          <w:rFonts w:ascii="Times New Roman" w:eastAsia="Arial Unicode MS" w:hAnsi="Times New Roman" w:cs="Times New Roman"/>
          <w:i w:val="0"/>
          <w:spacing w:val="-2"/>
          <w:sz w:val="24"/>
          <w:szCs w:val="24"/>
          <w:highlight w:val="white"/>
          <w:lang w:val="ro-RO"/>
        </w:rPr>
        <w:t>OH</w:t>
      </w:r>
      <w:r w:rsidRPr="00A70744">
        <w:rPr>
          <w:rFonts w:ascii="Times New Roman" w:eastAsia="Arial Unicode MS" w:hAnsi="Times New Roman" w:cs="Times New Roman"/>
          <w:i w:val="0"/>
          <w:spacing w:val="-2"/>
          <w:sz w:val="24"/>
          <w:szCs w:val="24"/>
          <w:highlight w:val="white"/>
          <w:vertAlign w:val="superscript"/>
          <w:lang w:val="ro-RO"/>
        </w:rPr>
        <w:t xml:space="preserve">¯ </w:t>
      </w:r>
      <w:r w:rsidRPr="00A70744">
        <w:rPr>
          <w:rFonts w:ascii="Times New Roman" w:eastAsia="Arial Unicode MS" w:hAnsi="Times New Roman" w:cs="Times New Roman"/>
          <w:i w:val="0"/>
          <w:spacing w:val="-2"/>
          <w:sz w:val="24"/>
          <w:szCs w:val="24"/>
          <w:highlight w:val="white"/>
          <w:lang w:val="ro-RO"/>
        </w:rPr>
        <w:t>se asigură neutralizarea efluenţilor. Bazinele de apă uzată sunt căptuşite cu gresie antiacidă iar scurgerea efluentului din hala de filtrare se realizează prin tuburi de gresie. Din bazinele de apă uzată, apele se trimit la staţiile Bagger. După regenerare masele ionice se spală cu apă brută, respectiv decarbonatată până la obţinerea parametrilor de funcţionare. Prin spălarea concomitentă a filtrelor anionice şi cationice se asigură neutralizarea acidităţii şi alcalinităţii reziduale. Apele de spălare urmează acelaşi circuit până la halda de zgură şi cenuşă. Capacitatea maximă de demineralizare a apei brute din subteran: 1000 m³/oră (aferentă etapei finale cu 3 grupuri ide 50 MW instalate ), actualmente 330 m³/h pentru funcţionare 1 grup, 660 m³/h pentru funcţionarea a 2 grupuri de 50 MW. Spre staţia pompe spălare: 249 m³/h..</w:t>
      </w:r>
    </w:p>
    <w:p w:rsidR="009D313A" w:rsidRPr="00A70744" w:rsidRDefault="009D313A" w:rsidP="003D298F">
      <w:pPr>
        <w:shd w:val="clear" w:color="auto" w:fill="FFFFFF"/>
        <w:spacing w:line="276" w:lineRule="auto"/>
        <w:rPr>
          <w:rFonts w:ascii="Times New Roman" w:eastAsia="Arial Unicode MS" w:hAnsi="Times New Roman" w:cs="Times New Roman"/>
          <w:b/>
          <w:bCs/>
          <w:i w:val="0"/>
          <w:spacing w:val="-2"/>
          <w:sz w:val="24"/>
          <w:szCs w:val="24"/>
          <w:highlight w:val="white"/>
          <w:lang w:val="ro-RO"/>
        </w:rPr>
      </w:pPr>
      <w:r w:rsidRPr="00A70744">
        <w:rPr>
          <w:rFonts w:ascii="Times New Roman" w:hAnsi="Times New Roman" w:cs="Times New Roman"/>
          <w:i w:val="0"/>
          <w:sz w:val="24"/>
          <w:szCs w:val="24"/>
          <w:highlight w:val="white"/>
          <w:lang w:val="ro-RO"/>
        </w:rPr>
        <w:t>Apa demineralizată obţinută se alcalinizează cu NH</w:t>
      </w:r>
      <w:r w:rsidRPr="00A70744">
        <w:rPr>
          <w:rFonts w:ascii="Times New Roman" w:hAnsi="Times New Roman" w:cs="Times New Roman"/>
          <w:i w:val="0"/>
          <w:sz w:val="24"/>
          <w:szCs w:val="24"/>
          <w:highlight w:val="white"/>
          <w:vertAlign w:val="subscript"/>
          <w:lang w:val="ro-RO"/>
        </w:rPr>
        <w:t>3</w:t>
      </w:r>
      <w:r w:rsidRPr="00A70744">
        <w:rPr>
          <w:rFonts w:ascii="Times New Roman" w:hAnsi="Times New Roman" w:cs="Times New Roman"/>
          <w:i w:val="0"/>
          <w:sz w:val="24"/>
          <w:szCs w:val="24"/>
          <w:highlight w:val="white"/>
          <w:lang w:val="ro-RO"/>
        </w:rPr>
        <w:t xml:space="preserve"> la un pH = 8.5 ± 1 .</w:t>
      </w:r>
    </w:p>
    <w:p w:rsidR="009D313A" w:rsidRPr="00A70744" w:rsidRDefault="009D313A" w:rsidP="003D298F">
      <w:pPr>
        <w:shd w:val="clear" w:color="auto" w:fill="FFFFFF"/>
        <w:spacing w:line="276" w:lineRule="auto"/>
        <w:rPr>
          <w:rFonts w:ascii="Times New Roman" w:hAnsi="Times New Roman" w:cs="Times New Roman"/>
          <w:i w:val="0"/>
          <w:sz w:val="24"/>
          <w:szCs w:val="24"/>
          <w:highlight w:val="white"/>
          <w:lang w:val="ro-RO"/>
        </w:rPr>
      </w:pPr>
      <w:r w:rsidRPr="00A70744">
        <w:rPr>
          <w:rFonts w:ascii="Times New Roman" w:eastAsia="Arial Unicode MS" w:hAnsi="Times New Roman" w:cs="Times New Roman"/>
          <w:b/>
          <w:bCs/>
          <w:i w:val="0"/>
          <w:spacing w:val="-2"/>
          <w:sz w:val="24"/>
          <w:szCs w:val="24"/>
          <w:highlight w:val="white"/>
          <w:lang w:val="ro-RO"/>
        </w:rPr>
        <w:t>Dedurizarea apei:</w:t>
      </w:r>
      <w:r w:rsidRPr="00A70744">
        <w:rPr>
          <w:rFonts w:ascii="Times New Roman" w:eastAsia="Arial Unicode MS" w:hAnsi="Times New Roman" w:cs="Times New Roman"/>
          <w:i w:val="0"/>
          <w:spacing w:val="-2"/>
          <w:sz w:val="24"/>
          <w:szCs w:val="24"/>
          <w:highlight w:val="white"/>
          <w:lang w:val="ro-RO"/>
        </w:rPr>
        <w:t xml:space="preserve"> Apa brută de subteran din forajele şi frontul propriu, limpezită prin trecerea peste filtrele de cuarţ, este trecută peste o masă Na cationică în două trepte, având loc înlocuirea cationilor din apă cu cationi de Na. După epuizarea capacităţii de înlocuire a masei cationice se procedează la afânarea masei cu apă brută şi la regenerarea ei cu o soluţie de clorură de sodiu 8-10%. Efluenţii sunt evacuaţi din hala de filtre printr-o canalizare din tuburi Premo citomate, direct în bazinul staţiei de pompare Bagger şi de aici la depozitul de zgură şi cenuşă. Capacitatea de dedurizare: 620 m³/h pentru apă de suprafaţă; 65 m³/h limpezire + 115 m³/h dedurizare;</w:t>
      </w:r>
    </w:p>
    <w:p w:rsidR="009D313A" w:rsidRPr="00A70744" w:rsidRDefault="009D313A" w:rsidP="003D298F">
      <w:pPr>
        <w:shd w:val="clear" w:color="auto" w:fill="FFFFFF"/>
        <w:spacing w:line="276" w:lineRule="auto"/>
        <w:rPr>
          <w:rFonts w:ascii="Times New Roman" w:hAnsi="Times New Roman" w:cs="Times New Roman"/>
          <w:i w:val="0"/>
          <w:iCs/>
          <w:sz w:val="24"/>
          <w:szCs w:val="24"/>
          <w:highlight w:val="white"/>
          <w:lang w:val="ro-RO"/>
        </w:rPr>
      </w:pPr>
      <w:r w:rsidRPr="00A70744">
        <w:rPr>
          <w:rFonts w:ascii="Times New Roman" w:hAnsi="Times New Roman" w:cs="Times New Roman"/>
          <w:i w:val="0"/>
          <w:sz w:val="24"/>
          <w:szCs w:val="24"/>
          <w:highlight w:val="white"/>
          <w:lang w:val="ro-RO"/>
        </w:rPr>
        <w:t xml:space="preserve">      Caracteristicile principalelor utilaje . </w:t>
      </w:r>
    </w:p>
    <w:p w:rsidR="009D313A" w:rsidRPr="00A70744" w:rsidRDefault="009D313A" w:rsidP="003D298F">
      <w:pPr>
        <w:pStyle w:val="BodyText3"/>
        <w:shd w:val="clear" w:color="auto" w:fill="FFFFFF"/>
        <w:spacing w:line="276" w:lineRule="auto"/>
        <w:rPr>
          <w:iCs/>
          <w:sz w:val="24"/>
          <w:szCs w:val="24"/>
          <w:highlight w:val="white"/>
          <w:u w:val="none"/>
        </w:rPr>
      </w:pPr>
      <w:r w:rsidRPr="00A70744">
        <w:rPr>
          <w:iCs/>
          <w:sz w:val="24"/>
          <w:szCs w:val="24"/>
          <w:highlight w:val="white"/>
          <w:u w:val="none"/>
        </w:rPr>
        <w:t>Instalatia de demineralizare are o capacitate maxima Q=1000mc/h si este compusa din:</w:t>
      </w:r>
    </w:p>
    <w:p w:rsidR="009D313A" w:rsidRPr="00A70744" w:rsidRDefault="009D313A" w:rsidP="003D298F">
      <w:pPr>
        <w:pStyle w:val="BodyText3"/>
        <w:numPr>
          <w:ilvl w:val="0"/>
          <w:numId w:val="16"/>
        </w:numPr>
        <w:shd w:val="clear" w:color="auto" w:fill="FFFFFF"/>
        <w:tabs>
          <w:tab w:val="clear" w:pos="720"/>
          <w:tab w:val="num" w:pos="1080"/>
        </w:tabs>
        <w:autoSpaceDE w:val="0"/>
        <w:spacing w:line="276" w:lineRule="auto"/>
        <w:ind w:left="1080"/>
        <w:rPr>
          <w:iCs/>
          <w:sz w:val="24"/>
          <w:szCs w:val="24"/>
          <w:highlight w:val="white"/>
          <w:u w:val="none"/>
        </w:rPr>
      </w:pPr>
      <w:r w:rsidRPr="00A70744">
        <w:rPr>
          <w:iCs/>
          <w:sz w:val="24"/>
          <w:szCs w:val="24"/>
          <w:highlight w:val="white"/>
          <w:u w:val="none"/>
        </w:rPr>
        <w:t>12 linii de filtrare a apei, fiecare linie fiind echipata cu: 2 filtre cationice (H1,H2) si 2 filtre anionice (OH1 OH2) La data intocmirii documentatiei sunt in functiune: 6 filtre H1; 6 filtre H2; 5 filtre OH1 si 5 filtre OH2. Qnominal = 105m</w:t>
      </w:r>
      <w:r w:rsidRPr="00A70744">
        <w:rPr>
          <w:iCs/>
          <w:sz w:val="24"/>
          <w:szCs w:val="24"/>
          <w:highlight w:val="white"/>
          <w:u w:val="none"/>
          <w:vertAlign w:val="superscript"/>
        </w:rPr>
        <w:t>3</w:t>
      </w:r>
      <w:r w:rsidRPr="00A70744">
        <w:rPr>
          <w:iCs/>
          <w:sz w:val="24"/>
          <w:szCs w:val="24"/>
          <w:highlight w:val="white"/>
          <w:u w:val="none"/>
        </w:rPr>
        <w:t>/h / linie;</w:t>
      </w:r>
    </w:p>
    <w:p w:rsidR="009D313A" w:rsidRPr="00A70744" w:rsidRDefault="009D313A" w:rsidP="003D298F">
      <w:pPr>
        <w:pStyle w:val="BodyText3"/>
        <w:numPr>
          <w:ilvl w:val="0"/>
          <w:numId w:val="16"/>
        </w:numPr>
        <w:shd w:val="clear" w:color="auto" w:fill="FFFFFF"/>
        <w:tabs>
          <w:tab w:val="clear" w:pos="720"/>
          <w:tab w:val="num" w:pos="1080"/>
        </w:tabs>
        <w:autoSpaceDE w:val="0"/>
        <w:spacing w:line="276" w:lineRule="auto"/>
        <w:ind w:left="1080"/>
        <w:rPr>
          <w:iCs/>
          <w:sz w:val="24"/>
          <w:szCs w:val="24"/>
          <w:highlight w:val="white"/>
          <w:u w:val="none"/>
        </w:rPr>
      </w:pPr>
      <w:r w:rsidRPr="00A70744">
        <w:rPr>
          <w:iCs/>
          <w:sz w:val="24"/>
          <w:szCs w:val="24"/>
          <w:highlight w:val="white"/>
          <w:u w:val="none"/>
        </w:rPr>
        <w:t>3 linii de decarbonatare (2 in functiune);</w:t>
      </w:r>
    </w:p>
    <w:p w:rsidR="009D313A" w:rsidRPr="00A70744" w:rsidRDefault="009D313A" w:rsidP="003D298F">
      <w:pPr>
        <w:pStyle w:val="BodyText3"/>
        <w:numPr>
          <w:ilvl w:val="0"/>
          <w:numId w:val="16"/>
        </w:numPr>
        <w:shd w:val="clear" w:color="auto" w:fill="FFFFFF"/>
        <w:tabs>
          <w:tab w:val="clear" w:pos="720"/>
          <w:tab w:val="num" w:pos="1080"/>
        </w:tabs>
        <w:autoSpaceDE w:val="0"/>
        <w:spacing w:line="276" w:lineRule="auto"/>
        <w:ind w:left="1080"/>
        <w:rPr>
          <w:iCs/>
          <w:sz w:val="24"/>
          <w:szCs w:val="24"/>
          <w:highlight w:val="white"/>
          <w:u w:val="none"/>
        </w:rPr>
      </w:pPr>
      <w:r w:rsidRPr="00A70744">
        <w:rPr>
          <w:iCs/>
          <w:sz w:val="24"/>
          <w:szCs w:val="24"/>
          <w:highlight w:val="white"/>
          <w:u w:val="none"/>
        </w:rPr>
        <w:t>Statia pompe apa bruta, echipata cu 4 pompe - Qn=125 m</w:t>
      </w:r>
      <w:r w:rsidRPr="00A70744">
        <w:rPr>
          <w:iCs/>
          <w:sz w:val="24"/>
          <w:szCs w:val="24"/>
          <w:highlight w:val="white"/>
          <w:u w:val="none"/>
          <w:vertAlign w:val="superscript"/>
        </w:rPr>
        <w:t>3</w:t>
      </w:r>
      <w:r w:rsidRPr="00A70744">
        <w:rPr>
          <w:iCs/>
          <w:sz w:val="24"/>
          <w:szCs w:val="24"/>
          <w:highlight w:val="white"/>
          <w:u w:val="none"/>
        </w:rPr>
        <w:t>/h si 6 pompe - Qn=300 m</w:t>
      </w:r>
      <w:r w:rsidRPr="00A70744">
        <w:rPr>
          <w:iCs/>
          <w:sz w:val="24"/>
          <w:szCs w:val="24"/>
          <w:highlight w:val="white"/>
          <w:u w:val="none"/>
          <w:vertAlign w:val="superscript"/>
        </w:rPr>
        <w:t>3</w:t>
      </w:r>
      <w:r w:rsidRPr="00A70744">
        <w:rPr>
          <w:iCs/>
          <w:sz w:val="24"/>
          <w:szCs w:val="24"/>
          <w:highlight w:val="white"/>
          <w:u w:val="none"/>
        </w:rPr>
        <w:t>/h;</w:t>
      </w:r>
    </w:p>
    <w:p w:rsidR="009D313A" w:rsidRPr="00A70744" w:rsidRDefault="009D313A" w:rsidP="003D298F">
      <w:pPr>
        <w:pStyle w:val="BodyText3"/>
        <w:numPr>
          <w:ilvl w:val="0"/>
          <w:numId w:val="16"/>
        </w:numPr>
        <w:shd w:val="clear" w:color="auto" w:fill="FFFFFF"/>
        <w:tabs>
          <w:tab w:val="clear" w:pos="720"/>
          <w:tab w:val="num" w:pos="1080"/>
        </w:tabs>
        <w:autoSpaceDE w:val="0"/>
        <w:spacing w:line="276" w:lineRule="auto"/>
        <w:ind w:left="1080"/>
        <w:rPr>
          <w:iCs/>
          <w:sz w:val="24"/>
          <w:szCs w:val="24"/>
          <w:highlight w:val="white"/>
          <w:u w:val="none"/>
        </w:rPr>
      </w:pPr>
      <w:r w:rsidRPr="00A70744">
        <w:rPr>
          <w:iCs/>
          <w:sz w:val="24"/>
          <w:szCs w:val="24"/>
          <w:highlight w:val="white"/>
          <w:u w:val="none"/>
        </w:rPr>
        <w:t>Statia pompe apa decarbonatata, echipata cu 4 pompe – Qn=150 m</w:t>
      </w:r>
      <w:r w:rsidRPr="00A70744">
        <w:rPr>
          <w:iCs/>
          <w:sz w:val="24"/>
          <w:szCs w:val="24"/>
          <w:highlight w:val="white"/>
          <w:u w:val="none"/>
          <w:vertAlign w:val="superscript"/>
        </w:rPr>
        <w:t>3</w:t>
      </w:r>
      <w:r w:rsidRPr="00A70744">
        <w:rPr>
          <w:iCs/>
          <w:sz w:val="24"/>
          <w:szCs w:val="24"/>
          <w:highlight w:val="white"/>
          <w:u w:val="none"/>
        </w:rPr>
        <w:t>/h si 6 pompe - Qn=300 m</w:t>
      </w:r>
      <w:r w:rsidRPr="00A70744">
        <w:rPr>
          <w:iCs/>
          <w:sz w:val="24"/>
          <w:szCs w:val="24"/>
          <w:highlight w:val="white"/>
          <w:u w:val="none"/>
          <w:vertAlign w:val="superscript"/>
        </w:rPr>
        <w:t>3</w:t>
      </w:r>
      <w:r w:rsidRPr="00A70744">
        <w:rPr>
          <w:iCs/>
          <w:sz w:val="24"/>
          <w:szCs w:val="24"/>
          <w:highlight w:val="white"/>
          <w:u w:val="none"/>
        </w:rPr>
        <w:t>/h;</w:t>
      </w:r>
    </w:p>
    <w:p w:rsidR="009D313A" w:rsidRPr="00A70744" w:rsidRDefault="009D313A" w:rsidP="003D298F">
      <w:pPr>
        <w:pStyle w:val="BodyText3"/>
        <w:numPr>
          <w:ilvl w:val="0"/>
          <w:numId w:val="16"/>
        </w:numPr>
        <w:shd w:val="clear" w:color="auto" w:fill="FFFFFF"/>
        <w:tabs>
          <w:tab w:val="clear" w:pos="720"/>
          <w:tab w:val="num" w:pos="1080"/>
        </w:tabs>
        <w:autoSpaceDE w:val="0"/>
        <w:spacing w:line="276" w:lineRule="auto"/>
        <w:ind w:left="1080"/>
        <w:rPr>
          <w:iCs/>
          <w:sz w:val="24"/>
          <w:szCs w:val="24"/>
          <w:highlight w:val="white"/>
          <w:u w:val="none"/>
        </w:rPr>
      </w:pPr>
      <w:r w:rsidRPr="00A70744">
        <w:rPr>
          <w:iCs/>
          <w:sz w:val="24"/>
          <w:szCs w:val="24"/>
          <w:highlight w:val="white"/>
          <w:u w:val="none"/>
        </w:rPr>
        <w:lastRenderedPageBreak/>
        <w:t>Statia de pompare este echipata cu 4 pompe impuls -Qn=80 m</w:t>
      </w:r>
      <w:r w:rsidRPr="00A70744">
        <w:rPr>
          <w:iCs/>
          <w:sz w:val="24"/>
          <w:szCs w:val="24"/>
          <w:highlight w:val="white"/>
          <w:u w:val="none"/>
          <w:vertAlign w:val="superscript"/>
        </w:rPr>
        <w:t>3</w:t>
      </w:r>
      <w:r w:rsidRPr="00A70744">
        <w:rPr>
          <w:iCs/>
          <w:sz w:val="24"/>
          <w:szCs w:val="24"/>
          <w:highlight w:val="white"/>
          <w:u w:val="none"/>
        </w:rPr>
        <w:t>/h;</w:t>
      </w:r>
    </w:p>
    <w:p w:rsidR="009D313A" w:rsidRPr="00A70744" w:rsidRDefault="009D313A" w:rsidP="003D298F">
      <w:pPr>
        <w:pStyle w:val="BodyText3"/>
        <w:numPr>
          <w:ilvl w:val="0"/>
          <w:numId w:val="16"/>
        </w:numPr>
        <w:shd w:val="clear" w:color="auto" w:fill="FFFFFF"/>
        <w:tabs>
          <w:tab w:val="clear" w:pos="720"/>
          <w:tab w:val="num" w:pos="1080"/>
        </w:tabs>
        <w:autoSpaceDE w:val="0"/>
        <w:spacing w:line="276" w:lineRule="auto"/>
        <w:ind w:left="1080"/>
        <w:rPr>
          <w:iCs/>
          <w:sz w:val="24"/>
          <w:szCs w:val="24"/>
          <w:highlight w:val="white"/>
          <w:u w:val="none"/>
        </w:rPr>
      </w:pPr>
      <w:r w:rsidRPr="00A70744">
        <w:rPr>
          <w:iCs/>
          <w:sz w:val="24"/>
          <w:szCs w:val="24"/>
          <w:highlight w:val="white"/>
          <w:u w:val="none"/>
        </w:rPr>
        <w:t>Statie de pompare apa demineralizata echipata cu 3 pompe de Qn=120 m</w:t>
      </w:r>
      <w:r w:rsidRPr="00A70744">
        <w:rPr>
          <w:iCs/>
          <w:sz w:val="24"/>
          <w:szCs w:val="24"/>
          <w:highlight w:val="white"/>
          <w:u w:val="none"/>
          <w:vertAlign w:val="superscript"/>
        </w:rPr>
        <w:t>3</w:t>
      </w:r>
      <w:r w:rsidRPr="00A70744">
        <w:rPr>
          <w:iCs/>
          <w:sz w:val="24"/>
          <w:szCs w:val="24"/>
          <w:highlight w:val="white"/>
          <w:u w:val="none"/>
        </w:rPr>
        <w:t>/h; 3 pompe – Qn 160 m</w:t>
      </w:r>
      <w:r w:rsidRPr="00A70744">
        <w:rPr>
          <w:iCs/>
          <w:sz w:val="24"/>
          <w:szCs w:val="24"/>
          <w:highlight w:val="white"/>
          <w:u w:val="none"/>
          <w:vertAlign w:val="superscript"/>
        </w:rPr>
        <w:t>3</w:t>
      </w:r>
      <w:r w:rsidRPr="00A70744">
        <w:rPr>
          <w:iCs/>
          <w:sz w:val="24"/>
          <w:szCs w:val="24"/>
          <w:highlight w:val="white"/>
          <w:u w:val="none"/>
        </w:rPr>
        <w:t>/h si 4 pompe – Qn=300 m</w:t>
      </w:r>
      <w:r w:rsidRPr="00A70744">
        <w:rPr>
          <w:iCs/>
          <w:sz w:val="24"/>
          <w:szCs w:val="24"/>
          <w:highlight w:val="white"/>
          <w:u w:val="none"/>
          <w:vertAlign w:val="superscript"/>
        </w:rPr>
        <w:t>3</w:t>
      </w:r>
      <w:r w:rsidRPr="00A70744">
        <w:rPr>
          <w:iCs/>
          <w:sz w:val="24"/>
          <w:szCs w:val="24"/>
          <w:highlight w:val="white"/>
          <w:u w:val="none"/>
        </w:rPr>
        <w:t>/h;</w:t>
      </w:r>
    </w:p>
    <w:p w:rsidR="009D313A" w:rsidRPr="00A70744" w:rsidRDefault="009D313A" w:rsidP="003D298F">
      <w:pPr>
        <w:pStyle w:val="BodyText3"/>
        <w:numPr>
          <w:ilvl w:val="0"/>
          <w:numId w:val="16"/>
        </w:numPr>
        <w:shd w:val="clear" w:color="auto" w:fill="FFFFFF"/>
        <w:tabs>
          <w:tab w:val="clear" w:pos="720"/>
          <w:tab w:val="num" w:pos="1080"/>
        </w:tabs>
        <w:autoSpaceDE w:val="0"/>
        <w:spacing w:line="276" w:lineRule="auto"/>
        <w:ind w:left="1080"/>
        <w:rPr>
          <w:sz w:val="24"/>
          <w:szCs w:val="24"/>
          <w:highlight w:val="white"/>
          <w:u w:val="none"/>
        </w:rPr>
      </w:pPr>
      <w:r w:rsidRPr="00A70744">
        <w:rPr>
          <w:iCs/>
          <w:sz w:val="24"/>
          <w:szCs w:val="24"/>
          <w:highlight w:val="white"/>
          <w:u w:val="none"/>
        </w:rPr>
        <w:t>4 Linii de finisare care cuprind 6 filtre cu pat mixt (4 in functiune) – Q</w:t>
      </w:r>
      <w:r w:rsidRPr="00A70744">
        <w:rPr>
          <w:iCs/>
          <w:sz w:val="24"/>
          <w:szCs w:val="24"/>
          <w:highlight w:val="white"/>
          <w:u w:val="none"/>
          <w:vertAlign w:val="subscript"/>
        </w:rPr>
        <w:t>nominal</w:t>
      </w:r>
      <w:r w:rsidRPr="00A70744">
        <w:rPr>
          <w:iCs/>
          <w:sz w:val="24"/>
          <w:szCs w:val="24"/>
          <w:highlight w:val="white"/>
          <w:u w:val="none"/>
        </w:rPr>
        <w:t>=160 m</w:t>
      </w:r>
      <w:r w:rsidRPr="00A70744">
        <w:rPr>
          <w:iCs/>
          <w:sz w:val="24"/>
          <w:szCs w:val="24"/>
          <w:highlight w:val="white"/>
          <w:u w:val="none"/>
          <w:vertAlign w:val="superscript"/>
        </w:rPr>
        <w:t>3</w:t>
      </w:r>
      <w:r w:rsidRPr="00A70744">
        <w:rPr>
          <w:iCs/>
          <w:sz w:val="24"/>
          <w:szCs w:val="24"/>
          <w:highlight w:val="white"/>
          <w:u w:val="none"/>
        </w:rPr>
        <w:t>/h / linie;</w:t>
      </w:r>
    </w:p>
    <w:p w:rsidR="009D313A" w:rsidRPr="00A70744" w:rsidRDefault="009D313A" w:rsidP="003D298F">
      <w:pPr>
        <w:shd w:val="clear" w:color="auto" w:fill="FFFFFF"/>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ab/>
        <w:t>B.Linii de finisare cuprinzând 6 filtre cu pat mixt , din care 3 în funcţiune , debitul nominal al unui filtru fiind de 160 mc/h .</w:t>
      </w:r>
    </w:p>
    <w:p w:rsidR="009D313A" w:rsidRPr="00A70744" w:rsidRDefault="009D313A" w:rsidP="003D298F">
      <w:pPr>
        <w:shd w:val="clear" w:color="auto" w:fill="FFFFFF"/>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ab/>
        <w:t>C. Linii de limpezire alcătuite din 6 filtre cu nisip cuarţos , de 145 mc/h , iar în funcţie este un filtru .</w:t>
      </w:r>
    </w:p>
    <w:p w:rsidR="009D313A" w:rsidRPr="00A70744" w:rsidRDefault="009D313A" w:rsidP="003D298F">
      <w:pPr>
        <w:shd w:val="clear" w:color="auto" w:fill="FFFFFF"/>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ab/>
        <w:t>D. Linii de dedurizare - cuprind :</w:t>
      </w:r>
    </w:p>
    <w:p w:rsidR="009D313A" w:rsidRPr="00A70744" w:rsidRDefault="009D313A" w:rsidP="003D298F">
      <w:pPr>
        <w:pStyle w:val="BodyText3"/>
        <w:shd w:val="clear" w:color="auto" w:fill="FFFFFF"/>
        <w:autoSpaceDE w:val="0"/>
        <w:spacing w:line="276" w:lineRule="auto"/>
        <w:ind w:left="1080"/>
        <w:rPr>
          <w:iCs/>
          <w:sz w:val="24"/>
          <w:szCs w:val="24"/>
          <w:highlight w:val="white"/>
          <w:u w:val="none"/>
        </w:rPr>
      </w:pPr>
      <w:r w:rsidRPr="00A70744">
        <w:rPr>
          <w:sz w:val="24"/>
          <w:szCs w:val="24"/>
          <w:highlight w:val="white"/>
          <w:u w:val="none"/>
        </w:rPr>
        <w:t xml:space="preserve">- </w:t>
      </w:r>
      <w:r w:rsidRPr="00A70744">
        <w:rPr>
          <w:iCs/>
          <w:sz w:val="24"/>
          <w:szCs w:val="24"/>
          <w:highlight w:val="white"/>
          <w:u w:val="none"/>
        </w:rPr>
        <w:t>6 linii de filtrare alcatuite fiecare din 6 filtre cu nisip cuartos (2 filtre in functiune) – Qnominal =145 m</w:t>
      </w:r>
      <w:r w:rsidRPr="00A70744">
        <w:rPr>
          <w:iCs/>
          <w:sz w:val="24"/>
          <w:szCs w:val="24"/>
          <w:highlight w:val="white"/>
          <w:u w:val="none"/>
          <w:vertAlign w:val="superscript"/>
        </w:rPr>
        <w:t>3</w:t>
      </w:r>
      <w:r w:rsidRPr="00A70744">
        <w:rPr>
          <w:iCs/>
          <w:sz w:val="24"/>
          <w:szCs w:val="24"/>
          <w:highlight w:val="white"/>
          <w:u w:val="none"/>
        </w:rPr>
        <w:t>/h;</w:t>
      </w:r>
    </w:p>
    <w:p w:rsidR="009D313A" w:rsidRPr="00A70744" w:rsidRDefault="009D313A" w:rsidP="003D298F">
      <w:pPr>
        <w:pStyle w:val="BodyText3"/>
        <w:numPr>
          <w:ilvl w:val="0"/>
          <w:numId w:val="16"/>
        </w:numPr>
        <w:shd w:val="clear" w:color="auto" w:fill="FFFFFF"/>
        <w:tabs>
          <w:tab w:val="clear" w:pos="720"/>
          <w:tab w:val="num" w:pos="1080"/>
        </w:tabs>
        <w:autoSpaceDE w:val="0"/>
        <w:spacing w:line="276" w:lineRule="auto"/>
        <w:ind w:left="1080"/>
        <w:rPr>
          <w:iCs/>
          <w:sz w:val="24"/>
          <w:szCs w:val="24"/>
          <w:highlight w:val="white"/>
          <w:u w:val="none"/>
        </w:rPr>
      </w:pPr>
      <w:r w:rsidRPr="00A70744">
        <w:rPr>
          <w:iCs/>
          <w:sz w:val="24"/>
          <w:szCs w:val="24"/>
          <w:highlight w:val="white"/>
          <w:u w:val="none"/>
        </w:rPr>
        <w:t>Linii de dedurizare compuse din:</w:t>
      </w:r>
    </w:p>
    <w:p w:rsidR="009D313A" w:rsidRPr="00A70744" w:rsidRDefault="009D313A" w:rsidP="003D298F">
      <w:pPr>
        <w:pStyle w:val="BodyText3"/>
        <w:shd w:val="clear" w:color="auto" w:fill="FFFFFF"/>
        <w:spacing w:line="276" w:lineRule="auto"/>
        <w:ind w:left="720" w:firstLine="360"/>
        <w:rPr>
          <w:iCs/>
          <w:sz w:val="24"/>
          <w:szCs w:val="24"/>
          <w:highlight w:val="white"/>
          <w:u w:val="none"/>
        </w:rPr>
      </w:pPr>
      <w:r w:rsidRPr="00A70744">
        <w:rPr>
          <w:iCs/>
          <w:sz w:val="24"/>
          <w:szCs w:val="24"/>
          <w:highlight w:val="white"/>
          <w:u w:val="none"/>
        </w:rPr>
        <w:t xml:space="preserve">       10 filtre Na cationice treapta I - Qnominal 80 m</w:t>
      </w:r>
      <w:r w:rsidRPr="00A70744">
        <w:rPr>
          <w:iCs/>
          <w:sz w:val="24"/>
          <w:szCs w:val="24"/>
          <w:highlight w:val="white"/>
          <w:u w:val="none"/>
          <w:vertAlign w:val="superscript"/>
        </w:rPr>
        <w:t>3</w:t>
      </w:r>
      <w:r w:rsidRPr="00A70744">
        <w:rPr>
          <w:iCs/>
          <w:sz w:val="24"/>
          <w:szCs w:val="24"/>
          <w:highlight w:val="white"/>
          <w:u w:val="none"/>
        </w:rPr>
        <w:t>/h/ /filtru;</w:t>
      </w:r>
    </w:p>
    <w:p w:rsidR="009D313A" w:rsidRPr="00A70744" w:rsidRDefault="009D313A" w:rsidP="003D298F">
      <w:pPr>
        <w:pStyle w:val="BodyText3"/>
        <w:shd w:val="clear" w:color="auto" w:fill="FFFFFF"/>
        <w:spacing w:line="276" w:lineRule="auto"/>
        <w:ind w:left="720" w:firstLine="360"/>
        <w:rPr>
          <w:sz w:val="24"/>
          <w:szCs w:val="24"/>
          <w:highlight w:val="white"/>
          <w:u w:val="none"/>
        </w:rPr>
      </w:pPr>
      <w:r w:rsidRPr="00A70744">
        <w:rPr>
          <w:iCs/>
          <w:sz w:val="24"/>
          <w:szCs w:val="24"/>
          <w:highlight w:val="white"/>
          <w:u w:val="none"/>
        </w:rPr>
        <w:t xml:space="preserve">         2 filtre Na cationice treapta II – Qnominal=120 m</w:t>
      </w:r>
      <w:r w:rsidRPr="00A70744">
        <w:rPr>
          <w:iCs/>
          <w:sz w:val="24"/>
          <w:szCs w:val="24"/>
          <w:highlight w:val="white"/>
          <w:u w:val="none"/>
          <w:vertAlign w:val="superscript"/>
        </w:rPr>
        <w:t>3</w:t>
      </w:r>
      <w:r w:rsidRPr="00A70744">
        <w:rPr>
          <w:iCs/>
          <w:sz w:val="24"/>
          <w:szCs w:val="24"/>
          <w:highlight w:val="white"/>
          <w:u w:val="none"/>
        </w:rPr>
        <w:t>/h / filtru.</w:t>
      </w:r>
    </w:p>
    <w:p w:rsidR="009D313A" w:rsidRPr="00A70744" w:rsidRDefault="009D313A" w:rsidP="003D298F">
      <w:pPr>
        <w:shd w:val="clear" w:color="auto" w:fill="FFFFFF"/>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ab/>
        <w:t>Capacitatea de stocare este următoarea :  - apă brută    - 2 x 250 mc ;</w:t>
      </w:r>
    </w:p>
    <w:p w:rsidR="009D313A" w:rsidRPr="00A70744" w:rsidRDefault="009D313A" w:rsidP="003D298F">
      <w:pPr>
        <w:shd w:val="clear" w:color="auto" w:fill="FFFFFF"/>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 xml:space="preserve">                                                                         - apă limpezită  - 2 x 250 mc ;</w:t>
      </w:r>
    </w:p>
    <w:p w:rsidR="009D313A" w:rsidRPr="00A70744" w:rsidRDefault="009D313A" w:rsidP="003D298F">
      <w:pPr>
        <w:shd w:val="clear" w:color="auto" w:fill="FFFFFF"/>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 xml:space="preserve">                                                                         - apă decarbonatată     - 2 x 250 mc ;</w:t>
      </w:r>
      <w:r w:rsidRPr="00A70744">
        <w:rPr>
          <w:rFonts w:ascii="Times New Roman" w:hAnsi="Times New Roman" w:cs="Times New Roman"/>
          <w:i w:val="0"/>
          <w:sz w:val="24"/>
          <w:szCs w:val="24"/>
          <w:highlight w:val="white"/>
          <w:lang w:val="ro-RO"/>
        </w:rPr>
        <w:tab/>
      </w:r>
      <w:r w:rsidRPr="00A70744">
        <w:rPr>
          <w:rFonts w:ascii="Times New Roman" w:hAnsi="Times New Roman" w:cs="Times New Roman"/>
          <w:i w:val="0"/>
          <w:sz w:val="24"/>
          <w:szCs w:val="24"/>
          <w:highlight w:val="white"/>
          <w:lang w:val="ro-RO"/>
        </w:rPr>
        <w:tab/>
      </w:r>
      <w:r w:rsidRPr="00A70744">
        <w:rPr>
          <w:rFonts w:ascii="Times New Roman" w:hAnsi="Times New Roman" w:cs="Times New Roman"/>
          <w:i w:val="0"/>
          <w:sz w:val="24"/>
          <w:szCs w:val="24"/>
          <w:highlight w:val="white"/>
          <w:lang w:val="ro-RO"/>
        </w:rPr>
        <w:tab/>
      </w:r>
      <w:r w:rsidRPr="00A70744">
        <w:rPr>
          <w:rFonts w:ascii="Times New Roman" w:hAnsi="Times New Roman" w:cs="Times New Roman"/>
          <w:i w:val="0"/>
          <w:sz w:val="24"/>
          <w:szCs w:val="24"/>
          <w:highlight w:val="white"/>
          <w:lang w:val="ro-RO"/>
        </w:rPr>
        <w:tab/>
      </w:r>
      <w:r w:rsidRPr="00A70744">
        <w:rPr>
          <w:rFonts w:ascii="Times New Roman" w:hAnsi="Times New Roman" w:cs="Times New Roman"/>
          <w:i w:val="0"/>
          <w:sz w:val="24"/>
          <w:szCs w:val="24"/>
          <w:highlight w:val="white"/>
          <w:lang w:val="ro-RO"/>
        </w:rPr>
        <w:tab/>
      </w:r>
      <w:r w:rsidRPr="00A70744">
        <w:rPr>
          <w:rFonts w:ascii="Times New Roman" w:hAnsi="Times New Roman" w:cs="Times New Roman"/>
          <w:i w:val="0"/>
          <w:sz w:val="24"/>
          <w:szCs w:val="24"/>
          <w:highlight w:val="white"/>
          <w:lang w:val="ro-RO"/>
        </w:rPr>
        <w:tab/>
      </w:r>
      <w:r w:rsidRPr="00A70744">
        <w:rPr>
          <w:rFonts w:ascii="Times New Roman" w:hAnsi="Times New Roman" w:cs="Times New Roman"/>
          <w:i w:val="0"/>
          <w:sz w:val="24"/>
          <w:szCs w:val="24"/>
          <w:highlight w:val="white"/>
          <w:lang w:val="ro-RO"/>
        </w:rPr>
        <w:tab/>
        <w:t xml:space="preserve">      - apă dedurizată           - 2 x 250 mc ;</w:t>
      </w:r>
    </w:p>
    <w:p w:rsidR="009D313A" w:rsidRPr="00A70744" w:rsidRDefault="009D313A" w:rsidP="003D298F">
      <w:pPr>
        <w:shd w:val="clear" w:color="auto" w:fill="FFFFFF"/>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ab/>
      </w:r>
      <w:r w:rsidRPr="00A70744">
        <w:rPr>
          <w:rFonts w:ascii="Times New Roman" w:hAnsi="Times New Roman" w:cs="Times New Roman"/>
          <w:i w:val="0"/>
          <w:sz w:val="24"/>
          <w:szCs w:val="24"/>
          <w:highlight w:val="white"/>
          <w:lang w:val="ro-RO"/>
        </w:rPr>
        <w:tab/>
      </w:r>
      <w:r w:rsidRPr="00A70744">
        <w:rPr>
          <w:rFonts w:ascii="Times New Roman" w:hAnsi="Times New Roman" w:cs="Times New Roman"/>
          <w:i w:val="0"/>
          <w:sz w:val="24"/>
          <w:szCs w:val="24"/>
          <w:highlight w:val="white"/>
          <w:lang w:val="ro-RO"/>
        </w:rPr>
        <w:tab/>
      </w:r>
      <w:r w:rsidRPr="00A70744">
        <w:rPr>
          <w:rFonts w:ascii="Times New Roman" w:hAnsi="Times New Roman" w:cs="Times New Roman"/>
          <w:i w:val="0"/>
          <w:sz w:val="24"/>
          <w:szCs w:val="24"/>
          <w:highlight w:val="white"/>
          <w:lang w:val="ro-RO"/>
        </w:rPr>
        <w:tab/>
        <w:t xml:space="preserve">                              - apă demineralizată     - 3 x 250 mc .</w:t>
      </w:r>
    </w:p>
    <w:p w:rsidR="009D313A" w:rsidRPr="00A70744" w:rsidRDefault="009D313A" w:rsidP="003D298F">
      <w:pPr>
        <w:shd w:val="clear" w:color="auto" w:fill="FFFFFF"/>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ab/>
        <w:t>Electropompe :</w:t>
      </w:r>
    </w:p>
    <w:p w:rsidR="009D313A" w:rsidRPr="00A70744" w:rsidRDefault="009D313A" w:rsidP="003D298F">
      <w:pPr>
        <w:shd w:val="clear" w:color="auto" w:fill="FFFFFF"/>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ab/>
        <w:t>- pompe de apă brută        - 5 x NC 200 - 150 - 400 , Q</w:t>
      </w:r>
      <w:r w:rsidRPr="00A70744">
        <w:rPr>
          <w:rFonts w:ascii="Times New Roman" w:hAnsi="Times New Roman" w:cs="Times New Roman"/>
          <w:i w:val="0"/>
          <w:sz w:val="24"/>
          <w:szCs w:val="24"/>
          <w:highlight w:val="white"/>
          <w:vertAlign w:val="subscript"/>
          <w:lang w:val="ro-RO"/>
        </w:rPr>
        <w:t>n</w:t>
      </w:r>
      <w:r w:rsidRPr="00A70744">
        <w:rPr>
          <w:rFonts w:ascii="Times New Roman" w:hAnsi="Times New Roman" w:cs="Times New Roman"/>
          <w:i w:val="0"/>
          <w:sz w:val="24"/>
          <w:szCs w:val="24"/>
          <w:highlight w:val="white"/>
          <w:lang w:val="ro-RO"/>
        </w:rPr>
        <w:t xml:space="preserve"> = 300 mc/h ;</w:t>
      </w:r>
    </w:p>
    <w:p w:rsidR="009D313A" w:rsidRPr="00A70744" w:rsidRDefault="009D313A" w:rsidP="003D298F">
      <w:pPr>
        <w:shd w:val="clear" w:color="auto" w:fill="FFFFFF"/>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ab/>
        <w:t>- pompe afânare                - 4 x Criş 200 , Q</w:t>
      </w:r>
      <w:r w:rsidRPr="00A70744">
        <w:rPr>
          <w:rFonts w:ascii="Times New Roman" w:hAnsi="Times New Roman" w:cs="Times New Roman"/>
          <w:i w:val="0"/>
          <w:sz w:val="24"/>
          <w:szCs w:val="24"/>
          <w:highlight w:val="white"/>
          <w:vertAlign w:val="subscript"/>
          <w:lang w:val="ro-RO"/>
        </w:rPr>
        <w:t>n</w:t>
      </w:r>
      <w:r w:rsidRPr="00A70744">
        <w:rPr>
          <w:rFonts w:ascii="Times New Roman" w:hAnsi="Times New Roman" w:cs="Times New Roman"/>
          <w:i w:val="0"/>
          <w:sz w:val="24"/>
          <w:szCs w:val="24"/>
          <w:highlight w:val="white"/>
          <w:lang w:val="ro-RO"/>
        </w:rPr>
        <w:t xml:space="preserve"> = 280 mc/h ;</w:t>
      </w:r>
    </w:p>
    <w:p w:rsidR="009D313A" w:rsidRPr="00A70744" w:rsidRDefault="009D313A" w:rsidP="003D298F">
      <w:pPr>
        <w:shd w:val="clear" w:color="auto" w:fill="FFFFFF"/>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ab/>
        <w:t>- pompe apă limpezită      - 4 x Lotru 125 , Q</w:t>
      </w:r>
      <w:r w:rsidRPr="00A70744">
        <w:rPr>
          <w:rFonts w:ascii="Times New Roman" w:hAnsi="Times New Roman" w:cs="Times New Roman"/>
          <w:i w:val="0"/>
          <w:sz w:val="24"/>
          <w:szCs w:val="24"/>
          <w:highlight w:val="white"/>
          <w:vertAlign w:val="subscript"/>
          <w:lang w:val="ro-RO"/>
        </w:rPr>
        <w:t>n</w:t>
      </w:r>
      <w:r w:rsidRPr="00A70744">
        <w:rPr>
          <w:rFonts w:ascii="Times New Roman" w:hAnsi="Times New Roman" w:cs="Times New Roman"/>
          <w:i w:val="0"/>
          <w:sz w:val="24"/>
          <w:szCs w:val="24"/>
          <w:highlight w:val="white"/>
          <w:lang w:val="ro-RO"/>
        </w:rPr>
        <w:t xml:space="preserve"> = 200 mc/h ;</w:t>
      </w:r>
    </w:p>
    <w:p w:rsidR="009D313A" w:rsidRPr="00A70744" w:rsidRDefault="009D313A" w:rsidP="003D298F">
      <w:pPr>
        <w:shd w:val="clear" w:color="auto" w:fill="FFFFFF"/>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ab/>
        <w:t>- pompe apă dedurizată   - 4 x NC 200 - 150 - 500 Q</w:t>
      </w:r>
      <w:r w:rsidRPr="00A70744">
        <w:rPr>
          <w:rFonts w:ascii="Times New Roman" w:hAnsi="Times New Roman" w:cs="Times New Roman"/>
          <w:i w:val="0"/>
          <w:sz w:val="24"/>
          <w:szCs w:val="24"/>
          <w:highlight w:val="white"/>
          <w:vertAlign w:val="subscript"/>
          <w:lang w:val="ro-RO"/>
        </w:rPr>
        <w:t>n</w:t>
      </w:r>
      <w:r w:rsidRPr="00A70744">
        <w:rPr>
          <w:rFonts w:ascii="Times New Roman" w:hAnsi="Times New Roman" w:cs="Times New Roman"/>
          <w:i w:val="0"/>
          <w:sz w:val="24"/>
          <w:szCs w:val="24"/>
          <w:highlight w:val="white"/>
          <w:lang w:val="ro-RO"/>
        </w:rPr>
        <w:t xml:space="preserve"> = 250 mc/h .</w:t>
      </w:r>
    </w:p>
    <w:p w:rsidR="009D313A" w:rsidRPr="00A70744" w:rsidRDefault="009D313A" w:rsidP="003D298F">
      <w:pPr>
        <w:shd w:val="clear" w:color="auto" w:fill="FFFFFF"/>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ab/>
        <w:t>E. Linii de dezuleiere condens  , alcătuite din 2 filtre cu antracit .</w:t>
      </w:r>
    </w:p>
    <w:p w:rsidR="009D313A" w:rsidRPr="00A70744" w:rsidRDefault="009D313A" w:rsidP="003D298F">
      <w:pPr>
        <w:shd w:val="clear" w:color="auto" w:fill="FFFFFF"/>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ab/>
        <w:t>F. Gospodăria de reactivi .</w:t>
      </w:r>
    </w:p>
    <w:p w:rsidR="009D313A" w:rsidRPr="00A70744" w:rsidRDefault="009D313A" w:rsidP="003D298F">
      <w:pPr>
        <w:shd w:val="clear" w:color="auto" w:fill="FFFFFF"/>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ab/>
        <w:t>Capacitatea de depozitare :</w:t>
      </w:r>
    </w:p>
    <w:p w:rsidR="009D313A" w:rsidRPr="00A70744" w:rsidRDefault="009D313A" w:rsidP="003D298F">
      <w:pPr>
        <w:shd w:val="clear" w:color="auto" w:fill="FFFFFF"/>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ab/>
        <w:t>- acid clorhidric - 6 rezervoare cilindrice a câte 100 mc fiecare ;</w:t>
      </w:r>
    </w:p>
    <w:p w:rsidR="009D313A" w:rsidRPr="00A70744" w:rsidRDefault="009D313A" w:rsidP="003D298F">
      <w:pPr>
        <w:shd w:val="clear" w:color="auto" w:fill="FFFFFF"/>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ab/>
        <w:t>- hidroxid de sodiu - 4 rezervoare cilindrice a câte 100 mc fiecare ;</w:t>
      </w:r>
    </w:p>
    <w:p w:rsidR="009D313A" w:rsidRPr="00A70744" w:rsidRDefault="009D313A" w:rsidP="003D298F">
      <w:pPr>
        <w:shd w:val="clear" w:color="auto" w:fill="FFFFFF"/>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ab/>
        <w:t>- clorură de sodiu - 3 cuve de dizolvare cu o capacitate totală de 450 t .</w:t>
      </w:r>
    </w:p>
    <w:p w:rsidR="009D313A" w:rsidRPr="00A70744" w:rsidRDefault="009D313A" w:rsidP="003D298F">
      <w:pPr>
        <w:shd w:val="clear" w:color="auto" w:fill="FFFFFF"/>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ab/>
        <w:t>Saramura se filtreză prin două filtre cu cuarţ şi se stochează în 4 rezervoare cilindrice verticale a câte 25 mc fiecare .</w:t>
      </w:r>
    </w:p>
    <w:p w:rsidR="009D313A" w:rsidRPr="00A70744" w:rsidRDefault="009D313A" w:rsidP="003D298F">
      <w:pPr>
        <w:shd w:val="clear" w:color="auto" w:fill="FFFFFF"/>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ab/>
        <w:t>G. Alcalinizarea apei demineralizate :</w:t>
      </w:r>
    </w:p>
    <w:p w:rsidR="009D313A" w:rsidRPr="00A70744" w:rsidRDefault="009D313A" w:rsidP="003D298F">
      <w:pPr>
        <w:shd w:val="clear" w:color="auto" w:fill="FFFFFF"/>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ab/>
        <w:t>- pentru cazanul de 420 t/h se face cu două pompe dozatoare cu trei capete de dozare , de tip PD 100 .</w:t>
      </w:r>
    </w:p>
    <w:p w:rsidR="009D313A" w:rsidRPr="00A70744" w:rsidRDefault="009D313A" w:rsidP="003D298F">
      <w:pPr>
        <w:shd w:val="clear" w:color="auto" w:fill="FFFFFF"/>
        <w:spacing w:line="276" w:lineRule="auto"/>
        <w:rPr>
          <w:rFonts w:ascii="Times New Roman" w:hAnsi="Times New Roman" w:cs="Times New Roman"/>
          <w:b/>
          <w:i w:val="0"/>
          <w:sz w:val="24"/>
          <w:szCs w:val="24"/>
          <w:highlight w:val="white"/>
          <w:lang w:val="ro-RO"/>
        </w:rPr>
      </w:pPr>
      <w:r w:rsidRPr="00A70744">
        <w:rPr>
          <w:rFonts w:ascii="Times New Roman" w:hAnsi="Times New Roman" w:cs="Times New Roman"/>
          <w:i w:val="0"/>
          <w:sz w:val="24"/>
          <w:szCs w:val="24"/>
          <w:highlight w:val="white"/>
          <w:lang w:val="ro-RO"/>
        </w:rPr>
        <w:tab/>
      </w:r>
      <w:r w:rsidRPr="00A70744">
        <w:rPr>
          <w:rFonts w:ascii="Times New Roman" w:hAnsi="Times New Roman" w:cs="Times New Roman"/>
          <w:i w:val="0"/>
          <w:sz w:val="24"/>
          <w:szCs w:val="24"/>
          <w:highlight w:val="white"/>
          <w:shd w:val="clear" w:color="auto" w:fill="C0C0C0"/>
          <w:lang w:val="ro-RO"/>
        </w:rPr>
        <w:t>◦ pentru producerea aburului energetic şi industrial,  pentru răciri şi adaos în circuitele de termoficare, având ca sursă apa din forajele din  frontul propriu.si ca rezerva apa din reteaua CAA</w:t>
      </w:r>
    </w:p>
    <w:p w:rsidR="009D313A" w:rsidRPr="00A70744" w:rsidRDefault="0023500C" w:rsidP="003D298F">
      <w:pPr>
        <w:pStyle w:val="BodyText3"/>
        <w:shd w:val="clear" w:color="auto" w:fill="FFFFFF"/>
        <w:spacing w:line="276" w:lineRule="auto"/>
        <w:ind w:left="284"/>
        <w:rPr>
          <w:iCs/>
          <w:sz w:val="24"/>
          <w:szCs w:val="24"/>
          <w:highlight w:val="white"/>
        </w:rPr>
      </w:pPr>
      <w:r w:rsidRPr="00A70744">
        <w:rPr>
          <w:b/>
          <w:sz w:val="24"/>
          <w:szCs w:val="24"/>
          <w:highlight w:val="white"/>
        </w:rPr>
        <w:t>5</w:t>
      </w:r>
      <w:r w:rsidR="009D313A" w:rsidRPr="00A70744">
        <w:rPr>
          <w:b/>
          <w:sz w:val="24"/>
          <w:szCs w:val="24"/>
          <w:highlight w:val="white"/>
        </w:rPr>
        <w:t>.Staţii de preepurare (Bazine de neutralizare a apelor):</w:t>
      </w:r>
    </w:p>
    <w:p w:rsidR="009D313A" w:rsidRPr="00A70744" w:rsidRDefault="009D313A" w:rsidP="003D298F">
      <w:pPr>
        <w:spacing w:line="276" w:lineRule="auto"/>
        <w:rPr>
          <w:rFonts w:ascii="Times New Roman" w:hAnsi="Times New Roman" w:cs="Times New Roman"/>
          <w:i w:val="0"/>
          <w:sz w:val="24"/>
          <w:szCs w:val="24"/>
          <w:highlight w:val="white"/>
          <w:shd w:val="clear" w:color="auto" w:fill="FFFF00"/>
          <w:lang w:val="ro-RO"/>
        </w:rPr>
      </w:pPr>
      <w:r w:rsidRPr="00A70744">
        <w:rPr>
          <w:rFonts w:ascii="Times New Roman" w:hAnsi="Times New Roman" w:cs="Times New Roman"/>
          <w:i w:val="0"/>
          <w:iCs/>
          <w:sz w:val="24"/>
          <w:szCs w:val="24"/>
          <w:highlight w:val="white"/>
          <w:lang w:val="ro-RO"/>
        </w:rPr>
        <w:t xml:space="preserve">Prin regenerarea concomitentă a filtrelor anionice şi cationice, neutralizarea apelor de spălare se realizează în cadrul bazinului de ape uzate. </w:t>
      </w:r>
      <w:r w:rsidRPr="00A70744">
        <w:rPr>
          <w:rFonts w:ascii="Times New Roman" w:hAnsi="Times New Roman" w:cs="Times New Roman"/>
          <w:i w:val="0"/>
          <w:sz w:val="24"/>
          <w:szCs w:val="24"/>
          <w:highlight w:val="white"/>
          <w:shd w:val="clear" w:color="auto" w:fill="FFFF00"/>
          <w:lang w:val="ro-RO"/>
        </w:rPr>
        <w:t xml:space="preserve">Apele uzate,rezultate in urma regenerarilor  masei </w:t>
      </w:r>
      <w:r w:rsidRPr="00A70744">
        <w:rPr>
          <w:rFonts w:ascii="Times New Roman" w:hAnsi="Times New Roman" w:cs="Times New Roman"/>
          <w:i w:val="0"/>
          <w:sz w:val="24"/>
          <w:szCs w:val="24"/>
          <w:highlight w:val="white"/>
          <w:shd w:val="clear" w:color="auto" w:fill="FFFF00"/>
          <w:lang w:val="ro-RO"/>
        </w:rPr>
        <w:lastRenderedPageBreak/>
        <w:t>ionice,sunt colectate in bazine speciale(placate cu gresie antiacida,rezistenta la agenti chimici) si sunt evacuate cu pompe in rezervoarele de neutralizare .</w:t>
      </w:r>
    </w:p>
    <w:p w:rsidR="009D313A" w:rsidRPr="00A70744" w:rsidRDefault="009D313A" w:rsidP="003D298F">
      <w:pPr>
        <w:spacing w:line="276" w:lineRule="auto"/>
        <w:rPr>
          <w:rFonts w:ascii="Times New Roman" w:hAnsi="Times New Roman" w:cs="Times New Roman"/>
          <w:i w:val="0"/>
          <w:sz w:val="24"/>
          <w:szCs w:val="24"/>
          <w:highlight w:val="white"/>
          <w:shd w:val="clear" w:color="auto" w:fill="FFFF00"/>
          <w:lang w:val="ro-RO"/>
        </w:rPr>
      </w:pPr>
      <w:r w:rsidRPr="00A70744">
        <w:rPr>
          <w:rFonts w:ascii="Times New Roman" w:hAnsi="Times New Roman" w:cs="Times New Roman"/>
          <w:i w:val="0"/>
          <w:sz w:val="24"/>
          <w:szCs w:val="24"/>
          <w:highlight w:val="white"/>
          <w:shd w:val="clear" w:color="auto" w:fill="FFFF00"/>
          <w:lang w:val="ro-RO"/>
        </w:rPr>
        <w:tab/>
        <w:t xml:space="preserve"> Rezervoarele de neutralizare (3 bucati),sunt rezervoare metalice,cauciucate in interior, dotate cu masura de nivel,capacitatea de stocare ape  uzate fiind de 500mc/rezervor.</w:t>
      </w:r>
    </w:p>
    <w:p w:rsidR="009D313A" w:rsidRPr="00A70744" w:rsidRDefault="009D313A" w:rsidP="003D298F">
      <w:pPr>
        <w:spacing w:line="276" w:lineRule="auto"/>
        <w:rPr>
          <w:rFonts w:ascii="Times New Roman" w:hAnsi="Times New Roman" w:cs="Times New Roman"/>
          <w:i w:val="0"/>
          <w:sz w:val="24"/>
          <w:szCs w:val="24"/>
          <w:highlight w:val="white"/>
          <w:shd w:val="clear" w:color="auto" w:fill="FFFF00"/>
          <w:lang w:val="ro-RO"/>
        </w:rPr>
      </w:pPr>
      <w:r w:rsidRPr="00A70744">
        <w:rPr>
          <w:rFonts w:ascii="Times New Roman" w:hAnsi="Times New Roman" w:cs="Times New Roman"/>
          <w:i w:val="0"/>
          <w:sz w:val="24"/>
          <w:szCs w:val="24"/>
          <w:highlight w:val="white"/>
          <w:shd w:val="clear" w:color="auto" w:fill="FFFF00"/>
          <w:lang w:val="ro-RO"/>
        </w:rPr>
        <w:tab/>
        <w:t>Apele uzate chimic sunt aduse la pH neutru6,5 – 8,5 prin dozare de substante chimice in functie de valoarea pH si adaos apa limpezita.</w:t>
      </w:r>
    </w:p>
    <w:p w:rsidR="009D313A" w:rsidRPr="00A70744" w:rsidRDefault="009D313A" w:rsidP="003D298F">
      <w:pPr>
        <w:spacing w:line="276" w:lineRule="auto"/>
        <w:rPr>
          <w:rFonts w:ascii="Times New Roman" w:hAnsi="Times New Roman" w:cs="Times New Roman"/>
          <w:b/>
          <w:i w:val="0"/>
          <w:sz w:val="24"/>
          <w:szCs w:val="24"/>
          <w:highlight w:val="white"/>
          <w:u w:val="single"/>
          <w:shd w:val="clear" w:color="auto" w:fill="C0C0C0"/>
          <w:lang w:val="ro-RO"/>
        </w:rPr>
      </w:pPr>
      <w:r w:rsidRPr="00A70744">
        <w:rPr>
          <w:rFonts w:ascii="Times New Roman" w:hAnsi="Times New Roman" w:cs="Times New Roman"/>
          <w:i w:val="0"/>
          <w:sz w:val="24"/>
          <w:szCs w:val="24"/>
          <w:highlight w:val="white"/>
          <w:shd w:val="clear" w:color="auto" w:fill="FFFF00"/>
          <w:lang w:val="ro-RO"/>
        </w:rPr>
        <w:t>Dupa neutralizare (aducere la pH neutru)aceste ape vor fi deversate in canalizarea pluviala,unde sunt omogenizate cu adaos apa,din bazinul de ape pluviale ,apele neutre din punct de vedere chimic vor fi evacuate prin pompare in Canalul Ier.</w:t>
      </w:r>
    </w:p>
    <w:p w:rsidR="009D313A" w:rsidRPr="00A70744" w:rsidRDefault="009D313A" w:rsidP="003D298F">
      <w:pPr>
        <w:spacing w:line="276" w:lineRule="auto"/>
        <w:rPr>
          <w:rFonts w:ascii="Times New Roman" w:hAnsi="Times New Roman" w:cs="Times New Roman"/>
          <w:b/>
          <w:i w:val="0"/>
          <w:sz w:val="24"/>
          <w:szCs w:val="24"/>
          <w:highlight w:val="white"/>
          <w:u w:val="single"/>
          <w:shd w:val="clear" w:color="auto" w:fill="C0C0C0"/>
          <w:lang w:val="ro-RO"/>
        </w:rPr>
      </w:pPr>
      <w:r w:rsidRPr="00A70744">
        <w:rPr>
          <w:rFonts w:ascii="Times New Roman" w:hAnsi="Times New Roman" w:cs="Times New Roman"/>
          <w:b/>
          <w:i w:val="0"/>
          <w:sz w:val="24"/>
          <w:szCs w:val="24"/>
          <w:highlight w:val="white"/>
          <w:u w:val="single"/>
          <w:shd w:val="clear" w:color="auto" w:fill="C0C0C0"/>
          <w:lang w:val="ro-RO"/>
        </w:rPr>
        <w:t>Instalatia de neutralizare si evacuare ape uzate</w:t>
      </w:r>
    </w:p>
    <w:p w:rsidR="009D313A" w:rsidRPr="00A70744" w:rsidRDefault="009D313A" w:rsidP="003D298F">
      <w:pPr>
        <w:spacing w:line="276" w:lineRule="auto"/>
        <w:rPr>
          <w:rFonts w:ascii="Times New Roman" w:hAnsi="Times New Roman" w:cs="Times New Roman"/>
          <w:b/>
          <w:i w:val="0"/>
          <w:sz w:val="24"/>
          <w:szCs w:val="24"/>
          <w:highlight w:val="white"/>
          <w:u w:val="single"/>
          <w:shd w:val="clear" w:color="auto" w:fill="C0C0C0"/>
          <w:lang w:val="ro-RO"/>
        </w:rPr>
      </w:pPr>
    </w:p>
    <w:p w:rsidR="009D313A" w:rsidRPr="00A70744" w:rsidRDefault="009D313A" w:rsidP="003D298F">
      <w:pPr>
        <w:spacing w:line="276" w:lineRule="auto"/>
        <w:rPr>
          <w:rFonts w:ascii="Times New Roman" w:hAnsi="Times New Roman" w:cs="Times New Roman"/>
          <w:i w:val="0"/>
          <w:sz w:val="24"/>
          <w:szCs w:val="24"/>
          <w:highlight w:val="white"/>
          <w:shd w:val="clear" w:color="auto" w:fill="C0C0C0"/>
          <w:lang w:val="ro-RO"/>
        </w:rPr>
      </w:pPr>
      <w:r w:rsidRPr="00A70744">
        <w:rPr>
          <w:rFonts w:ascii="Times New Roman" w:hAnsi="Times New Roman" w:cs="Times New Roman"/>
          <w:i w:val="0"/>
          <w:sz w:val="24"/>
          <w:szCs w:val="24"/>
          <w:highlight w:val="white"/>
          <w:shd w:val="clear" w:color="auto" w:fill="C0C0C0"/>
          <w:lang w:val="ro-RO"/>
        </w:rPr>
        <w:tab/>
        <w:t>Instalatia de demineralizare  proiectata pentru asigurarea apei de adaos la circuitul termic al cazanelor de abur prevazute in cadrul SC CET ARAD , functioneaza in prezent cu 4 linii de demineralizare si 4 filtre cu pat mixt pentru finisare.</w:t>
      </w:r>
    </w:p>
    <w:p w:rsidR="009D313A" w:rsidRPr="00A70744" w:rsidRDefault="009D313A" w:rsidP="003D298F">
      <w:pPr>
        <w:spacing w:line="276" w:lineRule="auto"/>
        <w:rPr>
          <w:rFonts w:ascii="Times New Roman" w:hAnsi="Times New Roman" w:cs="Times New Roman"/>
          <w:i w:val="0"/>
          <w:sz w:val="24"/>
          <w:szCs w:val="24"/>
          <w:highlight w:val="white"/>
          <w:shd w:val="clear" w:color="auto" w:fill="C0C0C0"/>
          <w:lang w:val="ro-RO"/>
        </w:rPr>
      </w:pPr>
      <w:r w:rsidRPr="00A70744">
        <w:rPr>
          <w:rFonts w:ascii="Times New Roman" w:hAnsi="Times New Roman" w:cs="Times New Roman"/>
          <w:i w:val="0"/>
          <w:sz w:val="24"/>
          <w:szCs w:val="24"/>
          <w:highlight w:val="white"/>
          <w:shd w:val="clear" w:color="auto" w:fill="C0C0C0"/>
          <w:lang w:val="ro-RO"/>
        </w:rPr>
        <w:tab/>
        <w:t>Statia de tratare a apei  este prevazuta cu gospodarii corespunzatoare pentru acid clorhidric si hidroxid de sodiu,aceste substante fiind folosite  ca si reactivi de regenerare pentru masa ionica.</w:t>
      </w:r>
    </w:p>
    <w:p w:rsidR="009D313A" w:rsidRPr="00A70744" w:rsidRDefault="009D313A" w:rsidP="003D298F">
      <w:pPr>
        <w:spacing w:line="276" w:lineRule="auto"/>
        <w:rPr>
          <w:rFonts w:ascii="Times New Roman" w:hAnsi="Times New Roman" w:cs="Times New Roman"/>
          <w:i w:val="0"/>
          <w:sz w:val="24"/>
          <w:szCs w:val="24"/>
          <w:highlight w:val="white"/>
          <w:shd w:val="clear" w:color="auto" w:fill="C0C0C0"/>
          <w:lang w:val="ro-RO"/>
        </w:rPr>
      </w:pPr>
      <w:r w:rsidRPr="00A70744">
        <w:rPr>
          <w:rFonts w:ascii="Times New Roman" w:hAnsi="Times New Roman" w:cs="Times New Roman"/>
          <w:i w:val="0"/>
          <w:sz w:val="24"/>
          <w:szCs w:val="24"/>
          <w:highlight w:val="white"/>
          <w:shd w:val="clear" w:color="auto" w:fill="C0C0C0"/>
          <w:lang w:val="ro-RO"/>
        </w:rPr>
        <w:t>Apele uzate,rezultate in urma regenerarilor  masei ionice,sunt colectate in bazine speciale(placate cu gresie antiacida,rezistenta la agenti chimici) si sunt evacuate cu pompe in rezervoarele de neutralizare .</w:t>
      </w:r>
    </w:p>
    <w:p w:rsidR="009D313A" w:rsidRPr="00A70744" w:rsidRDefault="009D313A" w:rsidP="003D298F">
      <w:pPr>
        <w:spacing w:line="276" w:lineRule="auto"/>
        <w:rPr>
          <w:rFonts w:ascii="Times New Roman" w:hAnsi="Times New Roman" w:cs="Times New Roman"/>
          <w:i w:val="0"/>
          <w:sz w:val="24"/>
          <w:szCs w:val="24"/>
          <w:highlight w:val="white"/>
          <w:shd w:val="clear" w:color="auto" w:fill="C0C0C0"/>
          <w:lang w:val="ro-RO"/>
        </w:rPr>
      </w:pPr>
      <w:r w:rsidRPr="00A70744">
        <w:rPr>
          <w:rFonts w:ascii="Times New Roman" w:hAnsi="Times New Roman" w:cs="Times New Roman"/>
          <w:i w:val="0"/>
          <w:sz w:val="24"/>
          <w:szCs w:val="24"/>
          <w:highlight w:val="white"/>
          <w:shd w:val="clear" w:color="auto" w:fill="C0C0C0"/>
          <w:lang w:val="ro-RO"/>
        </w:rPr>
        <w:tab/>
        <w:t xml:space="preserve"> Rezervoarele de neutralizare (3 bucati),sunt rezervoare metalice,cauciucate in interior, dotate cu masura de nivel,capacitatea de stocare ape  uzate fiind de 500mc/rezervor.</w:t>
      </w:r>
    </w:p>
    <w:p w:rsidR="009D313A" w:rsidRPr="00A70744" w:rsidRDefault="009D313A" w:rsidP="003D298F">
      <w:pPr>
        <w:spacing w:line="276" w:lineRule="auto"/>
        <w:rPr>
          <w:rFonts w:ascii="Times New Roman" w:hAnsi="Times New Roman" w:cs="Times New Roman"/>
          <w:i w:val="0"/>
          <w:sz w:val="24"/>
          <w:szCs w:val="24"/>
          <w:highlight w:val="white"/>
          <w:shd w:val="clear" w:color="auto" w:fill="C0C0C0"/>
          <w:lang w:val="ro-RO"/>
        </w:rPr>
      </w:pPr>
      <w:r w:rsidRPr="00A70744">
        <w:rPr>
          <w:rFonts w:ascii="Times New Roman" w:hAnsi="Times New Roman" w:cs="Times New Roman"/>
          <w:i w:val="0"/>
          <w:sz w:val="24"/>
          <w:szCs w:val="24"/>
          <w:highlight w:val="white"/>
          <w:shd w:val="clear" w:color="auto" w:fill="C0C0C0"/>
          <w:lang w:val="ro-RO"/>
        </w:rPr>
        <w:tab/>
        <w:t>Apele uzate chimic sunt aduse la pH neutru 6,5 – 8,5 prin dozare de substante chimice in functie de valoarea pH si adaos apa limpezita.</w:t>
      </w:r>
    </w:p>
    <w:p w:rsidR="009D313A" w:rsidRPr="00A70744" w:rsidRDefault="009D313A" w:rsidP="003D298F">
      <w:pPr>
        <w:spacing w:line="276" w:lineRule="auto"/>
        <w:rPr>
          <w:rFonts w:ascii="Times New Roman" w:hAnsi="Times New Roman" w:cs="Times New Roman"/>
          <w:i w:val="0"/>
          <w:sz w:val="24"/>
          <w:szCs w:val="24"/>
          <w:highlight w:val="white"/>
          <w:shd w:val="clear" w:color="auto" w:fill="C0C0C0"/>
          <w:lang w:val="ro-RO"/>
        </w:rPr>
      </w:pPr>
      <w:r w:rsidRPr="00A70744">
        <w:rPr>
          <w:rFonts w:ascii="Times New Roman" w:hAnsi="Times New Roman" w:cs="Times New Roman"/>
          <w:i w:val="0"/>
          <w:sz w:val="24"/>
          <w:szCs w:val="24"/>
          <w:highlight w:val="white"/>
          <w:shd w:val="clear" w:color="auto" w:fill="C0C0C0"/>
          <w:lang w:val="ro-RO"/>
        </w:rPr>
        <w:t>Dupa neutralizare (aducere la pH neutru)aceste ape vor fi deversate in canalizarea pluviala,unde sunt omogenizate cu adaos apa,din bazinul de ape pluviale ,apele neutre din punct de vedere chimic vor fi evacuate prin pompare in Canalul Ier.</w:t>
      </w:r>
    </w:p>
    <w:p w:rsidR="009D313A" w:rsidRPr="00A70744" w:rsidRDefault="009D313A" w:rsidP="003D298F">
      <w:pPr>
        <w:spacing w:line="276" w:lineRule="auto"/>
        <w:rPr>
          <w:rFonts w:ascii="Times New Roman" w:hAnsi="Times New Roman" w:cs="Times New Roman"/>
          <w:i w:val="0"/>
          <w:sz w:val="24"/>
          <w:szCs w:val="24"/>
          <w:highlight w:val="white"/>
          <w:shd w:val="clear" w:color="auto" w:fill="C0C0C0"/>
          <w:lang w:val="ro-RO"/>
        </w:rPr>
      </w:pPr>
    </w:p>
    <w:p w:rsidR="009D313A" w:rsidRPr="00A70744" w:rsidRDefault="009D313A" w:rsidP="003D298F">
      <w:pPr>
        <w:spacing w:line="276" w:lineRule="auto"/>
        <w:rPr>
          <w:rFonts w:ascii="Times New Roman" w:hAnsi="Times New Roman" w:cs="Times New Roman"/>
          <w:i w:val="0"/>
          <w:sz w:val="24"/>
          <w:szCs w:val="24"/>
          <w:highlight w:val="white"/>
          <w:shd w:val="clear" w:color="auto" w:fill="C0C0C0"/>
          <w:lang w:val="ro-RO"/>
        </w:rPr>
      </w:pPr>
      <w:r w:rsidRPr="00A70744">
        <w:rPr>
          <w:rFonts w:ascii="Times New Roman" w:hAnsi="Times New Roman" w:cs="Times New Roman"/>
          <w:i w:val="0"/>
          <w:sz w:val="24"/>
          <w:szCs w:val="24"/>
          <w:highlight w:val="white"/>
          <w:shd w:val="clear" w:color="auto" w:fill="C0C0C0"/>
          <w:lang w:val="ro-RO"/>
        </w:rPr>
        <w:t xml:space="preserve"> Instalatia de  dedurizare a fost proiectata pentru asigurarea apei de adaos in circuitul de termoficare,precum si a apei necesare circuitelor de racire si de etansare din cadrul instalatiilor CET.Apa bruta pentru aceasta instalatie este apa din foraje proprii, de medie adancime.</w:t>
      </w:r>
    </w:p>
    <w:p w:rsidR="009D313A" w:rsidRPr="00A70744" w:rsidRDefault="009D313A" w:rsidP="003D298F">
      <w:pPr>
        <w:spacing w:line="276" w:lineRule="auto"/>
        <w:rPr>
          <w:rFonts w:ascii="Times New Roman" w:hAnsi="Times New Roman" w:cs="Times New Roman"/>
          <w:i w:val="0"/>
          <w:sz w:val="24"/>
          <w:szCs w:val="24"/>
          <w:highlight w:val="white"/>
          <w:shd w:val="clear" w:color="auto" w:fill="C0C0C0"/>
          <w:lang w:val="ro-RO"/>
        </w:rPr>
      </w:pPr>
      <w:r w:rsidRPr="00A70744">
        <w:rPr>
          <w:rFonts w:ascii="Times New Roman" w:hAnsi="Times New Roman" w:cs="Times New Roman"/>
          <w:i w:val="0"/>
          <w:sz w:val="24"/>
          <w:szCs w:val="24"/>
          <w:highlight w:val="white"/>
          <w:shd w:val="clear" w:color="auto" w:fill="C0C0C0"/>
          <w:lang w:val="ro-RO"/>
        </w:rPr>
        <w:t xml:space="preserve"> Instalatia este proiectata sa asigure :</w:t>
      </w:r>
    </w:p>
    <w:p w:rsidR="009D313A" w:rsidRPr="00A70744" w:rsidRDefault="009D313A" w:rsidP="003D298F">
      <w:pPr>
        <w:numPr>
          <w:ilvl w:val="0"/>
          <w:numId w:val="31"/>
        </w:numPr>
        <w:tabs>
          <w:tab w:val="clear" w:pos="2291"/>
          <w:tab w:val="num" w:pos="720"/>
        </w:tabs>
        <w:spacing w:line="276" w:lineRule="auto"/>
        <w:ind w:left="720"/>
        <w:jc w:val="both"/>
        <w:rPr>
          <w:rFonts w:ascii="Times New Roman" w:hAnsi="Times New Roman" w:cs="Times New Roman"/>
          <w:i w:val="0"/>
          <w:sz w:val="24"/>
          <w:szCs w:val="24"/>
          <w:highlight w:val="white"/>
          <w:shd w:val="clear" w:color="auto" w:fill="C0C0C0"/>
          <w:lang w:val="ro-RO"/>
        </w:rPr>
      </w:pPr>
      <w:r w:rsidRPr="00A70744">
        <w:rPr>
          <w:rFonts w:ascii="Times New Roman" w:hAnsi="Times New Roman" w:cs="Times New Roman"/>
          <w:i w:val="0"/>
          <w:sz w:val="24"/>
          <w:szCs w:val="24"/>
          <w:highlight w:val="white"/>
          <w:shd w:val="clear" w:color="auto" w:fill="C0C0C0"/>
          <w:lang w:val="ro-RO"/>
        </w:rPr>
        <w:t>apa dedurizata finisata,adaos la termoficare;</w:t>
      </w:r>
    </w:p>
    <w:p w:rsidR="009D313A" w:rsidRPr="00A70744" w:rsidRDefault="009D313A" w:rsidP="003D298F">
      <w:pPr>
        <w:numPr>
          <w:ilvl w:val="0"/>
          <w:numId w:val="31"/>
        </w:numPr>
        <w:tabs>
          <w:tab w:val="clear" w:pos="2291"/>
          <w:tab w:val="num" w:pos="720"/>
        </w:tabs>
        <w:spacing w:line="276" w:lineRule="auto"/>
        <w:ind w:left="720"/>
        <w:jc w:val="both"/>
        <w:rPr>
          <w:rFonts w:ascii="Times New Roman" w:hAnsi="Times New Roman" w:cs="Times New Roman"/>
          <w:i w:val="0"/>
          <w:sz w:val="24"/>
          <w:szCs w:val="24"/>
          <w:highlight w:val="white"/>
          <w:shd w:val="clear" w:color="auto" w:fill="C0C0C0"/>
          <w:lang w:val="ro-RO"/>
        </w:rPr>
      </w:pPr>
      <w:r w:rsidRPr="00A70744">
        <w:rPr>
          <w:rFonts w:ascii="Times New Roman" w:hAnsi="Times New Roman" w:cs="Times New Roman"/>
          <w:i w:val="0"/>
          <w:sz w:val="24"/>
          <w:szCs w:val="24"/>
          <w:highlight w:val="white"/>
          <w:shd w:val="clear" w:color="auto" w:fill="C0C0C0"/>
          <w:lang w:val="ro-RO"/>
        </w:rPr>
        <w:t>apa dedurizata pentru raciri in cadrul CET;</w:t>
      </w:r>
    </w:p>
    <w:p w:rsidR="009D313A" w:rsidRPr="00A70744" w:rsidRDefault="009D313A" w:rsidP="003D298F">
      <w:pPr>
        <w:spacing w:line="276" w:lineRule="auto"/>
        <w:rPr>
          <w:rFonts w:ascii="Times New Roman" w:hAnsi="Times New Roman" w:cs="Times New Roman"/>
          <w:i w:val="0"/>
          <w:sz w:val="24"/>
          <w:szCs w:val="24"/>
          <w:highlight w:val="white"/>
          <w:shd w:val="clear" w:color="auto" w:fill="C0C0C0"/>
          <w:lang w:val="ro-RO"/>
        </w:rPr>
      </w:pPr>
      <w:r w:rsidRPr="00A70744">
        <w:rPr>
          <w:rFonts w:ascii="Times New Roman" w:hAnsi="Times New Roman" w:cs="Times New Roman"/>
          <w:i w:val="0"/>
          <w:sz w:val="24"/>
          <w:szCs w:val="24"/>
          <w:highlight w:val="white"/>
          <w:shd w:val="clear" w:color="auto" w:fill="C0C0C0"/>
          <w:lang w:val="ro-RO"/>
        </w:rPr>
        <w:t>Debitul nominal al instalatiei de dedurizare este asigurat de 10 filtre echipate cu rasina schimbatoare de ioni,in ciclul Na</w:t>
      </w:r>
      <w:r w:rsidRPr="00A70744">
        <w:rPr>
          <w:rFonts w:ascii="Times New Roman" w:hAnsi="Times New Roman" w:cs="Times New Roman"/>
          <w:i w:val="0"/>
          <w:sz w:val="24"/>
          <w:szCs w:val="24"/>
          <w:highlight w:val="white"/>
          <w:shd w:val="clear" w:color="auto" w:fill="C0C0C0"/>
          <w:vertAlign w:val="superscript"/>
          <w:lang w:val="ro-RO"/>
        </w:rPr>
        <w:t>+ .</w:t>
      </w:r>
      <w:r w:rsidRPr="00A70744">
        <w:rPr>
          <w:rFonts w:ascii="Times New Roman" w:hAnsi="Times New Roman" w:cs="Times New Roman"/>
          <w:i w:val="0"/>
          <w:sz w:val="24"/>
          <w:szCs w:val="24"/>
          <w:highlight w:val="white"/>
          <w:shd w:val="clear" w:color="auto" w:fill="C0C0C0"/>
          <w:lang w:val="ro-RO"/>
        </w:rPr>
        <w:t xml:space="preserve"> Pentru finisarea apei de adaos in circuitul de termoficare mai sunt prevazute 2filtre echipate cu tot cu rasina in ciclul Na</w:t>
      </w:r>
      <w:r w:rsidRPr="00A70744">
        <w:rPr>
          <w:rFonts w:ascii="Times New Roman" w:hAnsi="Times New Roman" w:cs="Times New Roman"/>
          <w:i w:val="0"/>
          <w:sz w:val="24"/>
          <w:szCs w:val="24"/>
          <w:highlight w:val="white"/>
          <w:shd w:val="clear" w:color="auto" w:fill="C0C0C0"/>
          <w:vertAlign w:val="superscript"/>
          <w:lang w:val="ro-RO"/>
        </w:rPr>
        <w:t>+ .</w:t>
      </w:r>
      <w:r w:rsidRPr="00A70744">
        <w:rPr>
          <w:rFonts w:ascii="Times New Roman" w:hAnsi="Times New Roman" w:cs="Times New Roman"/>
          <w:i w:val="0"/>
          <w:sz w:val="24"/>
          <w:szCs w:val="24"/>
          <w:highlight w:val="white"/>
          <w:shd w:val="clear" w:color="auto" w:fill="C0C0C0"/>
          <w:lang w:val="ro-RO"/>
        </w:rPr>
        <w:t>Instalatia de dedurizare este prevazuta cu gospodarie de sare si instalatie proprie de regenerare.</w:t>
      </w:r>
    </w:p>
    <w:p w:rsidR="009D313A" w:rsidRPr="00A70744" w:rsidRDefault="009D313A" w:rsidP="003D298F">
      <w:pPr>
        <w:spacing w:line="276" w:lineRule="auto"/>
        <w:rPr>
          <w:rFonts w:ascii="Times New Roman" w:hAnsi="Times New Roman" w:cs="Times New Roman"/>
          <w:i w:val="0"/>
          <w:iCs/>
          <w:strike/>
          <w:sz w:val="24"/>
          <w:szCs w:val="24"/>
          <w:highlight w:val="white"/>
          <w:lang w:val="ro-RO"/>
        </w:rPr>
      </w:pPr>
      <w:r w:rsidRPr="00A70744">
        <w:rPr>
          <w:rFonts w:ascii="Times New Roman" w:hAnsi="Times New Roman" w:cs="Times New Roman"/>
          <w:i w:val="0"/>
          <w:sz w:val="24"/>
          <w:szCs w:val="24"/>
          <w:highlight w:val="white"/>
          <w:shd w:val="clear" w:color="auto" w:fill="C0C0C0"/>
          <w:lang w:val="ro-RO"/>
        </w:rPr>
        <w:t>Apele uzate,rezultate in urma regenerarilor  masei ionice,sunt colectate in canalizarea tehnologica si dirijate la Statia pompe Bagger aferenta C2x100t/h. Aceste ape sunt neutre din punct de vedere chimic,sunt ape cu pH in jur de 7,8  nu necesita neutralizare,se omogenizeaza cu apa limpezita  si  sunt evacuate in canalizarea pluviala. Din bazinul de ape pluviale ,apele neutre din punct de vedere chimic vor fi evacuate prin pompare in Canalul Ier.</w:t>
      </w:r>
    </w:p>
    <w:p w:rsidR="009D313A" w:rsidRPr="00A70744" w:rsidRDefault="009D313A" w:rsidP="003D298F">
      <w:pPr>
        <w:shd w:val="clear" w:color="auto" w:fill="FFFFFF"/>
        <w:spacing w:line="276" w:lineRule="auto"/>
        <w:rPr>
          <w:rFonts w:ascii="Times New Roman" w:hAnsi="Times New Roman" w:cs="Times New Roman"/>
          <w:i w:val="0"/>
          <w:iCs/>
          <w:strike/>
          <w:sz w:val="24"/>
          <w:szCs w:val="24"/>
          <w:highlight w:val="white"/>
          <w:lang w:val="ro-RO"/>
        </w:rPr>
      </w:pPr>
    </w:p>
    <w:p w:rsidR="009D313A" w:rsidRPr="00A70744" w:rsidRDefault="0023500C" w:rsidP="003D298F">
      <w:pPr>
        <w:shd w:val="clear" w:color="auto" w:fill="FFFFFF"/>
        <w:spacing w:line="276" w:lineRule="auto"/>
        <w:rPr>
          <w:rFonts w:ascii="Times New Roman" w:hAnsi="Times New Roman" w:cs="Times New Roman"/>
          <w:i w:val="0"/>
          <w:iCs/>
          <w:sz w:val="24"/>
          <w:szCs w:val="24"/>
          <w:highlight w:val="white"/>
          <w:lang w:val="ro-RO"/>
        </w:rPr>
      </w:pPr>
      <w:r w:rsidRPr="00A70744">
        <w:rPr>
          <w:rFonts w:ascii="Times New Roman" w:hAnsi="Times New Roman" w:cs="Times New Roman"/>
          <w:b/>
          <w:i w:val="0"/>
          <w:iCs/>
          <w:sz w:val="24"/>
          <w:szCs w:val="24"/>
          <w:highlight w:val="white"/>
          <w:lang w:val="ro-RO"/>
        </w:rPr>
        <w:t>6</w:t>
      </w:r>
      <w:r w:rsidR="009D313A" w:rsidRPr="00A70744">
        <w:rPr>
          <w:rFonts w:ascii="Times New Roman" w:hAnsi="Times New Roman" w:cs="Times New Roman"/>
          <w:b/>
          <w:i w:val="0"/>
          <w:iCs/>
          <w:sz w:val="24"/>
          <w:szCs w:val="24"/>
          <w:highlight w:val="white"/>
          <w:lang w:val="ro-RO"/>
        </w:rPr>
        <w:t>.</w:t>
      </w:r>
      <w:r w:rsidR="009D313A" w:rsidRPr="00A70744">
        <w:rPr>
          <w:rFonts w:ascii="Times New Roman" w:hAnsi="Times New Roman" w:cs="Times New Roman"/>
          <w:b/>
          <w:i w:val="0"/>
          <w:sz w:val="24"/>
          <w:szCs w:val="24"/>
          <w:highlight w:val="white"/>
          <w:lang w:val="ro-RO"/>
        </w:rPr>
        <w:t>Instalaţie de electroliză pentru producere hidrogen</w:t>
      </w:r>
      <w:r w:rsidR="009D313A" w:rsidRPr="00A70744">
        <w:rPr>
          <w:rFonts w:ascii="Times New Roman" w:hAnsi="Times New Roman" w:cs="Times New Roman"/>
          <w:b/>
          <w:i w:val="0"/>
          <w:iCs/>
          <w:sz w:val="24"/>
          <w:szCs w:val="24"/>
          <w:highlight w:val="white"/>
          <w:lang w:val="ro-RO"/>
        </w:rPr>
        <w:t xml:space="preserve"> – este in conservare, nu mai produce hidrogen .Instalatia este sigilata Se ataseaza procesul verbal de sigilare. Hidrogenul se achizitioneaza.</w:t>
      </w:r>
    </w:p>
    <w:p w:rsidR="009D313A" w:rsidRPr="00A70744" w:rsidRDefault="009D313A" w:rsidP="003D298F">
      <w:pPr>
        <w:shd w:val="clear" w:color="auto" w:fill="FFFFFF"/>
        <w:spacing w:line="276" w:lineRule="auto"/>
        <w:rPr>
          <w:rFonts w:ascii="Times New Roman" w:hAnsi="Times New Roman" w:cs="Times New Roman"/>
          <w:i w:val="0"/>
          <w:iCs/>
          <w:sz w:val="24"/>
          <w:szCs w:val="24"/>
          <w:highlight w:val="white"/>
          <w:lang w:val="ro-RO"/>
        </w:rPr>
      </w:pPr>
    </w:p>
    <w:p w:rsidR="009D313A" w:rsidRPr="00A70744" w:rsidRDefault="0023500C" w:rsidP="003D298F">
      <w:pPr>
        <w:shd w:val="clear" w:color="auto" w:fill="FFFFFF"/>
        <w:spacing w:line="276" w:lineRule="auto"/>
        <w:rPr>
          <w:rFonts w:ascii="Times New Roman" w:hAnsi="Times New Roman" w:cs="Times New Roman"/>
          <w:i w:val="0"/>
          <w:iCs/>
          <w:sz w:val="24"/>
          <w:szCs w:val="24"/>
          <w:highlight w:val="white"/>
          <w:lang w:val="ro-RO"/>
        </w:rPr>
      </w:pPr>
      <w:r w:rsidRPr="00A70744">
        <w:rPr>
          <w:rFonts w:ascii="Times New Roman" w:hAnsi="Times New Roman" w:cs="Times New Roman"/>
          <w:b/>
          <w:i w:val="0"/>
          <w:iCs/>
          <w:sz w:val="24"/>
          <w:szCs w:val="24"/>
          <w:highlight w:val="white"/>
          <w:lang w:val="ro-RO"/>
        </w:rPr>
        <w:t>7</w:t>
      </w:r>
      <w:r w:rsidR="009D313A" w:rsidRPr="00A70744">
        <w:rPr>
          <w:rFonts w:ascii="Times New Roman" w:hAnsi="Times New Roman" w:cs="Times New Roman"/>
          <w:b/>
          <w:i w:val="0"/>
          <w:iCs/>
          <w:sz w:val="24"/>
          <w:szCs w:val="24"/>
          <w:highlight w:val="white"/>
          <w:lang w:val="ro-RO"/>
        </w:rPr>
        <w:t>.Instalaţii evacuare ape uzate care cuprind:</w:t>
      </w:r>
    </w:p>
    <w:p w:rsidR="009D313A" w:rsidRPr="00A70744" w:rsidRDefault="009D313A" w:rsidP="003D298F">
      <w:pPr>
        <w:shd w:val="clear" w:color="auto" w:fill="FFFFFF"/>
        <w:spacing w:line="276" w:lineRule="auto"/>
        <w:ind w:left="1276"/>
        <w:rPr>
          <w:rFonts w:ascii="Times New Roman" w:hAnsi="Times New Roman" w:cs="Times New Roman"/>
          <w:i w:val="0"/>
          <w:iCs/>
          <w:sz w:val="24"/>
          <w:szCs w:val="24"/>
          <w:highlight w:val="white"/>
          <w:lang w:val="ro-RO"/>
        </w:rPr>
      </w:pPr>
      <w:r w:rsidRPr="00A70744">
        <w:rPr>
          <w:rFonts w:ascii="Times New Roman" w:hAnsi="Times New Roman" w:cs="Times New Roman"/>
          <w:i w:val="0"/>
          <w:iCs/>
          <w:sz w:val="24"/>
          <w:szCs w:val="24"/>
          <w:highlight w:val="white"/>
          <w:lang w:val="ro-RO"/>
        </w:rPr>
        <w:t>- canalizarea apelor menajere;</w:t>
      </w:r>
    </w:p>
    <w:p w:rsidR="009D313A" w:rsidRPr="00A70744" w:rsidRDefault="009D313A" w:rsidP="003D298F">
      <w:pPr>
        <w:shd w:val="clear" w:color="auto" w:fill="FFFFFF"/>
        <w:spacing w:line="276" w:lineRule="auto"/>
        <w:ind w:left="1276"/>
        <w:rPr>
          <w:rFonts w:ascii="Times New Roman" w:hAnsi="Times New Roman" w:cs="Times New Roman"/>
          <w:i w:val="0"/>
          <w:iCs/>
          <w:sz w:val="24"/>
          <w:szCs w:val="24"/>
          <w:highlight w:val="white"/>
          <w:lang w:val="ro-RO"/>
        </w:rPr>
      </w:pPr>
      <w:r w:rsidRPr="00A70744">
        <w:rPr>
          <w:rFonts w:ascii="Times New Roman" w:hAnsi="Times New Roman" w:cs="Times New Roman"/>
          <w:i w:val="0"/>
          <w:iCs/>
          <w:sz w:val="24"/>
          <w:szCs w:val="24"/>
          <w:highlight w:val="white"/>
          <w:lang w:val="ro-RO"/>
        </w:rPr>
        <w:t>- canalizarea apelor pluviale;</w:t>
      </w:r>
    </w:p>
    <w:p w:rsidR="009D313A" w:rsidRPr="00A70744" w:rsidRDefault="009D313A" w:rsidP="003D298F">
      <w:pPr>
        <w:shd w:val="clear" w:color="auto" w:fill="FFFFFF"/>
        <w:spacing w:line="276" w:lineRule="auto"/>
        <w:ind w:left="1276"/>
        <w:rPr>
          <w:rFonts w:ascii="Times New Roman" w:hAnsi="Times New Roman" w:cs="Times New Roman"/>
          <w:b/>
          <w:i w:val="0"/>
          <w:iCs/>
          <w:sz w:val="24"/>
          <w:szCs w:val="24"/>
          <w:highlight w:val="white"/>
          <w:lang w:val="ro-RO"/>
        </w:rPr>
      </w:pPr>
      <w:r w:rsidRPr="00A70744">
        <w:rPr>
          <w:rFonts w:ascii="Times New Roman" w:hAnsi="Times New Roman" w:cs="Times New Roman"/>
          <w:i w:val="0"/>
          <w:iCs/>
          <w:sz w:val="24"/>
          <w:szCs w:val="24"/>
          <w:highlight w:val="white"/>
          <w:lang w:val="ro-RO"/>
        </w:rPr>
        <w:t>- canalizarea apelor tehnologice (canalizarea apelor chimice impure şi canalizarea apelor uzate convenţional curate);</w:t>
      </w:r>
    </w:p>
    <w:p w:rsidR="009D313A" w:rsidRPr="00A70744" w:rsidRDefault="0023500C" w:rsidP="003D298F">
      <w:pPr>
        <w:shd w:val="clear" w:color="auto" w:fill="FFFFFF"/>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b/>
          <w:i w:val="0"/>
          <w:iCs/>
          <w:sz w:val="24"/>
          <w:szCs w:val="24"/>
          <w:highlight w:val="white"/>
          <w:lang w:val="ro-RO"/>
        </w:rPr>
        <w:t>8</w:t>
      </w:r>
      <w:r w:rsidR="009D313A" w:rsidRPr="00A70744">
        <w:rPr>
          <w:rFonts w:ascii="Times New Roman" w:hAnsi="Times New Roman" w:cs="Times New Roman"/>
          <w:b/>
          <w:i w:val="0"/>
          <w:iCs/>
          <w:sz w:val="24"/>
          <w:szCs w:val="24"/>
          <w:highlight w:val="white"/>
          <w:lang w:val="ro-RO"/>
        </w:rPr>
        <w:t>. Transformatoare</w:t>
      </w:r>
    </w:p>
    <w:p w:rsidR="009D313A" w:rsidRPr="00A70744" w:rsidRDefault="009D313A" w:rsidP="003D298F">
      <w:pPr>
        <w:shd w:val="clear" w:color="auto" w:fill="FFFFFF"/>
        <w:spacing w:line="276" w:lineRule="auto"/>
        <w:ind w:firstLine="567"/>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 xml:space="preserve">a)  </w:t>
      </w:r>
      <w:r w:rsidRPr="00A70744">
        <w:rPr>
          <w:rFonts w:ascii="Times New Roman" w:hAnsi="Times New Roman" w:cs="Times New Roman"/>
          <w:i w:val="0"/>
          <w:iCs/>
          <w:sz w:val="24"/>
          <w:szCs w:val="24"/>
          <w:highlight w:val="white"/>
          <w:lang w:val="ro-RO"/>
        </w:rPr>
        <w:t>Transformatoare de putere mare:</w:t>
      </w:r>
    </w:p>
    <w:p w:rsidR="009D313A" w:rsidRPr="00A70744" w:rsidRDefault="009D313A" w:rsidP="003D298F">
      <w:pPr>
        <w:numPr>
          <w:ilvl w:val="0"/>
          <w:numId w:val="68"/>
        </w:numPr>
        <w:shd w:val="clear" w:color="auto" w:fill="FFFFFF"/>
        <w:tabs>
          <w:tab w:val="clear" w:pos="0"/>
          <w:tab w:val="num" w:pos="1351"/>
          <w:tab w:val="left" w:pos="1701"/>
          <w:tab w:val="left" w:pos="4253"/>
        </w:tabs>
        <w:spacing w:line="276" w:lineRule="auto"/>
        <w:ind w:left="1701" w:hanging="425"/>
        <w:jc w:val="both"/>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 xml:space="preserve">trafo bloc  </w:t>
      </w:r>
      <w:r w:rsidRPr="00A70744">
        <w:rPr>
          <w:rFonts w:ascii="Times New Roman" w:hAnsi="Times New Roman" w:cs="Times New Roman"/>
          <w:i w:val="0"/>
          <w:sz w:val="24"/>
          <w:szCs w:val="24"/>
          <w:highlight w:val="white"/>
          <w:lang w:val="ro-RO"/>
        </w:rPr>
        <w:tab/>
        <w:t xml:space="preserve">         80 MVA, 123/10,5kV;</w:t>
      </w:r>
    </w:p>
    <w:p w:rsidR="009D313A" w:rsidRPr="00A70744" w:rsidRDefault="009D313A" w:rsidP="003D298F">
      <w:pPr>
        <w:numPr>
          <w:ilvl w:val="0"/>
          <w:numId w:val="68"/>
        </w:numPr>
        <w:shd w:val="clear" w:color="auto" w:fill="FFFFFF"/>
        <w:tabs>
          <w:tab w:val="clear" w:pos="0"/>
          <w:tab w:val="num" w:pos="1351"/>
          <w:tab w:val="left" w:pos="1701"/>
          <w:tab w:val="left" w:pos="4253"/>
        </w:tabs>
        <w:spacing w:line="276" w:lineRule="auto"/>
        <w:ind w:left="1701" w:hanging="425"/>
        <w:jc w:val="both"/>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trafo servicii proprii</w:t>
      </w:r>
      <w:r w:rsidRPr="00A70744">
        <w:rPr>
          <w:rFonts w:ascii="Times New Roman" w:hAnsi="Times New Roman" w:cs="Times New Roman"/>
          <w:i w:val="0"/>
          <w:sz w:val="24"/>
          <w:szCs w:val="24"/>
          <w:highlight w:val="white"/>
          <w:lang w:val="ro-RO"/>
        </w:rPr>
        <w:tab/>
        <w:t xml:space="preserve">        15 MVA, 10,5/6,3kV;</w:t>
      </w:r>
    </w:p>
    <w:p w:rsidR="009D313A" w:rsidRPr="00A70744" w:rsidRDefault="009D313A" w:rsidP="003D298F">
      <w:pPr>
        <w:numPr>
          <w:ilvl w:val="0"/>
          <w:numId w:val="68"/>
        </w:numPr>
        <w:shd w:val="clear" w:color="auto" w:fill="FFFFFF"/>
        <w:tabs>
          <w:tab w:val="clear" w:pos="0"/>
          <w:tab w:val="num" w:pos="1351"/>
          <w:tab w:val="left" w:pos="1701"/>
          <w:tab w:val="left" w:pos="4253"/>
        </w:tabs>
        <w:spacing w:line="276" w:lineRule="auto"/>
        <w:ind w:left="1701" w:hanging="425"/>
        <w:jc w:val="both"/>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trafo servicii proprii commune  25 MVA, 116/6,3kV;</w:t>
      </w:r>
    </w:p>
    <w:p w:rsidR="009D313A" w:rsidRPr="00A70744" w:rsidRDefault="009D313A" w:rsidP="003D298F">
      <w:pPr>
        <w:numPr>
          <w:ilvl w:val="0"/>
          <w:numId w:val="68"/>
        </w:numPr>
        <w:shd w:val="clear" w:color="auto" w:fill="FFFFFF"/>
        <w:tabs>
          <w:tab w:val="clear" w:pos="0"/>
          <w:tab w:val="num" w:pos="1351"/>
          <w:tab w:val="left" w:pos="1701"/>
          <w:tab w:val="left" w:pos="4253"/>
        </w:tabs>
        <w:spacing w:line="276" w:lineRule="auto"/>
        <w:ind w:left="1701" w:hanging="425"/>
        <w:jc w:val="both"/>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trafo de servicii generale</w:t>
      </w:r>
      <w:r w:rsidRPr="00A70744">
        <w:rPr>
          <w:rFonts w:ascii="Times New Roman" w:hAnsi="Times New Roman" w:cs="Times New Roman"/>
          <w:i w:val="0"/>
          <w:sz w:val="24"/>
          <w:szCs w:val="24"/>
          <w:highlight w:val="white"/>
          <w:lang w:val="ro-RO"/>
        </w:rPr>
        <w:tab/>
        <w:t xml:space="preserve">        25 MVA, 116/6,3kV;</w:t>
      </w:r>
    </w:p>
    <w:p w:rsidR="009D313A" w:rsidRPr="00A70744" w:rsidRDefault="009D313A" w:rsidP="003D298F">
      <w:pPr>
        <w:shd w:val="clear" w:color="auto" w:fill="FFFFFF"/>
        <w:spacing w:line="276" w:lineRule="auto"/>
        <w:ind w:firstLine="709"/>
        <w:rPr>
          <w:rFonts w:ascii="Times New Roman" w:hAnsi="Times New Roman" w:cs="Times New Roman"/>
          <w:i w:val="0"/>
          <w:iCs/>
          <w:sz w:val="24"/>
          <w:szCs w:val="24"/>
          <w:highlight w:val="white"/>
          <w:lang w:val="ro-RO"/>
        </w:rPr>
      </w:pPr>
      <w:r w:rsidRPr="00A70744">
        <w:rPr>
          <w:rFonts w:ascii="Times New Roman" w:hAnsi="Times New Roman" w:cs="Times New Roman"/>
          <w:i w:val="0"/>
          <w:sz w:val="24"/>
          <w:szCs w:val="24"/>
          <w:highlight w:val="white"/>
          <w:lang w:val="ro-RO"/>
        </w:rPr>
        <w:t>Transformatoarele de putere mare sunt prevăzute cu cuve de retenţie cu colector propriu cu scurgere la cuvele care pot prelua întreaga cantitate de ulei de la oricare din transformatoare. Cuvele sunt acoperite cu grătar metalic peste care s-a prevăzut un strat piatră spartă cu granulaţia între 30 – 80 mm şi o grosime de 200 mm. Cuva şi colectoarele sunt construite din beton care impiedică scurgerea uleiului în pământ, respectiv infiltrarea apei din pământ în ele.</w:t>
      </w:r>
    </w:p>
    <w:p w:rsidR="009D313A" w:rsidRPr="00A70744" w:rsidRDefault="009D313A" w:rsidP="003D298F">
      <w:pPr>
        <w:shd w:val="clear" w:color="auto" w:fill="FFFFFF"/>
        <w:spacing w:line="276" w:lineRule="auto"/>
        <w:ind w:firstLine="851"/>
        <w:rPr>
          <w:rFonts w:ascii="Times New Roman" w:hAnsi="Times New Roman" w:cs="Times New Roman"/>
          <w:i w:val="0"/>
          <w:sz w:val="24"/>
          <w:szCs w:val="24"/>
          <w:highlight w:val="white"/>
          <w:lang w:val="ro-RO"/>
        </w:rPr>
      </w:pPr>
      <w:r w:rsidRPr="00A70744">
        <w:rPr>
          <w:rFonts w:ascii="Times New Roman" w:hAnsi="Times New Roman" w:cs="Times New Roman"/>
          <w:i w:val="0"/>
          <w:iCs/>
          <w:sz w:val="24"/>
          <w:szCs w:val="24"/>
          <w:highlight w:val="white"/>
          <w:lang w:val="ro-RO"/>
        </w:rPr>
        <w:t>b)  Transformatoare de putere mică:</w:t>
      </w:r>
    </w:p>
    <w:p w:rsidR="009D313A" w:rsidRPr="00A70744" w:rsidRDefault="009D313A" w:rsidP="003D298F">
      <w:pPr>
        <w:numPr>
          <w:ilvl w:val="0"/>
          <w:numId w:val="70"/>
        </w:numPr>
        <w:shd w:val="clear" w:color="auto" w:fill="FFFFFF"/>
        <w:tabs>
          <w:tab w:val="left" w:pos="1701"/>
          <w:tab w:val="left" w:pos="2977"/>
        </w:tabs>
        <w:spacing w:line="276" w:lineRule="auto"/>
        <w:ind w:left="1701" w:hanging="425"/>
        <w:jc w:val="both"/>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 xml:space="preserve">transformator   </w:t>
      </w:r>
      <w:r w:rsidRPr="00A70744">
        <w:rPr>
          <w:rFonts w:ascii="Times New Roman" w:hAnsi="Times New Roman" w:cs="Times New Roman"/>
          <w:i w:val="0"/>
          <w:sz w:val="24"/>
          <w:szCs w:val="24"/>
          <w:highlight w:val="white"/>
          <w:lang w:val="ro-RO"/>
        </w:rPr>
        <w:tab/>
        <w:t>100 KVA, 6/0,4kV;</w:t>
      </w:r>
    </w:p>
    <w:p w:rsidR="009D313A" w:rsidRPr="00A70744" w:rsidRDefault="009D313A" w:rsidP="003D298F">
      <w:pPr>
        <w:numPr>
          <w:ilvl w:val="0"/>
          <w:numId w:val="70"/>
        </w:numPr>
        <w:shd w:val="clear" w:color="auto" w:fill="FFFFFF"/>
        <w:tabs>
          <w:tab w:val="left" w:pos="1701"/>
          <w:tab w:val="left" w:pos="2977"/>
        </w:tabs>
        <w:spacing w:line="276" w:lineRule="auto"/>
        <w:ind w:left="1701" w:hanging="425"/>
        <w:jc w:val="both"/>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 xml:space="preserve">transformator   </w:t>
      </w:r>
      <w:r w:rsidRPr="00A70744">
        <w:rPr>
          <w:rFonts w:ascii="Times New Roman" w:hAnsi="Times New Roman" w:cs="Times New Roman"/>
          <w:i w:val="0"/>
          <w:sz w:val="24"/>
          <w:szCs w:val="24"/>
          <w:highlight w:val="white"/>
          <w:lang w:val="ro-RO"/>
        </w:rPr>
        <w:tab/>
        <w:t>630 KVA, 6/0,4kV;</w:t>
      </w:r>
    </w:p>
    <w:p w:rsidR="009D313A" w:rsidRPr="00A70744" w:rsidRDefault="009D313A" w:rsidP="003D298F">
      <w:pPr>
        <w:numPr>
          <w:ilvl w:val="0"/>
          <w:numId w:val="70"/>
        </w:numPr>
        <w:shd w:val="clear" w:color="auto" w:fill="FFFFFF"/>
        <w:tabs>
          <w:tab w:val="left" w:pos="1701"/>
          <w:tab w:val="left" w:pos="2977"/>
        </w:tabs>
        <w:spacing w:line="276" w:lineRule="auto"/>
        <w:ind w:left="1701" w:hanging="425"/>
        <w:jc w:val="both"/>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 xml:space="preserve">transformator   </w:t>
      </w:r>
      <w:r w:rsidRPr="00A70744">
        <w:rPr>
          <w:rFonts w:ascii="Times New Roman" w:hAnsi="Times New Roman" w:cs="Times New Roman"/>
          <w:i w:val="0"/>
          <w:sz w:val="24"/>
          <w:szCs w:val="24"/>
          <w:highlight w:val="white"/>
          <w:lang w:val="ro-RO"/>
        </w:rPr>
        <w:tab/>
        <w:t>400 KVA, 6/0,4kV;</w:t>
      </w:r>
    </w:p>
    <w:p w:rsidR="009D313A" w:rsidRPr="00A70744" w:rsidRDefault="009D313A" w:rsidP="003D298F">
      <w:pPr>
        <w:numPr>
          <w:ilvl w:val="0"/>
          <w:numId w:val="70"/>
        </w:numPr>
        <w:shd w:val="clear" w:color="auto" w:fill="FFFFFF"/>
        <w:tabs>
          <w:tab w:val="left" w:pos="1701"/>
          <w:tab w:val="left" w:pos="2977"/>
        </w:tabs>
        <w:spacing w:line="276" w:lineRule="auto"/>
        <w:ind w:left="1701" w:hanging="425"/>
        <w:jc w:val="both"/>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 xml:space="preserve">transformator   </w:t>
      </w:r>
      <w:r w:rsidRPr="00A70744">
        <w:rPr>
          <w:rFonts w:ascii="Times New Roman" w:hAnsi="Times New Roman" w:cs="Times New Roman"/>
          <w:i w:val="0"/>
          <w:sz w:val="24"/>
          <w:szCs w:val="24"/>
          <w:highlight w:val="white"/>
          <w:lang w:val="ro-RO"/>
        </w:rPr>
        <w:tab/>
        <w:t>250 KVA, 6/0,4kV;</w:t>
      </w:r>
    </w:p>
    <w:p w:rsidR="009D313A" w:rsidRPr="00A70744" w:rsidRDefault="009D313A" w:rsidP="003D298F">
      <w:pPr>
        <w:shd w:val="clear" w:color="auto" w:fill="FFFFFF"/>
        <w:spacing w:line="276" w:lineRule="auto"/>
        <w:ind w:firstLine="709"/>
        <w:rPr>
          <w:rFonts w:ascii="Times New Roman" w:hAnsi="Times New Roman" w:cs="Times New Roman"/>
          <w:b/>
          <w:i w:val="0"/>
          <w:sz w:val="24"/>
          <w:szCs w:val="24"/>
          <w:highlight w:val="white"/>
          <w:lang w:val="ro-RO"/>
        </w:rPr>
      </w:pPr>
      <w:r w:rsidRPr="00A70744">
        <w:rPr>
          <w:rFonts w:ascii="Times New Roman" w:hAnsi="Times New Roman" w:cs="Times New Roman"/>
          <w:i w:val="0"/>
          <w:sz w:val="24"/>
          <w:szCs w:val="24"/>
          <w:highlight w:val="white"/>
          <w:lang w:val="ro-RO"/>
        </w:rPr>
        <w:t>Aceste transformatoare sunt prevăzute cu borduri de beton care delimitează spaţiul de sub transformatoare, umplut cu piatră spartă.</w:t>
      </w:r>
    </w:p>
    <w:p w:rsidR="009D313A" w:rsidRPr="00A70744" w:rsidRDefault="0023500C" w:rsidP="003D298F">
      <w:pPr>
        <w:pStyle w:val="BodyText3"/>
        <w:shd w:val="clear" w:color="auto" w:fill="FFFFFF"/>
        <w:tabs>
          <w:tab w:val="left" w:pos="1134"/>
        </w:tabs>
        <w:spacing w:line="276" w:lineRule="auto"/>
        <w:rPr>
          <w:sz w:val="24"/>
          <w:szCs w:val="24"/>
          <w:highlight w:val="white"/>
        </w:rPr>
      </w:pPr>
      <w:r w:rsidRPr="00A70744">
        <w:rPr>
          <w:b/>
          <w:sz w:val="24"/>
          <w:szCs w:val="24"/>
          <w:highlight w:val="white"/>
        </w:rPr>
        <w:t>9</w:t>
      </w:r>
      <w:r w:rsidR="009D313A" w:rsidRPr="00A70744">
        <w:rPr>
          <w:b/>
          <w:sz w:val="24"/>
          <w:szCs w:val="24"/>
          <w:highlight w:val="white"/>
        </w:rPr>
        <w:t>.Reţele de transport şi distribuţie a energiei termice</w:t>
      </w:r>
    </w:p>
    <w:p w:rsidR="009D313A" w:rsidRPr="00A70744" w:rsidRDefault="009D313A" w:rsidP="003D298F">
      <w:pPr>
        <w:shd w:val="clear" w:color="auto" w:fill="FFFFFF"/>
        <w:spacing w:line="276" w:lineRule="auto"/>
        <w:ind w:firstLine="709"/>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Reţelele termice de transport agent termic primar în municipiul Arad sunt constituite din reţele magistrale de apă fierbinte inclusiv racordurile la punctele termice  în lungime de 167,9 KM şi reţeaua de abur industrial .</w:t>
      </w:r>
    </w:p>
    <w:p w:rsidR="009D313A" w:rsidRPr="00A70744" w:rsidRDefault="009D313A" w:rsidP="003D298F">
      <w:pPr>
        <w:pStyle w:val="BodyTextIndent"/>
        <w:shd w:val="clear" w:color="auto" w:fill="FFFFFF"/>
        <w:spacing w:line="276" w:lineRule="auto"/>
        <w:ind w:firstLine="720"/>
        <w:rPr>
          <w:sz w:val="24"/>
          <w:szCs w:val="24"/>
          <w:highlight w:val="white"/>
        </w:rPr>
      </w:pPr>
      <w:r w:rsidRPr="00A70744">
        <w:rPr>
          <w:b/>
          <w:sz w:val="24"/>
          <w:szCs w:val="24"/>
          <w:highlight w:val="white"/>
        </w:rPr>
        <w:t>Reţelele termice de distribuţie a agentului termic secundar precum şi 44 puncte termice care deservesc populaţia , in urma divizarii centralei, sunt in gestiunea SC CET –Hidrocarburi SA, SC CET ARAD SA livreaza la gard intreaga energie termica produsa. Exportul de energie termica este realizat catre reteaua de transport si distributie a mun Arad , iar energia electrica este livrata in SEN.</w:t>
      </w:r>
    </w:p>
    <w:p w:rsidR="009D313A" w:rsidRPr="00A70744" w:rsidRDefault="009D313A" w:rsidP="003D298F">
      <w:pPr>
        <w:pStyle w:val="BodyText3"/>
        <w:numPr>
          <w:ilvl w:val="0"/>
          <w:numId w:val="71"/>
        </w:numPr>
        <w:shd w:val="clear" w:color="auto" w:fill="FFFFFF"/>
        <w:tabs>
          <w:tab w:val="left" w:pos="1134"/>
        </w:tabs>
        <w:spacing w:line="276" w:lineRule="auto"/>
        <w:ind w:left="1134" w:hanging="283"/>
        <w:jc w:val="left"/>
        <w:rPr>
          <w:sz w:val="24"/>
          <w:szCs w:val="24"/>
          <w:highlight w:val="white"/>
        </w:rPr>
      </w:pPr>
      <w:r w:rsidRPr="00A70744">
        <w:rPr>
          <w:sz w:val="24"/>
          <w:szCs w:val="24"/>
          <w:highlight w:val="white"/>
        </w:rPr>
        <w:t>Depozite şi magazii pentru:</w:t>
      </w:r>
    </w:p>
    <w:p w:rsidR="009D313A" w:rsidRPr="00A70744" w:rsidRDefault="009D313A" w:rsidP="003D298F">
      <w:pPr>
        <w:numPr>
          <w:ilvl w:val="0"/>
          <w:numId w:val="69"/>
        </w:numPr>
        <w:shd w:val="clear" w:color="auto" w:fill="FFFFFF"/>
        <w:spacing w:line="276" w:lineRule="auto"/>
        <w:jc w:val="both"/>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carburanţi;</w:t>
      </w:r>
    </w:p>
    <w:p w:rsidR="009D313A" w:rsidRPr="00A70744" w:rsidRDefault="009D313A" w:rsidP="003D298F">
      <w:pPr>
        <w:numPr>
          <w:ilvl w:val="0"/>
          <w:numId w:val="69"/>
        </w:numPr>
        <w:shd w:val="clear" w:color="auto" w:fill="FFFFFF"/>
        <w:spacing w:line="276" w:lineRule="auto"/>
        <w:jc w:val="both"/>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uleiuri;</w:t>
      </w:r>
    </w:p>
    <w:p w:rsidR="009D313A" w:rsidRPr="00A70744" w:rsidRDefault="009D313A" w:rsidP="003D298F">
      <w:pPr>
        <w:numPr>
          <w:ilvl w:val="0"/>
          <w:numId w:val="69"/>
        </w:numPr>
        <w:shd w:val="clear" w:color="auto" w:fill="FFFFFF"/>
        <w:spacing w:line="276" w:lineRule="auto"/>
        <w:jc w:val="both"/>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materii şi materiale de schimb;</w:t>
      </w:r>
    </w:p>
    <w:p w:rsidR="009D313A" w:rsidRPr="00A70744" w:rsidRDefault="009D313A" w:rsidP="003D298F">
      <w:pPr>
        <w:numPr>
          <w:ilvl w:val="0"/>
          <w:numId w:val="69"/>
        </w:numPr>
        <w:shd w:val="clear" w:color="auto" w:fill="FFFFFF"/>
        <w:spacing w:line="276" w:lineRule="auto"/>
        <w:jc w:val="both"/>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reactivi chimici;</w:t>
      </w:r>
    </w:p>
    <w:p w:rsidR="009D313A" w:rsidRPr="00A70744" w:rsidRDefault="009D313A" w:rsidP="003D298F">
      <w:pPr>
        <w:numPr>
          <w:ilvl w:val="0"/>
          <w:numId w:val="69"/>
        </w:numPr>
        <w:shd w:val="clear" w:color="auto" w:fill="FFFFFF"/>
        <w:spacing w:line="276" w:lineRule="auto"/>
        <w:jc w:val="both"/>
        <w:rPr>
          <w:rFonts w:ascii="Times New Roman" w:hAnsi="Times New Roman" w:cs="Times New Roman"/>
          <w:i w:val="0"/>
          <w:iCs/>
          <w:sz w:val="24"/>
          <w:szCs w:val="24"/>
          <w:highlight w:val="white"/>
          <w:lang w:val="ro-RO"/>
        </w:rPr>
      </w:pPr>
      <w:r w:rsidRPr="00A70744">
        <w:rPr>
          <w:rFonts w:ascii="Times New Roman" w:hAnsi="Times New Roman" w:cs="Times New Roman"/>
          <w:i w:val="0"/>
          <w:sz w:val="24"/>
          <w:szCs w:val="24"/>
          <w:highlight w:val="white"/>
          <w:lang w:val="ro-RO"/>
        </w:rPr>
        <w:t>echipament de protecţie şi securitatea muncii.</w:t>
      </w:r>
    </w:p>
    <w:p w:rsidR="009D313A" w:rsidRPr="00A70744" w:rsidRDefault="009D313A" w:rsidP="003D298F">
      <w:pPr>
        <w:shd w:val="clear" w:color="auto" w:fill="FFFFFF"/>
        <w:tabs>
          <w:tab w:val="left" w:pos="1134"/>
          <w:tab w:val="left" w:pos="4253"/>
        </w:tabs>
        <w:spacing w:line="276" w:lineRule="auto"/>
        <w:rPr>
          <w:rFonts w:ascii="Times New Roman" w:hAnsi="Times New Roman" w:cs="Times New Roman"/>
          <w:i w:val="0"/>
          <w:iCs/>
          <w:sz w:val="24"/>
          <w:szCs w:val="24"/>
          <w:highlight w:val="white"/>
          <w:lang w:val="ro-RO"/>
        </w:rPr>
      </w:pPr>
    </w:p>
    <w:p w:rsidR="009D313A" w:rsidRPr="00A70744" w:rsidRDefault="0023500C" w:rsidP="003D298F">
      <w:pPr>
        <w:pStyle w:val="BodyText3"/>
        <w:shd w:val="clear" w:color="auto" w:fill="FFFFFF"/>
        <w:spacing w:line="276" w:lineRule="auto"/>
        <w:rPr>
          <w:b/>
          <w:sz w:val="24"/>
          <w:szCs w:val="24"/>
          <w:highlight w:val="white"/>
          <w:u w:val="none"/>
        </w:rPr>
      </w:pPr>
      <w:r w:rsidRPr="00A70744">
        <w:rPr>
          <w:b/>
          <w:sz w:val="24"/>
          <w:szCs w:val="24"/>
          <w:highlight w:val="white"/>
          <w:u w:val="none"/>
        </w:rPr>
        <w:t>10</w:t>
      </w:r>
      <w:r w:rsidR="009D313A" w:rsidRPr="00A70744">
        <w:rPr>
          <w:b/>
          <w:sz w:val="24"/>
          <w:szCs w:val="24"/>
          <w:highlight w:val="white"/>
          <w:u w:val="none"/>
        </w:rPr>
        <w:t>.Alimentarea cu gaze  naturale</w:t>
      </w:r>
    </w:p>
    <w:p w:rsidR="009D313A" w:rsidRPr="00A70744" w:rsidRDefault="009D313A" w:rsidP="003D298F">
      <w:pPr>
        <w:pStyle w:val="BodyText3"/>
        <w:shd w:val="clear" w:color="auto" w:fill="FFFFFF"/>
        <w:spacing w:line="276" w:lineRule="auto"/>
        <w:ind w:firstLine="720"/>
        <w:rPr>
          <w:sz w:val="24"/>
          <w:szCs w:val="24"/>
          <w:highlight w:val="white"/>
          <w:u w:val="none"/>
        </w:rPr>
      </w:pPr>
      <w:r w:rsidRPr="00A70744">
        <w:rPr>
          <w:sz w:val="24"/>
          <w:szCs w:val="24"/>
          <w:highlight w:val="white"/>
          <w:u w:val="none"/>
        </w:rPr>
        <w:t>Instalaţia de gaze naturale – SRM</w:t>
      </w:r>
    </w:p>
    <w:p w:rsidR="009D313A" w:rsidRPr="00A70744" w:rsidRDefault="009D313A" w:rsidP="003D298F">
      <w:pPr>
        <w:pStyle w:val="BodyText3"/>
        <w:shd w:val="clear" w:color="auto" w:fill="FFFFFF"/>
        <w:spacing w:line="276" w:lineRule="auto"/>
        <w:ind w:firstLine="720"/>
        <w:rPr>
          <w:sz w:val="24"/>
          <w:szCs w:val="24"/>
          <w:highlight w:val="white"/>
          <w:u w:val="none"/>
        </w:rPr>
      </w:pPr>
      <w:r w:rsidRPr="00A70744">
        <w:rPr>
          <w:sz w:val="24"/>
          <w:szCs w:val="24"/>
          <w:highlight w:val="white"/>
          <w:u w:val="none"/>
        </w:rPr>
        <w:t>Staţia de reglare măsurare are rol de filtrare, reglaj presiune şi măsurare a gazului folosit în centrala termoelectricăStatia de reglare măsurare cuprinde o linie de reglaj presiune gaz care alimentează Cazanul nr. 2 de 270 MWt din care se desprind două ramificatii prin care se alimentează cele 14 motoare termice containerizate.</w:t>
      </w:r>
    </w:p>
    <w:p w:rsidR="009D313A" w:rsidRPr="00A70744" w:rsidRDefault="009D313A" w:rsidP="003D298F">
      <w:pPr>
        <w:pStyle w:val="BodyText3"/>
        <w:shd w:val="clear" w:color="auto" w:fill="FFFFFF"/>
        <w:spacing w:line="276" w:lineRule="auto"/>
        <w:ind w:firstLine="720"/>
        <w:rPr>
          <w:b/>
          <w:bCs/>
          <w:sz w:val="24"/>
          <w:szCs w:val="24"/>
          <w:highlight w:val="white"/>
          <w:u w:val="none"/>
        </w:rPr>
      </w:pPr>
      <w:r w:rsidRPr="00A70744">
        <w:rPr>
          <w:sz w:val="24"/>
          <w:szCs w:val="24"/>
          <w:highlight w:val="white"/>
          <w:u w:val="none"/>
        </w:rPr>
        <w:t xml:space="preserve">Din SRM, racordul la cazanul de 420 t/h este </w:t>
      </w:r>
      <w:r w:rsidRPr="00A70744">
        <w:rPr>
          <w:sz w:val="24"/>
          <w:szCs w:val="24"/>
          <w:highlight w:val="white"/>
          <w:u w:val="none"/>
          <w:shd w:val="clear" w:color="auto" w:fill="C0C0C0"/>
        </w:rPr>
        <w:t xml:space="preserve">Dn 600 </w:t>
      </w:r>
      <w:r w:rsidRPr="00A70744">
        <w:rPr>
          <w:sz w:val="24"/>
          <w:szCs w:val="24"/>
          <w:highlight w:val="white"/>
          <w:u w:val="none"/>
        </w:rPr>
        <w:t>.</w:t>
      </w:r>
    </w:p>
    <w:p w:rsidR="009D313A" w:rsidRPr="00A70744" w:rsidRDefault="009D313A" w:rsidP="003D298F">
      <w:pPr>
        <w:shd w:val="clear" w:color="auto" w:fill="FFFFFF"/>
        <w:autoSpaceDE w:val="0"/>
        <w:spacing w:line="276" w:lineRule="auto"/>
        <w:rPr>
          <w:rFonts w:ascii="Times New Roman" w:hAnsi="Times New Roman" w:cs="Times New Roman"/>
          <w:b/>
          <w:bCs/>
          <w:i w:val="0"/>
          <w:sz w:val="24"/>
          <w:szCs w:val="24"/>
          <w:highlight w:val="white"/>
          <w:lang w:val="ro-RO"/>
        </w:rPr>
      </w:pPr>
    </w:p>
    <w:p w:rsidR="009D313A" w:rsidRPr="00A70744" w:rsidRDefault="009D313A" w:rsidP="003D298F">
      <w:pPr>
        <w:shd w:val="clear" w:color="auto" w:fill="FFFFFF"/>
        <w:autoSpaceDE w:val="0"/>
        <w:spacing w:line="276" w:lineRule="auto"/>
        <w:rPr>
          <w:rFonts w:ascii="Times New Roman" w:hAnsi="Times New Roman" w:cs="Times New Roman"/>
          <w:b/>
          <w:bCs/>
          <w:i w:val="0"/>
          <w:sz w:val="24"/>
          <w:szCs w:val="24"/>
          <w:highlight w:val="white"/>
          <w:lang w:val="ro-RO"/>
        </w:rPr>
      </w:pPr>
    </w:p>
    <w:p w:rsidR="009D313A" w:rsidRPr="00A70744" w:rsidRDefault="009D313A" w:rsidP="003D298F">
      <w:pPr>
        <w:pStyle w:val="Heading1"/>
        <w:numPr>
          <w:ilvl w:val="0"/>
          <w:numId w:val="0"/>
        </w:numPr>
        <w:shd w:val="clear" w:color="auto" w:fill="FFFFFF"/>
        <w:spacing w:line="276" w:lineRule="auto"/>
        <w:ind w:left="360"/>
        <w:jc w:val="left"/>
        <w:rPr>
          <w:szCs w:val="24"/>
          <w:highlight w:val="white"/>
        </w:rPr>
      </w:pPr>
      <w:r w:rsidRPr="00A70744">
        <w:rPr>
          <w:iCs/>
          <w:szCs w:val="24"/>
          <w:highlight w:val="white"/>
        </w:rPr>
        <w:t>1</w:t>
      </w:r>
      <w:r w:rsidR="0023500C" w:rsidRPr="00A70744">
        <w:rPr>
          <w:iCs/>
          <w:szCs w:val="24"/>
          <w:highlight w:val="white"/>
        </w:rPr>
        <w:t>1</w:t>
      </w:r>
      <w:r w:rsidRPr="00A70744">
        <w:rPr>
          <w:iCs/>
          <w:szCs w:val="24"/>
          <w:highlight w:val="white"/>
        </w:rPr>
        <w:t xml:space="preserve">. </w:t>
      </w:r>
      <w:r w:rsidRPr="00A70744">
        <w:rPr>
          <w:szCs w:val="24"/>
          <w:highlight w:val="white"/>
        </w:rPr>
        <w:t xml:space="preserve">Depozite şi magazii </w:t>
      </w:r>
    </w:p>
    <w:p w:rsidR="009D313A" w:rsidRPr="00A70744" w:rsidRDefault="009D313A" w:rsidP="003D298F">
      <w:pPr>
        <w:pStyle w:val="BodyText3"/>
        <w:shd w:val="clear" w:color="auto" w:fill="FFFFFF"/>
        <w:spacing w:line="276" w:lineRule="auto"/>
        <w:rPr>
          <w:b/>
          <w:sz w:val="24"/>
          <w:szCs w:val="24"/>
          <w:highlight w:val="white"/>
        </w:rPr>
      </w:pPr>
    </w:p>
    <w:p w:rsidR="009D313A" w:rsidRPr="00A70744" w:rsidRDefault="009D313A" w:rsidP="003D298F">
      <w:pPr>
        <w:pStyle w:val="BodyText3"/>
        <w:shd w:val="clear" w:color="auto" w:fill="FFFFFF"/>
        <w:spacing w:line="276" w:lineRule="auto"/>
        <w:rPr>
          <w:sz w:val="24"/>
          <w:szCs w:val="24"/>
          <w:highlight w:val="white"/>
          <w:u w:val="none"/>
        </w:rPr>
      </w:pPr>
      <w:r w:rsidRPr="00A70744">
        <w:rPr>
          <w:b/>
          <w:sz w:val="24"/>
          <w:szCs w:val="24"/>
          <w:highlight w:val="white"/>
          <w:u w:val="none"/>
        </w:rPr>
        <w:t xml:space="preserve">     Depozitul de carburanţi</w:t>
      </w:r>
    </w:p>
    <w:p w:rsidR="009D313A" w:rsidRPr="00A70744" w:rsidRDefault="009D313A" w:rsidP="003D298F">
      <w:pPr>
        <w:pStyle w:val="BodyText3"/>
        <w:shd w:val="clear" w:color="auto" w:fill="FFFFFF"/>
        <w:spacing w:line="276" w:lineRule="auto"/>
        <w:rPr>
          <w:sz w:val="24"/>
          <w:szCs w:val="24"/>
          <w:highlight w:val="white"/>
          <w:u w:val="none"/>
        </w:rPr>
      </w:pPr>
      <w:r w:rsidRPr="00A70744">
        <w:rPr>
          <w:sz w:val="24"/>
          <w:szCs w:val="24"/>
          <w:highlight w:val="white"/>
          <w:u w:val="none"/>
        </w:rPr>
        <w:tab/>
        <w:t xml:space="preserve">Societatea dispune de un rezervor suprateran de 40 mc de motorina, amplasat la depozitul de carburanti, rezervorul este pe o fundaţie de beton şi este inconjurat de un taluz de pămînt nebetonat. </w:t>
      </w:r>
    </w:p>
    <w:p w:rsidR="009D313A" w:rsidRPr="00A70744" w:rsidRDefault="009D313A" w:rsidP="003D298F">
      <w:pPr>
        <w:pStyle w:val="BodyText3"/>
        <w:shd w:val="clear" w:color="auto" w:fill="FFFFFF"/>
        <w:spacing w:line="276" w:lineRule="auto"/>
        <w:rPr>
          <w:sz w:val="24"/>
          <w:szCs w:val="24"/>
          <w:highlight w:val="white"/>
          <w:u w:val="none"/>
        </w:rPr>
      </w:pPr>
    </w:p>
    <w:p w:rsidR="009D313A" w:rsidRPr="00A70744" w:rsidRDefault="009D313A" w:rsidP="003D298F">
      <w:pPr>
        <w:shd w:val="clear" w:color="auto" w:fill="FFFFFF"/>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b/>
          <w:i w:val="0"/>
          <w:sz w:val="24"/>
          <w:szCs w:val="24"/>
          <w:highlight w:val="white"/>
          <w:lang w:val="ro-RO"/>
        </w:rPr>
        <w:t xml:space="preserve"> Depozitul de uleiuri cuprinde:</w:t>
      </w:r>
    </w:p>
    <w:p w:rsidR="009D313A" w:rsidRPr="00A70744" w:rsidRDefault="009D313A" w:rsidP="003D298F">
      <w:pPr>
        <w:pStyle w:val="BodyText3"/>
        <w:numPr>
          <w:ilvl w:val="0"/>
          <w:numId w:val="66"/>
        </w:numPr>
        <w:shd w:val="clear" w:color="auto" w:fill="FFFFFF"/>
        <w:spacing w:line="276" w:lineRule="auto"/>
        <w:ind w:left="851"/>
        <w:rPr>
          <w:sz w:val="24"/>
          <w:szCs w:val="24"/>
          <w:highlight w:val="white"/>
          <w:u w:val="none"/>
        </w:rPr>
      </w:pPr>
      <w:r w:rsidRPr="00A70744">
        <w:rPr>
          <w:sz w:val="24"/>
          <w:szCs w:val="24"/>
          <w:highlight w:val="white"/>
          <w:u w:val="none"/>
        </w:rPr>
        <w:t>6 rezervoare de 6x20 mc ulei turbină – 5 sunt sigilate; se ataseaza  PV de sigilare. Rezervorul al șaselea se va sigila ulterior după ce cantitatea de ulei v-a fi predată</w:t>
      </w:r>
    </w:p>
    <w:p w:rsidR="009D313A" w:rsidRPr="00A70744" w:rsidRDefault="009D313A" w:rsidP="003D298F">
      <w:pPr>
        <w:pStyle w:val="BodyText3"/>
        <w:numPr>
          <w:ilvl w:val="0"/>
          <w:numId w:val="66"/>
        </w:numPr>
        <w:shd w:val="clear" w:color="auto" w:fill="FFFFFF"/>
        <w:spacing w:line="276" w:lineRule="auto"/>
        <w:ind w:left="851"/>
        <w:rPr>
          <w:sz w:val="24"/>
          <w:szCs w:val="24"/>
          <w:highlight w:val="white"/>
          <w:u w:val="none"/>
        </w:rPr>
      </w:pPr>
      <w:r w:rsidRPr="00A70744">
        <w:rPr>
          <w:sz w:val="24"/>
          <w:szCs w:val="24"/>
          <w:highlight w:val="white"/>
          <w:u w:val="none"/>
        </w:rPr>
        <w:t>2 rezervoare de 5 mc ulei transformator – sunt sigilate; se ataseaza  PV de sigilare</w:t>
      </w:r>
    </w:p>
    <w:p w:rsidR="009D313A" w:rsidRPr="00A70744" w:rsidRDefault="009D313A" w:rsidP="003D298F">
      <w:pPr>
        <w:pStyle w:val="BodyText3"/>
        <w:numPr>
          <w:ilvl w:val="0"/>
          <w:numId w:val="66"/>
        </w:numPr>
        <w:shd w:val="clear" w:color="auto" w:fill="FFFFFF"/>
        <w:spacing w:line="276" w:lineRule="auto"/>
        <w:ind w:left="851"/>
        <w:rPr>
          <w:sz w:val="24"/>
          <w:szCs w:val="24"/>
          <w:highlight w:val="white"/>
          <w:u w:val="none"/>
        </w:rPr>
      </w:pPr>
      <w:r w:rsidRPr="00A70744">
        <w:rPr>
          <w:sz w:val="24"/>
          <w:szCs w:val="24"/>
          <w:highlight w:val="white"/>
          <w:u w:val="none"/>
        </w:rPr>
        <w:t>2 rezervoare de 10 mc ulei transformator – sunt sigilate; se ataseaza  PV de sigilare</w:t>
      </w:r>
    </w:p>
    <w:p w:rsidR="009D313A" w:rsidRPr="00A70744" w:rsidRDefault="009D313A" w:rsidP="003D298F">
      <w:pPr>
        <w:pStyle w:val="BodyText3"/>
        <w:shd w:val="clear" w:color="auto" w:fill="FFFFFF"/>
        <w:spacing w:line="276" w:lineRule="auto"/>
        <w:rPr>
          <w:sz w:val="24"/>
          <w:szCs w:val="24"/>
          <w:highlight w:val="white"/>
          <w:u w:val="none"/>
        </w:rPr>
      </w:pPr>
    </w:p>
    <w:p w:rsidR="009D313A" w:rsidRPr="00A70744" w:rsidRDefault="009D313A" w:rsidP="003D298F">
      <w:pPr>
        <w:pStyle w:val="BodyText3"/>
        <w:shd w:val="clear" w:color="auto" w:fill="FFFFFF"/>
        <w:spacing w:line="276" w:lineRule="auto"/>
        <w:rPr>
          <w:sz w:val="24"/>
          <w:szCs w:val="24"/>
          <w:highlight w:val="white"/>
          <w:u w:val="none"/>
        </w:rPr>
      </w:pPr>
      <w:r w:rsidRPr="00A70744">
        <w:rPr>
          <w:b/>
          <w:sz w:val="24"/>
          <w:szCs w:val="24"/>
          <w:highlight w:val="white"/>
          <w:u w:val="none"/>
        </w:rPr>
        <w:t>Depozit de HCl şi NaOH</w:t>
      </w:r>
    </w:p>
    <w:p w:rsidR="009D313A" w:rsidRPr="00A70744" w:rsidRDefault="009D313A" w:rsidP="003D298F">
      <w:pPr>
        <w:pStyle w:val="BodyText3"/>
        <w:shd w:val="clear" w:color="auto" w:fill="FFFFFF"/>
        <w:spacing w:line="276" w:lineRule="auto"/>
        <w:ind w:firstLine="708"/>
        <w:rPr>
          <w:b/>
          <w:sz w:val="24"/>
          <w:szCs w:val="24"/>
          <w:highlight w:val="white"/>
          <w:u w:val="none"/>
        </w:rPr>
      </w:pPr>
      <w:r w:rsidRPr="00A70744">
        <w:rPr>
          <w:sz w:val="24"/>
          <w:szCs w:val="24"/>
          <w:highlight w:val="white"/>
          <w:u w:val="none"/>
        </w:rPr>
        <w:t xml:space="preserve">- 7 rezervoare cilindrice, a câte 100 mc fiecare pentru HCl( 2 functionale si 5 sigilate) şi 4 rezervoare cilindrice, a 100 mc fiecare pentru NaOH( 1 funtional si 3 sigilate), prevăzute cu cuvă placată antiacid si antibazic, cu canalizare şi parapet de beton placat antiacid de cca 70 cm. </w:t>
      </w:r>
    </w:p>
    <w:p w:rsidR="009D313A" w:rsidRPr="00A70744" w:rsidRDefault="009D313A" w:rsidP="003D298F">
      <w:pPr>
        <w:pStyle w:val="BodyText3"/>
        <w:shd w:val="clear" w:color="auto" w:fill="FFFFFF"/>
        <w:spacing w:line="276" w:lineRule="auto"/>
        <w:rPr>
          <w:sz w:val="24"/>
          <w:szCs w:val="24"/>
          <w:highlight w:val="white"/>
          <w:u w:val="none"/>
        </w:rPr>
      </w:pPr>
      <w:r w:rsidRPr="00A70744">
        <w:rPr>
          <w:b/>
          <w:sz w:val="24"/>
          <w:szCs w:val="24"/>
          <w:highlight w:val="white"/>
          <w:u w:val="none"/>
        </w:rPr>
        <w:tab/>
        <w:t>Magazia de reactivi chimici</w:t>
      </w:r>
    </w:p>
    <w:p w:rsidR="009D313A" w:rsidRPr="00A70744" w:rsidRDefault="009D313A" w:rsidP="003D298F">
      <w:pPr>
        <w:pStyle w:val="BodyText3"/>
        <w:shd w:val="clear" w:color="auto" w:fill="FFFFFF"/>
        <w:spacing w:line="276" w:lineRule="auto"/>
        <w:rPr>
          <w:b/>
          <w:sz w:val="24"/>
          <w:szCs w:val="24"/>
          <w:highlight w:val="white"/>
          <w:u w:val="none"/>
        </w:rPr>
      </w:pPr>
      <w:r w:rsidRPr="00A70744">
        <w:rPr>
          <w:sz w:val="24"/>
          <w:szCs w:val="24"/>
          <w:highlight w:val="white"/>
          <w:u w:val="none"/>
        </w:rPr>
        <w:tab/>
        <w:t>Magazia de reactivi chimici este localizată pe amplasamentul centralei şi în ea sunt depozitaţi reactivii utilizaţi în laborator pentru analize ape.</w:t>
      </w:r>
    </w:p>
    <w:p w:rsidR="009D313A" w:rsidRPr="00A70744" w:rsidRDefault="009D313A" w:rsidP="003D298F">
      <w:pPr>
        <w:pStyle w:val="BodyText3"/>
        <w:shd w:val="clear" w:color="auto" w:fill="FFFFFF"/>
        <w:spacing w:line="276" w:lineRule="auto"/>
        <w:rPr>
          <w:sz w:val="24"/>
          <w:szCs w:val="24"/>
          <w:highlight w:val="white"/>
          <w:u w:val="none"/>
        </w:rPr>
      </w:pPr>
      <w:r w:rsidRPr="00A70744">
        <w:rPr>
          <w:b/>
          <w:sz w:val="24"/>
          <w:szCs w:val="24"/>
          <w:highlight w:val="white"/>
          <w:u w:val="none"/>
        </w:rPr>
        <w:tab/>
        <w:t>Depozit tuburi de oxigen</w:t>
      </w:r>
    </w:p>
    <w:p w:rsidR="009D313A" w:rsidRPr="00A70744" w:rsidRDefault="009D313A" w:rsidP="003D298F">
      <w:pPr>
        <w:pStyle w:val="BodyText3"/>
        <w:shd w:val="clear" w:color="auto" w:fill="FFFFFF"/>
        <w:spacing w:line="276" w:lineRule="auto"/>
        <w:ind w:firstLine="720"/>
        <w:rPr>
          <w:b/>
          <w:sz w:val="24"/>
          <w:szCs w:val="24"/>
          <w:highlight w:val="white"/>
          <w:u w:val="none"/>
        </w:rPr>
      </w:pPr>
      <w:r w:rsidRPr="00A70744">
        <w:rPr>
          <w:sz w:val="24"/>
          <w:szCs w:val="24"/>
          <w:highlight w:val="white"/>
          <w:u w:val="none"/>
        </w:rPr>
        <w:t>Aprovizionarea cu oxigen se face în recipiente sub presiune de 10,5m</w:t>
      </w:r>
      <w:r w:rsidRPr="00A70744">
        <w:rPr>
          <w:sz w:val="24"/>
          <w:szCs w:val="24"/>
          <w:highlight w:val="white"/>
          <w:u w:val="none"/>
          <w:vertAlign w:val="superscript"/>
        </w:rPr>
        <w:t>3</w:t>
      </w:r>
      <w:r w:rsidRPr="00A70744">
        <w:rPr>
          <w:sz w:val="24"/>
          <w:szCs w:val="24"/>
          <w:highlight w:val="white"/>
          <w:u w:val="none"/>
        </w:rPr>
        <w:t>, transportul efectuându-se cu mijloace auto. Tuburile de oxigen sunt depozitate în magazie localizat la nord de coşul de fum într-o zonă liberă de construcţii special amenajată ce ocupă o suprafaţă de 110m</w:t>
      </w:r>
      <w:r w:rsidRPr="00A70744">
        <w:rPr>
          <w:sz w:val="24"/>
          <w:szCs w:val="24"/>
          <w:highlight w:val="white"/>
          <w:u w:val="none"/>
          <w:vertAlign w:val="superscript"/>
        </w:rPr>
        <w:t>2</w:t>
      </w:r>
      <w:r w:rsidRPr="00A70744">
        <w:rPr>
          <w:sz w:val="24"/>
          <w:szCs w:val="24"/>
          <w:highlight w:val="white"/>
          <w:u w:val="none"/>
        </w:rPr>
        <w:t>.</w:t>
      </w:r>
    </w:p>
    <w:p w:rsidR="009D313A" w:rsidRPr="00A70744" w:rsidRDefault="009D313A" w:rsidP="003D298F">
      <w:pPr>
        <w:pStyle w:val="BodyText3"/>
        <w:shd w:val="clear" w:color="auto" w:fill="FFFFFF"/>
        <w:spacing w:line="276" w:lineRule="auto"/>
        <w:rPr>
          <w:sz w:val="24"/>
          <w:szCs w:val="24"/>
          <w:highlight w:val="white"/>
          <w:u w:val="none"/>
        </w:rPr>
      </w:pPr>
      <w:r w:rsidRPr="00A70744">
        <w:rPr>
          <w:b/>
          <w:sz w:val="24"/>
          <w:szCs w:val="24"/>
          <w:highlight w:val="white"/>
          <w:u w:val="none"/>
        </w:rPr>
        <w:tab/>
        <w:t>Alte depozite şi magazii</w:t>
      </w:r>
    </w:p>
    <w:p w:rsidR="009D313A" w:rsidRPr="00A70744" w:rsidRDefault="009D313A" w:rsidP="003D298F">
      <w:pPr>
        <w:pStyle w:val="BodyText3"/>
        <w:shd w:val="clear" w:color="auto" w:fill="FFFFFF"/>
        <w:spacing w:line="276" w:lineRule="auto"/>
        <w:ind w:left="720"/>
        <w:rPr>
          <w:b/>
          <w:sz w:val="24"/>
          <w:szCs w:val="24"/>
          <w:highlight w:val="white"/>
          <w:u w:val="none"/>
        </w:rPr>
      </w:pPr>
      <w:r w:rsidRPr="00A70744">
        <w:rPr>
          <w:sz w:val="24"/>
          <w:szCs w:val="24"/>
          <w:highlight w:val="white"/>
          <w:u w:val="none"/>
        </w:rPr>
        <w:t>Pe amplasamentul obiectivului se mai află:</w:t>
      </w:r>
    </w:p>
    <w:p w:rsidR="009D313A" w:rsidRPr="00A70744" w:rsidRDefault="009D313A" w:rsidP="003D298F">
      <w:pPr>
        <w:pStyle w:val="BodyText3"/>
        <w:shd w:val="clear" w:color="auto" w:fill="FFFFFF"/>
        <w:spacing w:line="276" w:lineRule="auto"/>
        <w:ind w:left="720"/>
        <w:rPr>
          <w:sz w:val="24"/>
          <w:szCs w:val="24"/>
          <w:highlight w:val="white"/>
          <w:u w:val="none"/>
        </w:rPr>
      </w:pPr>
      <w:r w:rsidRPr="00A70744">
        <w:rPr>
          <w:b/>
          <w:sz w:val="24"/>
          <w:szCs w:val="24"/>
          <w:highlight w:val="white"/>
          <w:u w:val="none"/>
        </w:rPr>
        <w:tab/>
      </w:r>
      <w:r w:rsidRPr="00A70744">
        <w:rPr>
          <w:sz w:val="24"/>
          <w:szCs w:val="24"/>
          <w:highlight w:val="white"/>
          <w:u w:val="none"/>
        </w:rPr>
        <w:t>▪ depozitul butelii hidrogen este de 25 mp. Este închis şi prevăzut cu plăcuţe de avertizare „Accesul interzis”</w:t>
      </w:r>
    </w:p>
    <w:p w:rsidR="009D313A" w:rsidRPr="00A70744" w:rsidRDefault="009D313A" w:rsidP="003D298F">
      <w:pPr>
        <w:pStyle w:val="BodyText3"/>
        <w:shd w:val="clear" w:color="auto" w:fill="FFFFFF"/>
        <w:spacing w:line="276" w:lineRule="auto"/>
        <w:ind w:left="720"/>
        <w:rPr>
          <w:sz w:val="24"/>
          <w:szCs w:val="24"/>
          <w:highlight w:val="white"/>
          <w:u w:val="none"/>
        </w:rPr>
      </w:pPr>
      <w:r w:rsidRPr="00A70744">
        <w:rPr>
          <w:sz w:val="24"/>
          <w:szCs w:val="24"/>
          <w:highlight w:val="white"/>
          <w:u w:val="none"/>
        </w:rPr>
        <w:tab/>
        <w:t>▪ depozitul pentru echipamentele şi materialele electrice;</w:t>
      </w:r>
    </w:p>
    <w:p w:rsidR="009D313A" w:rsidRPr="00A70744" w:rsidRDefault="009D313A" w:rsidP="003D298F">
      <w:pPr>
        <w:pStyle w:val="BodyText3"/>
        <w:shd w:val="clear" w:color="auto" w:fill="FFFFFF"/>
        <w:spacing w:line="276" w:lineRule="auto"/>
        <w:ind w:left="720"/>
        <w:rPr>
          <w:sz w:val="24"/>
          <w:szCs w:val="24"/>
          <w:highlight w:val="white"/>
          <w:u w:val="none"/>
        </w:rPr>
      </w:pPr>
      <w:r w:rsidRPr="00A70744">
        <w:rPr>
          <w:sz w:val="24"/>
          <w:szCs w:val="24"/>
          <w:highlight w:val="white"/>
          <w:u w:val="none"/>
        </w:rPr>
        <w:tab/>
        <w:t>▪ magazia de materiale electrice;</w:t>
      </w:r>
    </w:p>
    <w:p w:rsidR="009D313A" w:rsidRPr="00A70744" w:rsidRDefault="009D313A" w:rsidP="003D298F">
      <w:pPr>
        <w:pStyle w:val="BodyText3"/>
        <w:shd w:val="clear" w:color="auto" w:fill="FFFFFF"/>
        <w:spacing w:line="276" w:lineRule="auto"/>
        <w:ind w:left="720" w:firstLine="720"/>
        <w:rPr>
          <w:sz w:val="24"/>
          <w:szCs w:val="24"/>
          <w:highlight w:val="white"/>
          <w:u w:val="none"/>
        </w:rPr>
      </w:pPr>
      <w:r w:rsidRPr="00A70744">
        <w:rPr>
          <w:sz w:val="24"/>
          <w:szCs w:val="24"/>
          <w:highlight w:val="white"/>
          <w:u w:val="none"/>
        </w:rPr>
        <w:t>▪ magazia pentru piese mecanice de schimb;</w:t>
      </w:r>
    </w:p>
    <w:p w:rsidR="009D313A" w:rsidRPr="00A70744" w:rsidRDefault="009D313A" w:rsidP="003D298F">
      <w:pPr>
        <w:pStyle w:val="BodyText3"/>
        <w:shd w:val="clear" w:color="auto" w:fill="FFFFFF"/>
        <w:spacing w:line="276" w:lineRule="auto"/>
        <w:ind w:left="720" w:firstLine="720"/>
        <w:rPr>
          <w:sz w:val="24"/>
          <w:szCs w:val="24"/>
          <w:highlight w:val="white"/>
          <w:u w:val="none"/>
        </w:rPr>
      </w:pPr>
      <w:r w:rsidRPr="00A70744">
        <w:rPr>
          <w:sz w:val="24"/>
          <w:szCs w:val="24"/>
          <w:highlight w:val="white"/>
          <w:u w:val="none"/>
        </w:rPr>
        <w:t>▪ platforma betonata pentru deşeurile metalice</w:t>
      </w:r>
    </w:p>
    <w:p w:rsidR="009D313A" w:rsidRPr="00A70744" w:rsidRDefault="009D313A" w:rsidP="003D298F">
      <w:pPr>
        <w:pStyle w:val="BodyText3"/>
        <w:shd w:val="clear" w:color="auto" w:fill="FFFFFF"/>
        <w:spacing w:line="276" w:lineRule="auto"/>
        <w:ind w:left="720" w:firstLine="720"/>
        <w:rPr>
          <w:b/>
          <w:sz w:val="24"/>
          <w:szCs w:val="24"/>
          <w:highlight w:val="white"/>
          <w:u w:val="none"/>
        </w:rPr>
      </w:pPr>
      <w:r w:rsidRPr="00A70744">
        <w:rPr>
          <w:sz w:val="24"/>
          <w:szCs w:val="24"/>
          <w:highlight w:val="white"/>
          <w:u w:val="none"/>
        </w:rPr>
        <w:lastRenderedPageBreak/>
        <w:t>▪ magazia pentru echipamente de protecţie şi securitatea muncii;</w:t>
      </w:r>
    </w:p>
    <w:p w:rsidR="009D313A" w:rsidRPr="00A70744" w:rsidRDefault="009D313A" w:rsidP="003D298F">
      <w:pPr>
        <w:pStyle w:val="BodyText3"/>
        <w:shd w:val="clear" w:color="auto" w:fill="FFFFFF"/>
        <w:spacing w:line="276" w:lineRule="auto"/>
        <w:rPr>
          <w:b/>
          <w:sz w:val="24"/>
          <w:szCs w:val="24"/>
          <w:highlight w:val="white"/>
          <w:u w:val="none"/>
        </w:rPr>
      </w:pPr>
      <w:r w:rsidRPr="00A70744">
        <w:rPr>
          <w:b/>
          <w:sz w:val="24"/>
          <w:szCs w:val="24"/>
          <w:highlight w:val="white"/>
          <w:u w:val="none"/>
        </w:rPr>
        <w:tab/>
        <w:t>Alte  magazii</w:t>
      </w:r>
    </w:p>
    <w:p w:rsidR="009D313A" w:rsidRPr="00A70744" w:rsidRDefault="009D313A" w:rsidP="003D298F">
      <w:pPr>
        <w:pStyle w:val="BodyText3"/>
        <w:shd w:val="clear" w:color="auto" w:fill="FFFFFF"/>
        <w:spacing w:line="276" w:lineRule="auto"/>
        <w:ind w:left="1440"/>
        <w:rPr>
          <w:b/>
          <w:sz w:val="24"/>
          <w:szCs w:val="24"/>
          <w:highlight w:val="white"/>
          <w:u w:val="none"/>
        </w:rPr>
      </w:pPr>
      <w:r w:rsidRPr="00A70744">
        <w:rPr>
          <w:b/>
          <w:sz w:val="24"/>
          <w:szCs w:val="24"/>
          <w:highlight w:val="white"/>
          <w:u w:val="none"/>
        </w:rPr>
        <w:t xml:space="preserve">Hidratul de Hidrazina </w:t>
      </w:r>
      <w:r w:rsidRPr="00A70744">
        <w:rPr>
          <w:sz w:val="24"/>
          <w:szCs w:val="24"/>
          <w:highlight w:val="white"/>
          <w:u w:val="none"/>
        </w:rPr>
        <w:t>se aprovizionaza in butoaie de plastic de 200 litri si este depozitat in magazia sectiei termomecanica, magazie betonată unde are acces doar personalul autorizat.</w:t>
      </w:r>
    </w:p>
    <w:p w:rsidR="009D313A" w:rsidRPr="00A70744" w:rsidRDefault="009D313A" w:rsidP="003D298F">
      <w:pPr>
        <w:pStyle w:val="BodyText3"/>
        <w:shd w:val="clear" w:color="auto" w:fill="FFFFFF"/>
        <w:spacing w:line="276" w:lineRule="auto"/>
        <w:ind w:left="1440"/>
        <w:rPr>
          <w:b/>
          <w:sz w:val="24"/>
          <w:szCs w:val="24"/>
          <w:highlight w:val="white"/>
          <w:u w:val="none"/>
        </w:rPr>
      </w:pPr>
      <w:r w:rsidRPr="00A70744">
        <w:rPr>
          <w:b/>
          <w:sz w:val="24"/>
          <w:szCs w:val="24"/>
          <w:highlight w:val="white"/>
          <w:u w:val="none"/>
        </w:rPr>
        <w:t xml:space="preserve">Masa ionica </w:t>
      </w:r>
      <w:r w:rsidRPr="00A70744">
        <w:rPr>
          <w:sz w:val="24"/>
          <w:szCs w:val="24"/>
          <w:highlight w:val="white"/>
          <w:u w:val="none"/>
        </w:rPr>
        <w:t xml:space="preserve">este aprovizionată în saci si este depozitată in hala de la sectia de tratare ape. </w:t>
      </w:r>
    </w:p>
    <w:p w:rsidR="009D313A" w:rsidRPr="00A70744" w:rsidRDefault="009D313A" w:rsidP="003D298F">
      <w:pPr>
        <w:pStyle w:val="BodyText3"/>
        <w:shd w:val="clear" w:color="auto" w:fill="FFFFFF"/>
        <w:spacing w:line="276" w:lineRule="auto"/>
        <w:rPr>
          <w:sz w:val="24"/>
          <w:szCs w:val="24"/>
          <w:highlight w:val="white"/>
          <w:u w:val="none"/>
        </w:rPr>
      </w:pPr>
      <w:r w:rsidRPr="00A70744">
        <w:rPr>
          <w:b/>
          <w:sz w:val="24"/>
          <w:szCs w:val="24"/>
          <w:highlight w:val="white"/>
          <w:u w:val="none"/>
        </w:rPr>
        <w:t xml:space="preserve">Apa amoniacală este </w:t>
      </w:r>
      <w:r w:rsidRPr="00A70744">
        <w:rPr>
          <w:sz w:val="24"/>
          <w:szCs w:val="24"/>
          <w:highlight w:val="white"/>
          <w:u w:val="none"/>
        </w:rPr>
        <w:t>aprovizionată în butoaie de plastic de 30 litri şi este depozitată în magazia sectiei de tratare ape, magazie betonată în care are acces doar personalul autorizat.</w:t>
      </w:r>
    </w:p>
    <w:p w:rsidR="009D313A" w:rsidRPr="00A70744" w:rsidRDefault="009D313A" w:rsidP="003D298F">
      <w:pPr>
        <w:pStyle w:val="BodyText3"/>
        <w:shd w:val="clear" w:color="auto" w:fill="FFFFFF"/>
        <w:spacing w:line="276" w:lineRule="auto"/>
        <w:ind w:left="1440"/>
        <w:rPr>
          <w:sz w:val="24"/>
          <w:szCs w:val="24"/>
          <w:highlight w:val="white"/>
        </w:rPr>
      </w:pPr>
    </w:p>
    <w:p w:rsidR="009D313A" w:rsidRPr="00A70744" w:rsidRDefault="0023500C" w:rsidP="003D298F">
      <w:pPr>
        <w:shd w:val="clear" w:color="auto" w:fill="FFFFFF"/>
        <w:autoSpaceDE w:val="0"/>
        <w:spacing w:line="276" w:lineRule="auto"/>
        <w:ind w:left="360"/>
        <w:rPr>
          <w:rFonts w:ascii="Times New Roman" w:hAnsi="Times New Roman" w:cs="Times New Roman"/>
          <w:i w:val="0"/>
          <w:sz w:val="24"/>
          <w:szCs w:val="24"/>
          <w:highlight w:val="white"/>
          <w:lang w:val="ro-RO"/>
        </w:rPr>
      </w:pPr>
      <w:r w:rsidRPr="00A70744">
        <w:rPr>
          <w:rFonts w:ascii="Times New Roman" w:hAnsi="Times New Roman" w:cs="Times New Roman"/>
          <w:b/>
          <w:bCs/>
          <w:i w:val="0"/>
          <w:sz w:val="24"/>
          <w:szCs w:val="24"/>
          <w:highlight w:val="white"/>
          <w:lang w:val="ro-RO"/>
        </w:rPr>
        <w:t>12</w:t>
      </w:r>
      <w:r w:rsidR="009D313A" w:rsidRPr="00A70744">
        <w:rPr>
          <w:rFonts w:ascii="Times New Roman" w:hAnsi="Times New Roman" w:cs="Times New Roman"/>
          <w:b/>
          <w:bCs/>
          <w:i w:val="0"/>
          <w:sz w:val="24"/>
          <w:szCs w:val="24"/>
          <w:highlight w:val="white"/>
          <w:lang w:val="ro-RO"/>
        </w:rPr>
        <w:t>. Sistemul de exploatare în sistem de siguranţă a centralei</w:t>
      </w:r>
    </w:p>
    <w:p w:rsidR="009D313A" w:rsidRPr="00A70744" w:rsidRDefault="009D313A" w:rsidP="003D298F">
      <w:pPr>
        <w:shd w:val="clear" w:color="auto" w:fill="FFFFFF"/>
        <w:autoSpaceDE w:val="0"/>
        <w:spacing w:line="276" w:lineRule="auto"/>
        <w:ind w:firstLine="708"/>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Un rol important în centrală, îl are sistemul de protecţie, care sesizează abaterile mărimilor de exploatare care pot conduce la defecţiuni şi avarii şi intervine în mod direct pentru prevenirea acestora.</w:t>
      </w:r>
    </w:p>
    <w:p w:rsidR="009D313A" w:rsidRPr="00A70744" w:rsidRDefault="009D313A" w:rsidP="003D298F">
      <w:pPr>
        <w:shd w:val="clear" w:color="auto" w:fill="FFFFFF"/>
        <w:autoSpaceDE w:val="0"/>
        <w:spacing w:line="276" w:lineRule="auto"/>
        <w:ind w:firstLine="720"/>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Acţiunea  protecţiilor  asupra  proceselor  se  face  în mai multe  etape,  în  funcţie  de  nivelul consecinţelor ce decurg din funcţionarea anormală şi anume:</w:t>
      </w:r>
    </w:p>
    <w:p w:rsidR="009D313A" w:rsidRPr="00A70744" w:rsidRDefault="009D313A" w:rsidP="003D298F">
      <w:pPr>
        <w:shd w:val="clear" w:color="auto" w:fill="FFFFFF"/>
        <w:autoSpaceDE w:val="0"/>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 semnalizare luminoasă  şi  sonoră,  dacă  depăşirea  limitelor  parametrilor  nu  conduce  la pericol de incident;</w:t>
      </w:r>
    </w:p>
    <w:p w:rsidR="009D313A" w:rsidRPr="00A70744" w:rsidRDefault="009D313A" w:rsidP="003D298F">
      <w:pPr>
        <w:shd w:val="clear" w:color="auto" w:fill="FFFFFF"/>
        <w:autoSpaceDE w:val="0"/>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 comandă  directă  a  reducerii  sarcinii  dacă,  prin  micşorarea  puterii,  fluxului  şi/sau  a debitelor de fluid poate reveni la condiţiile normale;</w:t>
      </w:r>
    </w:p>
    <w:p w:rsidR="009D313A" w:rsidRPr="00A70744" w:rsidRDefault="009D313A" w:rsidP="003D298F">
      <w:pPr>
        <w:shd w:val="clear" w:color="auto" w:fill="FFFFFF"/>
        <w:autoSpaceDE w:val="0"/>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 xml:space="preserve">- declanşarea  imediată  a  agregatelor  cu  oprirea  instalaţiei  (ventile  de  închidere  rapidă, întrerupătoare automate) dacă pericolul de avarie şi/sau poluare este iminent. Modul de funcţionare pentru fiecare situaţie în parte este descris în instrucţiunile de lucru aferente proceselor. În timpul fazelor de pornire, oprire, declanşare prin specificul instalaţiilor se evacuează în mediu cantităţi însemnate de abur supraîncălzit.       </w:t>
      </w:r>
    </w:p>
    <w:p w:rsidR="009D313A" w:rsidRPr="00A70744" w:rsidRDefault="009D313A" w:rsidP="003D298F">
      <w:pPr>
        <w:shd w:val="clear" w:color="auto" w:fill="FFFFFF"/>
        <w:autoSpaceDE w:val="0"/>
        <w:spacing w:line="276" w:lineRule="auto"/>
        <w:rPr>
          <w:rFonts w:ascii="Times New Roman" w:hAnsi="Times New Roman" w:cs="Times New Roman"/>
          <w:b/>
          <w:bCs/>
          <w:i w:val="0"/>
          <w:sz w:val="24"/>
          <w:szCs w:val="24"/>
          <w:highlight w:val="white"/>
          <w:lang w:val="ro-RO"/>
        </w:rPr>
      </w:pPr>
      <w:r w:rsidRPr="00A70744">
        <w:rPr>
          <w:rFonts w:ascii="Times New Roman" w:hAnsi="Times New Roman" w:cs="Times New Roman"/>
          <w:i w:val="0"/>
          <w:sz w:val="24"/>
          <w:szCs w:val="24"/>
          <w:highlight w:val="white"/>
          <w:lang w:val="ro-RO"/>
        </w:rPr>
        <w:t xml:space="preserve">               </w:t>
      </w:r>
    </w:p>
    <w:p w:rsidR="009D313A" w:rsidRPr="00A70744" w:rsidRDefault="0023500C" w:rsidP="003D298F">
      <w:pPr>
        <w:shd w:val="clear" w:color="auto" w:fill="FFFFFF"/>
        <w:autoSpaceDE w:val="0"/>
        <w:spacing w:line="276" w:lineRule="auto"/>
        <w:ind w:left="360"/>
        <w:rPr>
          <w:rFonts w:ascii="Times New Roman" w:hAnsi="Times New Roman" w:cs="Times New Roman"/>
          <w:i w:val="0"/>
          <w:sz w:val="24"/>
          <w:szCs w:val="24"/>
          <w:highlight w:val="white"/>
          <w:lang w:val="ro-RO"/>
        </w:rPr>
      </w:pPr>
      <w:r w:rsidRPr="00A70744">
        <w:rPr>
          <w:rFonts w:ascii="Times New Roman" w:hAnsi="Times New Roman" w:cs="Times New Roman"/>
          <w:b/>
          <w:bCs/>
          <w:i w:val="0"/>
          <w:sz w:val="24"/>
          <w:szCs w:val="24"/>
          <w:highlight w:val="white"/>
          <w:lang w:val="ro-RO"/>
        </w:rPr>
        <w:t>13</w:t>
      </w:r>
      <w:r w:rsidR="009D313A" w:rsidRPr="00A70744">
        <w:rPr>
          <w:rFonts w:ascii="Times New Roman" w:hAnsi="Times New Roman" w:cs="Times New Roman"/>
          <w:b/>
          <w:bCs/>
          <w:i w:val="0"/>
          <w:sz w:val="24"/>
          <w:szCs w:val="24"/>
          <w:highlight w:val="white"/>
          <w:lang w:val="ro-RO"/>
        </w:rPr>
        <w:t>. Instalatiile de automatizare</w:t>
      </w:r>
    </w:p>
    <w:p w:rsidR="009D313A" w:rsidRPr="00A70744" w:rsidRDefault="009D313A" w:rsidP="003D298F">
      <w:pPr>
        <w:shd w:val="clear" w:color="auto" w:fill="FFFFFF"/>
        <w:autoSpaceDE w:val="0"/>
        <w:spacing w:line="276" w:lineRule="auto"/>
        <w:ind w:firstLine="708"/>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Supravegherea parametrilor principali care privesc intreaga centrala, precum si comanda si controlul instalatiilor electrice ale serviciilor interne, se realizeaza din camera de comanda centrala.</w:t>
      </w:r>
    </w:p>
    <w:p w:rsidR="009D313A" w:rsidRPr="00A70744" w:rsidRDefault="009D313A" w:rsidP="003D298F">
      <w:pPr>
        <w:shd w:val="clear" w:color="auto" w:fill="FFFFFF"/>
        <w:autoSpaceDE w:val="0"/>
        <w:spacing w:line="276" w:lineRule="auto"/>
        <w:ind w:firstLine="708"/>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Sistemele de protectie ale grupurilor au fost concepute astfel incat sa satisfaca cel putin urmatoarele conditii:</w:t>
      </w:r>
    </w:p>
    <w:p w:rsidR="009D313A" w:rsidRPr="00A70744" w:rsidRDefault="009D313A" w:rsidP="003D298F">
      <w:pPr>
        <w:shd w:val="clear" w:color="auto" w:fill="FFFFFF"/>
        <w:autoSpaceDE w:val="0"/>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 sa asigure realizarea functiilor specifice in cursul functionarii grupului;</w:t>
      </w:r>
    </w:p>
    <w:p w:rsidR="009D313A" w:rsidRPr="00A70744" w:rsidRDefault="009D313A" w:rsidP="003D298F">
      <w:pPr>
        <w:shd w:val="clear" w:color="auto" w:fill="FFFFFF"/>
        <w:autoSpaceDE w:val="0"/>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 sa permita realizarea programelor de pornire si oprire si sa indeplineasca functiile proprii care ii revin in cadrul acestor programe;</w:t>
      </w:r>
    </w:p>
    <w:p w:rsidR="009D313A" w:rsidRPr="00A70744" w:rsidRDefault="009D313A" w:rsidP="003D298F">
      <w:pPr>
        <w:shd w:val="clear" w:color="auto" w:fill="FFFFFF"/>
        <w:autoSpaceDE w:val="0"/>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 sa fie realizat si sa functioneze in concordanta cu buclele de reglare existente;</w:t>
      </w:r>
    </w:p>
    <w:p w:rsidR="009D313A" w:rsidRPr="00A70744" w:rsidRDefault="009D313A" w:rsidP="003D298F">
      <w:pPr>
        <w:shd w:val="clear" w:color="auto" w:fill="FFFFFF"/>
        <w:autoSpaceDE w:val="0"/>
        <w:spacing w:line="276" w:lineRule="auto"/>
        <w:rPr>
          <w:rFonts w:ascii="Times New Roman" w:hAnsi="Times New Roman" w:cs="Times New Roman"/>
          <w:i w:val="0"/>
          <w:iCs/>
          <w:sz w:val="24"/>
          <w:szCs w:val="24"/>
          <w:highlight w:val="white"/>
          <w:lang w:val="ro-RO"/>
        </w:rPr>
      </w:pPr>
      <w:r w:rsidRPr="00A70744">
        <w:rPr>
          <w:rFonts w:ascii="Times New Roman" w:hAnsi="Times New Roman" w:cs="Times New Roman"/>
          <w:i w:val="0"/>
          <w:sz w:val="24"/>
          <w:szCs w:val="24"/>
          <w:highlight w:val="white"/>
          <w:lang w:val="ro-RO"/>
        </w:rPr>
        <w:t>- sa fie integrat in ansamblul sistemelor de protectie ale grupului.</w:t>
      </w:r>
    </w:p>
    <w:p w:rsidR="00544FB9" w:rsidRPr="00A70744" w:rsidRDefault="00544FB9" w:rsidP="003D298F">
      <w:pPr>
        <w:shd w:val="clear" w:color="auto" w:fill="FFFFFF"/>
        <w:autoSpaceDE w:val="0"/>
        <w:spacing w:line="276" w:lineRule="auto"/>
        <w:jc w:val="both"/>
        <w:rPr>
          <w:rFonts w:ascii="Times New Roman" w:hAnsi="Times New Roman" w:cs="Times New Roman"/>
          <w:i w:val="0"/>
          <w:sz w:val="24"/>
          <w:szCs w:val="24"/>
          <w:lang w:val="ro-RO"/>
        </w:rPr>
      </w:pPr>
    </w:p>
    <w:p w:rsidR="00544FB9" w:rsidRPr="00A70744" w:rsidRDefault="00544FB9" w:rsidP="003D298F">
      <w:pPr>
        <w:pStyle w:val="BodyText3"/>
        <w:spacing w:line="276" w:lineRule="auto"/>
        <w:rPr>
          <w:b/>
          <w:sz w:val="24"/>
          <w:szCs w:val="24"/>
          <w:u w:val="none"/>
        </w:rPr>
      </w:pPr>
    </w:p>
    <w:p w:rsidR="00544FB9" w:rsidRPr="00A70744" w:rsidRDefault="00544FB9" w:rsidP="003D298F">
      <w:pPr>
        <w:pStyle w:val="BodyText3"/>
        <w:spacing w:line="276" w:lineRule="auto"/>
        <w:rPr>
          <w:b/>
          <w:sz w:val="24"/>
          <w:szCs w:val="24"/>
          <w:u w:val="none"/>
        </w:rPr>
      </w:pPr>
      <w:r w:rsidRPr="00A70744">
        <w:rPr>
          <w:b/>
          <w:sz w:val="24"/>
          <w:szCs w:val="24"/>
          <w:u w:val="none"/>
        </w:rPr>
        <w:t>5.5. Utilităţi</w:t>
      </w:r>
    </w:p>
    <w:p w:rsidR="00544FB9" w:rsidRPr="00A70744" w:rsidRDefault="00544FB9" w:rsidP="003D298F">
      <w:pPr>
        <w:pStyle w:val="BodyText3"/>
        <w:spacing w:line="276" w:lineRule="auto"/>
        <w:rPr>
          <w:sz w:val="24"/>
          <w:szCs w:val="24"/>
        </w:rPr>
      </w:pPr>
      <w:r w:rsidRPr="00A70744">
        <w:rPr>
          <w:b/>
          <w:sz w:val="24"/>
          <w:szCs w:val="24"/>
          <w:u w:val="none"/>
        </w:rPr>
        <w:t>5.5.1.Alimentarea cu apă potabilă, tehnologică şi pentru stingerea incendiilor</w:t>
      </w:r>
    </w:p>
    <w:p w:rsidR="00C47856" w:rsidRPr="00A70744" w:rsidRDefault="00C47856" w:rsidP="003D298F">
      <w:pPr>
        <w:shd w:val="clear" w:color="auto" w:fill="FFFFFF"/>
        <w:spacing w:line="276" w:lineRule="auto"/>
        <w:rPr>
          <w:rFonts w:ascii="Times New Roman" w:hAnsi="Times New Roman" w:cs="Times New Roman"/>
          <w:b/>
          <w:i w:val="0"/>
          <w:sz w:val="24"/>
          <w:szCs w:val="24"/>
          <w:highlight w:val="white"/>
          <w:lang w:val="ro-RO"/>
        </w:rPr>
      </w:pPr>
      <w:r w:rsidRPr="00A70744">
        <w:rPr>
          <w:rFonts w:ascii="Times New Roman" w:hAnsi="Times New Roman" w:cs="Times New Roman"/>
          <w:b/>
          <w:i w:val="0"/>
          <w:sz w:val="24"/>
          <w:szCs w:val="24"/>
          <w:highlight w:val="white"/>
          <w:lang w:val="ro-RO"/>
        </w:rPr>
        <w:t xml:space="preserve">Titularul detine autorizatia de gospodarire  apelor nr. </w:t>
      </w:r>
      <w:r w:rsidRPr="00A70744">
        <w:rPr>
          <w:rFonts w:ascii="Times New Roman" w:hAnsi="Times New Roman" w:cs="Times New Roman"/>
          <w:b/>
          <w:i w:val="0"/>
          <w:sz w:val="24"/>
          <w:szCs w:val="24"/>
          <w:highlight w:val="white"/>
          <w:shd w:val="clear" w:color="auto" w:fill="FFFF00"/>
          <w:lang w:val="ro-RO"/>
        </w:rPr>
        <w:t>48/19.02.2020 valabila cinci ani.</w:t>
      </w:r>
      <w:r w:rsidRPr="00A70744">
        <w:rPr>
          <w:rFonts w:ascii="Times New Roman" w:hAnsi="Times New Roman" w:cs="Times New Roman"/>
          <w:b/>
          <w:i w:val="0"/>
          <w:sz w:val="24"/>
          <w:szCs w:val="24"/>
          <w:highlight w:val="white"/>
          <w:lang w:val="ro-RO"/>
        </w:rPr>
        <w:t xml:space="preserve">Autorizatia de gospodarire a apelor nr. </w:t>
      </w:r>
      <w:r w:rsidRPr="00A70744">
        <w:rPr>
          <w:rFonts w:ascii="Times New Roman" w:hAnsi="Times New Roman" w:cs="Times New Roman"/>
          <w:b/>
          <w:i w:val="0"/>
          <w:sz w:val="24"/>
          <w:szCs w:val="24"/>
          <w:highlight w:val="white"/>
          <w:shd w:val="clear" w:color="auto" w:fill="FFFF00"/>
          <w:lang w:val="ro-RO"/>
        </w:rPr>
        <w:t>48/19.02.2020</w:t>
      </w:r>
      <w:r w:rsidR="00BD5B5C" w:rsidRPr="00A70744">
        <w:rPr>
          <w:rFonts w:ascii="Times New Roman" w:hAnsi="Times New Roman" w:cs="Times New Roman"/>
          <w:b/>
          <w:i w:val="0"/>
          <w:sz w:val="24"/>
          <w:szCs w:val="24"/>
          <w:highlight w:val="white"/>
          <w:shd w:val="clear" w:color="auto" w:fill="FFFF00"/>
          <w:lang w:val="ro-RO"/>
        </w:rPr>
        <w:t>, modificata prin 299/2021</w:t>
      </w:r>
      <w:r w:rsidRPr="00A70744">
        <w:rPr>
          <w:rFonts w:ascii="Times New Roman" w:hAnsi="Times New Roman" w:cs="Times New Roman"/>
          <w:b/>
          <w:i w:val="0"/>
          <w:sz w:val="24"/>
          <w:szCs w:val="24"/>
          <w:highlight w:val="white"/>
          <w:shd w:val="clear" w:color="auto" w:fill="FFFF00"/>
          <w:lang w:val="ro-RO"/>
        </w:rPr>
        <w:t xml:space="preserve">, </w:t>
      </w:r>
      <w:r w:rsidRPr="00A70744">
        <w:rPr>
          <w:rFonts w:ascii="Times New Roman" w:hAnsi="Times New Roman" w:cs="Times New Roman"/>
          <w:b/>
          <w:i w:val="0"/>
          <w:sz w:val="24"/>
          <w:szCs w:val="24"/>
          <w:highlight w:val="white"/>
          <w:lang w:val="ro-RO"/>
        </w:rPr>
        <w:lastRenderedPageBreak/>
        <w:t>atribuie titularului de autorizatie, CET Arad, dreptul sa foloseasca surse pentru alimentarea cu apa si receptori pentru evacuarea apelor, dupa cum urmeaza:</w:t>
      </w:r>
    </w:p>
    <w:p w:rsidR="00C47856" w:rsidRPr="00A70744" w:rsidRDefault="00C47856" w:rsidP="003D298F">
      <w:pPr>
        <w:pStyle w:val="BodyText3"/>
        <w:shd w:val="clear" w:color="auto" w:fill="FFFFFF"/>
        <w:spacing w:line="276" w:lineRule="auto"/>
        <w:rPr>
          <w:b/>
          <w:sz w:val="24"/>
          <w:szCs w:val="24"/>
          <w:highlight w:val="white"/>
        </w:rPr>
      </w:pPr>
      <w:r w:rsidRPr="00A70744">
        <w:rPr>
          <w:b/>
          <w:sz w:val="24"/>
          <w:szCs w:val="24"/>
          <w:highlight w:val="white"/>
        </w:rPr>
        <w:t>1.Alimentarea cu apa potabila</w:t>
      </w:r>
    </w:p>
    <w:p w:rsidR="00C47856" w:rsidRPr="00A70744" w:rsidRDefault="00C47856" w:rsidP="003D298F">
      <w:pPr>
        <w:pStyle w:val="Style6"/>
        <w:widowControl/>
        <w:tabs>
          <w:tab w:val="left" w:pos="322"/>
        </w:tabs>
        <w:suppressAutoHyphens w:val="0"/>
        <w:autoSpaceDN w:val="0"/>
        <w:adjustRightInd w:val="0"/>
        <w:spacing w:line="276" w:lineRule="auto"/>
        <w:jc w:val="both"/>
        <w:rPr>
          <w:rStyle w:val="FontStyle28"/>
          <w:rFonts w:ascii="Times New Roman" w:hAnsi="Times New Roman" w:cs="Times New Roman"/>
          <w:color w:val="auto"/>
          <w:sz w:val="24"/>
          <w:szCs w:val="24"/>
          <w:lang w:val="ro-RO"/>
        </w:rPr>
      </w:pPr>
      <w:r w:rsidRPr="00A70744">
        <w:rPr>
          <w:rStyle w:val="FontStyle28"/>
          <w:rFonts w:ascii="Times New Roman" w:hAnsi="Times New Roman" w:cs="Times New Roman"/>
          <w:color w:val="auto"/>
          <w:sz w:val="24"/>
          <w:szCs w:val="24"/>
          <w:lang w:val="ro-RO"/>
        </w:rPr>
        <w:t xml:space="preserve">Surse: </w:t>
      </w:r>
      <w:r w:rsidRPr="00A70744">
        <w:rPr>
          <w:rStyle w:val="FontStyle32"/>
          <w:color w:val="auto"/>
          <w:sz w:val="24"/>
          <w:szCs w:val="24"/>
          <w:lang w:val="ro-RO"/>
        </w:rPr>
        <w:t>reteaua de apa potabila oraseneasca administrata de Compania de apa Arad S.A. conform contractului nr. 26/12.11.2018 incheiat intre partj.</w:t>
      </w:r>
    </w:p>
    <w:p w:rsidR="00C47856" w:rsidRPr="00A70744" w:rsidRDefault="00C47856" w:rsidP="003D298F">
      <w:pPr>
        <w:pStyle w:val="BodyText3"/>
        <w:shd w:val="clear" w:color="auto" w:fill="FFFFFF"/>
        <w:autoSpaceDE w:val="0"/>
        <w:spacing w:line="276" w:lineRule="auto"/>
        <w:ind w:left="1440"/>
        <w:rPr>
          <w:b/>
          <w:sz w:val="24"/>
          <w:szCs w:val="24"/>
          <w:highlight w:val="white"/>
        </w:rPr>
      </w:pPr>
    </w:p>
    <w:p w:rsidR="00C47856" w:rsidRPr="00A70744" w:rsidRDefault="00C47856" w:rsidP="003D298F">
      <w:pPr>
        <w:pStyle w:val="BodyText3"/>
        <w:numPr>
          <w:ilvl w:val="1"/>
          <w:numId w:val="23"/>
        </w:numPr>
        <w:shd w:val="clear" w:color="auto" w:fill="FFFFFF"/>
        <w:tabs>
          <w:tab w:val="clear" w:pos="800"/>
          <w:tab w:val="num" w:pos="720"/>
        </w:tabs>
        <w:autoSpaceDE w:val="0"/>
        <w:spacing w:line="276" w:lineRule="auto"/>
        <w:ind w:left="1440" w:hanging="720"/>
        <w:rPr>
          <w:sz w:val="24"/>
          <w:szCs w:val="24"/>
          <w:highlight w:val="white"/>
        </w:rPr>
      </w:pPr>
      <w:r w:rsidRPr="00A70744">
        <w:rPr>
          <w:b/>
          <w:sz w:val="24"/>
          <w:szCs w:val="24"/>
          <w:highlight w:val="white"/>
        </w:rPr>
        <w:t>Volume si debite de apa autorizate:</w:t>
      </w:r>
    </w:p>
    <w:p w:rsidR="00C47856" w:rsidRPr="00A70744" w:rsidRDefault="00C47856" w:rsidP="003D298F">
      <w:pPr>
        <w:pStyle w:val="BodyText3"/>
        <w:shd w:val="clear" w:color="auto" w:fill="FFFFFF"/>
        <w:spacing w:line="276" w:lineRule="auto"/>
        <w:rPr>
          <w:b/>
          <w:sz w:val="24"/>
          <w:szCs w:val="24"/>
          <w:highlight w:val="white"/>
          <w:u w:val="none"/>
        </w:rPr>
      </w:pPr>
      <w:r w:rsidRPr="00A70744">
        <w:rPr>
          <w:sz w:val="24"/>
          <w:szCs w:val="24"/>
          <w:highlight w:val="white"/>
          <w:u w:val="none"/>
        </w:rPr>
        <w:tab/>
      </w:r>
      <w:r w:rsidRPr="00A70744">
        <w:rPr>
          <w:b/>
          <w:sz w:val="24"/>
          <w:szCs w:val="24"/>
          <w:highlight w:val="white"/>
          <w:u w:val="none"/>
        </w:rPr>
        <w:tab/>
        <w:t xml:space="preserve">- </w:t>
      </w:r>
      <w:r w:rsidRPr="00A70744">
        <w:rPr>
          <w:sz w:val="24"/>
          <w:szCs w:val="24"/>
          <w:highlight w:val="white"/>
          <w:u w:val="none"/>
        </w:rPr>
        <w:t>zilnic maxim:</w:t>
      </w:r>
      <w:r w:rsidRPr="00A70744">
        <w:rPr>
          <w:b/>
          <w:sz w:val="24"/>
          <w:szCs w:val="24"/>
          <w:highlight w:val="white"/>
          <w:u w:val="none"/>
        </w:rPr>
        <w:tab/>
      </w:r>
      <w:r w:rsidRPr="00A70744">
        <w:rPr>
          <w:sz w:val="24"/>
          <w:szCs w:val="24"/>
          <w:highlight w:val="white"/>
          <w:u w:val="none"/>
        </w:rPr>
        <w:t>75.8,00 m</w:t>
      </w:r>
      <w:r w:rsidRPr="00A70744">
        <w:rPr>
          <w:sz w:val="24"/>
          <w:szCs w:val="24"/>
          <w:highlight w:val="white"/>
          <w:u w:val="none"/>
          <w:vertAlign w:val="superscript"/>
        </w:rPr>
        <w:t>3</w:t>
      </w:r>
      <w:r w:rsidRPr="00A70744">
        <w:rPr>
          <w:sz w:val="24"/>
          <w:szCs w:val="24"/>
          <w:highlight w:val="white"/>
          <w:u w:val="none"/>
        </w:rPr>
        <w:tab/>
        <w:t>0.9 l/s ;</w:t>
      </w:r>
    </w:p>
    <w:p w:rsidR="00C47856" w:rsidRPr="00A70744" w:rsidRDefault="00C47856" w:rsidP="003D298F">
      <w:pPr>
        <w:pStyle w:val="BodyText3"/>
        <w:shd w:val="clear" w:color="auto" w:fill="FFFFFF"/>
        <w:spacing w:line="276" w:lineRule="auto"/>
        <w:ind w:left="720" w:firstLine="720"/>
        <w:rPr>
          <w:b/>
          <w:sz w:val="24"/>
          <w:szCs w:val="24"/>
          <w:highlight w:val="white"/>
          <w:u w:val="none"/>
        </w:rPr>
      </w:pPr>
      <w:r w:rsidRPr="00A70744">
        <w:rPr>
          <w:b/>
          <w:sz w:val="24"/>
          <w:szCs w:val="24"/>
          <w:highlight w:val="white"/>
          <w:u w:val="none"/>
        </w:rPr>
        <w:t xml:space="preserve">- </w:t>
      </w:r>
      <w:r w:rsidRPr="00A70744">
        <w:rPr>
          <w:sz w:val="24"/>
          <w:szCs w:val="24"/>
          <w:highlight w:val="white"/>
          <w:u w:val="none"/>
        </w:rPr>
        <w:t>zilnic mediu:</w:t>
      </w:r>
      <w:r w:rsidRPr="00A70744">
        <w:rPr>
          <w:b/>
          <w:sz w:val="24"/>
          <w:szCs w:val="24"/>
          <w:highlight w:val="white"/>
          <w:u w:val="none"/>
        </w:rPr>
        <w:tab/>
      </w:r>
      <w:r w:rsidRPr="00A70744">
        <w:rPr>
          <w:b/>
          <w:sz w:val="24"/>
          <w:szCs w:val="24"/>
          <w:highlight w:val="white"/>
          <w:u w:val="none"/>
        </w:rPr>
        <w:tab/>
      </w:r>
      <w:r w:rsidRPr="00A70744">
        <w:rPr>
          <w:sz w:val="24"/>
          <w:szCs w:val="24"/>
          <w:highlight w:val="white"/>
          <w:u w:val="none"/>
        </w:rPr>
        <w:t>45.5 m</w:t>
      </w:r>
      <w:r w:rsidRPr="00A70744">
        <w:rPr>
          <w:sz w:val="24"/>
          <w:szCs w:val="24"/>
          <w:highlight w:val="white"/>
          <w:u w:val="none"/>
          <w:vertAlign w:val="superscript"/>
        </w:rPr>
        <w:t>3</w:t>
      </w:r>
      <w:r w:rsidRPr="00A70744">
        <w:rPr>
          <w:sz w:val="24"/>
          <w:szCs w:val="24"/>
          <w:highlight w:val="white"/>
          <w:u w:val="none"/>
        </w:rPr>
        <w:tab/>
        <w:t>0,5 l/s ;</w:t>
      </w:r>
    </w:p>
    <w:p w:rsidR="00C47856" w:rsidRPr="00A70744" w:rsidRDefault="00C47856" w:rsidP="003D298F">
      <w:pPr>
        <w:pStyle w:val="BodyText3"/>
        <w:shd w:val="clear" w:color="auto" w:fill="FFFFFF"/>
        <w:spacing w:line="276" w:lineRule="auto"/>
        <w:ind w:left="720" w:firstLine="720"/>
        <w:rPr>
          <w:sz w:val="24"/>
          <w:szCs w:val="24"/>
          <w:highlight w:val="white"/>
          <w:u w:val="none"/>
        </w:rPr>
      </w:pPr>
      <w:r w:rsidRPr="00A70744">
        <w:rPr>
          <w:b/>
          <w:sz w:val="24"/>
          <w:szCs w:val="24"/>
          <w:highlight w:val="white"/>
          <w:u w:val="none"/>
        </w:rPr>
        <w:t xml:space="preserve">- </w:t>
      </w:r>
      <w:r w:rsidRPr="00A70744">
        <w:rPr>
          <w:sz w:val="24"/>
          <w:szCs w:val="24"/>
          <w:highlight w:val="white"/>
          <w:u w:val="none"/>
        </w:rPr>
        <w:t>zilnic minim:</w:t>
      </w:r>
      <w:r w:rsidRPr="00A70744">
        <w:rPr>
          <w:b/>
          <w:sz w:val="24"/>
          <w:szCs w:val="24"/>
          <w:highlight w:val="white"/>
          <w:u w:val="none"/>
        </w:rPr>
        <w:tab/>
      </w:r>
      <w:r w:rsidRPr="00A70744">
        <w:rPr>
          <w:b/>
          <w:sz w:val="24"/>
          <w:szCs w:val="24"/>
          <w:highlight w:val="white"/>
          <w:u w:val="none"/>
        </w:rPr>
        <w:tab/>
      </w:r>
      <w:r w:rsidRPr="00A70744">
        <w:rPr>
          <w:sz w:val="24"/>
          <w:szCs w:val="24"/>
          <w:highlight w:val="white"/>
          <w:u w:val="none"/>
        </w:rPr>
        <w:t>33.3 m</w:t>
      </w:r>
      <w:r w:rsidRPr="00A70744">
        <w:rPr>
          <w:sz w:val="24"/>
          <w:szCs w:val="24"/>
          <w:highlight w:val="white"/>
          <w:u w:val="none"/>
          <w:vertAlign w:val="superscript"/>
        </w:rPr>
        <w:t>3</w:t>
      </w:r>
      <w:r w:rsidRPr="00A70744">
        <w:rPr>
          <w:sz w:val="24"/>
          <w:szCs w:val="24"/>
          <w:highlight w:val="white"/>
          <w:u w:val="none"/>
        </w:rPr>
        <w:tab/>
        <w:t>0.3 l/s</w:t>
      </w:r>
    </w:p>
    <w:p w:rsidR="00C47856" w:rsidRPr="00A70744" w:rsidRDefault="00C47856" w:rsidP="003D298F">
      <w:pPr>
        <w:pStyle w:val="Style17"/>
        <w:widowControl/>
        <w:spacing w:line="276" w:lineRule="auto"/>
        <w:ind w:right="116"/>
        <w:rPr>
          <w:rStyle w:val="FontStyle28"/>
          <w:rFonts w:ascii="Times New Roman" w:hAnsi="Times New Roman" w:cs="Times New Roman"/>
          <w:color w:val="auto"/>
          <w:sz w:val="24"/>
          <w:szCs w:val="24"/>
          <w:lang w:val="ro-RO"/>
        </w:rPr>
      </w:pPr>
      <w:r w:rsidRPr="00A70744">
        <w:rPr>
          <w:rStyle w:val="FontStyle28"/>
          <w:rFonts w:ascii="Times New Roman" w:hAnsi="Times New Roman" w:cs="Times New Roman"/>
          <w:color w:val="auto"/>
          <w:sz w:val="24"/>
          <w:szCs w:val="24"/>
          <w:lang w:val="ro-RO"/>
        </w:rPr>
        <w:t xml:space="preserve">                     -    anual: 15,0 mii mc</w:t>
      </w:r>
    </w:p>
    <w:p w:rsidR="00C47856" w:rsidRPr="00A70744" w:rsidRDefault="00C47856" w:rsidP="003D298F">
      <w:pPr>
        <w:pStyle w:val="BodyText3"/>
        <w:shd w:val="clear" w:color="auto" w:fill="FFFFFF"/>
        <w:spacing w:line="276" w:lineRule="auto"/>
        <w:ind w:left="720" w:firstLine="720"/>
        <w:rPr>
          <w:sz w:val="24"/>
          <w:szCs w:val="24"/>
          <w:highlight w:val="white"/>
        </w:rPr>
      </w:pPr>
    </w:p>
    <w:p w:rsidR="00C47856" w:rsidRPr="00A70744" w:rsidRDefault="00C47856" w:rsidP="003D298F">
      <w:pPr>
        <w:pStyle w:val="BodyText3"/>
        <w:shd w:val="clear" w:color="auto" w:fill="FFFFFF"/>
        <w:autoSpaceDE w:val="0"/>
        <w:spacing w:line="276" w:lineRule="auto"/>
        <w:rPr>
          <w:b/>
          <w:sz w:val="24"/>
          <w:szCs w:val="24"/>
          <w:highlight w:val="white"/>
          <w:u w:val="none"/>
        </w:rPr>
      </w:pPr>
      <w:r w:rsidRPr="00A70744">
        <w:rPr>
          <w:b/>
          <w:sz w:val="24"/>
          <w:szCs w:val="24"/>
          <w:highlight w:val="white"/>
          <w:u w:val="none"/>
        </w:rPr>
        <w:t xml:space="preserve"> Funtionarea :</w:t>
      </w:r>
      <w:r w:rsidRPr="00A70744">
        <w:rPr>
          <w:sz w:val="24"/>
          <w:szCs w:val="24"/>
          <w:highlight w:val="white"/>
          <w:u w:val="none"/>
        </w:rPr>
        <w:t xml:space="preserve"> permanenta (330 zile /an si 24 ore/ zi)</w:t>
      </w:r>
    </w:p>
    <w:p w:rsidR="00C47856" w:rsidRPr="00A70744" w:rsidRDefault="00C47856" w:rsidP="003D298F">
      <w:pPr>
        <w:pStyle w:val="BodyText3"/>
        <w:numPr>
          <w:ilvl w:val="1"/>
          <w:numId w:val="29"/>
        </w:numPr>
        <w:shd w:val="clear" w:color="auto" w:fill="FFFFFF"/>
        <w:tabs>
          <w:tab w:val="clear" w:pos="1224"/>
          <w:tab w:val="num" w:pos="720"/>
        </w:tabs>
        <w:autoSpaceDE w:val="0"/>
        <w:spacing w:line="276" w:lineRule="auto"/>
        <w:ind w:left="1440" w:hanging="720"/>
        <w:rPr>
          <w:b/>
          <w:sz w:val="24"/>
          <w:szCs w:val="24"/>
          <w:highlight w:val="white"/>
          <w:u w:val="none"/>
        </w:rPr>
      </w:pPr>
      <w:r w:rsidRPr="00A70744">
        <w:rPr>
          <w:b/>
          <w:sz w:val="24"/>
          <w:szCs w:val="24"/>
          <w:highlight w:val="white"/>
          <w:u w:val="none"/>
        </w:rPr>
        <w:t>Instalatia de captare apa potabila</w:t>
      </w:r>
      <w:r w:rsidRPr="00A70744">
        <w:rPr>
          <w:sz w:val="24"/>
          <w:szCs w:val="24"/>
          <w:highlight w:val="white"/>
          <w:u w:val="none"/>
        </w:rPr>
        <w:t>: bransament ø 100 mm la reteaua de apa potabila a Compania de Apa Arad SA in conducta ø 600 mm.</w:t>
      </w:r>
    </w:p>
    <w:p w:rsidR="00C47856" w:rsidRPr="00A70744" w:rsidRDefault="00C47856" w:rsidP="003D298F">
      <w:pPr>
        <w:pStyle w:val="BodyText3"/>
        <w:numPr>
          <w:ilvl w:val="1"/>
          <w:numId w:val="29"/>
        </w:numPr>
        <w:shd w:val="clear" w:color="auto" w:fill="FFFFFF"/>
        <w:tabs>
          <w:tab w:val="clear" w:pos="1224"/>
          <w:tab w:val="num" w:pos="720"/>
        </w:tabs>
        <w:autoSpaceDE w:val="0"/>
        <w:spacing w:line="276" w:lineRule="auto"/>
        <w:ind w:left="1440" w:hanging="720"/>
        <w:rPr>
          <w:sz w:val="24"/>
          <w:szCs w:val="24"/>
          <w:highlight w:val="white"/>
          <w:u w:val="none"/>
        </w:rPr>
      </w:pPr>
      <w:r w:rsidRPr="00A70744">
        <w:rPr>
          <w:b/>
          <w:sz w:val="24"/>
          <w:szCs w:val="24"/>
          <w:highlight w:val="white"/>
          <w:u w:val="none"/>
        </w:rPr>
        <w:t>Instalatii de aductiune si inmagazinare a apei potabile</w:t>
      </w:r>
      <w:r w:rsidRPr="00A70744">
        <w:rPr>
          <w:sz w:val="24"/>
          <w:szCs w:val="24"/>
          <w:highlight w:val="white"/>
          <w:u w:val="none"/>
        </w:rPr>
        <w:t>:</w:t>
      </w:r>
      <w:r w:rsidRPr="00A70744">
        <w:rPr>
          <w:b/>
          <w:sz w:val="24"/>
          <w:szCs w:val="24"/>
          <w:highlight w:val="white"/>
          <w:u w:val="none"/>
        </w:rPr>
        <w:t xml:space="preserve"> </w:t>
      </w:r>
    </w:p>
    <w:p w:rsidR="00C47856" w:rsidRPr="00A70744" w:rsidRDefault="00C47856" w:rsidP="003D298F">
      <w:pPr>
        <w:pStyle w:val="BodyText3"/>
        <w:shd w:val="clear" w:color="auto" w:fill="FFFFFF"/>
        <w:spacing w:line="276" w:lineRule="auto"/>
        <w:ind w:left="720" w:firstLine="720"/>
        <w:rPr>
          <w:sz w:val="24"/>
          <w:szCs w:val="24"/>
          <w:highlight w:val="white"/>
          <w:u w:val="none"/>
        </w:rPr>
      </w:pPr>
      <w:r w:rsidRPr="00A70744">
        <w:rPr>
          <w:sz w:val="24"/>
          <w:szCs w:val="24"/>
          <w:highlight w:val="white"/>
          <w:u w:val="none"/>
        </w:rPr>
        <w:t>- conducta ø 600 mm;</w:t>
      </w:r>
    </w:p>
    <w:p w:rsidR="00C47856" w:rsidRPr="00A70744" w:rsidRDefault="00C47856" w:rsidP="003D298F">
      <w:pPr>
        <w:pStyle w:val="BodyText3"/>
        <w:shd w:val="clear" w:color="auto" w:fill="FFFFFF"/>
        <w:spacing w:line="276" w:lineRule="auto"/>
        <w:ind w:left="720" w:firstLine="720"/>
        <w:rPr>
          <w:b/>
          <w:sz w:val="24"/>
          <w:szCs w:val="24"/>
          <w:highlight w:val="white"/>
          <w:u w:val="none"/>
        </w:rPr>
      </w:pPr>
      <w:r w:rsidRPr="00A70744">
        <w:rPr>
          <w:sz w:val="24"/>
          <w:szCs w:val="24"/>
          <w:highlight w:val="white"/>
          <w:u w:val="none"/>
        </w:rPr>
        <w:t>- rezervor de 100m</w:t>
      </w:r>
      <w:r w:rsidRPr="00A70744">
        <w:rPr>
          <w:sz w:val="24"/>
          <w:szCs w:val="24"/>
          <w:highlight w:val="white"/>
          <w:u w:val="none"/>
          <w:vertAlign w:val="superscript"/>
        </w:rPr>
        <w:t>3</w:t>
      </w:r>
      <w:r w:rsidRPr="00A70744">
        <w:rPr>
          <w:sz w:val="24"/>
          <w:szCs w:val="24"/>
          <w:highlight w:val="white"/>
          <w:u w:val="none"/>
        </w:rPr>
        <w:t>.</w:t>
      </w:r>
    </w:p>
    <w:p w:rsidR="00C47856" w:rsidRPr="00A70744" w:rsidRDefault="00C47856" w:rsidP="003D298F">
      <w:pPr>
        <w:pStyle w:val="BodyText3"/>
        <w:shd w:val="clear" w:color="auto" w:fill="FFFFFF"/>
        <w:autoSpaceDE w:val="0"/>
        <w:spacing w:line="276" w:lineRule="auto"/>
        <w:rPr>
          <w:b/>
          <w:sz w:val="24"/>
          <w:szCs w:val="24"/>
          <w:highlight w:val="white"/>
        </w:rPr>
      </w:pPr>
      <w:r w:rsidRPr="00A70744">
        <w:rPr>
          <w:b/>
          <w:sz w:val="24"/>
          <w:szCs w:val="24"/>
          <w:highlight w:val="white"/>
        </w:rPr>
        <w:t>Reteaua de distributie a apei potabile</w:t>
      </w:r>
      <w:r w:rsidRPr="00A70744">
        <w:rPr>
          <w:sz w:val="24"/>
          <w:szCs w:val="24"/>
          <w:highlight w:val="white"/>
        </w:rPr>
        <w:t>:</w:t>
      </w:r>
      <w:r w:rsidRPr="00A70744">
        <w:rPr>
          <w:b/>
          <w:sz w:val="24"/>
          <w:szCs w:val="24"/>
          <w:highlight w:val="white"/>
        </w:rPr>
        <w:t xml:space="preserve"> </w:t>
      </w:r>
      <w:r w:rsidRPr="00A70744">
        <w:rPr>
          <w:sz w:val="24"/>
          <w:szCs w:val="24"/>
          <w:highlight w:val="white"/>
        </w:rPr>
        <w:t>conducta Dn 100mm;</w:t>
      </w:r>
    </w:p>
    <w:p w:rsidR="00C47856" w:rsidRPr="00A70744" w:rsidRDefault="00C47856" w:rsidP="003D298F">
      <w:pPr>
        <w:pStyle w:val="BodyText3"/>
        <w:shd w:val="clear" w:color="auto" w:fill="FFFFFF"/>
        <w:spacing w:line="276" w:lineRule="auto"/>
        <w:rPr>
          <w:b/>
          <w:sz w:val="24"/>
          <w:szCs w:val="24"/>
          <w:highlight w:val="white"/>
        </w:rPr>
      </w:pPr>
    </w:p>
    <w:p w:rsidR="00C47856" w:rsidRPr="00A70744" w:rsidRDefault="00C47856" w:rsidP="003D298F">
      <w:pPr>
        <w:pStyle w:val="BodyText3"/>
        <w:shd w:val="clear" w:color="auto" w:fill="FFFFFF"/>
        <w:spacing w:line="276" w:lineRule="auto"/>
        <w:rPr>
          <w:sz w:val="24"/>
          <w:szCs w:val="24"/>
        </w:rPr>
      </w:pPr>
      <w:r w:rsidRPr="00A70744">
        <w:rPr>
          <w:b/>
          <w:sz w:val="24"/>
          <w:szCs w:val="24"/>
        </w:rPr>
        <w:t>2.</w:t>
      </w:r>
      <w:r w:rsidRPr="00A70744">
        <w:rPr>
          <w:sz w:val="24"/>
          <w:szCs w:val="24"/>
        </w:rPr>
        <w:t xml:space="preserve">  </w:t>
      </w:r>
      <w:r w:rsidRPr="00A70744">
        <w:rPr>
          <w:b/>
          <w:sz w:val="24"/>
          <w:szCs w:val="24"/>
        </w:rPr>
        <w:t>Alimentarea cu apa bruta din subteran in scop tehnologic (industrial</w:t>
      </w:r>
      <w:r w:rsidRPr="00A70744">
        <w:rPr>
          <w:sz w:val="24"/>
          <w:szCs w:val="24"/>
        </w:rPr>
        <w:t>)</w:t>
      </w:r>
    </w:p>
    <w:p w:rsidR="00C47856" w:rsidRPr="00A70744" w:rsidRDefault="00C47856" w:rsidP="003D298F">
      <w:pPr>
        <w:pStyle w:val="Style17"/>
        <w:widowControl/>
        <w:spacing w:line="276" w:lineRule="auto"/>
        <w:rPr>
          <w:rStyle w:val="FontStyle32"/>
          <w:color w:val="auto"/>
          <w:sz w:val="24"/>
          <w:szCs w:val="24"/>
          <w:lang w:val="ro-RO"/>
        </w:rPr>
      </w:pPr>
    </w:p>
    <w:p w:rsidR="00C47856" w:rsidRPr="00A70744" w:rsidRDefault="00C47856" w:rsidP="003D298F">
      <w:pPr>
        <w:pStyle w:val="Style17"/>
        <w:widowControl/>
        <w:spacing w:line="276" w:lineRule="auto"/>
        <w:rPr>
          <w:rStyle w:val="FontStyle32"/>
          <w:color w:val="auto"/>
          <w:sz w:val="24"/>
          <w:szCs w:val="24"/>
          <w:lang w:val="ro-RO"/>
        </w:rPr>
      </w:pPr>
      <w:r w:rsidRPr="00A70744">
        <w:rPr>
          <w:rStyle w:val="FontStyle32"/>
          <w:color w:val="auto"/>
          <w:sz w:val="24"/>
          <w:szCs w:val="24"/>
          <w:lang w:val="ro-RO"/>
        </w:rPr>
        <w:t>Surse:</w:t>
      </w:r>
    </w:p>
    <w:p w:rsidR="00C47856" w:rsidRPr="00A70744" w:rsidRDefault="00C47856" w:rsidP="003D298F">
      <w:pPr>
        <w:pStyle w:val="Style17"/>
        <w:widowControl/>
        <w:spacing w:line="276" w:lineRule="auto"/>
        <w:rPr>
          <w:rStyle w:val="FontStyle32"/>
          <w:color w:val="auto"/>
          <w:sz w:val="24"/>
          <w:szCs w:val="24"/>
          <w:lang w:val="ro-RO"/>
        </w:rPr>
      </w:pPr>
      <w:r w:rsidRPr="00A70744">
        <w:rPr>
          <w:rStyle w:val="FontStyle32"/>
          <w:color w:val="auto"/>
          <w:sz w:val="24"/>
          <w:szCs w:val="24"/>
          <w:lang w:val="ro-RO"/>
        </w:rPr>
        <w:t>apa subterana provenita din 3 surse, astfel:</w:t>
      </w:r>
    </w:p>
    <w:p w:rsidR="00C47856" w:rsidRPr="00A70744" w:rsidRDefault="00C47856" w:rsidP="003D298F">
      <w:pPr>
        <w:pStyle w:val="Style17"/>
        <w:widowControl/>
        <w:spacing w:line="276" w:lineRule="auto"/>
        <w:rPr>
          <w:rStyle w:val="FontStyle32"/>
          <w:color w:val="auto"/>
          <w:sz w:val="24"/>
          <w:szCs w:val="24"/>
          <w:lang w:val="ro-RO"/>
        </w:rPr>
      </w:pPr>
      <w:r w:rsidRPr="00A70744">
        <w:rPr>
          <w:rStyle w:val="FontStyle32"/>
          <w:color w:val="auto"/>
          <w:sz w:val="24"/>
          <w:szCs w:val="24"/>
          <w:lang w:val="ro-RO"/>
        </w:rPr>
        <w:t xml:space="preserve">1.Din subteranul de medie adancime (3 puturi forate)- apa fiind utilizata pentru producerea apei demineralizate: </w:t>
      </w:r>
    </w:p>
    <w:p w:rsidR="00C47856" w:rsidRPr="00A70744" w:rsidRDefault="00C47856" w:rsidP="003D298F">
      <w:pPr>
        <w:pStyle w:val="Style17"/>
        <w:widowControl/>
        <w:spacing w:line="276" w:lineRule="auto"/>
        <w:rPr>
          <w:rStyle w:val="FontStyle32"/>
          <w:color w:val="auto"/>
          <w:sz w:val="24"/>
          <w:szCs w:val="24"/>
          <w:lang w:val="ro-RO"/>
        </w:rPr>
      </w:pPr>
      <w:r w:rsidRPr="00A70744">
        <w:rPr>
          <w:rStyle w:val="FontStyle32"/>
          <w:color w:val="auto"/>
          <w:sz w:val="24"/>
          <w:szCs w:val="24"/>
          <w:lang w:val="ro-RO"/>
        </w:rPr>
        <w:t>F1 - de adancime H = 102-104 m, amplasat langa rezervorul de apa dedurizata;Debitul maxim capabil al forajului: q</w:t>
      </w:r>
      <w:r w:rsidRPr="00A70744">
        <w:rPr>
          <w:rStyle w:val="FontStyle37"/>
          <w:rFonts w:ascii="Times New Roman" w:hAnsi="Times New Roman" w:cs="Times New Roman"/>
          <w:color w:val="auto"/>
          <w:sz w:val="24"/>
          <w:szCs w:val="24"/>
          <w:vertAlign w:val="subscript"/>
          <w:lang w:val="ro-RO"/>
        </w:rPr>
        <w:t>max</w:t>
      </w:r>
      <w:r w:rsidRPr="00A70744">
        <w:rPr>
          <w:rStyle w:val="FontStyle37"/>
          <w:rFonts w:ascii="Times New Roman" w:hAnsi="Times New Roman" w:cs="Times New Roman"/>
          <w:color w:val="auto"/>
          <w:sz w:val="24"/>
          <w:szCs w:val="24"/>
          <w:lang w:val="ro-RO"/>
        </w:rPr>
        <w:t xml:space="preserve"> </w:t>
      </w:r>
      <w:r w:rsidRPr="00A70744">
        <w:rPr>
          <w:rStyle w:val="FontStyle32"/>
          <w:color w:val="auto"/>
          <w:sz w:val="24"/>
          <w:szCs w:val="24"/>
          <w:lang w:val="ro-RO"/>
        </w:rPr>
        <w:t>= 18 l/s; Debitul de exploatare al forajului: q</w:t>
      </w:r>
      <w:r w:rsidRPr="00A70744">
        <w:rPr>
          <w:rStyle w:val="FontStyle37"/>
          <w:rFonts w:ascii="Times New Roman" w:hAnsi="Times New Roman" w:cs="Times New Roman"/>
          <w:color w:val="auto"/>
          <w:sz w:val="24"/>
          <w:szCs w:val="24"/>
          <w:vertAlign w:val="subscript"/>
          <w:lang w:val="ro-RO"/>
        </w:rPr>
        <w:t>expl</w:t>
      </w:r>
      <w:r w:rsidRPr="00A70744">
        <w:rPr>
          <w:rStyle w:val="FontStyle37"/>
          <w:rFonts w:ascii="Times New Roman" w:hAnsi="Times New Roman" w:cs="Times New Roman"/>
          <w:color w:val="auto"/>
          <w:sz w:val="24"/>
          <w:szCs w:val="24"/>
          <w:lang w:val="ro-RO"/>
        </w:rPr>
        <w:t xml:space="preserve"> </w:t>
      </w:r>
      <w:r w:rsidRPr="00A70744">
        <w:rPr>
          <w:rStyle w:val="FontStyle32"/>
          <w:color w:val="auto"/>
          <w:sz w:val="24"/>
          <w:szCs w:val="24"/>
          <w:lang w:val="ro-RO"/>
        </w:rPr>
        <w:t>= 10 l/s;</w:t>
      </w:r>
    </w:p>
    <w:p w:rsidR="00C47856" w:rsidRPr="00A70744" w:rsidRDefault="00C47856" w:rsidP="003D298F">
      <w:pPr>
        <w:pStyle w:val="Style17"/>
        <w:widowControl/>
        <w:spacing w:line="276" w:lineRule="auto"/>
        <w:rPr>
          <w:rStyle w:val="FontStyle32"/>
          <w:color w:val="auto"/>
          <w:sz w:val="24"/>
          <w:szCs w:val="24"/>
          <w:lang w:val="ro-RO"/>
        </w:rPr>
      </w:pPr>
      <w:r w:rsidRPr="00A70744">
        <w:rPr>
          <w:rStyle w:val="FontStyle32"/>
          <w:color w:val="auto"/>
          <w:sz w:val="24"/>
          <w:szCs w:val="24"/>
          <w:lang w:val="ro-RO"/>
        </w:rPr>
        <w:t>F2 - de adancime H =102-104 m amplasat langa rezervorul de apa potabila;Debitul maxim capabil al forajului: q</w:t>
      </w:r>
      <w:r w:rsidRPr="00A70744">
        <w:rPr>
          <w:rStyle w:val="FontStyle37"/>
          <w:rFonts w:ascii="Times New Roman" w:hAnsi="Times New Roman" w:cs="Times New Roman"/>
          <w:color w:val="auto"/>
          <w:sz w:val="24"/>
          <w:szCs w:val="24"/>
          <w:vertAlign w:val="subscript"/>
          <w:lang w:val="ro-RO"/>
        </w:rPr>
        <w:t>max</w:t>
      </w:r>
      <w:r w:rsidRPr="00A70744">
        <w:rPr>
          <w:rStyle w:val="FontStyle32"/>
          <w:color w:val="auto"/>
          <w:sz w:val="24"/>
          <w:szCs w:val="24"/>
          <w:lang w:val="ro-RO"/>
        </w:rPr>
        <w:t xml:space="preserve"> = 22 l/s; Debitul de exploatare al forajului: q</w:t>
      </w:r>
      <w:r w:rsidRPr="00A70744">
        <w:rPr>
          <w:rStyle w:val="FontStyle32"/>
          <w:color w:val="auto"/>
          <w:sz w:val="24"/>
          <w:szCs w:val="24"/>
          <w:vertAlign w:val="subscript"/>
          <w:lang w:val="ro-RO"/>
        </w:rPr>
        <w:t>expl</w:t>
      </w:r>
      <w:r w:rsidRPr="00A70744">
        <w:rPr>
          <w:rStyle w:val="FontStyle32"/>
          <w:color w:val="auto"/>
          <w:sz w:val="24"/>
          <w:szCs w:val="24"/>
          <w:lang w:val="ro-RO"/>
        </w:rPr>
        <w:t>= 10 l/s;</w:t>
      </w:r>
    </w:p>
    <w:p w:rsidR="00C47856" w:rsidRPr="00A70744" w:rsidRDefault="00C47856" w:rsidP="003D298F">
      <w:pPr>
        <w:pStyle w:val="Style17"/>
        <w:widowControl/>
        <w:spacing w:line="276" w:lineRule="auto"/>
        <w:rPr>
          <w:rStyle w:val="FontStyle32"/>
          <w:color w:val="auto"/>
          <w:sz w:val="24"/>
          <w:szCs w:val="24"/>
          <w:lang w:val="ro-RO"/>
        </w:rPr>
      </w:pPr>
      <w:r w:rsidRPr="00A70744">
        <w:rPr>
          <w:rStyle w:val="FontStyle32"/>
          <w:color w:val="auto"/>
          <w:sz w:val="24"/>
          <w:szCs w:val="24"/>
          <w:lang w:val="ro-RO"/>
        </w:rPr>
        <w:t>F3 - de adancime H = 102-104 m, amplasat langa rezervorul de apa potabila;</w:t>
      </w:r>
    </w:p>
    <w:p w:rsidR="00C47856" w:rsidRPr="00A70744" w:rsidRDefault="00C47856" w:rsidP="003D298F">
      <w:pPr>
        <w:pStyle w:val="Style17"/>
        <w:widowControl/>
        <w:spacing w:line="276" w:lineRule="auto"/>
        <w:rPr>
          <w:rStyle w:val="FontStyle32"/>
          <w:color w:val="auto"/>
          <w:sz w:val="24"/>
          <w:szCs w:val="24"/>
          <w:lang w:val="ro-RO"/>
        </w:rPr>
      </w:pPr>
      <w:r w:rsidRPr="00A70744">
        <w:rPr>
          <w:rStyle w:val="FontStyle32"/>
          <w:color w:val="auto"/>
          <w:sz w:val="24"/>
          <w:szCs w:val="24"/>
          <w:lang w:val="ro-RO"/>
        </w:rPr>
        <w:t>Debitul maxim capabil al forajului: q</w:t>
      </w:r>
      <w:r w:rsidRPr="00A70744">
        <w:rPr>
          <w:rStyle w:val="FontStyle32"/>
          <w:color w:val="auto"/>
          <w:sz w:val="24"/>
          <w:szCs w:val="24"/>
          <w:vertAlign w:val="subscript"/>
          <w:lang w:val="ro-RO"/>
        </w:rPr>
        <w:t>max</w:t>
      </w:r>
      <w:r w:rsidRPr="00A70744">
        <w:rPr>
          <w:rStyle w:val="FontStyle32"/>
          <w:color w:val="auto"/>
          <w:sz w:val="24"/>
          <w:szCs w:val="24"/>
          <w:lang w:val="ro-RO"/>
        </w:rPr>
        <w:t>,= 15 l/s; Debitul de exploatare al forajului: q</w:t>
      </w:r>
      <w:r w:rsidRPr="00A70744">
        <w:rPr>
          <w:rStyle w:val="FontStyle32"/>
          <w:color w:val="auto"/>
          <w:sz w:val="24"/>
          <w:szCs w:val="24"/>
          <w:vertAlign w:val="subscript"/>
          <w:lang w:val="ro-RO"/>
        </w:rPr>
        <w:t>expl</w:t>
      </w:r>
      <w:r w:rsidRPr="00A70744">
        <w:rPr>
          <w:rStyle w:val="FontStyle37"/>
          <w:rFonts w:ascii="Times New Roman" w:hAnsi="Times New Roman" w:cs="Times New Roman"/>
          <w:color w:val="auto"/>
          <w:sz w:val="24"/>
          <w:szCs w:val="24"/>
          <w:lang w:val="ro-RO"/>
        </w:rPr>
        <w:t xml:space="preserve"> </w:t>
      </w:r>
      <w:r w:rsidRPr="00A70744">
        <w:rPr>
          <w:rStyle w:val="FontStyle32"/>
          <w:color w:val="auto"/>
          <w:sz w:val="24"/>
          <w:szCs w:val="24"/>
          <w:lang w:val="ro-RO"/>
        </w:rPr>
        <w:t>= 10 l/s;</w:t>
      </w:r>
    </w:p>
    <w:p w:rsidR="00C47856" w:rsidRPr="00A70744" w:rsidRDefault="00C47856" w:rsidP="003D298F">
      <w:pPr>
        <w:pStyle w:val="Style17"/>
        <w:widowControl/>
        <w:spacing w:line="276" w:lineRule="auto"/>
        <w:rPr>
          <w:rStyle w:val="FontStyle32"/>
          <w:color w:val="auto"/>
          <w:sz w:val="24"/>
          <w:szCs w:val="24"/>
          <w:lang w:val="ro-RO"/>
        </w:rPr>
      </w:pPr>
      <w:r w:rsidRPr="00A70744">
        <w:rPr>
          <w:rStyle w:val="FontStyle32"/>
          <w:color w:val="auto"/>
          <w:sz w:val="24"/>
          <w:szCs w:val="24"/>
          <w:lang w:val="ro-RO"/>
        </w:rPr>
        <w:t>Toate forajele sunt echipate cu electropompe submersibile si aparat de masura. Apa captata este trimisa in rezervoarele de apa bruta de capacitate V = 2x250 mc.</w:t>
      </w:r>
    </w:p>
    <w:p w:rsidR="00C47856" w:rsidRPr="00A70744" w:rsidRDefault="00C47856" w:rsidP="003D298F">
      <w:pPr>
        <w:pStyle w:val="Style17"/>
        <w:widowControl/>
        <w:spacing w:line="276" w:lineRule="auto"/>
        <w:rPr>
          <w:rStyle w:val="FontStyle28"/>
          <w:rFonts w:ascii="Times New Roman" w:hAnsi="Times New Roman" w:cs="Times New Roman"/>
          <w:color w:val="auto"/>
          <w:sz w:val="24"/>
          <w:szCs w:val="24"/>
          <w:lang w:val="ro-RO"/>
        </w:rPr>
      </w:pPr>
      <w:r w:rsidRPr="00A70744">
        <w:rPr>
          <w:rStyle w:val="FontStyle32"/>
          <w:color w:val="auto"/>
          <w:sz w:val="24"/>
          <w:szCs w:val="24"/>
          <w:lang w:val="ro-RO"/>
        </w:rPr>
        <w:t>2.Din subteranul de mica adancime (10 puturi forate): cele 10 foraje (F4-F13) au adancimea cuprinsa intre H = 19,5 m-23,5 m. Apa prelevata este utilizata la producerea apei dedurizate.</w:t>
      </w:r>
    </w:p>
    <w:p w:rsidR="00C47856" w:rsidRPr="00A70744" w:rsidRDefault="00C47856" w:rsidP="003D298F">
      <w:pPr>
        <w:pStyle w:val="Style17"/>
        <w:widowControl/>
        <w:spacing w:line="276" w:lineRule="auto"/>
        <w:ind w:right="461"/>
        <w:rPr>
          <w:rStyle w:val="FontStyle32"/>
          <w:color w:val="auto"/>
          <w:sz w:val="24"/>
          <w:szCs w:val="24"/>
          <w:lang w:val="ro-RO"/>
        </w:rPr>
      </w:pPr>
      <w:r w:rsidRPr="00A70744">
        <w:rPr>
          <w:rStyle w:val="FontStyle32"/>
          <w:color w:val="auto"/>
          <w:sz w:val="24"/>
          <w:szCs w:val="24"/>
          <w:lang w:val="ro-RO"/>
        </w:rPr>
        <w:t>Toate forajele sunt echipate cu electropompe submersibile. Apa captata este trimisa in rezervoarele de apa bruta de capacitate V = 2x250 mc.Conform studiului hidrogeologic, capacitatea maxima a frontului de captare este de Q</w:t>
      </w:r>
      <w:r w:rsidRPr="00A70744">
        <w:rPr>
          <w:rStyle w:val="FontStyle37"/>
          <w:rFonts w:ascii="Times New Roman" w:hAnsi="Times New Roman" w:cs="Times New Roman"/>
          <w:color w:val="auto"/>
          <w:sz w:val="24"/>
          <w:szCs w:val="24"/>
          <w:lang w:val="ro-RO"/>
        </w:rPr>
        <w:t xml:space="preserve">max= </w:t>
      </w:r>
      <w:r w:rsidRPr="00A70744">
        <w:rPr>
          <w:rStyle w:val="FontStyle32"/>
          <w:color w:val="auto"/>
          <w:sz w:val="24"/>
          <w:szCs w:val="24"/>
          <w:lang w:val="ro-RO"/>
        </w:rPr>
        <w:t>60 l/s.</w:t>
      </w:r>
    </w:p>
    <w:p w:rsidR="00C47856" w:rsidRPr="00A70744" w:rsidRDefault="00C47856" w:rsidP="003D298F">
      <w:pPr>
        <w:pStyle w:val="Style6"/>
        <w:widowControl/>
        <w:tabs>
          <w:tab w:val="left" w:pos="456"/>
        </w:tabs>
        <w:suppressAutoHyphens w:val="0"/>
        <w:autoSpaceDN w:val="0"/>
        <w:adjustRightInd w:val="0"/>
        <w:spacing w:line="276" w:lineRule="auto"/>
        <w:ind w:right="24"/>
        <w:jc w:val="both"/>
        <w:rPr>
          <w:rStyle w:val="FontStyle28"/>
          <w:rFonts w:ascii="Times New Roman" w:hAnsi="Times New Roman" w:cs="Times New Roman"/>
          <w:color w:val="auto"/>
          <w:sz w:val="24"/>
          <w:szCs w:val="24"/>
          <w:lang w:val="ro-RO"/>
        </w:rPr>
      </w:pPr>
      <w:r w:rsidRPr="00A70744">
        <w:rPr>
          <w:rStyle w:val="FontStyle32"/>
          <w:color w:val="auto"/>
          <w:sz w:val="24"/>
          <w:szCs w:val="24"/>
          <w:lang w:val="ro-RO"/>
        </w:rPr>
        <w:t>3.Din reteaua de apa bruta Compania de Apa S.A. Arad alimentata din sursa subterana a Companiei de Apa Arad, utilizata in scop tehnologic (3 bransamente</w:t>
      </w:r>
      <w:r w:rsidRPr="00A70744">
        <w:rPr>
          <w:rStyle w:val="FontStyle28"/>
          <w:rFonts w:ascii="Times New Roman" w:hAnsi="Times New Roman" w:cs="Times New Roman"/>
          <w:color w:val="auto"/>
          <w:sz w:val="24"/>
          <w:szCs w:val="24"/>
          <w:lang w:val="ro-RO"/>
        </w:rPr>
        <w:t xml:space="preserve">)-sursa de rezerva, </w:t>
      </w:r>
      <w:r w:rsidRPr="00A70744">
        <w:rPr>
          <w:rStyle w:val="FontStyle32"/>
          <w:color w:val="auto"/>
          <w:sz w:val="24"/>
          <w:szCs w:val="24"/>
          <w:lang w:val="ro-RO"/>
        </w:rPr>
        <w:t>pentru obtinerea apei demineralizate.</w:t>
      </w:r>
    </w:p>
    <w:p w:rsidR="00C47856" w:rsidRPr="00A70744" w:rsidRDefault="00C47856" w:rsidP="003D298F">
      <w:pPr>
        <w:pStyle w:val="BodyText3"/>
        <w:numPr>
          <w:ilvl w:val="1"/>
          <w:numId w:val="58"/>
        </w:numPr>
        <w:shd w:val="clear" w:color="auto" w:fill="FFFFFF"/>
        <w:tabs>
          <w:tab w:val="left" w:pos="1440"/>
        </w:tabs>
        <w:autoSpaceDE w:val="0"/>
        <w:spacing w:line="276" w:lineRule="auto"/>
        <w:ind w:hanging="1800"/>
        <w:rPr>
          <w:sz w:val="24"/>
          <w:szCs w:val="24"/>
          <w:highlight w:val="white"/>
        </w:rPr>
      </w:pPr>
      <w:r w:rsidRPr="00A70744">
        <w:rPr>
          <w:b/>
          <w:sz w:val="24"/>
          <w:szCs w:val="24"/>
          <w:highlight w:val="white"/>
        </w:rPr>
        <w:t>Volume si debite de apa autorizate:</w:t>
      </w:r>
    </w:p>
    <w:p w:rsidR="00C47856" w:rsidRPr="00A70744" w:rsidRDefault="00C47856" w:rsidP="003D298F">
      <w:pPr>
        <w:pStyle w:val="Style19"/>
        <w:widowControl/>
        <w:tabs>
          <w:tab w:val="left" w:pos="350"/>
        </w:tabs>
        <w:spacing w:line="276" w:lineRule="auto"/>
        <w:rPr>
          <w:rStyle w:val="FontStyle28"/>
          <w:rFonts w:ascii="Times New Roman" w:hAnsi="Times New Roman" w:cs="Times New Roman"/>
          <w:color w:val="auto"/>
          <w:sz w:val="24"/>
          <w:szCs w:val="24"/>
          <w:lang w:val="ro-RO"/>
        </w:rPr>
      </w:pPr>
      <w:r w:rsidRPr="00A70744">
        <w:rPr>
          <w:rStyle w:val="FontStyle28"/>
          <w:rFonts w:ascii="Times New Roman" w:hAnsi="Times New Roman" w:cs="Times New Roman"/>
          <w:color w:val="auto"/>
          <w:sz w:val="24"/>
          <w:szCs w:val="24"/>
          <w:lang w:val="ro-RO"/>
        </w:rPr>
        <w:lastRenderedPageBreak/>
        <w:t>Volume si debite de apa autorizate- total utilizate in scop tehnologic:</w:t>
      </w:r>
    </w:p>
    <w:p w:rsidR="00C47856" w:rsidRPr="00A70744" w:rsidRDefault="00C47856" w:rsidP="003D298F">
      <w:pPr>
        <w:pStyle w:val="Style17"/>
        <w:widowControl/>
        <w:spacing w:line="276" w:lineRule="auto"/>
        <w:rPr>
          <w:rStyle w:val="FontStyle32"/>
          <w:color w:val="auto"/>
          <w:sz w:val="24"/>
          <w:szCs w:val="24"/>
          <w:lang w:val="ro-RO"/>
        </w:rPr>
      </w:pPr>
      <w:r w:rsidRPr="00A70744">
        <w:rPr>
          <w:rStyle w:val="FontStyle32"/>
          <w:color w:val="auto"/>
          <w:sz w:val="24"/>
          <w:szCs w:val="24"/>
          <w:lang w:val="ro-RO"/>
        </w:rPr>
        <w:t>-zilnic maxim: 4030,3 mc/zi mc/zi = 46,9 l/s</w:t>
      </w:r>
    </w:p>
    <w:p w:rsidR="00C47856" w:rsidRPr="00A70744" w:rsidRDefault="00C47856" w:rsidP="003D298F">
      <w:pPr>
        <w:pStyle w:val="Style17"/>
        <w:widowControl/>
        <w:spacing w:line="276" w:lineRule="auto"/>
        <w:rPr>
          <w:rStyle w:val="FontStyle32"/>
          <w:color w:val="auto"/>
          <w:sz w:val="24"/>
          <w:szCs w:val="24"/>
          <w:lang w:val="ro-RO"/>
        </w:rPr>
      </w:pPr>
      <w:r w:rsidRPr="00A70744">
        <w:rPr>
          <w:rStyle w:val="FontStyle32"/>
          <w:color w:val="auto"/>
          <w:sz w:val="24"/>
          <w:szCs w:val="24"/>
          <w:lang w:val="ro-RO"/>
        </w:rPr>
        <w:t>-zilnic mediu: 3015,2 mc/zi = 35,1 l/s</w:t>
      </w:r>
    </w:p>
    <w:p w:rsidR="00C47856" w:rsidRPr="00A70744" w:rsidRDefault="00C47856" w:rsidP="003D298F">
      <w:pPr>
        <w:pStyle w:val="Style17"/>
        <w:widowControl/>
        <w:spacing w:line="276" w:lineRule="auto"/>
        <w:rPr>
          <w:rStyle w:val="FontStyle32"/>
          <w:color w:val="auto"/>
          <w:sz w:val="24"/>
          <w:szCs w:val="24"/>
          <w:lang w:val="ro-RO"/>
        </w:rPr>
      </w:pPr>
      <w:r w:rsidRPr="00A70744">
        <w:rPr>
          <w:rStyle w:val="FontStyle32"/>
          <w:color w:val="auto"/>
          <w:sz w:val="24"/>
          <w:szCs w:val="24"/>
          <w:lang w:val="ro-RO"/>
        </w:rPr>
        <w:t>-zilnic minim: 2509,1 mc/zi = 29,2 l/s</w:t>
      </w:r>
    </w:p>
    <w:p w:rsidR="00C47856" w:rsidRPr="00A70744" w:rsidRDefault="00C47856" w:rsidP="003D298F">
      <w:pPr>
        <w:pStyle w:val="Style17"/>
        <w:widowControl/>
        <w:spacing w:line="276" w:lineRule="auto"/>
        <w:rPr>
          <w:rStyle w:val="FontStyle32"/>
          <w:color w:val="auto"/>
          <w:sz w:val="24"/>
          <w:szCs w:val="24"/>
          <w:lang w:val="ro-RO"/>
        </w:rPr>
      </w:pPr>
      <w:r w:rsidRPr="00A70744">
        <w:rPr>
          <w:rStyle w:val="FontStyle32"/>
          <w:color w:val="auto"/>
          <w:sz w:val="24"/>
          <w:szCs w:val="24"/>
          <w:lang w:val="ro-RO"/>
        </w:rPr>
        <w:t>anual mediu: 995,0 mii mc- pt. 330 zile/an de functionare</w:t>
      </w:r>
    </w:p>
    <w:p w:rsidR="00C47856" w:rsidRPr="00A70744" w:rsidRDefault="00C47856" w:rsidP="003D298F">
      <w:pPr>
        <w:pStyle w:val="Style9"/>
        <w:widowControl/>
        <w:spacing w:line="276" w:lineRule="auto"/>
        <w:rPr>
          <w:rStyle w:val="FontStyle28"/>
          <w:rFonts w:ascii="Times New Roman" w:hAnsi="Times New Roman" w:cs="Times New Roman"/>
          <w:color w:val="auto"/>
          <w:sz w:val="24"/>
          <w:szCs w:val="24"/>
          <w:lang w:val="ro-RO"/>
        </w:rPr>
      </w:pPr>
      <w:r w:rsidRPr="00A70744">
        <w:rPr>
          <w:rStyle w:val="FontStyle28"/>
          <w:rFonts w:ascii="Times New Roman" w:hAnsi="Times New Roman" w:cs="Times New Roman"/>
          <w:color w:val="auto"/>
          <w:sz w:val="24"/>
          <w:szCs w:val="24"/>
          <w:u w:val="single"/>
          <w:lang w:val="ro-RO"/>
        </w:rPr>
        <w:t>Din care</w:t>
      </w:r>
      <w:r w:rsidRPr="00A70744">
        <w:rPr>
          <w:rStyle w:val="FontStyle28"/>
          <w:rFonts w:ascii="Times New Roman" w:hAnsi="Times New Roman" w:cs="Times New Roman"/>
          <w:color w:val="auto"/>
          <w:sz w:val="24"/>
          <w:szCs w:val="24"/>
          <w:lang w:val="ro-RO"/>
        </w:rPr>
        <w:t>:</w:t>
      </w:r>
    </w:p>
    <w:p w:rsidR="00C47856" w:rsidRPr="00A70744" w:rsidRDefault="00C47856" w:rsidP="003D298F">
      <w:pPr>
        <w:pStyle w:val="Style19"/>
        <w:widowControl/>
        <w:tabs>
          <w:tab w:val="left" w:pos="480"/>
        </w:tabs>
        <w:suppressAutoHyphens w:val="0"/>
        <w:autoSpaceDN w:val="0"/>
        <w:adjustRightInd w:val="0"/>
        <w:spacing w:line="276" w:lineRule="auto"/>
        <w:rPr>
          <w:rStyle w:val="FontStyle28"/>
          <w:rFonts w:ascii="Times New Roman" w:hAnsi="Times New Roman" w:cs="Times New Roman"/>
          <w:color w:val="auto"/>
          <w:sz w:val="24"/>
          <w:szCs w:val="24"/>
          <w:lang w:val="ro-RO"/>
        </w:rPr>
      </w:pPr>
      <w:r w:rsidRPr="00A70744">
        <w:rPr>
          <w:rStyle w:val="FontStyle28"/>
          <w:rFonts w:ascii="Times New Roman" w:hAnsi="Times New Roman" w:cs="Times New Roman"/>
          <w:color w:val="auto"/>
          <w:sz w:val="24"/>
          <w:szCs w:val="24"/>
          <w:lang w:val="ro-RO"/>
        </w:rPr>
        <w:t xml:space="preserve">Volume si debite de apa autorizate captate din forajele de medie </w:t>
      </w:r>
      <w:r w:rsidRPr="00A70744">
        <w:rPr>
          <w:rStyle w:val="FontStyle28"/>
          <w:rFonts w:ascii="Times New Roman" w:hAnsi="Times New Roman" w:cs="Times New Roman"/>
          <w:color w:val="auto"/>
          <w:spacing w:val="-10"/>
          <w:sz w:val="24"/>
          <w:szCs w:val="24"/>
          <w:lang w:val="ro-RO"/>
        </w:rPr>
        <w:t>si</w:t>
      </w:r>
      <w:r w:rsidRPr="00A70744">
        <w:rPr>
          <w:rStyle w:val="FontStyle28"/>
          <w:rFonts w:ascii="Times New Roman" w:hAnsi="Times New Roman" w:cs="Times New Roman"/>
          <w:color w:val="auto"/>
          <w:sz w:val="24"/>
          <w:szCs w:val="24"/>
          <w:lang w:val="ro-RO"/>
        </w:rPr>
        <w:t xml:space="preserve"> mica adancime:</w:t>
      </w:r>
    </w:p>
    <w:p w:rsidR="00C47856" w:rsidRPr="00A70744" w:rsidRDefault="00C47856" w:rsidP="003D298F">
      <w:pPr>
        <w:pStyle w:val="Style17"/>
        <w:widowControl/>
        <w:spacing w:line="276" w:lineRule="auto"/>
        <w:rPr>
          <w:rStyle w:val="FontStyle32"/>
          <w:color w:val="auto"/>
          <w:sz w:val="24"/>
          <w:szCs w:val="24"/>
          <w:lang w:val="ro-RO"/>
        </w:rPr>
      </w:pPr>
      <w:r w:rsidRPr="00A70744">
        <w:rPr>
          <w:rStyle w:val="FontStyle32"/>
          <w:color w:val="auto"/>
          <w:sz w:val="24"/>
          <w:szCs w:val="24"/>
          <w:lang w:val="ro-RO"/>
        </w:rPr>
        <w:t>-zilnic maxim: 4000,0 mc/zi = 46,5 l/s</w:t>
      </w:r>
    </w:p>
    <w:p w:rsidR="00C47856" w:rsidRPr="00A70744" w:rsidRDefault="00C47856" w:rsidP="003D298F">
      <w:pPr>
        <w:pStyle w:val="Style17"/>
        <w:widowControl/>
        <w:spacing w:line="276" w:lineRule="auto"/>
        <w:rPr>
          <w:rStyle w:val="FontStyle32"/>
          <w:color w:val="auto"/>
          <w:sz w:val="24"/>
          <w:szCs w:val="24"/>
          <w:lang w:val="ro-RO"/>
        </w:rPr>
      </w:pPr>
      <w:r w:rsidRPr="00A70744">
        <w:rPr>
          <w:rStyle w:val="FontStyle32"/>
          <w:color w:val="auto"/>
          <w:sz w:val="24"/>
          <w:szCs w:val="24"/>
          <w:lang w:val="ro-RO"/>
        </w:rPr>
        <w:t>-zilnic mediu: 3000,0 mc/zi = 34,9 l/s</w:t>
      </w:r>
    </w:p>
    <w:p w:rsidR="00C47856" w:rsidRPr="00A70744" w:rsidRDefault="00C47856" w:rsidP="003D298F">
      <w:pPr>
        <w:pStyle w:val="Style17"/>
        <w:widowControl/>
        <w:spacing w:line="276" w:lineRule="auto"/>
        <w:rPr>
          <w:rStyle w:val="FontStyle32"/>
          <w:color w:val="auto"/>
          <w:sz w:val="24"/>
          <w:szCs w:val="24"/>
          <w:lang w:val="ro-RO"/>
        </w:rPr>
      </w:pPr>
      <w:r w:rsidRPr="00A70744">
        <w:rPr>
          <w:rStyle w:val="FontStyle32"/>
          <w:color w:val="auto"/>
          <w:sz w:val="24"/>
          <w:szCs w:val="24"/>
          <w:lang w:val="ro-RO"/>
        </w:rPr>
        <w:t>- zilnic minim: 2500,0 mc/zi = 29,1 l/s</w:t>
      </w:r>
    </w:p>
    <w:p w:rsidR="00C47856" w:rsidRPr="00A70744" w:rsidRDefault="00C47856" w:rsidP="003D298F">
      <w:pPr>
        <w:pStyle w:val="Style9"/>
        <w:widowControl/>
        <w:spacing w:line="276" w:lineRule="auto"/>
        <w:rPr>
          <w:rStyle w:val="FontStyle28"/>
          <w:rFonts w:ascii="Times New Roman" w:hAnsi="Times New Roman" w:cs="Times New Roman"/>
          <w:color w:val="auto"/>
          <w:sz w:val="24"/>
          <w:szCs w:val="24"/>
          <w:lang w:val="ro-RO"/>
        </w:rPr>
      </w:pPr>
      <w:r w:rsidRPr="00A70744">
        <w:rPr>
          <w:rStyle w:val="FontStyle28"/>
          <w:rFonts w:ascii="Times New Roman" w:hAnsi="Times New Roman" w:cs="Times New Roman"/>
          <w:color w:val="auto"/>
          <w:sz w:val="24"/>
          <w:szCs w:val="24"/>
          <w:lang w:val="ro-RO"/>
        </w:rPr>
        <w:t>anual mediu: 990,0 mii mc- pt. 330 zile/an de functionare</w:t>
      </w:r>
    </w:p>
    <w:p w:rsidR="00C47856" w:rsidRPr="00A70744" w:rsidRDefault="00C47856" w:rsidP="003D298F">
      <w:pPr>
        <w:pStyle w:val="Style9"/>
        <w:widowControl/>
        <w:spacing w:line="276" w:lineRule="auto"/>
        <w:rPr>
          <w:rStyle w:val="FontStyle28"/>
          <w:rFonts w:ascii="Times New Roman" w:hAnsi="Times New Roman" w:cs="Times New Roman"/>
          <w:color w:val="auto"/>
          <w:sz w:val="24"/>
          <w:szCs w:val="24"/>
          <w:lang w:val="ro-RO"/>
        </w:rPr>
      </w:pPr>
      <w:r w:rsidRPr="00A70744">
        <w:rPr>
          <w:rStyle w:val="FontStyle28"/>
          <w:rFonts w:ascii="Times New Roman" w:hAnsi="Times New Roman" w:cs="Times New Roman"/>
          <w:color w:val="auto"/>
          <w:sz w:val="24"/>
          <w:szCs w:val="24"/>
          <w:lang w:val="ro-RO"/>
        </w:rPr>
        <w:t xml:space="preserve">Volume </w:t>
      </w:r>
      <w:r w:rsidRPr="00A70744">
        <w:rPr>
          <w:rStyle w:val="FontStyle28"/>
          <w:rFonts w:ascii="Times New Roman" w:hAnsi="Times New Roman" w:cs="Times New Roman"/>
          <w:color w:val="auto"/>
          <w:spacing w:val="-10"/>
          <w:sz w:val="24"/>
          <w:szCs w:val="24"/>
          <w:lang w:val="ro-RO"/>
        </w:rPr>
        <w:t>si</w:t>
      </w:r>
      <w:r w:rsidRPr="00A70744">
        <w:rPr>
          <w:rStyle w:val="FontStyle28"/>
          <w:rFonts w:ascii="Times New Roman" w:hAnsi="Times New Roman" w:cs="Times New Roman"/>
          <w:color w:val="auto"/>
          <w:sz w:val="24"/>
          <w:szCs w:val="24"/>
          <w:lang w:val="ro-RO"/>
        </w:rPr>
        <w:t xml:space="preserve"> debite de apa autorizate prelevate de la S.C. Compania de Apa Arad S.A.</w:t>
      </w:r>
    </w:p>
    <w:p w:rsidR="00C47856" w:rsidRPr="00A70744" w:rsidRDefault="00C47856" w:rsidP="003D298F">
      <w:pPr>
        <w:pStyle w:val="Style17"/>
        <w:widowControl/>
        <w:spacing w:line="276" w:lineRule="auto"/>
        <w:rPr>
          <w:rStyle w:val="FontStyle32"/>
          <w:color w:val="auto"/>
          <w:sz w:val="24"/>
          <w:szCs w:val="24"/>
          <w:lang w:val="ro-RO"/>
        </w:rPr>
      </w:pPr>
      <w:r w:rsidRPr="00A70744">
        <w:rPr>
          <w:rStyle w:val="FontStyle32"/>
          <w:color w:val="auto"/>
          <w:sz w:val="24"/>
          <w:szCs w:val="24"/>
          <w:lang w:val="ro-RO"/>
        </w:rPr>
        <w:t>-zilnic maxim: 30,3 mc/zi = 0,3 l/s</w:t>
      </w:r>
    </w:p>
    <w:p w:rsidR="00C47856" w:rsidRPr="00A70744" w:rsidRDefault="00C47856" w:rsidP="003D298F">
      <w:pPr>
        <w:pStyle w:val="Style17"/>
        <w:widowControl/>
        <w:spacing w:line="276" w:lineRule="auto"/>
        <w:rPr>
          <w:rStyle w:val="FontStyle32"/>
          <w:color w:val="auto"/>
          <w:sz w:val="24"/>
          <w:szCs w:val="24"/>
          <w:lang w:val="ro-RO"/>
        </w:rPr>
      </w:pPr>
      <w:r w:rsidRPr="00A70744">
        <w:rPr>
          <w:rStyle w:val="FontStyle32"/>
          <w:color w:val="auto"/>
          <w:sz w:val="24"/>
          <w:szCs w:val="24"/>
          <w:lang w:val="ro-RO"/>
        </w:rPr>
        <w:t>-zilnic mediu: 15,2 mc/zi = 0,2 l/s</w:t>
      </w:r>
    </w:p>
    <w:p w:rsidR="00C47856" w:rsidRPr="00A70744" w:rsidRDefault="00C47856" w:rsidP="003D298F">
      <w:pPr>
        <w:pStyle w:val="Style17"/>
        <w:widowControl/>
        <w:spacing w:line="276" w:lineRule="auto"/>
        <w:rPr>
          <w:rStyle w:val="FontStyle32"/>
          <w:color w:val="auto"/>
          <w:sz w:val="24"/>
          <w:szCs w:val="24"/>
          <w:lang w:val="ro-RO"/>
        </w:rPr>
      </w:pPr>
      <w:r w:rsidRPr="00A70744">
        <w:rPr>
          <w:rStyle w:val="FontStyle32"/>
          <w:color w:val="auto"/>
          <w:sz w:val="24"/>
          <w:szCs w:val="24"/>
          <w:lang w:val="ro-RO"/>
        </w:rPr>
        <w:t>-zilnic minim: 9,1 mc/zi = 0,1 l/s</w:t>
      </w:r>
    </w:p>
    <w:p w:rsidR="00C47856" w:rsidRPr="00A70744" w:rsidRDefault="00C47856" w:rsidP="003D298F">
      <w:pPr>
        <w:pStyle w:val="Style17"/>
        <w:widowControl/>
        <w:spacing w:line="276" w:lineRule="auto"/>
        <w:rPr>
          <w:rStyle w:val="FontStyle32"/>
          <w:color w:val="auto"/>
          <w:sz w:val="24"/>
          <w:szCs w:val="24"/>
          <w:lang w:val="ro-RO"/>
        </w:rPr>
      </w:pPr>
      <w:r w:rsidRPr="00A70744">
        <w:rPr>
          <w:rStyle w:val="FontStyle32"/>
          <w:color w:val="auto"/>
          <w:sz w:val="24"/>
          <w:szCs w:val="24"/>
          <w:lang w:val="ro-RO"/>
        </w:rPr>
        <w:t>anual mediu: 5,0 mii mc- pt. 330 zile/an de functjonare</w:t>
      </w:r>
    </w:p>
    <w:p w:rsidR="00C47856" w:rsidRPr="00A70744" w:rsidRDefault="00C47856" w:rsidP="003D298F">
      <w:pPr>
        <w:pStyle w:val="BodyText3"/>
        <w:shd w:val="clear" w:color="auto" w:fill="FFFFFF"/>
        <w:spacing w:line="276" w:lineRule="auto"/>
        <w:rPr>
          <w:rStyle w:val="FontStyle55"/>
          <w:rFonts w:ascii="Times New Roman" w:hAnsi="Times New Roman" w:cs="Times New Roman"/>
          <w:color w:val="auto"/>
          <w:sz w:val="24"/>
          <w:szCs w:val="24"/>
          <w:highlight w:val="white"/>
          <w:shd w:val="clear" w:color="auto" w:fill="FFFF00"/>
        </w:rPr>
      </w:pPr>
      <w:r w:rsidRPr="00A70744">
        <w:rPr>
          <w:sz w:val="24"/>
          <w:szCs w:val="24"/>
          <w:highlight w:val="white"/>
        </w:rPr>
        <w:t>Functionarea : - permanenta (330 zile/an si 24 de ore/zi)</w:t>
      </w:r>
    </w:p>
    <w:p w:rsidR="00C47856" w:rsidRPr="00A70744" w:rsidRDefault="00C47856" w:rsidP="003D298F">
      <w:pPr>
        <w:pStyle w:val="Style19"/>
        <w:widowControl/>
        <w:tabs>
          <w:tab w:val="left" w:pos="350"/>
        </w:tabs>
        <w:suppressAutoHyphens w:val="0"/>
        <w:autoSpaceDN w:val="0"/>
        <w:adjustRightInd w:val="0"/>
        <w:spacing w:line="276" w:lineRule="auto"/>
        <w:rPr>
          <w:rStyle w:val="FontStyle28"/>
          <w:rFonts w:ascii="Times New Roman" w:hAnsi="Times New Roman" w:cs="Times New Roman"/>
          <w:color w:val="auto"/>
          <w:sz w:val="24"/>
          <w:szCs w:val="24"/>
          <w:lang w:val="ro-RO"/>
        </w:rPr>
      </w:pPr>
      <w:r w:rsidRPr="00A70744">
        <w:rPr>
          <w:rStyle w:val="FontStyle28"/>
          <w:rFonts w:ascii="Times New Roman" w:hAnsi="Times New Roman" w:cs="Times New Roman"/>
          <w:color w:val="auto"/>
          <w:sz w:val="24"/>
          <w:szCs w:val="24"/>
          <w:lang w:val="ro-RO"/>
        </w:rPr>
        <w:t>Volume si debite de apa prelevate din puturile de interceptie</w:t>
      </w:r>
    </w:p>
    <w:p w:rsidR="00C47856" w:rsidRPr="00A70744" w:rsidRDefault="00C47856" w:rsidP="003D298F">
      <w:pPr>
        <w:pStyle w:val="Style17"/>
        <w:widowControl/>
        <w:spacing w:line="276" w:lineRule="auto"/>
        <w:rPr>
          <w:rStyle w:val="FontStyle32"/>
          <w:color w:val="auto"/>
          <w:sz w:val="24"/>
          <w:szCs w:val="24"/>
          <w:lang w:val="ro-RO"/>
        </w:rPr>
      </w:pPr>
      <w:r w:rsidRPr="00A70744">
        <w:rPr>
          <w:rStyle w:val="FontStyle32"/>
          <w:color w:val="auto"/>
          <w:sz w:val="24"/>
          <w:szCs w:val="24"/>
          <w:lang w:val="ro-RO"/>
        </w:rPr>
        <w:t xml:space="preserve">Odata cu modificarea sistemului de ardere si produce energie prin trecerea exclusiv pe gaze naturale urmata de </w:t>
      </w:r>
      <w:r w:rsidRPr="00A70744">
        <w:rPr>
          <w:rStyle w:val="FontStyle32"/>
          <w:color w:val="auto"/>
          <w:sz w:val="24"/>
          <w:szCs w:val="24"/>
          <w:u w:val="single"/>
          <w:lang w:val="ro-RO"/>
        </w:rPr>
        <w:t>sistarea</w:t>
      </w:r>
      <w:r w:rsidRPr="00A70744">
        <w:rPr>
          <w:rStyle w:val="FontStyle32"/>
          <w:color w:val="auto"/>
          <w:sz w:val="24"/>
          <w:szCs w:val="24"/>
          <w:lang w:val="ro-RO"/>
        </w:rPr>
        <w:t xml:space="preserve"> depozitarii zgurii si cenusii in hidroamestec pe depozitul de zgura precum si inchiderea si ecologizarea depozitului, a scazut semnificativ cantitatea de apa care percoleaza depozitul.</w:t>
      </w:r>
    </w:p>
    <w:p w:rsidR="00C47856" w:rsidRPr="00A70744" w:rsidRDefault="00C47856" w:rsidP="003D298F">
      <w:pPr>
        <w:pStyle w:val="Style17"/>
        <w:widowControl/>
        <w:spacing w:line="276" w:lineRule="auto"/>
        <w:rPr>
          <w:rStyle w:val="FontStyle32"/>
          <w:color w:val="auto"/>
          <w:sz w:val="24"/>
          <w:szCs w:val="24"/>
          <w:u w:val="single"/>
          <w:lang w:val="ro-RO"/>
        </w:rPr>
      </w:pPr>
      <w:r w:rsidRPr="00A70744">
        <w:rPr>
          <w:rStyle w:val="FontStyle32"/>
          <w:color w:val="auto"/>
          <w:sz w:val="24"/>
          <w:szCs w:val="24"/>
          <w:u w:val="single"/>
          <w:lang w:val="ro-RO"/>
        </w:rPr>
        <w:t xml:space="preserve">Conform documentatiei tehnice depusa pentru autorizatia de gospodarire a apelor, </w:t>
      </w:r>
      <w:r w:rsidRPr="00A70744">
        <w:rPr>
          <w:rStyle w:val="FontStyle28"/>
          <w:rFonts w:ascii="Times New Roman" w:hAnsi="Times New Roman" w:cs="Times New Roman"/>
          <w:color w:val="auto"/>
          <w:sz w:val="24"/>
          <w:szCs w:val="24"/>
          <w:u w:val="single"/>
          <w:lang w:val="ro-RO"/>
        </w:rPr>
        <w:t xml:space="preserve">nu </w:t>
      </w:r>
      <w:r w:rsidRPr="00A70744">
        <w:rPr>
          <w:rStyle w:val="FontStyle32"/>
          <w:color w:val="auto"/>
          <w:sz w:val="24"/>
          <w:szCs w:val="24"/>
          <w:u w:val="single"/>
          <w:lang w:val="ro-RO"/>
        </w:rPr>
        <w:t>se mai extrage apa din puturile de interceptie existente pe amplasamentul haldei de zgura inchisa si ecologizata.</w:t>
      </w:r>
    </w:p>
    <w:p w:rsidR="00C47856" w:rsidRPr="00A70744" w:rsidRDefault="00C47856" w:rsidP="003D298F">
      <w:pPr>
        <w:pStyle w:val="Style17"/>
        <w:widowControl/>
        <w:spacing w:line="276" w:lineRule="auto"/>
        <w:rPr>
          <w:rStyle w:val="FontStyle32"/>
          <w:color w:val="auto"/>
          <w:sz w:val="24"/>
          <w:szCs w:val="24"/>
          <w:lang w:val="ro-RO"/>
        </w:rPr>
      </w:pPr>
      <w:r w:rsidRPr="00A70744">
        <w:rPr>
          <w:rStyle w:val="FontStyle32"/>
          <w:color w:val="auto"/>
          <w:sz w:val="24"/>
          <w:szCs w:val="24"/>
          <w:lang w:val="ro-RO"/>
        </w:rPr>
        <w:t>Se va extrage apa din puturile de interceptie in cazul in care calitatea apei colectata prin puturile de interceptie o impune.</w:t>
      </w:r>
    </w:p>
    <w:p w:rsidR="00C47856" w:rsidRPr="00A70744" w:rsidRDefault="00C47856" w:rsidP="003D298F">
      <w:pPr>
        <w:pStyle w:val="Heading1"/>
        <w:numPr>
          <w:ilvl w:val="0"/>
          <w:numId w:val="0"/>
        </w:numPr>
        <w:shd w:val="clear" w:color="auto" w:fill="FFFFFF"/>
        <w:spacing w:line="276" w:lineRule="auto"/>
        <w:ind w:left="1134" w:hanging="1134"/>
        <w:rPr>
          <w:szCs w:val="24"/>
          <w:highlight w:val="white"/>
        </w:rPr>
      </w:pPr>
      <w:r w:rsidRPr="00A70744">
        <w:rPr>
          <w:szCs w:val="24"/>
          <w:highlight w:val="white"/>
        </w:rPr>
        <w:t>3.Modul de folosinta a apei</w:t>
      </w:r>
    </w:p>
    <w:p w:rsidR="00C47856" w:rsidRPr="00A70744" w:rsidRDefault="00C47856" w:rsidP="003D298F">
      <w:pPr>
        <w:shd w:val="clear" w:color="auto" w:fill="FFFFFF"/>
        <w:spacing w:line="276" w:lineRule="auto"/>
        <w:rPr>
          <w:rFonts w:ascii="Times New Roman" w:hAnsi="Times New Roman" w:cs="Times New Roman"/>
          <w:b/>
          <w:i w:val="0"/>
          <w:sz w:val="24"/>
          <w:szCs w:val="24"/>
          <w:highlight w:val="white"/>
          <w:lang w:val="ro-RO"/>
        </w:rPr>
      </w:pPr>
    </w:p>
    <w:p w:rsidR="00C47856" w:rsidRPr="00A70744" w:rsidRDefault="00C47856" w:rsidP="003D298F">
      <w:pPr>
        <w:numPr>
          <w:ilvl w:val="0"/>
          <w:numId w:val="22"/>
        </w:numPr>
        <w:shd w:val="clear" w:color="auto" w:fill="FFFFFF"/>
        <w:tabs>
          <w:tab w:val="clear" w:pos="2061"/>
          <w:tab w:val="num" w:pos="1440"/>
        </w:tabs>
        <w:autoSpaceDE w:val="0"/>
        <w:spacing w:line="276" w:lineRule="auto"/>
        <w:ind w:left="1440" w:hanging="360"/>
        <w:jc w:val="both"/>
        <w:rPr>
          <w:rFonts w:ascii="Times New Roman" w:hAnsi="Times New Roman" w:cs="Times New Roman"/>
          <w:i w:val="0"/>
          <w:strike/>
          <w:sz w:val="24"/>
          <w:szCs w:val="24"/>
          <w:highlight w:val="white"/>
          <w:lang w:val="ro-RO"/>
        </w:rPr>
      </w:pPr>
      <w:r w:rsidRPr="00A70744">
        <w:rPr>
          <w:rFonts w:ascii="Times New Roman" w:hAnsi="Times New Roman" w:cs="Times New Roman"/>
          <w:b/>
          <w:i w:val="0"/>
          <w:sz w:val="24"/>
          <w:szCs w:val="24"/>
          <w:highlight w:val="white"/>
          <w:lang w:val="ro-RO"/>
        </w:rPr>
        <w:t>Cerinta totala de apa:</w:t>
      </w:r>
    </w:p>
    <w:p w:rsidR="00C47856" w:rsidRPr="00A70744" w:rsidRDefault="00C47856" w:rsidP="003D298F">
      <w:pPr>
        <w:shd w:val="clear" w:color="auto" w:fill="FFFFFF"/>
        <w:spacing w:line="276" w:lineRule="auto"/>
        <w:rPr>
          <w:rFonts w:ascii="Times New Roman" w:hAnsi="Times New Roman" w:cs="Times New Roman"/>
          <w:i w:val="0"/>
          <w:strike/>
          <w:sz w:val="24"/>
          <w:szCs w:val="24"/>
          <w:highlight w:val="white"/>
          <w:lang w:val="ro-RO"/>
        </w:rPr>
      </w:pPr>
    </w:p>
    <w:tbl>
      <w:tblPr>
        <w:tblW w:w="9528" w:type="dxa"/>
        <w:tblInd w:w="40" w:type="dxa"/>
        <w:tblLayout w:type="fixed"/>
        <w:tblCellMar>
          <w:left w:w="40" w:type="dxa"/>
          <w:right w:w="40" w:type="dxa"/>
        </w:tblCellMar>
        <w:tblLook w:val="0000"/>
      </w:tblPr>
      <w:tblGrid>
        <w:gridCol w:w="2534"/>
        <w:gridCol w:w="2549"/>
        <w:gridCol w:w="1680"/>
        <w:gridCol w:w="869"/>
        <w:gridCol w:w="1896"/>
      </w:tblGrid>
      <w:tr w:rsidR="00C47856" w:rsidRPr="00A70744" w:rsidTr="00306C81">
        <w:tc>
          <w:tcPr>
            <w:tcW w:w="9528" w:type="dxa"/>
            <w:gridSpan w:val="5"/>
            <w:tcBorders>
              <w:top w:val="single" w:sz="6" w:space="0" w:color="auto"/>
              <w:left w:val="single" w:sz="6" w:space="0" w:color="auto"/>
              <w:bottom w:val="single" w:sz="6" w:space="0" w:color="auto"/>
              <w:right w:val="single" w:sz="6" w:space="0" w:color="auto"/>
            </w:tcBorders>
          </w:tcPr>
          <w:p w:rsidR="00C47856" w:rsidRPr="00A70744" w:rsidRDefault="00C47856" w:rsidP="003D298F">
            <w:pPr>
              <w:pStyle w:val="Style4"/>
              <w:widowControl/>
              <w:spacing w:line="276" w:lineRule="auto"/>
              <w:ind w:left="4046"/>
              <w:rPr>
                <w:rStyle w:val="FontStyle28"/>
                <w:rFonts w:ascii="Times New Roman" w:hAnsi="Times New Roman" w:cs="Times New Roman"/>
                <w:color w:val="auto"/>
                <w:sz w:val="24"/>
                <w:szCs w:val="24"/>
                <w:lang w:val="ro-RO"/>
              </w:rPr>
            </w:pPr>
            <w:r w:rsidRPr="00A70744">
              <w:rPr>
                <w:rStyle w:val="FontStyle28"/>
                <w:rFonts w:ascii="Times New Roman" w:hAnsi="Times New Roman" w:cs="Times New Roman"/>
                <w:color w:val="auto"/>
                <w:sz w:val="24"/>
                <w:szCs w:val="24"/>
                <w:lang w:val="ro-RO"/>
              </w:rPr>
              <w:t>Cerinta de apa:</w:t>
            </w:r>
          </w:p>
        </w:tc>
      </w:tr>
      <w:tr w:rsidR="00C47856" w:rsidRPr="00A70744" w:rsidTr="00306C81">
        <w:tc>
          <w:tcPr>
            <w:tcW w:w="9528" w:type="dxa"/>
            <w:gridSpan w:val="5"/>
            <w:tcBorders>
              <w:top w:val="single" w:sz="6" w:space="0" w:color="auto"/>
              <w:left w:val="single" w:sz="6" w:space="0" w:color="auto"/>
              <w:bottom w:val="single" w:sz="6" w:space="0" w:color="auto"/>
              <w:right w:val="single" w:sz="6" w:space="0" w:color="auto"/>
            </w:tcBorders>
          </w:tcPr>
          <w:p w:rsidR="00C47856" w:rsidRPr="00A70744" w:rsidRDefault="00C47856" w:rsidP="003D298F">
            <w:pPr>
              <w:pStyle w:val="Style4"/>
              <w:widowControl/>
              <w:spacing w:line="276" w:lineRule="auto"/>
              <w:rPr>
                <w:rStyle w:val="FontStyle28"/>
                <w:rFonts w:ascii="Times New Roman" w:hAnsi="Times New Roman" w:cs="Times New Roman"/>
                <w:color w:val="auto"/>
                <w:sz w:val="24"/>
                <w:szCs w:val="24"/>
                <w:lang w:val="ro-RO"/>
              </w:rPr>
            </w:pPr>
            <w:r w:rsidRPr="00A70744">
              <w:rPr>
                <w:rStyle w:val="FontStyle28"/>
                <w:rFonts w:ascii="Times New Roman" w:hAnsi="Times New Roman" w:cs="Times New Roman"/>
                <w:color w:val="auto"/>
                <w:sz w:val="24"/>
                <w:szCs w:val="24"/>
                <w:lang w:val="ro-RO"/>
              </w:rPr>
              <w:t xml:space="preserve">5.1.Volume </w:t>
            </w:r>
            <w:r w:rsidRPr="00A70744">
              <w:rPr>
                <w:rStyle w:val="FontStyle28"/>
                <w:rFonts w:ascii="Times New Roman" w:hAnsi="Times New Roman" w:cs="Times New Roman"/>
                <w:color w:val="auto"/>
                <w:spacing w:val="-10"/>
                <w:sz w:val="24"/>
                <w:szCs w:val="24"/>
                <w:lang w:val="ro-RO"/>
              </w:rPr>
              <w:t>si</w:t>
            </w:r>
            <w:r w:rsidRPr="00A70744">
              <w:rPr>
                <w:rStyle w:val="FontStyle28"/>
                <w:rFonts w:ascii="Times New Roman" w:hAnsi="Times New Roman" w:cs="Times New Roman"/>
                <w:color w:val="auto"/>
                <w:sz w:val="24"/>
                <w:szCs w:val="24"/>
                <w:lang w:val="ro-RO"/>
              </w:rPr>
              <w:t xml:space="preserve"> debite de apa autorizate consumate in scop menajer -S.C. Compania de Apa Arad</w:t>
            </w:r>
          </w:p>
          <w:p w:rsidR="00C47856" w:rsidRPr="00A70744" w:rsidRDefault="00C47856" w:rsidP="003D298F">
            <w:pPr>
              <w:pStyle w:val="Style4"/>
              <w:widowControl/>
              <w:spacing w:line="276" w:lineRule="auto"/>
              <w:ind w:left="68"/>
              <w:rPr>
                <w:rStyle w:val="FontStyle28"/>
                <w:rFonts w:ascii="Times New Roman" w:hAnsi="Times New Roman" w:cs="Times New Roman"/>
                <w:color w:val="auto"/>
                <w:sz w:val="24"/>
                <w:szCs w:val="24"/>
                <w:lang w:val="ro-RO"/>
              </w:rPr>
            </w:pPr>
            <w:r w:rsidRPr="00A70744">
              <w:rPr>
                <w:rStyle w:val="FontStyle28"/>
                <w:rFonts w:ascii="Times New Roman" w:hAnsi="Times New Roman" w:cs="Times New Roman"/>
                <w:color w:val="auto"/>
                <w:sz w:val="24"/>
                <w:szCs w:val="24"/>
                <w:lang w:val="ro-RO"/>
              </w:rPr>
              <w:t>ira</w:t>
            </w:r>
          </w:p>
        </w:tc>
      </w:tr>
      <w:tr w:rsidR="00C47856" w:rsidRPr="00A70744" w:rsidTr="00306C81">
        <w:tc>
          <w:tcPr>
            <w:tcW w:w="2534" w:type="dxa"/>
            <w:tcBorders>
              <w:top w:val="single" w:sz="6" w:space="0" w:color="auto"/>
              <w:left w:val="single" w:sz="6" w:space="0" w:color="auto"/>
              <w:bottom w:val="single" w:sz="6" w:space="0" w:color="auto"/>
              <w:right w:val="single" w:sz="6" w:space="0" w:color="auto"/>
            </w:tcBorders>
            <w:vAlign w:val="bottom"/>
          </w:tcPr>
          <w:p w:rsidR="00C47856" w:rsidRPr="00A70744" w:rsidRDefault="00C47856" w:rsidP="003D298F">
            <w:pPr>
              <w:pStyle w:val="Style14"/>
              <w:widowControl/>
              <w:spacing w:line="276" w:lineRule="auto"/>
              <w:rPr>
                <w:rStyle w:val="FontStyle32"/>
                <w:color w:val="auto"/>
                <w:sz w:val="24"/>
                <w:szCs w:val="24"/>
                <w:lang w:val="ro-RO"/>
              </w:rPr>
            </w:pPr>
            <w:r w:rsidRPr="00A70744">
              <w:rPr>
                <w:rStyle w:val="FontStyle32"/>
                <w:color w:val="auto"/>
                <w:sz w:val="24"/>
                <w:szCs w:val="24"/>
                <w:lang w:val="ro-RO"/>
              </w:rPr>
              <w:t>zilnic maxim</w:t>
            </w:r>
          </w:p>
        </w:tc>
        <w:tc>
          <w:tcPr>
            <w:tcW w:w="2549" w:type="dxa"/>
            <w:tcBorders>
              <w:top w:val="single" w:sz="6" w:space="0" w:color="auto"/>
              <w:left w:val="single" w:sz="6" w:space="0" w:color="auto"/>
              <w:bottom w:val="single" w:sz="6" w:space="0" w:color="auto"/>
              <w:right w:val="single" w:sz="6" w:space="0" w:color="auto"/>
            </w:tcBorders>
            <w:vAlign w:val="bottom"/>
          </w:tcPr>
          <w:p w:rsidR="00C47856" w:rsidRPr="00A70744" w:rsidRDefault="00C47856" w:rsidP="003D298F">
            <w:pPr>
              <w:pStyle w:val="Style14"/>
              <w:widowControl/>
              <w:spacing w:line="276" w:lineRule="auto"/>
              <w:ind w:left="792"/>
              <w:rPr>
                <w:rStyle w:val="FontStyle32"/>
                <w:color w:val="auto"/>
                <w:sz w:val="24"/>
                <w:szCs w:val="24"/>
                <w:lang w:val="ro-RO"/>
              </w:rPr>
            </w:pPr>
            <w:r w:rsidRPr="00A70744">
              <w:rPr>
                <w:rStyle w:val="FontStyle32"/>
                <w:color w:val="auto"/>
                <w:sz w:val="24"/>
                <w:szCs w:val="24"/>
                <w:lang w:val="ro-RO"/>
              </w:rPr>
              <w:t>75,8 mc/zi</w:t>
            </w:r>
          </w:p>
        </w:tc>
        <w:tc>
          <w:tcPr>
            <w:tcW w:w="2549" w:type="dxa"/>
            <w:gridSpan w:val="2"/>
            <w:tcBorders>
              <w:top w:val="single" w:sz="6" w:space="0" w:color="auto"/>
              <w:left w:val="single" w:sz="6" w:space="0" w:color="auto"/>
              <w:bottom w:val="single" w:sz="6" w:space="0" w:color="auto"/>
              <w:right w:val="single" w:sz="6" w:space="0" w:color="auto"/>
            </w:tcBorders>
            <w:vAlign w:val="bottom"/>
          </w:tcPr>
          <w:p w:rsidR="00C47856" w:rsidRPr="00A70744" w:rsidRDefault="00C47856" w:rsidP="003D298F">
            <w:pPr>
              <w:pStyle w:val="Style14"/>
              <w:widowControl/>
              <w:spacing w:line="276" w:lineRule="auto"/>
              <w:ind w:right="917"/>
              <w:jc w:val="right"/>
              <w:rPr>
                <w:rStyle w:val="FontStyle32"/>
                <w:color w:val="auto"/>
                <w:sz w:val="24"/>
                <w:szCs w:val="24"/>
                <w:lang w:val="ro-RO"/>
              </w:rPr>
            </w:pPr>
            <w:r w:rsidRPr="00A70744">
              <w:rPr>
                <w:rStyle w:val="FontStyle32"/>
                <w:color w:val="auto"/>
                <w:sz w:val="24"/>
                <w:szCs w:val="24"/>
                <w:lang w:val="ro-RO"/>
              </w:rPr>
              <w:t>0,9 l/s</w:t>
            </w:r>
          </w:p>
        </w:tc>
        <w:tc>
          <w:tcPr>
            <w:tcW w:w="1896" w:type="dxa"/>
            <w:vMerge w:val="restart"/>
            <w:tcBorders>
              <w:top w:val="single" w:sz="6" w:space="0" w:color="auto"/>
              <w:left w:val="single" w:sz="6" w:space="0" w:color="auto"/>
              <w:bottom w:val="nil"/>
              <w:right w:val="single" w:sz="6" w:space="0" w:color="auto"/>
            </w:tcBorders>
          </w:tcPr>
          <w:p w:rsidR="00C47856" w:rsidRPr="00A70744" w:rsidRDefault="00C47856" w:rsidP="003D298F">
            <w:pPr>
              <w:pStyle w:val="Style14"/>
              <w:widowControl/>
              <w:spacing w:line="276" w:lineRule="auto"/>
              <w:rPr>
                <w:rStyle w:val="FontStyle32"/>
                <w:color w:val="auto"/>
                <w:sz w:val="24"/>
                <w:szCs w:val="24"/>
                <w:lang w:val="ro-RO"/>
              </w:rPr>
            </w:pPr>
            <w:r w:rsidRPr="00A70744">
              <w:rPr>
                <w:rStyle w:val="FontStyle32"/>
                <w:color w:val="auto"/>
                <w:sz w:val="24"/>
                <w:szCs w:val="24"/>
                <w:lang w:val="ro-RO"/>
              </w:rPr>
              <w:t>15,0 mii mc</w:t>
            </w:r>
          </w:p>
        </w:tc>
      </w:tr>
      <w:tr w:rsidR="00C47856" w:rsidRPr="00A70744" w:rsidTr="00306C81">
        <w:tc>
          <w:tcPr>
            <w:tcW w:w="2534" w:type="dxa"/>
            <w:tcBorders>
              <w:top w:val="single" w:sz="6" w:space="0" w:color="auto"/>
              <w:left w:val="single" w:sz="6" w:space="0" w:color="auto"/>
              <w:bottom w:val="single" w:sz="6" w:space="0" w:color="auto"/>
              <w:right w:val="single" w:sz="6" w:space="0" w:color="auto"/>
            </w:tcBorders>
          </w:tcPr>
          <w:p w:rsidR="00C47856" w:rsidRPr="00A70744" w:rsidRDefault="00C47856" w:rsidP="003D298F">
            <w:pPr>
              <w:pStyle w:val="Style14"/>
              <w:widowControl/>
              <w:spacing w:line="276" w:lineRule="auto"/>
              <w:rPr>
                <w:rStyle w:val="FontStyle32"/>
                <w:color w:val="auto"/>
                <w:sz w:val="24"/>
                <w:szCs w:val="24"/>
                <w:lang w:val="ro-RO"/>
              </w:rPr>
            </w:pPr>
            <w:r w:rsidRPr="00A70744">
              <w:rPr>
                <w:rStyle w:val="FontStyle32"/>
                <w:color w:val="auto"/>
                <w:sz w:val="24"/>
                <w:szCs w:val="24"/>
                <w:lang w:val="ro-RO"/>
              </w:rPr>
              <w:t>zilnic mediu</w:t>
            </w:r>
          </w:p>
        </w:tc>
        <w:tc>
          <w:tcPr>
            <w:tcW w:w="2549" w:type="dxa"/>
            <w:tcBorders>
              <w:top w:val="single" w:sz="6" w:space="0" w:color="auto"/>
              <w:left w:val="single" w:sz="6" w:space="0" w:color="auto"/>
              <w:bottom w:val="single" w:sz="6" w:space="0" w:color="auto"/>
              <w:right w:val="single" w:sz="6" w:space="0" w:color="auto"/>
            </w:tcBorders>
          </w:tcPr>
          <w:p w:rsidR="00C47856" w:rsidRPr="00A70744" w:rsidRDefault="00C47856" w:rsidP="003D298F">
            <w:pPr>
              <w:pStyle w:val="Style14"/>
              <w:widowControl/>
              <w:spacing w:line="276" w:lineRule="auto"/>
              <w:ind w:left="782"/>
              <w:rPr>
                <w:rStyle w:val="FontStyle32"/>
                <w:color w:val="auto"/>
                <w:sz w:val="24"/>
                <w:szCs w:val="24"/>
                <w:lang w:val="ro-RO"/>
              </w:rPr>
            </w:pPr>
            <w:r w:rsidRPr="00A70744">
              <w:rPr>
                <w:rStyle w:val="FontStyle32"/>
                <w:color w:val="auto"/>
                <w:sz w:val="24"/>
                <w:szCs w:val="24"/>
                <w:lang w:val="ro-RO"/>
              </w:rPr>
              <w:t>45,5 mc/zi</w:t>
            </w:r>
          </w:p>
        </w:tc>
        <w:tc>
          <w:tcPr>
            <w:tcW w:w="2549" w:type="dxa"/>
            <w:gridSpan w:val="2"/>
            <w:tcBorders>
              <w:top w:val="single" w:sz="6" w:space="0" w:color="auto"/>
              <w:left w:val="single" w:sz="6" w:space="0" w:color="auto"/>
              <w:bottom w:val="single" w:sz="6" w:space="0" w:color="auto"/>
              <w:right w:val="single" w:sz="6" w:space="0" w:color="auto"/>
            </w:tcBorders>
          </w:tcPr>
          <w:p w:rsidR="00C47856" w:rsidRPr="00A70744" w:rsidRDefault="00C47856" w:rsidP="003D298F">
            <w:pPr>
              <w:pStyle w:val="Style14"/>
              <w:widowControl/>
              <w:spacing w:line="276" w:lineRule="auto"/>
              <w:ind w:right="922"/>
              <w:jc w:val="right"/>
              <w:rPr>
                <w:rStyle w:val="FontStyle32"/>
                <w:color w:val="auto"/>
                <w:sz w:val="24"/>
                <w:szCs w:val="24"/>
                <w:lang w:val="ro-RO"/>
              </w:rPr>
            </w:pPr>
            <w:r w:rsidRPr="00A70744">
              <w:rPr>
                <w:rStyle w:val="FontStyle32"/>
                <w:color w:val="auto"/>
                <w:sz w:val="24"/>
                <w:szCs w:val="24"/>
                <w:lang w:val="ro-RO"/>
              </w:rPr>
              <w:t>0,5 l/s</w:t>
            </w:r>
          </w:p>
        </w:tc>
        <w:tc>
          <w:tcPr>
            <w:tcW w:w="1896" w:type="dxa"/>
            <w:vMerge/>
            <w:tcBorders>
              <w:top w:val="nil"/>
              <w:left w:val="single" w:sz="6" w:space="0" w:color="auto"/>
              <w:bottom w:val="nil"/>
              <w:right w:val="single" w:sz="6" w:space="0" w:color="auto"/>
            </w:tcBorders>
          </w:tcPr>
          <w:p w:rsidR="00C47856" w:rsidRPr="00A70744" w:rsidRDefault="00C47856" w:rsidP="003D298F">
            <w:pPr>
              <w:pStyle w:val="Style14"/>
              <w:widowControl/>
              <w:spacing w:line="276" w:lineRule="auto"/>
              <w:ind w:right="922"/>
              <w:jc w:val="right"/>
              <w:rPr>
                <w:rStyle w:val="FontStyle32"/>
                <w:color w:val="auto"/>
                <w:sz w:val="24"/>
                <w:szCs w:val="24"/>
                <w:lang w:val="ro-RO"/>
              </w:rPr>
            </w:pPr>
          </w:p>
          <w:p w:rsidR="00C47856" w:rsidRPr="00A70744" w:rsidRDefault="00C47856" w:rsidP="003D298F">
            <w:pPr>
              <w:pStyle w:val="Style14"/>
              <w:widowControl/>
              <w:spacing w:line="276" w:lineRule="auto"/>
              <w:ind w:right="922"/>
              <w:jc w:val="right"/>
              <w:rPr>
                <w:rStyle w:val="FontStyle32"/>
                <w:color w:val="auto"/>
                <w:sz w:val="24"/>
                <w:szCs w:val="24"/>
                <w:lang w:val="ro-RO"/>
              </w:rPr>
            </w:pPr>
          </w:p>
        </w:tc>
      </w:tr>
      <w:tr w:rsidR="00C47856" w:rsidRPr="00A70744" w:rsidTr="00306C81">
        <w:tc>
          <w:tcPr>
            <w:tcW w:w="2534" w:type="dxa"/>
            <w:tcBorders>
              <w:top w:val="single" w:sz="6" w:space="0" w:color="auto"/>
              <w:left w:val="single" w:sz="6" w:space="0" w:color="auto"/>
              <w:bottom w:val="single" w:sz="6" w:space="0" w:color="auto"/>
              <w:right w:val="single" w:sz="6" w:space="0" w:color="auto"/>
            </w:tcBorders>
          </w:tcPr>
          <w:p w:rsidR="00C47856" w:rsidRPr="00A70744" w:rsidRDefault="00C47856" w:rsidP="003D298F">
            <w:pPr>
              <w:pStyle w:val="Style14"/>
              <w:widowControl/>
              <w:spacing w:line="276" w:lineRule="auto"/>
              <w:rPr>
                <w:rStyle w:val="FontStyle32"/>
                <w:color w:val="auto"/>
                <w:sz w:val="24"/>
                <w:szCs w:val="24"/>
                <w:lang w:val="ro-RO"/>
              </w:rPr>
            </w:pPr>
            <w:r w:rsidRPr="00A70744">
              <w:rPr>
                <w:rStyle w:val="FontStyle32"/>
                <w:color w:val="auto"/>
                <w:sz w:val="24"/>
                <w:szCs w:val="24"/>
                <w:lang w:val="ro-RO"/>
              </w:rPr>
              <w:t>zilnic minim</w:t>
            </w:r>
          </w:p>
        </w:tc>
        <w:tc>
          <w:tcPr>
            <w:tcW w:w="2549" w:type="dxa"/>
            <w:tcBorders>
              <w:top w:val="single" w:sz="6" w:space="0" w:color="auto"/>
              <w:left w:val="single" w:sz="6" w:space="0" w:color="auto"/>
              <w:bottom w:val="single" w:sz="6" w:space="0" w:color="auto"/>
              <w:right w:val="single" w:sz="6" w:space="0" w:color="auto"/>
            </w:tcBorders>
          </w:tcPr>
          <w:p w:rsidR="00C47856" w:rsidRPr="00A70744" w:rsidRDefault="00C47856" w:rsidP="003D298F">
            <w:pPr>
              <w:pStyle w:val="Style14"/>
              <w:widowControl/>
              <w:spacing w:line="276" w:lineRule="auto"/>
              <w:ind w:left="778"/>
              <w:rPr>
                <w:rStyle w:val="FontStyle32"/>
                <w:color w:val="auto"/>
                <w:sz w:val="24"/>
                <w:szCs w:val="24"/>
                <w:lang w:val="ro-RO"/>
              </w:rPr>
            </w:pPr>
            <w:r w:rsidRPr="00A70744">
              <w:rPr>
                <w:rStyle w:val="FontStyle32"/>
                <w:color w:val="auto"/>
                <w:sz w:val="24"/>
                <w:szCs w:val="24"/>
                <w:lang w:val="ro-RO"/>
              </w:rPr>
              <w:t>30,3 mc/zi</w:t>
            </w:r>
          </w:p>
        </w:tc>
        <w:tc>
          <w:tcPr>
            <w:tcW w:w="2549" w:type="dxa"/>
            <w:gridSpan w:val="2"/>
            <w:tcBorders>
              <w:top w:val="single" w:sz="6" w:space="0" w:color="auto"/>
              <w:left w:val="single" w:sz="6" w:space="0" w:color="auto"/>
              <w:bottom w:val="single" w:sz="6" w:space="0" w:color="auto"/>
              <w:right w:val="single" w:sz="6" w:space="0" w:color="auto"/>
            </w:tcBorders>
          </w:tcPr>
          <w:p w:rsidR="00C47856" w:rsidRPr="00A70744" w:rsidRDefault="00C47856" w:rsidP="003D298F">
            <w:pPr>
              <w:pStyle w:val="Style14"/>
              <w:widowControl/>
              <w:spacing w:line="276" w:lineRule="auto"/>
              <w:ind w:right="922"/>
              <w:jc w:val="right"/>
              <w:rPr>
                <w:rStyle w:val="FontStyle32"/>
                <w:color w:val="auto"/>
                <w:sz w:val="24"/>
                <w:szCs w:val="24"/>
                <w:lang w:val="ro-RO"/>
              </w:rPr>
            </w:pPr>
            <w:r w:rsidRPr="00A70744">
              <w:rPr>
                <w:rStyle w:val="FontStyle32"/>
                <w:color w:val="auto"/>
                <w:sz w:val="24"/>
                <w:szCs w:val="24"/>
                <w:lang w:val="ro-RO"/>
              </w:rPr>
              <w:t>0,3 l/s</w:t>
            </w:r>
          </w:p>
        </w:tc>
        <w:tc>
          <w:tcPr>
            <w:tcW w:w="1896" w:type="dxa"/>
            <w:vMerge/>
            <w:tcBorders>
              <w:top w:val="nil"/>
              <w:left w:val="single" w:sz="6" w:space="0" w:color="auto"/>
              <w:bottom w:val="single" w:sz="6" w:space="0" w:color="auto"/>
              <w:right w:val="single" w:sz="6" w:space="0" w:color="auto"/>
            </w:tcBorders>
          </w:tcPr>
          <w:p w:rsidR="00C47856" w:rsidRPr="00A70744" w:rsidRDefault="00C47856" w:rsidP="003D298F">
            <w:pPr>
              <w:pStyle w:val="Style14"/>
              <w:widowControl/>
              <w:spacing w:line="276" w:lineRule="auto"/>
              <w:ind w:right="922"/>
              <w:jc w:val="right"/>
              <w:rPr>
                <w:rStyle w:val="FontStyle32"/>
                <w:color w:val="auto"/>
                <w:sz w:val="24"/>
                <w:szCs w:val="24"/>
                <w:lang w:val="ro-RO"/>
              </w:rPr>
            </w:pPr>
          </w:p>
          <w:p w:rsidR="00C47856" w:rsidRPr="00A70744" w:rsidRDefault="00C47856" w:rsidP="003D298F">
            <w:pPr>
              <w:pStyle w:val="Style14"/>
              <w:widowControl/>
              <w:spacing w:line="276" w:lineRule="auto"/>
              <w:ind w:right="922"/>
              <w:jc w:val="right"/>
              <w:rPr>
                <w:rStyle w:val="FontStyle32"/>
                <w:color w:val="auto"/>
                <w:sz w:val="24"/>
                <w:szCs w:val="24"/>
                <w:lang w:val="ro-RO"/>
              </w:rPr>
            </w:pPr>
          </w:p>
        </w:tc>
      </w:tr>
      <w:tr w:rsidR="00C47856" w:rsidRPr="00A70744" w:rsidTr="00306C81">
        <w:tc>
          <w:tcPr>
            <w:tcW w:w="9528" w:type="dxa"/>
            <w:gridSpan w:val="5"/>
            <w:tcBorders>
              <w:top w:val="single" w:sz="6" w:space="0" w:color="auto"/>
              <w:left w:val="single" w:sz="6" w:space="0" w:color="auto"/>
              <w:bottom w:val="single" w:sz="6" w:space="0" w:color="auto"/>
              <w:right w:val="single" w:sz="6" w:space="0" w:color="auto"/>
            </w:tcBorders>
          </w:tcPr>
          <w:p w:rsidR="00C47856" w:rsidRPr="00A70744" w:rsidRDefault="00C47856" w:rsidP="003D298F">
            <w:pPr>
              <w:pStyle w:val="Style4"/>
              <w:widowControl/>
              <w:spacing w:line="276" w:lineRule="auto"/>
              <w:rPr>
                <w:rStyle w:val="FontStyle28"/>
                <w:rFonts w:ascii="Times New Roman" w:hAnsi="Times New Roman" w:cs="Times New Roman"/>
                <w:color w:val="auto"/>
                <w:sz w:val="24"/>
                <w:szCs w:val="24"/>
                <w:lang w:val="ro-RO"/>
              </w:rPr>
            </w:pPr>
            <w:r w:rsidRPr="00A70744">
              <w:rPr>
                <w:rStyle w:val="FontStyle28"/>
                <w:rFonts w:ascii="Times New Roman" w:hAnsi="Times New Roman" w:cs="Times New Roman"/>
                <w:color w:val="auto"/>
                <w:sz w:val="24"/>
                <w:szCs w:val="24"/>
                <w:lang w:val="ro-RO"/>
              </w:rPr>
              <w:t>5.2.Volume si debite de apa tehnologica autorizate prelevate de la S.C. Compania de Apa Arad S.A.</w:t>
            </w:r>
          </w:p>
        </w:tc>
      </w:tr>
      <w:tr w:rsidR="00C47856" w:rsidRPr="00A70744" w:rsidTr="00306C81">
        <w:tc>
          <w:tcPr>
            <w:tcW w:w="2534" w:type="dxa"/>
            <w:tcBorders>
              <w:top w:val="single" w:sz="6" w:space="0" w:color="auto"/>
              <w:left w:val="single" w:sz="6" w:space="0" w:color="auto"/>
              <w:bottom w:val="single" w:sz="6" w:space="0" w:color="auto"/>
              <w:right w:val="single" w:sz="6" w:space="0" w:color="auto"/>
            </w:tcBorders>
            <w:vAlign w:val="bottom"/>
          </w:tcPr>
          <w:p w:rsidR="00C47856" w:rsidRPr="00A70744" w:rsidRDefault="00C47856" w:rsidP="003D298F">
            <w:pPr>
              <w:pStyle w:val="Style14"/>
              <w:widowControl/>
              <w:spacing w:line="276" w:lineRule="auto"/>
              <w:rPr>
                <w:rStyle w:val="FontStyle32"/>
                <w:color w:val="auto"/>
                <w:sz w:val="24"/>
                <w:szCs w:val="24"/>
                <w:lang w:val="ro-RO"/>
              </w:rPr>
            </w:pPr>
            <w:r w:rsidRPr="00A70744">
              <w:rPr>
                <w:rStyle w:val="FontStyle32"/>
                <w:color w:val="auto"/>
                <w:sz w:val="24"/>
                <w:szCs w:val="24"/>
                <w:lang w:val="ro-RO"/>
              </w:rPr>
              <w:t>zilnic maxim</w:t>
            </w:r>
          </w:p>
        </w:tc>
        <w:tc>
          <w:tcPr>
            <w:tcW w:w="2549" w:type="dxa"/>
            <w:tcBorders>
              <w:top w:val="single" w:sz="6" w:space="0" w:color="auto"/>
              <w:left w:val="single" w:sz="6" w:space="0" w:color="auto"/>
              <w:bottom w:val="single" w:sz="6" w:space="0" w:color="auto"/>
              <w:right w:val="single" w:sz="6" w:space="0" w:color="auto"/>
            </w:tcBorders>
            <w:vAlign w:val="bottom"/>
          </w:tcPr>
          <w:p w:rsidR="00C47856" w:rsidRPr="00A70744" w:rsidRDefault="00C47856" w:rsidP="003D298F">
            <w:pPr>
              <w:pStyle w:val="Style14"/>
              <w:widowControl/>
              <w:spacing w:line="276" w:lineRule="auto"/>
              <w:ind w:left="778"/>
              <w:rPr>
                <w:rStyle w:val="FontStyle32"/>
                <w:color w:val="auto"/>
                <w:sz w:val="24"/>
                <w:szCs w:val="24"/>
                <w:lang w:val="ro-RO"/>
              </w:rPr>
            </w:pPr>
            <w:r w:rsidRPr="00A70744">
              <w:rPr>
                <w:rStyle w:val="FontStyle32"/>
                <w:color w:val="auto"/>
                <w:sz w:val="24"/>
                <w:szCs w:val="24"/>
                <w:lang w:val="ro-RO"/>
              </w:rPr>
              <w:t>30,3 mc/zi</w:t>
            </w:r>
          </w:p>
        </w:tc>
        <w:tc>
          <w:tcPr>
            <w:tcW w:w="2549" w:type="dxa"/>
            <w:gridSpan w:val="2"/>
            <w:tcBorders>
              <w:top w:val="single" w:sz="6" w:space="0" w:color="auto"/>
              <w:left w:val="single" w:sz="6" w:space="0" w:color="auto"/>
              <w:bottom w:val="single" w:sz="6" w:space="0" w:color="auto"/>
              <w:right w:val="single" w:sz="6" w:space="0" w:color="auto"/>
            </w:tcBorders>
            <w:vAlign w:val="bottom"/>
          </w:tcPr>
          <w:p w:rsidR="00C47856" w:rsidRPr="00A70744" w:rsidRDefault="00C47856" w:rsidP="003D298F">
            <w:pPr>
              <w:pStyle w:val="Style14"/>
              <w:widowControl/>
              <w:spacing w:line="276" w:lineRule="auto"/>
              <w:ind w:right="922"/>
              <w:jc w:val="right"/>
              <w:rPr>
                <w:rStyle w:val="FontStyle32"/>
                <w:color w:val="auto"/>
                <w:sz w:val="24"/>
                <w:szCs w:val="24"/>
                <w:lang w:val="ro-RO"/>
              </w:rPr>
            </w:pPr>
            <w:r w:rsidRPr="00A70744">
              <w:rPr>
                <w:rStyle w:val="FontStyle32"/>
                <w:color w:val="auto"/>
                <w:sz w:val="24"/>
                <w:szCs w:val="24"/>
                <w:lang w:val="ro-RO"/>
              </w:rPr>
              <w:t>0,3 l/s</w:t>
            </w:r>
          </w:p>
        </w:tc>
        <w:tc>
          <w:tcPr>
            <w:tcW w:w="1896" w:type="dxa"/>
            <w:vMerge w:val="restart"/>
            <w:tcBorders>
              <w:top w:val="single" w:sz="6" w:space="0" w:color="auto"/>
              <w:left w:val="single" w:sz="6" w:space="0" w:color="auto"/>
              <w:bottom w:val="nil"/>
              <w:right w:val="single" w:sz="6" w:space="0" w:color="auto"/>
            </w:tcBorders>
          </w:tcPr>
          <w:p w:rsidR="00C47856" w:rsidRPr="00A70744" w:rsidRDefault="00C47856" w:rsidP="003D298F">
            <w:pPr>
              <w:pStyle w:val="Style14"/>
              <w:widowControl/>
              <w:spacing w:line="276" w:lineRule="auto"/>
              <w:rPr>
                <w:rStyle w:val="FontStyle32"/>
                <w:color w:val="auto"/>
                <w:sz w:val="24"/>
                <w:szCs w:val="24"/>
                <w:lang w:val="ro-RO"/>
              </w:rPr>
            </w:pPr>
            <w:r w:rsidRPr="00A70744">
              <w:rPr>
                <w:rStyle w:val="FontStyle32"/>
                <w:color w:val="auto"/>
                <w:sz w:val="24"/>
                <w:szCs w:val="24"/>
                <w:lang w:val="ro-RO"/>
              </w:rPr>
              <w:t>5,0 mii mc</w:t>
            </w:r>
          </w:p>
        </w:tc>
      </w:tr>
      <w:tr w:rsidR="00C47856" w:rsidRPr="00A70744" w:rsidTr="00306C81">
        <w:tc>
          <w:tcPr>
            <w:tcW w:w="2534" w:type="dxa"/>
            <w:tcBorders>
              <w:top w:val="single" w:sz="6" w:space="0" w:color="auto"/>
              <w:left w:val="single" w:sz="6" w:space="0" w:color="auto"/>
              <w:bottom w:val="single" w:sz="6" w:space="0" w:color="auto"/>
              <w:right w:val="single" w:sz="6" w:space="0" w:color="auto"/>
            </w:tcBorders>
          </w:tcPr>
          <w:p w:rsidR="00C47856" w:rsidRPr="00A70744" w:rsidRDefault="00C47856" w:rsidP="003D298F">
            <w:pPr>
              <w:pStyle w:val="Style14"/>
              <w:widowControl/>
              <w:spacing w:line="276" w:lineRule="auto"/>
              <w:rPr>
                <w:rStyle w:val="FontStyle32"/>
                <w:color w:val="auto"/>
                <w:sz w:val="24"/>
                <w:szCs w:val="24"/>
                <w:lang w:val="ro-RO"/>
              </w:rPr>
            </w:pPr>
            <w:r w:rsidRPr="00A70744">
              <w:rPr>
                <w:rStyle w:val="FontStyle32"/>
                <w:color w:val="auto"/>
                <w:sz w:val="24"/>
                <w:szCs w:val="24"/>
                <w:lang w:val="ro-RO"/>
              </w:rPr>
              <w:t>zilnic mediu</w:t>
            </w:r>
          </w:p>
        </w:tc>
        <w:tc>
          <w:tcPr>
            <w:tcW w:w="2549" w:type="dxa"/>
            <w:tcBorders>
              <w:top w:val="single" w:sz="6" w:space="0" w:color="auto"/>
              <w:left w:val="single" w:sz="6" w:space="0" w:color="auto"/>
              <w:bottom w:val="single" w:sz="6" w:space="0" w:color="auto"/>
              <w:right w:val="single" w:sz="6" w:space="0" w:color="auto"/>
            </w:tcBorders>
          </w:tcPr>
          <w:p w:rsidR="00C47856" w:rsidRPr="00A70744" w:rsidRDefault="00C47856" w:rsidP="003D298F">
            <w:pPr>
              <w:pStyle w:val="Style14"/>
              <w:widowControl/>
              <w:spacing w:line="276" w:lineRule="auto"/>
              <w:ind w:left="787"/>
              <w:rPr>
                <w:rStyle w:val="FontStyle32"/>
                <w:color w:val="auto"/>
                <w:sz w:val="24"/>
                <w:szCs w:val="24"/>
                <w:lang w:val="ro-RO"/>
              </w:rPr>
            </w:pPr>
            <w:r w:rsidRPr="00A70744">
              <w:rPr>
                <w:rStyle w:val="FontStyle32"/>
                <w:color w:val="auto"/>
                <w:sz w:val="24"/>
                <w:szCs w:val="24"/>
                <w:lang w:val="ro-RO"/>
              </w:rPr>
              <w:t>15,2 mc/zi</w:t>
            </w:r>
          </w:p>
        </w:tc>
        <w:tc>
          <w:tcPr>
            <w:tcW w:w="2549" w:type="dxa"/>
            <w:gridSpan w:val="2"/>
            <w:tcBorders>
              <w:top w:val="single" w:sz="6" w:space="0" w:color="auto"/>
              <w:left w:val="single" w:sz="6" w:space="0" w:color="auto"/>
              <w:bottom w:val="single" w:sz="6" w:space="0" w:color="auto"/>
              <w:right w:val="single" w:sz="6" w:space="0" w:color="auto"/>
            </w:tcBorders>
          </w:tcPr>
          <w:p w:rsidR="00C47856" w:rsidRPr="00A70744" w:rsidRDefault="00C47856" w:rsidP="003D298F">
            <w:pPr>
              <w:pStyle w:val="Style14"/>
              <w:widowControl/>
              <w:spacing w:line="276" w:lineRule="auto"/>
              <w:ind w:right="926"/>
              <w:jc w:val="right"/>
              <w:rPr>
                <w:rStyle w:val="FontStyle32"/>
                <w:color w:val="auto"/>
                <w:sz w:val="24"/>
                <w:szCs w:val="24"/>
                <w:lang w:val="ro-RO"/>
              </w:rPr>
            </w:pPr>
            <w:r w:rsidRPr="00A70744">
              <w:rPr>
                <w:rStyle w:val="FontStyle32"/>
                <w:color w:val="auto"/>
                <w:sz w:val="24"/>
                <w:szCs w:val="24"/>
                <w:lang w:val="ro-RO"/>
              </w:rPr>
              <w:t>0,2 l/s</w:t>
            </w:r>
          </w:p>
        </w:tc>
        <w:tc>
          <w:tcPr>
            <w:tcW w:w="1896" w:type="dxa"/>
            <w:vMerge/>
            <w:tcBorders>
              <w:top w:val="nil"/>
              <w:left w:val="single" w:sz="6" w:space="0" w:color="auto"/>
              <w:bottom w:val="nil"/>
              <w:right w:val="single" w:sz="6" w:space="0" w:color="auto"/>
            </w:tcBorders>
          </w:tcPr>
          <w:p w:rsidR="00C47856" w:rsidRPr="00A70744" w:rsidRDefault="00C47856" w:rsidP="003D298F">
            <w:pPr>
              <w:pStyle w:val="Style14"/>
              <w:widowControl/>
              <w:spacing w:line="276" w:lineRule="auto"/>
              <w:ind w:right="926"/>
              <w:jc w:val="right"/>
              <w:rPr>
                <w:rStyle w:val="FontStyle32"/>
                <w:color w:val="auto"/>
                <w:sz w:val="24"/>
                <w:szCs w:val="24"/>
                <w:lang w:val="ro-RO"/>
              </w:rPr>
            </w:pPr>
          </w:p>
          <w:p w:rsidR="00C47856" w:rsidRPr="00A70744" w:rsidRDefault="00C47856" w:rsidP="003D298F">
            <w:pPr>
              <w:pStyle w:val="Style14"/>
              <w:widowControl/>
              <w:spacing w:line="276" w:lineRule="auto"/>
              <w:ind w:right="926"/>
              <w:jc w:val="right"/>
              <w:rPr>
                <w:rStyle w:val="FontStyle32"/>
                <w:color w:val="auto"/>
                <w:sz w:val="24"/>
                <w:szCs w:val="24"/>
                <w:lang w:val="ro-RO"/>
              </w:rPr>
            </w:pPr>
          </w:p>
        </w:tc>
      </w:tr>
      <w:tr w:rsidR="00C47856" w:rsidRPr="00A70744" w:rsidTr="00306C81">
        <w:tc>
          <w:tcPr>
            <w:tcW w:w="2534" w:type="dxa"/>
            <w:tcBorders>
              <w:top w:val="single" w:sz="6" w:space="0" w:color="auto"/>
              <w:left w:val="single" w:sz="6" w:space="0" w:color="auto"/>
              <w:bottom w:val="single" w:sz="6" w:space="0" w:color="auto"/>
              <w:right w:val="single" w:sz="6" w:space="0" w:color="auto"/>
            </w:tcBorders>
          </w:tcPr>
          <w:p w:rsidR="00C47856" w:rsidRPr="00A70744" w:rsidRDefault="00C47856" w:rsidP="003D298F">
            <w:pPr>
              <w:pStyle w:val="Style14"/>
              <w:widowControl/>
              <w:spacing w:line="276" w:lineRule="auto"/>
              <w:rPr>
                <w:rStyle w:val="FontStyle32"/>
                <w:color w:val="auto"/>
                <w:sz w:val="24"/>
                <w:szCs w:val="24"/>
                <w:lang w:val="ro-RO"/>
              </w:rPr>
            </w:pPr>
            <w:r w:rsidRPr="00A70744">
              <w:rPr>
                <w:rStyle w:val="FontStyle32"/>
                <w:color w:val="auto"/>
                <w:sz w:val="24"/>
                <w:szCs w:val="24"/>
                <w:lang w:val="ro-RO"/>
              </w:rPr>
              <w:t>zilnic minim</w:t>
            </w:r>
          </w:p>
        </w:tc>
        <w:tc>
          <w:tcPr>
            <w:tcW w:w="2549" w:type="dxa"/>
            <w:tcBorders>
              <w:top w:val="single" w:sz="6" w:space="0" w:color="auto"/>
              <w:left w:val="single" w:sz="6" w:space="0" w:color="auto"/>
              <w:bottom w:val="single" w:sz="6" w:space="0" w:color="auto"/>
              <w:right w:val="single" w:sz="6" w:space="0" w:color="auto"/>
            </w:tcBorders>
          </w:tcPr>
          <w:p w:rsidR="00C47856" w:rsidRPr="00A70744" w:rsidRDefault="00C47856" w:rsidP="003D298F">
            <w:pPr>
              <w:pStyle w:val="Style14"/>
              <w:widowControl/>
              <w:spacing w:line="276" w:lineRule="auto"/>
              <w:ind w:left="835"/>
              <w:rPr>
                <w:rStyle w:val="FontStyle32"/>
                <w:color w:val="auto"/>
                <w:sz w:val="24"/>
                <w:szCs w:val="24"/>
                <w:lang w:val="ro-RO"/>
              </w:rPr>
            </w:pPr>
            <w:r w:rsidRPr="00A70744">
              <w:rPr>
                <w:rStyle w:val="FontStyle32"/>
                <w:color w:val="auto"/>
                <w:sz w:val="24"/>
                <w:szCs w:val="24"/>
                <w:lang w:val="ro-RO"/>
              </w:rPr>
              <w:t>9,1 mc/zi</w:t>
            </w:r>
          </w:p>
        </w:tc>
        <w:tc>
          <w:tcPr>
            <w:tcW w:w="2549" w:type="dxa"/>
            <w:gridSpan w:val="2"/>
            <w:tcBorders>
              <w:top w:val="single" w:sz="6" w:space="0" w:color="auto"/>
              <w:left w:val="single" w:sz="6" w:space="0" w:color="auto"/>
              <w:bottom w:val="single" w:sz="6" w:space="0" w:color="auto"/>
              <w:right w:val="single" w:sz="6" w:space="0" w:color="auto"/>
            </w:tcBorders>
          </w:tcPr>
          <w:p w:rsidR="00C47856" w:rsidRPr="00A70744" w:rsidRDefault="00C47856" w:rsidP="003D298F">
            <w:pPr>
              <w:pStyle w:val="Style14"/>
              <w:widowControl/>
              <w:spacing w:line="276" w:lineRule="auto"/>
              <w:ind w:right="931"/>
              <w:jc w:val="right"/>
              <w:rPr>
                <w:rStyle w:val="FontStyle32"/>
                <w:color w:val="auto"/>
                <w:sz w:val="24"/>
                <w:szCs w:val="24"/>
                <w:lang w:val="ro-RO"/>
              </w:rPr>
            </w:pPr>
            <w:r w:rsidRPr="00A70744">
              <w:rPr>
                <w:rStyle w:val="FontStyle32"/>
                <w:color w:val="auto"/>
                <w:sz w:val="24"/>
                <w:szCs w:val="24"/>
                <w:lang w:val="ro-RO"/>
              </w:rPr>
              <w:t>0,1 l/s</w:t>
            </w:r>
          </w:p>
        </w:tc>
        <w:tc>
          <w:tcPr>
            <w:tcW w:w="1896" w:type="dxa"/>
            <w:vMerge/>
            <w:tcBorders>
              <w:top w:val="nil"/>
              <w:left w:val="single" w:sz="6" w:space="0" w:color="auto"/>
              <w:bottom w:val="single" w:sz="6" w:space="0" w:color="auto"/>
              <w:right w:val="single" w:sz="6" w:space="0" w:color="auto"/>
            </w:tcBorders>
          </w:tcPr>
          <w:p w:rsidR="00C47856" w:rsidRPr="00A70744" w:rsidRDefault="00C47856" w:rsidP="003D298F">
            <w:pPr>
              <w:pStyle w:val="Style14"/>
              <w:widowControl/>
              <w:spacing w:line="276" w:lineRule="auto"/>
              <w:ind w:right="931"/>
              <w:jc w:val="right"/>
              <w:rPr>
                <w:rStyle w:val="FontStyle32"/>
                <w:color w:val="auto"/>
                <w:sz w:val="24"/>
                <w:szCs w:val="24"/>
                <w:lang w:val="ro-RO"/>
              </w:rPr>
            </w:pPr>
          </w:p>
          <w:p w:rsidR="00C47856" w:rsidRPr="00A70744" w:rsidRDefault="00C47856" w:rsidP="003D298F">
            <w:pPr>
              <w:pStyle w:val="Style14"/>
              <w:widowControl/>
              <w:spacing w:line="276" w:lineRule="auto"/>
              <w:ind w:right="931"/>
              <w:jc w:val="right"/>
              <w:rPr>
                <w:rStyle w:val="FontStyle32"/>
                <w:color w:val="auto"/>
                <w:sz w:val="24"/>
                <w:szCs w:val="24"/>
                <w:lang w:val="ro-RO"/>
              </w:rPr>
            </w:pPr>
          </w:p>
        </w:tc>
      </w:tr>
      <w:tr w:rsidR="00C47856" w:rsidRPr="00A70744" w:rsidTr="00306C81">
        <w:tc>
          <w:tcPr>
            <w:tcW w:w="9528" w:type="dxa"/>
            <w:gridSpan w:val="5"/>
            <w:tcBorders>
              <w:top w:val="single" w:sz="6" w:space="0" w:color="auto"/>
              <w:left w:val="single" w:sz="6" w:space="0" w:color="auto"/>
              <w:bottom w:val="single" w:sz="6" w:space="0" w:color="auto"/>
              <w:right w:val="single" w:sz="6" w:space="0" w:color="auto"/>
            </w:tcBorders>
          </w:tcPr>
          <w:p w:rsidR="00C47856" w:rsidRPr="00A70744" w:rsidRDefault="00C47856" w:rsidP="003D298F">
            <w:pPr>
              <w:pStyle w:val="Style4"/>
              <w:widowControl/>
              <w:spacing w:line="276" w:lineRule="auto"/>
              <w:rPr>
                <w:rStyle w:val="FontStyle28"/>
                <w:rFonts w:ascii="Times New Roman" w:hAnsi="Times New Roman" w:cs="Times New Roman"/>
                <w:color w:val="auto"/>
                <w:sz w:val="24"/>
                <w:szCs w:val="24"/>
                <w:lang w:val="ro-RO"/>
              </w:rPr>
            </w:pPr>
            <w:r w:rsidRPr="00A70744">
              <w:rPr>
                <w:rStyle w:val="FontStyle28"/>
                <w:rFonts w:ascii="Times New Roman" w:hAnsi="Times New Roman" w:cs="Times New Roman"/>
                <w:color w:val="auto"/>
                <w:sz w:val="24"/>
                <w:szCs w:val="24"/>
                <w:lang w:val="ro-RO"/>
              </w:rPr>
              <w:t xml:space="preserve">5.3.Volume si debite de apa tehnologica autorizate captate din forajele de medie si mica adancime- </w:t>
            </w:r>
            <w:r w:rsidRPr="00A70744">
              <w:rPr>
                <w:rStyle w:val="FontStyle28"/>
                <w:rFonts w:ascii="Times New Roman" w:hAnsi="Times New Roman" w:cs="Times New Roman"/>
                <w:color w:val="auto"/>
                <w:sz w:val="24"/>
                <w:szCs w:val="24"/>
                <w:lang w:val="ro-RO"/>
              </w:rPr>
              <w:lastRenderedPageBreak/>
              <w:t>CET Arad</w:t>
            </w:r>
          </w:p>
        </w:tc>
      </w:tr>
      <w:tr w:rsidR="00C47856" w:rsidRPr="00A70744" w:rsidTr="00306C81">
        <w:tc>
          <w:tcPr>
            <w:tcW w:w="2534" w:type="dxa"/>
            <w:tcBorders>
              <w:top w:val="single" w:sz="6" w:space="0" w:color="auto"/>
              <w:left w:val="single" w:sz="6" w:space="0" w:color="auto"/>
              <w:bottom w:val="single" w:sz="6" w:space="0" w:color="auto"/>
              <w:right w:val="single" w:sz="6" w:space="0" w:color="auto"/>
            </w:tcBorders>
            <w:vAlign w:val="bottom"/>
          </w:tcPr>
          <w:p w:rsidR="00C47856" w:rsidRPr="00A70744" w:rsidRDefault="00C47856" w:rsidP="003D298F">
            <w:pPr>
              <w:pStyle w:val="Style14"/>
              <w:widowControl/>
              <w:spacing w:line="276" w:lineRule="auto"/>
              <w:rPr>
                <w:rStyle w:val="FontStyle32"/>
                <w:color w:val="auto"/>
                <w:sz w:val="24"/>
                <w:szCs w:val="24"/>
                <w:lang w:val="ro-RO"/>
              </w:rPr>
            </w:pPr>
            <w:r w:rsidRPr="00A70744">
              <w:rPr>
                <w:rStyle w:val="FontStyle32"/>
                <w:color w:val="auto"/>
                <w:sz w:val="24"/>
                <w:szCs w:val="24"/>
                <w:lang w:val="ro-RO"/>
              </w:rPr>
              <w:lastRenderedPageBreak/>
              <w:t>zilnic maxim</w:t>
            </w:r>
          </w:p>
        </w:tc>
        <w:tc>
          <w:tcPr>
            <w:tcW w:w="2549" w:type="dxa"/>
            <w:tcBorders>
              <w:top w:val="single" w:sz="6" w:space="0" w:color="auto"/>
              <w:left w:val="single" w:sz="6" w:space="0" w:color="auto"/>
              <w:bottom w:val="single" w:sz="6" w:space="0" w:color="auto"/>
              <w:right w:val="single" w:sz="6" w:space="0" w:color="auto"/>
            </w:tcBorders>
            <w:vAlign w:val="bottom"/>
          </w:tcPr>
          <w:p w:rsidR="00C47856" w:rsidRPr="00A70744" w:rsidRDefault="00C47856" w:rsidP="003D298F">
            <w:pPr>
              <w:pStyle w:val="Style14"/>
              <w:widowControl/>
              <w:spacing w:line="276" w:lineRule="auto"/>
              <w:ind w:left="667"/>
              <w:rPr>
                <w:rStyle w:val="FontStyle32"/>
                <w:color w:val="auto"/>
                <w:sz w:val="24"/>
                <w:szCs w:val="24"/>
                <w:lang w:val="ro-RO"/>
              </w:rPr>
            </w:pPr>
            <w:r w:rsidRPr="00A70744">
              <w:rPr>
                <w:rStyle w:val="FontStyle32"/>
                <w:color w:val="auto"/>
                <w:sz w:val="24"/>
                <w:szCs w:val="24"/>
                <w:lang w:val="ro-RO"/>
              </w:rPr>
              <w:t>4000,0 mc/zi</w:t>
            </w:r>
          </w:p>
        </w:tc>
        <w:tc>
          <w:tcPr>
            <w:tcW w:w="2549" w:type="dxa"/>
            <w:gridSpan w:val="2"/>
            <w:tcBorders>
              <w:top w:val="single" w:sz="6" w:space="0" w:color="auto"/>
              <w:left w:val="single" w:sz="6" w:space="0" w:color="auto"/>
              <w:bottom w:val="single" w:sz="6" w:space="0" w:color="auto"/>
              <w:right w:val="single" w:sz="6" w:space="0" w:color="auto"/>
            </w:tcBorders>
            <w:vAlign w:val="bottom"/>
          </w:tcPr>
          <w:p w:rsidR="00C47856" w:rsidRPr="00A70744" w:rsidRDefault="00C47856" w:rsidP="003D298F">
            <w:pPr>
              <w:pStyle w:val="Style14"/>
              <w:widowControl/>
              <w:spacing w:line="276" w:lineRule="auto"/>
              <w:ind w:right="874"/>
              <w:jc w:val="right"/>
              <w:rPr>
                <w:rStyle w:val="FontStyle32"/>
                <w:color w:val="auto"/>
                <w:sz w:val="24"/>
                <w:szCs w:val="24"/>
                <w:lang w:val="ro-RO"/>
              </w:rPr>
            </w:pPr>
            <w:r w:rsidRPr="00A70744">
              <w:rPr>
                <w:rStyle w:val="FontStyle32"/>
                <w:color w:val="auto"/>
                <w:sz w:val="24"/>
                <w:szCs w:val="24"/>
                <w:lang w:val="ro-RO"/>
              </w:rPr>
              <w:t>46,5 l/s</w:t>
            </w:r>
          </w:p>
        </w:tc>
        <w:tc>
          <w:tcPr>
            <w:tcW w:w="1896" w:type="dxa"/>
            <w:vMerge w:val="restart"/>
            <w:tcBorders>
              <w:top w:val="single" w:sz="6" w:space="0" w:color="auto"/>
              <w:left w:val="single" w:sz="6" w:space="0" w:color="auto"/>
              <w:bottom w:val="nil"/>
              <w:right w:val="single" w:sz="6" w:space="0" w:color="auto"/>
            </w:tcBorders>
          </w:tcPr>
          <w:p w:rsidR="00C47856" w:rsidRPr="00A70744" w:rsidRDefault="00C47856" w:rsidP="003D298F">
            <w:pPr>
              <w:pStyle w:val="Style14"/>
              <w:widowControl/>
              <w:spacing w:line="276" w:lineRule="auto"/>
              <w:rPr>
                <w:rStyle w:val="FontStyle32"/>
                <w:color w:val="auto"/>
                <w:sz w:val="24"/>
                <w:szCs w:val="24"/>
                <w:lang w:val="ro-RO"/>
              </w:rPr>
            </w:pPr>
            <w:r w:rsidRPr="00A70744">
              <w:rPr>
                <w:rStyle w:val="FontStyle32"/>
                <w:color w:val="auto"/>
                <w:sz w:val="24"/>
                <w:szCs w:val="24"/>
                <w:lang w:val="ro-RO"/>
              </w:rPr>
              <w:t>990,0 mii mc</w:t>
            </w:r>
          </w:p>
        </w:tc>
      </w:tr>
      <w:tr w:rsidR="00C47856" w:rsidRPr="00A70744" w:rsidTr="00306C81">
        <w:tc>
          <w:tcPr>
            <w:tcW w:w="2534" w:type="dxa"/>
            <w:tcBorders>
              <w:top w:val="single" w:sz="6" w:space="0" w:color="auto"/>
              <w:left w:val="single" w:sz="6" w:space="0" w:color="auto"/>
              <w:bottom w:val="single" w:sz="6" w:space="0" w:color="auto"/>
              <w:right w:val="single" w:sz="6" w:space="0" w:color="auto"/>
            </w:tcBorders>
          </w:tcPr>
          <w:p w:rsidR="00C47856" w:rsidRPr="00A70744" w:rsidRDefault="00C47856" w:rsidP="003D298F">
            <w:pPr>
              <w:pStyle w:val="Style14"/>
              <w:widowControl/>
              <w:spacing w:line="276" w:lineRule="auto"/>
              <w:rPr>
                <w:rStyle w:val="FontStyle32"/>
                <w:color w:val="auto"/>
                <w:sz w:val="24"/>
                <w:szCs w:val="24"/>
                <w:lang w:val="ro-RO"/>
              </w:rPr>
            </w:pPr>
            <w:r w:rsidRPr="00A70744">
              <w:rPr>
                <w:rStyle w:val="FontStyle32"/>
                <w:color w:val="auto"/>
                <w:sz w:val="24"/>
                <w:szCs w:val="24"/>
                <w:lang w:val="ro-RO"/>
              </w:rPr>
              <w:t>zilnic mediu</w:t>
            </w:r>
          </w:p>
        </w:tc>
        <w:tc>
          <w:tcPr>
            <w:tcW w:w="2549" w:type="dxa"/>
            <w:tcBorders>
              <w:top w:val="single" w:sz="6" w:space="0" w:color="auto"/>
              <w:left w:val="single" w:sz="6" w:space="0" w:color="auto"/>
              <w:bottom w:val="single" w:sz="6" w:space="0" w:color="auto"/>
              <w:right w:val="single" w:sz="6" w:space="0" w:color="auto"/>
            </w:tcBorders>
          </w:tcPr>
          <w:p w:rsidR="00C47856" w:rsidRPr="00A70744" w:rsidRDefault="00C47856" w:rsidP="003D298F">
            <w:pPr>
              <w:pStyle w:val="Style14"/>
              <w:widowControl/>
              <w:spacing w:line="276" w:lineRule="auto"/>
              <w:ind w:left="667"/>
              <w:rPr>
                <w:rStyle w:val="FontStyle32"/>
                <w:color w:val="auto"/>
                <w:sz w:val="24"/>
                <w:szCs w:val="24"/>
                <w:lang w:val="ro-RO"/>
              </w:rPr>
            </w:pPr>
            <w:r w:rsidRPr="00A70744">
              <w:rPr>
                <w:rStyle w:val="FontStyle32"/>
                <w:color w:val="auto"/>
                <w:sz w:val="24"/>
                <w:szCs w:val="24"/>
                <w:lang w:val="ro-RO"/>
              </w:rPr>
              <w:t>3000,0 mc/zi</w:t>
            </w:r>
          </w:p>
        </w:tc>
        <w:tc>
          <w:tcPr>
            <w:tcW w:w="2549" w:type="dxa"/>
            <w:gridSpan w:val="2"/>
            <w:tcBorders>
              <w:top w:val="single" w:sz="6" w:space="0" w:color="auto"/>
              <w:left w:val="single" w:sz="6" w:space="0" w:color="auto"/>
              <w:bottom w:val="single" w:sz="6" w:space="0" w:color="auto"/>
              <w:right w:val="single" w:sz="6" w:space="0" w:color="auto"/>
            </w:tcBorders>
          </w:tcPr>
          <w:p w:rsidR="00C47856" w:rsidRPr="00A70744" w:rsidRDefault="00C47856" w:rsidP="003D298F">
            <w:pPr>
              <w:pStyle w:val="Style14"/>
              <w:widowControl/>
              <w:spacing w:line="276" w:lineRule="auto"/>
              <w:ind w:right="874"/>
              <w:jc w:val="right"/>
              <w:rPr>
                <w:rStyle w:val="FontStyle32"/>
                <w:color w:val="auto"/>
                <w:sz w:val="24"/>
                <w:szCs w:val="24"/>
                <w:lang w:val="ro-RO"/>
              </w:rPr>
            </w:pPr>
            <w:r w:rsidRPr="00A70744">
              <w:rPr>
                <w:rStyle w:val="FontStyle32"/>
                <w:color w:val="auto"/>
                <w:sz w:val="24"/>
                <w:szCs w:val="24"/>
                <w:lang w:val="ro-RO"/>
              </w:rPr>
              <w:t>34,9 l/s</w:t>
            </w:r>
          </w:p>
        </w:tc>
        <w:tc>
          <w:tcPr>
            <w:tcW w:w="1896" w:type="dxa"/>
            <w:vMerge/>
            <w:tcBorders>
              <w:top w:val="nil"/>
              <w:left w:val="single" w:sz="6" w:space="0" w:color="auto"/>
              <w:bottom w:val="nil"/>
              <w:right w:val="single" w:sz="6" w:space="0" w:color="auto"/>
            </w:tcBorders>
          </w:tcPr>
          <w:p w:rsidR="00C47856" w:rsidRPr="00A70744" w:rsidRDefault="00C47856" w:rsidP="003D298F">
            <w:pPr>
              <w:pStyle w:val="Style14"/>
              <w:widowControl/>
              <w:spacing w:line="276" w:lineRule="auto"/>
              <w:ind w:right="874"/>
              <w:jc w:val="right"/>
              <w:rPr>
                <w:rStyle w:val="FontStyle32"/>
                <w:color w:val="auto"/>
                <w:sz w:val="24"/>
                <w:szCs w:val="24"/>
                <w:lang w:val="ro-RO"/>
              </w:rPr>
            </w:pPr>
          </w:p>
          <w:p w:rsidR="00C47856" w:rsidRPr="00A70744" w:rsidRDefault="00C47856" w:rsidP="003D298F">
            <w:pPr>
              <w:pStyle w:val="Style14"/>
              <w:widowControl/>
              <w:spacing w:line="276" w:lineRule="auto"/>
              <w:ind w:right="874"/>
              <w:jc w:val="right"/>
              <w:rPr>
                <w:rStyle w:val="FontStyle32"/>
                <w:color w:val="auto"/>
                <w:sz w:val="24"/>
                <w:szCs w:val="24"/>
                <w:lang w:val="ro-RO"/>
              </w:rPr>
            </w:pPr>
          </w:p>
        </w:tc>
      </w:tr>
      <w:tr w:rsidR="00C47856" w:rsidRPr="00A70744" w:rsidTr="00306C81">
        <w:tc>
          <w:tcPr>
            <w:tcW w:w="2534" w:type="dxa"/>
            <w:tcBorders>
              <w:top w:val="single" w:sz="6" w:space="0" w:color="auto"/>
              <w:left w:val="single" w:sz="6" w:space="0" w:color="auto"/>
              <w:bottom w:val="single" w:sz="6" w:space="0" w:color="auto"/>
              <w:right w:val="single" w:sz="6" w:space="0" w:color="auto"/>
            </w:tcBorders>
          </w:tcPr>
          <w:p w:rsidR="00C47856" w:rsidRPr="00A70744" w:rsidRDefault="00C47856" w:rsidP="003D298F">
            <w:pPr>
              <w:pStyle w:val="Style14"/>
              <w:widowControl/>
              <w:spacing w:line="276" w:lineRule="auto"/>
              <w:rPr>
                <w:rStyle w:val="FontStyle32"/>
                <w:color w:val="auto"/>
                <w:sz w:val="24"/>
                <w:szCs w:val="24"/>
                <w:lang w:val="ro-RO"/>
              </w:rPr>
            </w:pPr>
            <w:r w:rsidRPr="00A70744">
              <w:rPr>
                <w:rStyle w:val="FontStyle32"/>
                <w:color w:val="auto"/>
                <w:sz w:val="24"/>
                <w:szCs w:val="24"/>
                <w:lang w:val="ro-RO"/>
              </w:rPr>
              <w:t>zilnic minim</w:t>
            </w:r>
          </w:p>
        </w:tc>
        <w:tc>
          <w:tcPr>
            <w:tcW w:w="2549" w:type="dxa"/>
            <w:tcBorders>
              <w:top w:val="single" w:sz="6" w:space="0" w:color="auto"/>
              <w:left w:val="single" w:sz="6" w:space="0" w:color="auto"/>
              <w:bottom w:val="single" w:sz="6" w:space="0" w:color="auto"/>
              <w:right w:val="single" w:sz="6" w:space="0" w:color="auto"/>
            </w:tcBorders>
          </w:tcPr>
          <w:p w:rsidR="00C47856" w:rsidRPr="00A70744" w:rsidRDefault="00C47856" w:rsidP="003D298F">
            <w:pPr>
              <w:pStyle w:val="Style14"/>
              <w:widowControl/>
              <w:spacing w:line="276" w:lineRule="auto"/>
              <w:ind w:left="667"/>
              <w:rPr>
                <w:rStyle w:val="FontStyle32"/>
                <w:color w:val="auto"/>
                <w:sz w:val="24"/>
                <w:szCs w:val="24"/>
                <w:lang w:val="ro-RO"/>
              </w:rPr>
            </w:pPr>
            <w:r w:rsidRPr="00A70744">
              <w:rPr>
                <w:rStyle w:val="FontStyle32"/>
                <w:color w:val="auto"/>
                <w:sz w:val="24"/>
                <w:szCs w:val="24"/>
                <w:lang w:val="ro-RO"/>
              </w:rPr>
              <w:t>2500,0 mc/zi</w:t>
            </w:r>
          </w:p>
        </w:tc>
        <w:tc>
          <w:tcPr>
            <w:tcW w:w="2549" w:type="dxa"/>
            <w:gridSpan w:val="2"/>
            <w:tcBorders>
              <w:top w:val="single" w:sz="6" w:space="0" w:color="auto"/>
              <w:left w:val="single" w:sz="6" w:space="0" w:color="auto"/>
              <w:bottom w:val="single" w:sz="6" w:space="0" w:color="auto"/>
              <w:right w:val="single" w:sz="6" w:space="0" w:color="auto"/>
            </w:tcBorders>
          </w:tcPr>
          <w:p w:rsidR="00C47856" w:rsidRPr="00A70744" w:rsidRDefault="00C47856" w:rsidP="003D298F">
            <w:pPr>
              <w:pStyle w:val="Style14"/>
              <w:widowControl/>
              <w:spacing w:line="276" w:lineRule="auto"/>
              <w:ind w:right="883"/>
              <w:jc w:val="right"/>
              <w:rPr>
                <w:rStyle w:val="FontStyle32"/>
                <w:color w:val="auto"/>
                <w:sz w:val="24"/>
                <w:szCs w:val="24"/>
                <w:lang w:val="ro-RO"/>
              </w:rPr>
            </w:pPr>
            <w:r w:rsidRPr="00A70744">
              <w:rPr>
                <w:rStyle w:val="FontStyle32"/>
                <w:color w:val="auto"/>
                <w:sz w:val="24"/>
                <w:szCs w:val="24"/>
                <w:lang w:val="ro-RO"/>
              </w:rPr>
              <w:t>29,1 l/s</w:t>
            </w:r>
          </w:p>
        </w:tc>
        <w:tc>
          <w:tcPr>
            <w:tcW w:w="1896" w:type="dxa"/>
            <w:vMerge/>
            <w:tcBorders>
              <w:top w:val="nil"/>
              <w:left w:val="single" w:sz="6" w:space="0" w:color="auto"/>
              <w:bottom w:val="single" w:sz="6" w:space="0" w:color="auto"/>
              <w:right w:val="single" w:sz="6" w:space="0" w:color="auto"/>
            </w:tcBorders>
          </w:tcPr>
          <w:p w:rsidR="00C47856" w:rsidRPr="00A70744" w:rsidRDefault="00C47856" w:rsidP="003D298F">
            <w:pPr>
              <w:pStyle w:val="Style14"/>
              <w:widowControl/>
              <w:spacing w:line="276" w:lineRule="auto"/>
              <w:ind w:right="883"/>
              <w:jc w:val="right"/>
              <w:rPr>
                <w:rStyle w:val="FontStyle32"/>
                <w:color w:val="auto"/>
                <w:sz w:val="24"/>
                <w:szCs w:val="24"/>
                <w:lang w:val="ro-RO"/>
              </w:rPr>
            </w:pPr>
          </w:p>
          <w:p w:rsidR="00C47856" w:rsidRPr="00A70744" w:rsidRDefault="00C47856" w:rsidP="003D298F">
            <w:pPr>
              <w:pStyle w:val="Style14"/>
              <w:widowControl/>
              <w:spacing w:line="276" w:lineRule="auto"/>
              <w:ind w:right="883"/>
              <w:jc w:val="right"/>
              <w:rPr>
                <w:rStyle w:val="FontStyle32"/>
                <w:color w:val="auto"/>
                <w:sz w:val="24"/>
                <w:szCs w:val="24"/>
                <w:lang w:val="ro-RO"/>
              </w:rPr>
            </w:pPr>
          </w:p>
        </w:tc>
      </w:tr>
      <w:tr w:rsidR="00C47856" w:rsidRPr="00A70744" w:rsidTr="00306C81">
        <w:tc>
          <w:tcPr>
            <w:tcW w:w="9528" w:type="dxa"/>
            <w:gridSpan w:val="5"/>
            <w:tcBorders>
              <w:top w:val="single" w:sz="6" w:space="0" w:color="auto"/>
              <w:left w:val="single" w:sz="6" w:space="0" w:color="auto"/>
              <w:bottom w:val="single" w:sz="6" w:space="0" w:color="auto"/>
              <w:right w:val="single" w:sz="6" w:space="0" w:color="auto"/>
            </w:tcBorders>
          </w:tcPr>
          <w:p w:rsidR="00C47856" w:rsidRPr="00A70744" w:rsidRDefault="00C47856" w:rsidP="003D298F">
            <w:pPr>
              <w:pStyle w:val="Style4"/>
              <w:widowControl/>
              <w:spacing w:line="276" w:lineRule="auto"/>
              <w:rPr>
                <w:rStyle w:val="FontStyle28"/>
                <w:rFonts w:ascii="Times New Roman" w:hAnsi="Times New Roman" w:cs="Times New Roman"/>
                <w:color w:val="auto"/>
                <w:sz w:val="24"/>
                <w:szCs w:val="24"/>
                <w:lang w:val="ro-RO"/>
              </w:rPr>
            </w:pPr>
            <w:r w:rsidRPr="00A70744">
              <w:rPr>
                <w:rStyle w:val="FontStyle28"/>
                <w:rFonts w:ascii="Times New Roman" w:hAnsi="Times New Roman" w:cs="Times New Roman"/>
                <w:color w:val="auto"/>
                <w:sz w:val="24"/>
                <w:szCs w:val="24"/>
                <w:lang w:val="ro-RO"/>
              </w:rPr>
              <w:t xml:space="preserve">5.4Volume si debite totale </w:t>
            </w:r>
            <w:r w:rsidRPr="00A70744">
              <w:rPr>
                <w:rStyle w:val="FontStyle33"/>
                <w:rFonts w:ascii="Times New Roman" w:hAnsi="Times New Roman" w:cs="Times New Roman"/>
                <w:color w:val="auto"/>
                <w:sz w:val="24"/>
                <w:szCs w:val="24"/>
                <w:lang w:val="ro-RO"/>
              </w:rPr>
              <w:t>de</w:t>
            </w:r>
            <w:r w:rsidRPr="00A70744">
              <w:rPr>
                <w:rStyle w:val="FontStyle28"/>
                <w:rFonts w:ascii="Times New Roman" w:hAnsi="Times New Roman" w:cs="Times New Roman"/>
                <w:color w:val="auto"/>
                <w:sz w:val="24"/>
                <w:szCs w:val="24"/>
                <w:lang w:val="ro-RO"/>
              </w:rPr>
              <w:t xml:space="preserve"> apa autorizate - consumate in scop tehnologic </w:t>
            </w:r>
          </w:p>
        </w:tc>
      </w:tr>
      <w:tr w:rsidR="00C47856" w:rsidRPr="00A70744" w:rsidTr="00306C81">
        <w:tc>
          <w:tcPr>
            <w:tcW w:w="2534" w:type="dxa"/>
            <w:tcBorders>
              <w:top w:val="single" w:sz="6" w:space="0" w:color="auto"/>
              <w:left w:val="single" w:sz="6" w:space="0" w:color="auto"/>
              <w:bottom w:val="single" w:sz="6" w:space="0" w:color="auto"/>
              <w:right w:val="single" w:sz="6" w:space="0" w:color="auto"/>
            </w:tcBorders>
            <w:vAlign w:val="bottom"/>
          </w:tcPr>
          <w:p w:rsidR="00C47856" w:rsidRPr="00A70744" w:rsidRDefault="00C47856" w:rsidP="003D298F">
            <w:pPr>
              <w:pStyle w:val="Style14"/>
              <w:widowControl/>
              <w:spacing w:line="276" w:lineRule="auto"/>
              <w:rPr>
                <w:rStyle w:val="FontStyle32"/>
                <w:color w:val="auto"/>
                <w:sz w:val="24"/>
                <w:szCs w:val="24"/>
                <w:lang w:val="ro-RO"/>
              </w:rPr>
            </w:pPr>
            <w:r w:rsidRPr="00A70744">
              <w:rPr>
                <w:rStyle w:val="FontStyle32"/>
                <w:color w:val="auto"/>
                <w:sz w:val="24"/>
                <w:szCs w:val="24"/>
                <w:lang w:val="ro-RO"/>
              </w:rPr>
              <w:t>zilnic maxim</w:t>
            </w:r>
          </w:p>
        </w:tc>
        <w:tc>
          <w:tcPr>
            <w:tcW w:w="2549" w:type="dxa"/>
            <w:tcBorders>
              <w:top w:val="single" w:sz="6" w:space="0" w:color="auto"/>
              <w:left w:val="single" w:sz="6" w:space="0" w:color="auto"/>
              <w:bottom w:val="single" w:sz="6" w:space="0" w:color="auto"/>
              <w:right w:val="single" w:sz="6" w:space="0" w:color="auto"/>
            </w:tcBorders>
            <w:vAlign w:val="bottom"/>
          </w:tcPr>
          <w:p w:rsidR="00C47856" w:rsidRPr="00A70744" w:rsidRDefault="00C47856" w:rsidP="003D298F">
            <w:pPr>
              <w:pStyle w:val="Style14"/>
              <w:widowControl/>
              <w:spacing w:line="276" w:lineRule="auto"/>
              <w:ind w:left="672"/>
              <w:rPr>
                <w:rStyle w:val="FontStyle32"/>
                <w:color w:val="auto"/>
                <w:sz w:val="24"/>
                <w:szCs w:val="24"/>
                <w:lang w:val="ro-RO"/>
              </w:rPr>
            </w:pPr>
            <w:r w:rsidRPr="00A70744">
              <w:rPr>
                <w:rStyle w:val="FontStyle32"/>
                <w:color w:val="auto"/>
                <w:sz w:val="24"/>
                <w:szCs w:val="24"/>
                <w:lang w:val="ro-RO"/>
              </w:rPr>
              <w:t>4030,3 mc/zi</w:t>
            </w:r>
          </w:p>
        </w:tc>
        <w:tc>
          <w:tcPr>
            <w:tcW w:w="2549" w:type="dxa"/>
            <w:gridSpan w:val="2"/>
            <w:tcBorders>
              <w:top w:val="single" w:sz="6" w:space="0" w:color="auto"/>
              <w:left w:val="single" w:sz="6" w:space="0" w:color="auto"/>
              <w:bottom w:val="single" w:sz="6" w:space="0" w:color="auto"/>
              <w:right w:val="single" w:sz="6" w:space="0" w:color="auto"/>
            </w:tcBorders>
            <w:vAlign w:val="bottom"/>
          </w:tcPr>
          <w:p w:rsidR="00C47856" w:rsidRPr="00A70744" w:rsidRDefault="00C47856" w:rsidP="003D298F">
            <w:pPr>
              <w:pStyle w:val="Style14"/>
              <w:widowControl/>
              <w:spacing w:line="276" w:lineRule="auto"/>
              <w:ind w:right="874"/>
              <w:jc w:val="right"/>
              <w:rPr>
                <w:rStyle w:val="FontStyle32"/>
                <w:color w:val="auto"/>
                <w:sz w:val="24"/>
                <w:szCs w:val="24"/>
                <w:lang w:val="ro-RO"/>
              </w:rPr>
            </w:pPr>
            <w:r w:rsidRPr="00A70744">
              <w:rPr>
                <w:rStyle w:val="FontStyle32"/>
                <w:color w:val="auto"/>
                <w:sz w:val="24"/>
                <w:szCs w:val="24"/>
                <w:lang w:val="ro-RO"/>
              </w:rPr>
              <w:t>46,9 l/s</w:t>
            </w:r>
          </w:p>
        </w:tc>
        <w:tc>
          <w:tcPr>
            <w:tcW w:w="1896" w:type="dxa"/>
            <w:vMerge w:val="restart"/>
            <w:tcBorders>
              <w:top w:val="single" w:sz="6" w:space="0" w:color="auto"/>
              <w:left w:val="single" w:sz="6" w:space="0" w:color="auto"/>
              <w:bottom w:val="nil"/>
              <w:right w:val="single" w:sz="6" w:space="0" w:color="auto"/>
            </w:tcBorders>
          </w:tcPr>
          <w:p w:rsidR="00C47856" w:rsidRPr="00A70744" w:rsidRDefault="00C47856" w:rsidP="003D298F">
            <w:pPr>
              <w:pStyle w:val="Style14"/>
              <w:widowControl/>
              <w:spacing w:line="276" w:lineRule="auto"/>
              <w:rPr>
                <w:rStyle w:val="FontStyle32"/>
                <w:color w:val="auto"/>
                <w:sz w:val="24"/>
                <w:szCs w:val="24"/>
                <w:lang w:val="ro-RO"/>
              </w:rPr>
            </w:pPr>
            <w:r w:rsidRPr="00A70744">
              <w:rPr>
                <w:rStyle w:val="FontStyle32"/>
                <w:color w:val="auto"/>
                <w:sz w:val="24"/>
                <w:szCs w:val="24"/>
                <w:lang w:val="ro-RO"/>
              </w:rPr>
              <w:t>995,0 mii mc</w:t>
            </w:r>
          </w:p>
        </w:tc>
      </w:tr>
      <w:tr w:rsidR="00C47856" w:rsidRPr="00A70744" w:rsidTr="00306C81">
        <w:tc>
          <w:tcPr>
            <w:tcW w:w="2534" w:type="dxa"/>
            <w:tcBorders>
              <w:top w:val="single" w:sz="6" w:space="0" w:color="auto"/>
              <w:left w:val="single" w:sz="6" w:space="0" w:color="auto"/>
              <w:bottom w:val="single" w:sz="6" w:space="0" w:color="auto"/>
              <w:right w:val="single" w:sz="6" w:space="0" w:color="auto"/>
            </w:tcBorders>
          </w:tcPr>
          <w:p w:rsidR="00C47856" w:rsidRPr="00A70744" w:rsidRDefault="00C47856" w:rsidP="003D298F">
            <w:pPr>
              <w:pStyle w:val="Style14"/>
              <w:widowControl/>
              <w:spacing w:line="276" w:lineRule="auto"/>
              <w:rPr>
                <w:rStyle w:val="FontStyle32"/>
                <w:color w:val="auto"/>
                <w:sz w:val="24"/>
                <w:szCs w:val="24"/>
                <w:lang w:val="ro-RO"/>
              </w:rPr>
            </w:pPr>
            <w:r w:rsidRPr="00A70744">
              <w:rPr>
                <w:rStyle w:val="FontStyle32"/>
                <w:color w:val="auto"/>
                <w:sz w:val="24"/>
                <w:szCs w:val="24"/>
                <w:lang w:val="ro-RO"/>
              </w:rPr>
              <w:t>zilnic mediu</w:t>
            </w:r>
          </w:p>
        </w:tc>
        <w:tc>
          <w:tcPr>
            <w:tcW w:w="2549" w:type="dxa"/>
            <w:tcBorders>
              <w:top w:val="single" w:sz="6" w:space="0" w:color="auto"/>
              <w:left w:val="single" w:sz="6" w:space="0" w:color="auto"/>
              <w:bottom w:val="single" w:sz="6" w:space="0" w:color="auto"/>
              <w:right w:val="single" w:sz="6" w:space="0" w:color="auto"/>
            </w:tcBorders>
          </w:tcPr>
          <w:p w:rsidR="00C47856" w:rsidRPr="00A70744" w:rsidRDefault="00C47856" w:rsidP="003D298F">
            <w:pPr>
              <w:pStyle w:val="Style4"/>
              <w:widowControl/>
              <w:spacing w:line="276" w:lineRule="auto"/>
              <w:ind w:left="634"/>
              <w:rPr>
                <w:rStyle w:val="FontStyle28"/>
                <w:rFonts w:ascii="Times New Roman" w:hAnsi="Times New Roman" w:cs="Times New Roman"/>
                <w:color w:val="auto"/>
                <w:sz w:val="24"/>
                <w:szCs w:val="24"/>
                <w:lang w:val="ro-RO"/>
              </w:rPr>
            </w:pPr>
            <w:r w:rsidRPr="00A70744">
              <w:rPr>
                <w:rStyle w:val="FontStyle28"/>
                <w:rFonts w:ascii="Times New Roman" w:hAnsi="Times New Roman" w:cs="Times New Roman"/>
                <w:color w:val="auto"/>
                <w:sz w:val="24"/>
                <w:szCs w:val="24"/>
                <w:lang w:val="ro-RO"/>
              </w:rPr>
              <w:t>3015,2 mc/zi</w:t>
            </w:r>
          </w:p>
        </w:tc>
        <w:tc>
          <w:tcPr>
            <w:tcW w:w="2549" w:type="dxa"/>
            <w:gridSpan w:val="2"/>
            <w:tcBorders>
              <w:top w:val="single" w:sz="6" w:space="0" w:color="auto"/>
              <w:left w:val="single" w:sz="6" w:space="0" w:color="auto"/>
              <w:bottom w:val="single" w:sz="6" w:space="0" w:color="auto"/>
              <w:right w:val="single" w:sz="6" w:space="0" w:color="auto"/>
            </w:tcBorders>
          </w:tcPr>
          <w:p w:rsidR="00C47856" w:rsidRPr="00A70744" w:rsidRDefault="00C47856" w:rsidP="003D298F">
            <w:pPr>
              <w:pStyle w:val="Style4"/>
              <w:widowControl/>
              <w:spacing w:line="276" w:lineRule="auto"/>
              <w:ind w:right="859"/>
              <w:jc w:val="right"/>
              <w:rPr>
                <w:rStyle w:val="FontStyle28"/>
                <w:rFonts w:ascii="Times New Roman" w:hAnsi="Times New Roman" w:cs="Times New Roman"/>
                <w:color w:val="auto"/>
                <w:sz w:val="24"/>
                <w:szCs w:val="24"/>
                <w:lang w:val="ro-RO"/>
              </w:rPr>
            </w:pPr>
            <w:r w:rsidRPr="00A70744">
              <w:rPr>
                <w:rStyle w:val="FontStyle28"/>
                <w:rFonts w:ascii="Times New Roman" w:hAnsi="Times New Roman" w:cs="Times New Roman"/>
                <w:color w:val="auto"/>
                <w:sz w:val="24"/>
                <w:szCs w:val="24"/>
                <w:lang w:val="ro-RO"/>
              </w:rPr>
              <w:t>35,1 l/s</w:t>
            </w:r>
          </w:p>
        </w:tc>
        <w:tc>
          <w:tcPr>
            <w:tcW w:w="1896" w:type="dxa"/>
            <w:vMerge/>
            <w:tcBorders>
              <w:top w:val="nil"/>
              <w:left w:val="single" w:sz="6" w:space="0" w:color="auto"/>
              <w:bottom w:val="nil"/>
              <w:right w:val="single" w:sz="6" w:space="0" w:color="auto"/>
            </w:tcBorders>
          </w:tcPr>
          <w:p w:rsidR="00C47856" w:rsidRPr="00A70744" w:rsidRDefault="00C47856" w:rsidP="003D298F">
            <w:pPr>
              <w:pStyle w:val="Style4"/>
              <w:widowControl/>
              <w:spacing w:line="276" w:lineRule="auto"/>
              <w:ind w:right="859"/>
              <w:jc w:val="right"/>
              <w:rPr>
                <w:rStyle w:val="FontStyle28"/>
                <w:rFonts w:ascii="Times New Roman" w:hAnsi="Times New Roman" w:cs="Times New Roman"/>
                <w:color w:val="auto"/>
                <w:sz w:val="24"/>
                <w:szCs w:val="24"/>
                <w:lang w:val="ro-RO"/>
              </w:rPr>
            </w:pPr>
          </w:p>
          <w:p w:rsidR="00C47856" w:rsidRPr="00A70744" w:rsidRDefault="00C47856" w:rsidP="003D298F">
            <w:pPr>
              <w:pStyle w:val="Style4"/>
              <w:widowControl/>
              <w:spacing w:line="276" w:lineRule="auto"/>
              <w:ind w:right="859"/>
              <w:jc w:val="right"/>
              <w:rPr>
                <w:rStyle w:val="FontStyle28"/>
                <w:rFonts w:ascii="Times New Roman" w:hAnsi="Times New Roman" w:cs="Times New Roman"/>
                <w:color w:val="auto"/>
                <w:sz w:val="24"/>
                <w:szCs w:val="24"/>
                <w:lang w:val="ro-RO"/>
              </w:rPr>
            </w:pPr>
          </w:p>
        </w:tc>
      </w:tr>
      <w:tr w:rsidR="00C47856" w:rsidRPr="00A70744" w:rsidTr="00306C81">
        <w:tc>
          <w:tcPr>
            <w:tcW w:w="2534" w:type="dxa"/>
            <w:tcBorders>
              <w:top w:val="single" w:sz="6" w:space="0" w:color="auto"/>
              <w:left w:val="single" w:sz="6" w:space="0" w:color="auto"/>
              <w:bottom w:val="single" w:sz="6" w:space="0" w:color="auto"/>
              <w:right w:val="single" w:sz="6" w:space="0" w:color="auto"/>
            </w:tcBorders>
          </w:tcPr>
          <w:p w:rsidR="00C47856" w:rsidRPr="00A70744" w:rsidRDefault="00C47856" w:rsidP="003D298F">
            <w:pPr>
              <w:pStyle w:val="Style14"/>
              <w:widowControl/>
              <w:spacing w:line="276" w:lineRule="auto"/>
              <w:rPr>
                <w:rStyle w:val="FontStyle32"/>
                <w:color w:val="auto"/>
                <w:sz w:val="24"/>
                <w:szCs w:val="24"/>
                <w:lang w:val="ro-RO"/>
              </w:rPr>
            </w:pPr>
            <w:r w:rsidRPr="00A70744">
              <w:rPr>
                <w:rStyle w:val="FontStyle32"/>
                <w:color w:val="auto"/>
                <w:sz w:val="24"/>
                <w:szCs w:val="24"/>
                <w:lang w:val="ro-RO"/>
              </w:rPr>
              <w:t>zilnic minim</w:t>
            </w:r>
          </w:p>
        </w:tc>
        <w:tc>
          <w:tcPr>
            <w:tcW w:w="2549" w:type="dxa"/>
            <w:tcBorders>
              <w:top w:val="single" w:sz="6" w:space="0" w:color="auto"/>
              <w:left w:val="single" w:sz="6" w:space="0" w:color="auto"/>
              <w:bottom w:val="single" w:sz="6" w:space="0" w:color="auto"/>
              <w:right w:val="single" w:sz="6" w:space="0" w:color="auto"/>
            </w:tcBorders>
          </w:tcPr>
          <w:p w:rsidR="00C47856" w:rsidRPr="00A70744" w:rsidRDefault="00C47856" w:rsidP="003D298F">
            <w:pPr>
              <w:pStyle w:val="Style14"/>
              <w:widowControl/>
              <w:spacing w:line="276" w:lineRule="auto"/>
              <w:ind w:left="686"/>
              <w:rPr>
                <w:rStyle w:val="FontStyle32"/>
                <w:color w:val="auto"/>
                <w:sz w:val="24"/>
                <w:szCs w:val="24"/>
                <w:lang w:val="ro-RO"/>
              </w:rPr>
            </w:pPr>
            <w:r w:rsidRPr="00A70744">
              <w:rPr>
                <w:rStyle w:val="FontStyle32"/>
                <w:color w:val="auto"/>
                <w:sz w:val="24"/>
                <w:szCs w:val="24"/>
                <w:lang w:val="ro-RO"/>
              </w:rPr>
              <w:t>2509,1 mc/zi</w:t>
            </w:r>
          </w:p>
        </w:tc>
        <w:tc>
          <w:tcPr>
            <w:tcW w:w="2549" w:type="dxa"/>
            <w:gridSpan w:val="2"/>
            <w:tcBorders>
              <w:top w:val="single" w:sz="6" w:space="0" w:color="auto"/>
              <w:left w:val="single" w:sz="6" w:space="0" w:color="auto"/>
              <w:bottom w:val="single" w:sz="6" w:space="0" w:color="auto"/>
              <w:right w:val="single" w:sz="6" w:space="0" w:color="auto"/>
            </w:tcBorders>
          </w:tcPr>
          <w:p w:rsidR="00C47856" w:rsidRPr="00A70744" w:rsidRDefault="00C47856" w:rsidP="003D298F">
            <w:pPr>
              <w:pStyle w:val="Style14"/>
              <w:widowControl/>
              <w:spacing w:line="276" w:lineRule="auto"/>
              <w:ind w:right="878"/>
              <w:jc w:val="right"/>
              <w:rPr>
                <w:rStyle w:val="FontStyle32"/>
                <w:color w:val="auto"/>
                <w:sz w:val="24"/>
                <w:szCs w:val="24"/>
                <w:lang w:val="ro-RO"/>
              </w:rPr>
            </w:pPr>
            <w:r w:rsidRPr="00A70744">
              <w:rPr>
                <w:rStyle w:val="FontStyle32"/>
                <w:color w:val="auto"/>
                <w:sz w:val="24"/>
                <w:szCs w:val="24"/>
                <w:lang w:val="ro-RO"/>
              </w:rPr>
              <w:t>29,2 l/s</w:t>
            </w:r>
          </w:p>
        </w:tc>
        <w:tc>
          <w:tcPr>
            <w:tcW w:w="1896" w:type="dxa"/>
            <w:vMerge/>
            <w:tcBorders>
              <w:top w:val="nil"/>
              <w:left w:val="single" w:sz="6" w:space="0" w:color="auto"/>
              <w:bottom w:val="single" w:sz="6" w:space="0" w:color="auto"/>
              <w:right w:val="single" w:sz="6" w:space="0" w:color="auto"/>
            </w:tcBorders>
          </w:tcPr>
          <w:p w:rsidR="00C47856" w:rsidRPr="00A70744" w:rsidRDefault="00C47856" w:rsidP="003D298F">
            <w:pPr>
              <w:pStyle w:val="Style14"/>
              <w:widowControl/>
              <w:spacing w:line="276" w:lineRule="auto"/>
              <w:ind w:right="878"/>
              <w:jc w:val="right"/>
              <w:rPr>
                <w:rStyle w:val="FontStyle32"/>
                <w:color w:val="auto"/>
                <w:sz w:val="24"/>
                <w:szCs w:val="24"/>
                <w:lang w:val="ro-RO"/>
              </w:rPr>
            </w:pPr>
          </w:p>
          <w:p w:rsidR="00C47856" w:rsidRPr="00A70744" w:rsidRDefault="00C47856" w:rsidP="003D298F">
            <w:pPr>
              <w:pStyle w:val="Style14"/>
              <w:widowControl/>
              <w:spacing w:line="276" w:lineRule="auto"/>
              <w:ind w:right="878"/>
              <w:jc w:val="right"/>
              <w:rPr>
                <w:rStyle w:val="FontStyle32"/>
                <w:color w:val="auto"/>
                <w:sz w:val="24"/>
                <w:szCs w:val="24"/>
                <w:lang w:val="ro-RO"/>
              </w:rPr>
            </w:pPr>
          </w:p>
        </w:tc>
      </w:tr>
      <w:tr w:rsidR="00C47856" w:rsidRPr="00A70744" w:rsidTr="00306C81">
        <w:tc>
          <w:tcPr>
            <w:tcW w:w="9528" w:type="dxa"/>
            <w:gridSpan w:val="5"/>
            <w:tcBorders>
              <w:top w:val="single" w:sz="6" w:space="0" w:color="auto"/>
              <w:left w:val="single" w:sz="6" w:space="0" w:color="auto"/>
              <w:bottom w:val="single" w:sz="6" w:space="0" w:color="auto"/>
              <w:right w:val="single" w:sz="6" w:space="0" w:color="auto"/>
            </w:tcBorders>
          </w:tcPr>
          <w:p w:rsidR="00C47856" w:rsidRPr="00A70744" w:rsidRDefault="00C47856" w:rsidP="003D298F">
            <w:pPr>
              <w:pStyle w:val="Style4"/>
              <w:widowControl/>
              <w:spacing w:line="276" w:lineRule="auto"/>
              <w:rPr>
                <w:rStyle w:val="FontStyle28"/>
                <w:rFonts w:ascii="Times New Roman" w:hAnsi="Times New Roman" w:cs="Times New Roman"/>
                <w:color w:val="auto"/>
                <w:sz w:val="24"/>
                <w:szCs w:val="24"/>
                <w:lang w:val="ro-RO"/>
              </w:rPr>
            </w:pPr>
            <w:r w:rsidRPr="00A70744">
              <w:rPr>
                <w:rStyle w:val="FontStyle28"/>
                <w:rFonts w:ascii="Times New Roman" w:hAnsi="Times New Roman" w:cs="Times New Roman"/>
                <w:color w:val="auto"/>
                <w:sz w:val="24"/>
                <w:szCs w:val="24"/>
                <w:lang w:val="ro-RO"/>
              </w:rPr>
              <w:t xml:space="preserve">5.5.Volume </w:t>
            </w:r>
            <w:r w:rsidRPr="00A70744">
              <w:rPr>
                <w:rStyle w:val="FontStyle28"/>
                <w:rFonts w:ascii="Times New Roman" w:hAnsi="Times New Roman" w:cs="Times New Roman"/>
                <w:color w:val="auto"/>
                <w:spacing w:val="-10"/>
                <w:sz w:val="24"/>
                <w:szCs w:val="24"/>
                <w:lang w:val="ro-RO"/>
              </w:rPr>
              <w:t>si</w:t>
            </w:r>
            <w:r w:rsidRPr="00A70744">
              <w:rPr>
                <w:rStyle w:val="FontStyle28"/>
                <w:rFonts w:ascii="Times New Roman" w:hAnsi="Times New Roman" w:cs="Times New Roman"/>
                <w:color w:val="auto"/>
                <w:sz w:val="24"/>
                <w:szCs w:val="24"/>
                <w:lang w:val="ro-RO"/>
              </w:rPr>
              <w:t xml:space="preserve"> debite totale de apa autorizate-consumate in scop tehnologic+menajer (pet.5.1+5.4.)</w:t>
            </w:r>
          </w:p>
        </w:tc>
      </w:tr>
      <w:tr w:rsidR="00C47856" w:rsidRPr="00A70744" w:rsidTr="00306C81">
        <w:tc>
          <w:tcPr>
            <w:tcW w:w="2534" w:type="dxa"/>
            <w:tcBorders>
              <w:top w:val="single" w:sz="6" w:space="0" w:color="auto"/>
              <w:left w:val="single" w:sz="6" w:space="0" w:color="auto"/>
              <w:bottom w:val="single" w:sz="6" w:space="0" w:color="auto"/>
              <w:right w:val="single" w:sz="6" w:space="0" w:color="auto"/>
            </w:tcBorders>
            <w:vAlign w:val="bottom"/>
          </w:tcPr>
          <w:p w:rsidR="00C47856" w:rsidRPr="00A70744" w:rsidRDefault="00C47856" w:rsidP="003D298F">
            <w:pPr>
              <w:pStyle w:val="Style14"/>
              <w:widowControl/>
              <w:spacing w:line="276" w:lineRule="auto"/>
              <w:rPr>
                <w:rStyle w:val="FontStyle32"/>
                <w:color w:val="auto"/>
                <w:sz w:val="24"/>
                <w:szCs w:val="24"/>
                <w:lang w:val="ro-RO"/>
              </w:rPr>
            </w:pPr>
            <w:r w:rsidRPr="00A70744">
              <w:rPr>
                <w:rStyle w:val="FontStyle32"/>
                <w:color w:val="auto"/>
                <w:sz w:val="24"/>
                <w:szCs w:val="24"/>
                <w:lang w:val="ro-RO"/>
              </w:rPr>
              <w:t>zilnic maxim</w:t>
            </w:r>
          </w:p>
        </w:tc>
        <w:tc>
          <w:tcPr>
            <w:tcW w:w="2549" w:type="dxa"/>
            <w:tcBorders>
              <w:top w:val="single" w:sz="6" w:space="0" w:color="auto"/>
              <w:left w:val="single" w:sz="6" w:space="0" w:color="auto"/>
              <w:bottom w:val="single" w:sz="6" w:space="0" w:color="auto"/>
              <w:right w:val="single" w:sz="6" w:space="0" w:color="auto"/>
            </w:tcBorders>
            <w:vAlign w:val="bottom"/>
          </w:tcPr>
          <w:p w:rsidR="00C47856" w:rsidRPr="00A70744" w:rsidRDefault="00C47856" w:rsidP="003D298F">
            <w:pPr>
              <w:pStyle w:val="Style14"/>
              <w:widowControl/>
              <w:spacing w:line="276" w:lineRule="auto"/>
              <w:ind w:left="691"/>
              <w:rPr>
                <w:rStyle w:val="FontStyle32"/>
                <w:color w:val="auto"/>
                <w:sz w:val="24"/>
                <w:szCs w:val="24"/>
                <w:lang w:val="ro-RO"/>
              </w:rPr>
            </w:pPr>
            <w:r w:rsidRPr="00A70744">
              <w:rPr>
                <w:rStyle w:val="FontStyle32"/>
                <w:color w:val="auto"/>
                <w:sz w:val="24"/>
                <w:szCs w:val="24"/>
                <w:lang w:val="ro-RO"/>
              </w:rPr>
              <w:t>4106,1 mc/zi</w:t>
            </w:r>
          </w:p>
        </w:tc>
        <w:tc>
          <w:tcPr>
            <w:tcW w:w="2549" w:type="dxa"/>
            <w:gridSpan w:val="2"/>
            <w:tcBorders>
              <w:top w:val="single" w:sz="6" w:space="0" w:color="auto"/>
              <w:left w:val="single" w:sz="6" w:space="0" w:color="auto"/>
              <w:bottom w:val="single" w:sz="6" w:space="0" w:color="auto"/>
              <w:right w:val="single" w:sz="6" w:space="0" w:color="auto"/>
            </w:tcBorders>
            <w:vAlign w:val="bottom"/>
          </w:tcPr>
          <w:p w:rsidR="00C47856" w:rsidRPr="00A70744" w:rsidRDefault="00C47856" w:rsidP="003D298F">
            <w:pPr>
              <w:pStyle w:val="Style14"/>
              <w:widowControl/>
              <w:spacing w:line="276" w:lineRule="auto"/>
              <w:ind w:right="898"/>
              <w:jc w:val="right"/>
              <w:rPr>
                <w:rStyle w:val="FontStyle32"/>
                <w:color w:val="auto"/>
                <w:sz w:val="24"/>
                <w:szCs w:val="24"/>
                <w:lang w:val="ro-RO"/>
              </w:rPr>
            </w:pPr>
            <w:r w:rsidRPr="00A70744">
              <w:rPr>
                <w:rStyle w:val="FontStyle32"/>
                <w:color w:val="auto"/>
                <w:sz w:val="24"/>
                <w:szCs w:val="24"/>
                <w:lang w:val="ro-RO"/>
              </w:rPr>
              <w:t>47,7 l/s</w:t>
            </w:r>
          </w:p>
        </w:tc>
        <w:tc>
          <w:tcPr>
            <w:tcW w:w="1896" w:type="dxa"/>
            <w:vMerge w:val="restart"/>
            <w:tcBorders>
              <w:top w:val="single" w:sz="6" w:space="0" w:color="auto"/>
              <w:left w:val="single" w:sz="6" w:space="0" w:color="auto"/>
              <w:bottom w:val="nil"/>
              <w:right w:val="single" w:sz="6" w:space="0" w:color="auto"/>
            </w:tcBorders>
          </w:tcPr>
          <w:p w:rsidR="00C47856" w:rsidRPr="00A70744" w:rsidRDefault="00C47856" w:rsidP="003D298F">
            <w:pPr>
              <w:pStyle w:val="Style14"/>
              <w:widowControl/>
              <w:spacing w:line="276" w:lineRule="auto"/>
              <w:rPr>
                <w:rStyle w:val="FontStyle32"/>
                <w:color w:val="auto"/>
                <w:sz w:val="24"/>
                <w:szCs w:val="24"/>
                <w:lang w:val="ro-RO"/>
              </w:rPr>
            </w:pPr>
            <w:r w:rsidRPr="00A70744">
              <w:rPr>
                <w:rStyle w:val="FontStyle32"/>
                <w:color w:val="auto"/>
                <w:sz w:val="24"/>
                <w:szCs w:val="24"/>
                <w:lang w:val="ro-RO"/>
              </w:rPr>
              <w:t>1010,0 mii mc</w:t>
            </w:r>
          </w:p>
        </w:tc>
      </w:tr>
      <w:tr w:rsidR="00C47856" w:rsidRPr="00A70744" w:rsidTr="00306C81">
        <w:tc>
          <w:tcPr>
            <w:tcW w:w="2534" w:type="dxa"/>
            <w:tcBorders>
              <w:top w:val="single" w:sz="6" w:space="0" w:color="auto"/>
              <w:left w:val="single" w:sz="6" w:space="0" w:color="auto"/>
              <w:bottom w:val="single" w:sz="6" w:space="0" w:color="auto"/>
              <w:right w:val="single" w:sz="6" w:space="0" w:color="auto"/>
            </w:tcBorders>
          </w:tcPr>
          <w:p w:rsidR="00C47856" w:rsidRPr="00A70744" w:rsidRDefault="00C47856" w:rsidP="003D298F">
            <w:pPr>
              <w:pStyle w:val="Style14"/>
              <w:widowControl/>
              <w:spacing w:line="276" w:lineRule="auto"/>
              <w:rPr>
                <w:rStyle w:val="FontStyle32"/>
                <w:color w:val="auto"/>
                <w:sz w:val="24"/>
                <w:szCs w:val="24"/>
                <w:lang w:val="ro-RO"/>
              </w:rPr>
            </w:pPr>
            <w:r w:rsidRPr="00A70744">
              <w:rPr>
                <w:rStyle w:val="FontStyle32"/>
                <w:color w:val="auto"/>
                <w:sz w:val="24"/>
                <w:szCs w:val="24"/>
                <w:lang w:val="ro-RO"/>
              </w:rPr>
              <w:t>zilnic mediu</w:t>
            </w:r>
          </w:p>
        </w:tc>
        <w:tc>
          <w:tcPr>
            <w:tcW w:w="2549" w:type="dxa"/>
            <w:tcBorders>
              <w:top w:val="single" w:sz="6" w:space="0" w:color="auto"/>
              <w:left w:val="single" w:sz="6" w:space="0" w:color="auto"/>
              <w:bottom w:val="single" w:sz="6" w:space="0" w:color="auto"/>
              <w:right w:val="single" w:sz="6" w:space="0" w:color="auto"/>
            </w:tcBorders>
          </w:tcPr>
          <w:p w:rsidR="00C47856" w:rsidRPr="00A70744" w:rsidRDefault="00C47856" w:rsidP="003D298F">
            <w:pPr>
              <w:pStyle w:val="Style14"/>
              <w:widowControl/>
              <w:spacing w:line="276" w:lineRule="auto"/>
              <w:ind w:left="682"/>
              <w:rPr>
                <w:rStyle w:val="FontStyle32"/>
                <w:color w:val="auto"/>
                <w:sz w:val="24"/>
                <w:szCs w:val="24"/>
                <w:lang w:val="ro-RO"/>
              </w:rPr>
            </w:pPr>
            <w:r w:rsidRPr="00A70744">
              <w:rPr>
                <w:rStyle w:val="FontStyle32"/>
                <w:color w:val="auto"/>
                <w:sz w:val="24"/>
                <w:szCs w:val="24"/>
                <w:lang w:val="ro-RO"/>
              </w:rPr>
              <w:t>3060,7 mc/zi</w:t>
            </w:r>
          </w:p>
        </w:tc>
        <w:tc>
          <w:tcPr>
            <w:tcW w:w="2549" w:type="dxa"/>
            <w:gridSpan w:val="2"/>
            <w:tcBorders>
              <w:top w:val="single" w:sz="6" w:space="0" w:color="auto"/>
              <w:left w:val="single" w:sz="6" w:space="0" w:color="auto"/>
              <w:bottom w:val="single" w:sz="6" w:space="0" w:color="auto"/>
              <w:right w:val="single" w:sz="6" w:space="0" w:color="auto"/>
            </w:tcBorders>
          </w:tcPr>
          <w:p w:rsidR="00C47856" w:rsidRPr="00A70744" w:rsidRDefault="00C47856" w:rsidP="003D298F">
            <w:pPr>
              <w:pStyle w:val="Style14"/>
              <w:widowControl/>
              <w:spacing w:line="276" w:lineRule="auto"/>
              <w:ind w:right="878"/>
              <w:jc w:val="right"/>
              <w:rPr>
                <w:rStyle w:val="FontStyle32"/>
                <w:color w:val="auto"/>
                <w:sz w:val="24"/>
                <w:szCs w:val="24"/>
                <w:lang w:val="ro-RO"/>
              </w:rPr>
            </w:pPr>
            <w:r w:rsidRPr="00A70744">
              <w:rPr>
                <w:rStyle w:val="FontStyle32"/>
                <w:color w:val="auto"/>
                <w:sz w:val="24"/>
                <w:szCs w:val="24"/>
                <w:lang w:val="ro-RO"/>
              </w:rPr>
              <w:t>35,6 l/s</w:t>
            </w:r>
          </w:p>
        </w:tc>
        <w:tc>
          <w:tcPr>
            <w:tcW w:w="1896" w:type="dxa"/>
            <w:vMerge/>
            <w:tcBorders>
              <w:top w:val="nil"/>
              <w:left w:val="single" w:sz="6" w:space="0" w:color="auto"/>
              <w:bottom w:val="nil"/>
              <w:right w:val="single" w:sz="6" w:space="0" w:color="auto"/>
            </w:tcBorders>
          </w:tcPr>
          <w:p w:rsidR="00C47856" w:rsidRPr="00A70744" w:rsidRDefault="00C47856" w:rsidP="003D298F">
            <w:pPr>
              <w:pStyle w:val="Style14"/>
              <w:widowControl/>
              <w:spacing w:line="276" w:lineRule="auto"/>
              <w:ind w:right="878"/>
              <w:jc w:val="right"/>
              <w:rPr>
                <w:rStyle w:val="FontStyle32"/>
                <w:color w:val="auto"/>
                <w:sz w:val="24"/>
                <w:szCs w:val="24"/>
                <w:lang w:val="ro-RO"/>
              </w:rPr>
            </w:pPr>
          </w:p>
          <w:p w:rsidR="00C47856" w:rsidRPr="00A70744" w:rsidRDefault="00C47856" w:rsidP="003D298F">
            <w:pPr>
              <w:pStyle w:val="Style14"/>
              <w:widowControl/>
              <w:spacing w:line="276" w:lineRule="auto"/>
              <w:ind w:right="878"/>
              <w:jc w:val="right"/>
              <w:rPr>
                <w:rStyle w:val="FontStyle32"/>
                <w:color w:val="auto"/>
                <w:sz w:val="24"/>
                <w:szCs w:val="24"/>
                <w:lang w:val="ro-RO"/>
              </w:rPr>
            </w:pPr>
          </w:p>
        </w:tc>
      </w:tr>
      <w:tr w:rsidR="00C47856" w:rsidRPr="00A70744" w:rsidTr="00306C81">
        <w:tc>
          <w:tcPr>
            <w:tcW w:w="2534" w:type="dxa"/>
            <w:tcBorders>
              <w:top w:val="single" w:sz="6" w:space="0" w:color="auto"/>
              <w:left w:val="single" w:sz="6" w:space="0" w:color="auto"/>
              <w:bottom w:val="single" w:sz="6" w:space="0" w:color="auto"/>
              <w:right w:val="single" w:sz="6" w:space="0" w:color="auto"/>
            </w:tcBorders>
          </w:tcPr>
          <w:p w:rsidR="00C47856" w:rsidRPr="00A70744" w:rsidRDefault="00C47856" w:rsidP="003D298F">
            <w:pPr>
              <w:pStyle w:val="Style14"/>
              <w:widowControl/>
              <w:spacing w:line="276" w:lineRule="auto"/>
              <w:rPr>
                <w:rStyle w:val="FontStyle32"/>
                <w:color w:val="auto"/>
                <w:sz w:val="24"/>
                <w:szCs w:val="24"/>
                <w:lang w:val="ro-RO"/>
              </w:rPr>
            </w:pPr>
            <w:r w:rsidRPr="00A70744">
              <w:rPr>
                <w:rStyle w:val="FontStyle32"/>
                <w:color w:val="auto"/>
                <w:sz w:val="24"/>
                <w:szCs w:val="24"/>
                <w:lang w:val="ro-RO"/>
              </w:rPr>
              <w:t>zilnic minim</w:t>
            </w:r>
          </w:p>
        </w:tc>
        <w:tc>
          <w:tcPr>
            <w:tcW w:w="2549" w:type="dxa"/>
            <w:tcBorders>
              <w:top w:val="single" w:sz="6" w:space="0" w:color="auto"/>
              <w:left w:val="single" w:sz="6" w:space="0" w:color="auto"/>
              <w:bottom w:val="single" w:sz="6" w:space="0" w:color="auto"/>
              <w:right w:val="single" w:sz="6" w:space="0" w:color="auto"/>
            </w:tcBorders>
          </w:tcPr>
          <w:p w:rsidR="00C47856" w:rsidRPr="00A70744" w:rsidRDefault="00C47856" w:rsidP="003D298F">
            <w:pPr>
              <w:pStyle w:val="Style14"/>
              <w:widowControl/>
              <w:spacing w:line="276" w:lineRule="auto"/>
              <w:ind w:left="682"/>
              <w:rPr>
                <w:rStyle w:val="FontStyle32"/>
                <w:color w:val="auto"/>
                <w:sz w:val="24"/>
                <w:szCs w:val="24"/>
                <w:lang w:val="ro-RO"/>
              </w:rPr>
            </w:pPr>
            <w:r w:rsidRPr="00A70744">
              <w:rPr>
                <w:rStyle w:val="FontStyle32"/>
                <w:color w:val="auto"/>
                <w:sz w:val="24"/>
                <w:szCs w:val="24"/>
                <w:lang w:val="ro-RO"/>
              </w:rPr>
              <w:t>2539,4 mc/zi</w:t>
            </w:r>
          </w:p>
        </w:tc>
        <w:tc>
          <w:tcPr>
            <w:tcW w:w="2549" w:type="dxa"/>
            <w:gridSpan w:val="2"/>
            <w:tcBorders>
              <w:top w:val="single" w:sz="6" w:space="0" w:color="auto"/>
              <w:left w:val="single" w:sz="6" w:space="0" w:color="auto"/>
              <w:bottom w:val="single" w:sz="6" w:space="0" w:color="auto"/>
              <w:right w:val="single" w:sz="6" w:space="0" w:color="auto"/>
            </w:tcBorders>
          </w:tcPr>
          <w:p w:rsidR="00C47856" w:rsidRPr="00A70744" w:rsidRDefault="00C47856" w:rsidP="003D298F">
            <w:pPr>
              <w:pStyle w:val="Style14"/>
              <w:widowControl/>
              <w:spacing w:line="276" w:lineRule="auto"/>
              <w:ind w:right="878"/>
              <w:jc w:val="right"/>
              <w:rPr>
                <w:rStyle w:val="FontStyle32"/>
                <w:color w:val="auto"/>
                <w:sz w:val="24"/>
                <w:szCs w:val="24"/>
                <w:lang w:val="ro-RO"/>
              </w:rPr>
            </w:pPr>
            <w:r w:rsidRPr="00A70744">
              <w:rPr>
                <w:rStyle w:val="FontStyle32"/>
                <w:color w:val="auto"/>
                <w:sz w:val="24"/>
                <w:szCs w:val="24"/>
                <w:lang w:val="ro-RO"/>
              </w:rPr>
              <w:t>29,5 l/s</w:t>
            </w:r>
          </w:p>
        </w:tc>
        <w:tc>
          <w:tcPr>
            <w:tcW w:w="1896" w:type="dxa"/>
            <w:vMerge/>
            <w:tcBorders>
              <w:top w:val="nil"/>
              <w:left w:val="single" w:sz="6" w:space="0" w:color="auto"/>
              <w:bottom w:val="single" w:sz="6" w:space="0" w:color="auto"/>
              <w:right w:val="single" w:sz="6" w:space="0" w:color="auto"/>
            </w:tcBorders>
          </w:tcPr>
          <w:p w:rsidR="00C47856" w:rsidRPr="00A70744" w:rsidRDefault="00C47856" w:rsidP="003D298F">
            <w:pPr>
              <w:pStyle w:val="Style14"/>
              <w:widowControl/>
              <w:spacing w:line="276" w:lineRule="auto"/>
              <w:ind w:right="878"/>
              <w:jc w:val="right"/>
              <w:rPr>
                <w:rStyle w:val="FontStyle32"/>
                <w:color w:val="auto"/>
                <w:sz w:val="24"/>
                <w:szCs w:val="24"/>
                <w:lang w:val="ro-RO"/>
              </w:rPr>
            </w:pPr>
          </w:p>
          <w:p w:rsidR="00C47856" w:rsidRPr="00A70744" w:rsidRDefault="00C47856" w:rsidP="003D298F">
            <w:pPr>
              <w:pStyle w:val="Style14"/>
              <w:widowControl/>
              <w:spacing w:line="276" w:lineRule="auto"/>
              <w:ind w:right="878"/>
              <w:jc w:val="right"/>
              <w:rPr>
                <w:rStyle w:val="FontStyle32"/>
                <w:color w:val="auto"/>
                <w:sz w:val="24"/>
                <w:szCs w:val="24"/>
                <w:lang w:val="ro-RO"/>
              </w:rPr>
            </w:pPr>
          </w:p>
        </w:tc>
      </w:tr>
      <w:tr w:rsidR="00C47856" w:rsidRPr="00A70744" w:rsidTr="00306C81">
        <w:tc>
          <w:tcPr>
            <w:tcW w:w="9528" w:type="dxa"/>
            <w:gridSpan w:val="5"/>
            <w:tcBorders>
              <w:top w:val="single" w:sz="6" w:space="0" w:color="auto"/>
              <w:left w:val="single" w:sz="6" w:space="0" w:color="auto"/>
              <w:bottom w:val="single" w:sz="6" w:space="0" w:color="auto"/>
              <w:right w:val="single" w:sz="6" w:space="0" w:color="auto"/>
            </w:tcBorders>
          </w:tcPr>
          <w:p w:rsidR="00C47856" w:rsidRPr="00A70744" w:rsidRDefault="00C47856" w:rsidP="003D298F">
            <w:pPr>
              <w:pStyle w:val="Style4"/>
              <w:widowControl/>
              <w:spacing w:line="276" w:lineRule="auto"/>
              <w:ind w:left="3931"/>
              <w:rPr>
                <w:rStyle w:val="FontStyle28"/>
                <w:rFonts w:ascii="Times New Roman" w:hAnsi="Times New Roman" w:cs="Times New Roman"/>
                <w:color w:val="auto"/>
                <w:sz w:val="24"/>
                <w:szCs w:val="24"/>
                <w:lang w:val="ro-RO"/>
              </w:rPr>
            </w:pPr>
            <w:r w:rsidRPr="00A70744">
              <w:rPr>
                <w:rStyle w:val="FontStyle28"/>
                <w:rFonts w:ascii="Times New Roman" w:hAnsi="Times New Roman" w:cs="Times New Roman"/>
                <w:color w:val="auto"/>
                <w:sz w:val="24"/>
                <w:szCs w:val="24"/>
                <w:lang w:val="ro-RO"/>
              </w:rPr>
              <w:t>Necesarul de apa:</w:t>
            </w:r>
          </w:p>
        </w:tc>
      </w:tr>
      <w:tr w:rsidR="00C47856" w:rsidRPr="00A70744" w:rsidTr="00306C81">
        <w:tc>
          <w:tcPr>
            <w:tcW w:w="9528" w:type="dxa"/>
            <w:gridSpan w:val="5"/>
            <w:tcBorders>
              <w:top w:val="single" w:sz="6" w:space="0" w:color="auto"/>
              <w:left w:val="single" w:sz="6" w:space="0" w:color="auto"/>
              <w:bottom w:val="single" w:sz="6" w:space="0" w:color="auto"/>
              <w:right w:val="single" w:sz="6" w:space="0" w:color="auto"/>
            </w:tcBorders>
          </w:tcPr>
          <w:p w:rsidR="00C47856" w:rsidRPr="00A70744" w:rsidRDefault="00C47856" w:rsidP="003D298F">
            <w:pPr>
              <w:pStyle w:val="Style14"/>
              <w:widowControl/>
              <w:spacing w:line="276" w:lineRule="auto"/>
              <w:ind w:left="5" w:hanging="5"/>
              <w:rPr>
                <w:rStyle w:val="FontStyle32"/>
                <w:color w:val="auto"/>
                <w:sz w:val="24"/>
                <w:szCs w:val="24"/>
                <w:lang w:val="ro-RO"/>
              </w:rPr>
            </w:pPr>
            <w:r w:rsidRPr="00A70744">
              <w:rPr>
                <w:rStyle w:val="FontStyle32"/>
                <w:color w:val="auto"/>
                <w:sz w:val="24"/>
                <w:szCs w:val="24"/>
                <w:lang w:val="ro-RO"/>
              </w:rPr>
              <w:t>Volume de apa recirculate *: gradul de recirculare a apei tehnologice este: Rmax=97,6%</w:t>
            </w:r>
          </w:p>
          <w:p w:rsidR="00C47856" w:rsidRPr="00A70744" w:rsidRDefault="00C47856" w:rsidP="003D298F">
            <w:pPr>
              <w:pStyle w:val="Style14"/>
              <w:widowControl/>
              <w:spacing w:line="276" w:lineRule="auto"/>
              <w:ind w:left="5" w:hanging="5"/>
              <w:rPr>
                <w:rStyle w:val="FontStyle32"/>
                <w:color w:val="auto"/>
                <w:sz w:val="24"/>
                <w:szCs w:val="24"/>
                <w:lang w:val="ro-RO"/>
              </w:rPr>
            </w:pPr>
            <w:r w:rsidRPr="00A70744">
              <w:rPr>
                <w:rStyle w:val="FontStyle32"/>
                <w:b/>
                <w:color w:val="auto"/>
                <w:sz w:val="24"/>
                <w:szCs w:val="24"/>
                <w:lang w:val="ro-RO"/>
              </w:rPr>
              <w:t xml:space="preserve"> </w:t>
            </w:r>
            <w:r w:rsidRPr="00A70744">
              <w:rPr>
                <w:rStyle w:val="FontStyle40"/>
                <w:rFonts w:ascii="Times New Roman" w:hAnsi="Times New Roman" w:cs="Times New Roman"/>
                <w:b w:val="0"/>
                <w:color w:val="auto"/>
                <w:sz w:val="24"/>
                <w:szCs w:val="24"/>
                <w:lang w:val="ro-RO"/>
              </w:rPr>
              <w:t>Rmedi</w:t>
            </w:r>
            <w:r w:rsidRPr="00A70744">
              <w:rPr>
                <w:rStyle w:val="FontStyle32"/>
                <w:b/>
                <w:color w:val="auto"/>
                <w:sz w:val="24"/>
                <w:szCs w:val="24"/>
                <w:lang w:val="ro-RO"/>
              </w:rPr>
              <w:t>u</w:t>
            </w:r>
            <w:r w:rsidRPr="00A70744">
              <w:rPr>
                <w:rStyle w:val="FontStyle32"/>
                <w:color w:val="auto"/>
                <w:sz w:val="24"/>
                <w:szCs w:val="24"/>
                <w:lang w:val="ro-RO"/>
              </w:rPr>
              <w:t>=78,5 %, (grad de recirculare interna)</w:t>
            </w:r>
          </w:p>
        </w:tc>
      </w:tr>
      <w:tr w:rsidR="00C47856" w:rsidRPr="00A70744" w:rsidTr="00306C81">
        <w:tc>
          <w:tcPr>
            <w:tcW w:w="2534" w:type="dxa"/>
            <w:tcBorders>
              <w:top w:val="single" w:sz="6" w:space="0" w:color="auto"/>
              <w:left w:val="single" w:sz="6" w:space="0" w:color="auto"/>
              <w:bottom w:val="single" w:sz="6" w:space="0" w:color="auto"/>
              <w:right w:val="single" w:sz="6" w:space="0" w:color="auto"/>
            </w:tcBorders>
            <w:vAlign w:val="bottom"/>
          </w:tcPr>
          <w:p w:rsidR="00C47856" w:rsidRPr="00A70744" w:rsidRDefault="00C47856" w:rsidP="003D298F">
            <w:pPr>
              <w:pStyle w:val="Style14"/>
              <w:widowControl/>
              <w:spacing w:line="276" w:lineRule="auto"/>
              <w:rPr>
                <w:rStyle w:val="FontStyle32"/>
                <w:color w:val="auto"/>
                <w:sz w:val="24"/>
                <w:szCs w:val="24"/>
                <w:lang w:val="ro-RO"/>
              </w:rPr>
            </w:pPr>
            <w:r w:rsidRPr="00A70744">
              <w:rPr>
                <w:rStyle w:val="FontStyle32"/>
                <w:color w:val="auto"/>
                <w:sz w:val="24"/>
                <w:szCs w:val="24"/>
                <w:lang w:val="ro-RO"/>
              </w:rPr>
              <w:t>zilnic maxim recirculat</w:t>
            </w:r>
          </w:p>
        </w:tc>
        <w:tc>
          <w:tcPr>
            <w:tcW w:w="2549" w:type="dxa"/>
            <w:tcBorders>
              <w:top w:val="single" w:sz="6" w:space="0" w:color="auto"/>
              <w:left w:val="single" w:sz="6" w:space="0" w:color="auto"/>
              <w:bottom w:val="single" w:sz="6" w:space="0" w:color="auto"/>
              <w:right w:val="single" w:sz="6" w:space="0" w:color="auto"/>
            </w:tcBorders>
            <w:vAlign w:val="bottom"/>
          </w:tcPr>
          <w:p w:rsidR="00C47856" w:rsidRPr="00A70744" w:rsidRDefault="00C47856" w:rsidP="003D298F">
            <w:pPr>
              <w:pStyle w:val="Style14"/>
              <w:widowControl/>
              <w:spacing w:line="276" w:lineRule="auto"/>
              <w:rPr>
                <w:rStyle w:val="FontStyle32"/>
                <w:color w:val="auto"/>
                <w:sz w:val="24"/>
                <w:szCs w:val="24"/>
                <w:lang w:val="ro-RO"/>
              </w:rPr>
            </w:pPr>
            <w:r w:rsidRPr="00A70744">
              <w:rPr>
                <w:rStyle w:val="FontStyle32"/>
                <w:color w:val="auto"/>
                <w:sz w:val="24"/>
                <w:szCs w:val="24"/>
                <w:lang w:val="ro-RO"/>
              </w:rPr>
              <w:t>128484,8 mc/zi</w:t>
            </w:r>
          </w:p>
        </w:tc>
        <w:tc>
          <w:tcPr>
            <w:tcW w:w="2549" w:type="dxa"/>
            <w:gridSpan w:val="2"/>
            <w:tcBorders>
              <w:top w:val="single" w:sz="6" w:space="0" w:color="auto"/>
              <w:left w:val="single" w:sz="6" w:space="0" w:color="auto"/>
              <w:bottom w:val="single" w:sz="6" w:space="0" w:color="auto"/>
              <w:right w:val="single" w:sz="6" w:space="0" w:color="auto"/>
            </w:tcBorders>
            <w:vAlign w:val="bottom"/>
          </w:tcPr>
          <w:p w:rsidR="00C47856" w:rsidRPr="00A70744" w:rsidRDefault="00C47856" w:rsidP="003D298F">
            <w:pPr>
              <w:pStyle w:val="Style14"/>
              <w:widowControl/>
              <w:spacing w:line="276" w:lineRule="auto"/>
              <w:rPr>
                <w:rStyle w:val="FontStyle32"/>
                <w:color w:val="auto"/>
                <w:sz w:val="24"/>
                <w:szCs w:val="24"/>
                <w:lang w:val="ro-RO"/>
              </w:rPr>
            </w:pPr>
            <w:r w:rsidRPr="00A70744">
              <w:rPr>
                <w:rStyle w:val="FontStyle32"/>
                <w:color w:val="auto"/>
                <w:sz w:val="24"/>
                <w:szCs w:val="24"/>
                <w:lang w:val="ro-RO"/>
              </w:rPr>
              <w:t>1487,0 l/s</w:t>
            </w:r>
          </w:p>
        </w:tc>
        <w:tc>
          <w:tcPr>
            <w:tcW w:w="1896" w:type="dxa"/>
            <w:vMerge w:val="restart"/>
            <w:tcBorders>
              <w:top w:val="single" w:sz="6" w:space="0" w:color="auto"/>
              <w:left w:val="single" w:sz="6" w:space="0" w:color="auto"/>
              <w:bottom w:val="nil"/>
              <w:right w:val="single" w:sz="6" w:space="0" w:color="auto"/>
            </w:tcBorders>
          </w:tcPr>
          <w:p w:rsidR="00C47856" w:rsidRPr="00A70744" w:rsidRDefault="00C47856" w:rsidP="003D298F">
            <w:pPr>
              <w:pStyle w:val="Style14"/>
              <w:widowControl/>
              <w:spacing w:line="276" w:lineRule="auto"/>
              <w:rPr>
                <w:rStyle w:val="FontStyle32"/>
                <w:color w:val="auto"/>
                <w:sz w:val="24"/>
                <w:szCs w:val="24"/>
                <w:lang w:val="ro-RO"/>
              </w:rPr>
            </w:pPr>
            <w:r w:rsidRPr="00A70744">
              <w:rPr>
                <w:rStyle w:val="FontStyle32"/>
                <w:color w:val="auto"/>
                <w:sz w:val="24"/>
                <w:szCs w:val="24"/>
                <w:lang w:val="ro-RO"/>
              </w:rPr>
              <w:t>41287,5 mii mc</w:t>
            </w:r>
          </w:p>
        </w:tc>
      </w:tr>
      <w:tr w:rsidR="00C47856" w:rsidRPr="00A70744" w:rsidTr="00306C81">
        <w:tc>
          <w:tcPr>
            <w:tcW w:w="2534" w:type="dxa"/>
            <w:tcBorders>
              <w:top w:val="single" w:sz="6" w:space="0" w:color="auto"/>
              <w:left w:val="single" w:sz="6" w:space="0" w:color="auto"/>
              <w:bottom w:val="single" w:sz="6" w:space="0" w:color="auto"/>
              <w:right w:val="single" w:sz="6" w:space="0" w:color="auto"/>
            </w:tcBorders>
          </w:tcPr>
          <w:p w:rsidR="00C47856" w:rsidRPr="00A70744" w:rsidRDefault="00C47856" w:rsidP="003D298F">
            <w:pPr>
              <w:pStyle w:val="Style14"/>
              <w:widowControl/>
              <w:spacing w:line="276" w:lineRule="auto"/>
              <w:rPr>
                <w:rStyle w:val="FontStyle32"/>
                <w:color w:val="auto"/>
                <w:sz w:val="24"/>
                <w:szCs w:val="24"/>
                <w:lang w:val="ro-RO"/>
              </w:rPr>
            </w:pPr>
            <w:r w:rsidRPr="00A70744">
              <w:rPr>
                <w:rStyle w:val="FontStyle32"/>
                <w:color w:val="auto"/>
                <w:sz w:val="24"/>
                <w:szCs w:val="24"/>
                <w:lang w:val="ro-RO"/>
              </w:rPr>
              <w:t>zilnic mediu recirculat</w:t>
            </w:r>
          </w:p>
        </w:tc>
        <w:tc>
          <w:tcPr>
            <w:tcW w:w="2549" w:type="dxa"/>
            <w:tcBorders>
              <w:top w:val="single" w:sz="6" w:space="0" w:color="auto"/>
              <w:left w:val="single" w:sz="6" w:space="0" w:color="auto"/>
              <w:bottom w:val="single" w:sz="6" w:space="0" w:color="auto"/>
              <w:right w:val="single" w:sz="6" w:space="0" w:color="auto"/>
            </w:tcBorders>
          </w:tcPr>
          <w:p w:rsidR="00C47856" w:rsidRPr="00A70744" w:rsidRDefault="00C47856" w:rsidP="003D298F">
            <w:pPr>
              <w:pStyle w:val="Style14"/>
              <w:widowControl/>
              <w:spacing w:line="276" w:lineRule="auto"/>
              <w:rPr>
                <w:rStyle w:val="FontStyle32"/>
                <w:color w:val="auto"/>
                <w:sz w:val="24"/>
                <w:szCs w:val="24"/>
                <w:lang w:val="ro-RO"/>
              </w:rPr>
            </w:pPr>
            <w:r w:rsidRPr="00A70744">
              <w:rPr>
                <w:rStyle w:val="FontStyle32"/>
                <w:color w:val="auto"/>
                <w:sz w:val="24"/>
                <w:szCs w:val="24"/>
                <w:lang w:val="ro-RO"/>
              </w:rPr>
              <w:t>125113,6 mc/zi</w:t>
            </w:r>
          </w:p>
        </w:tc>
        <w:tc>
          <w:tcPr>
            <w:tcW w:w="2549" w:type="dxa"/>
            <w:gridSpan w:val="2"/>
            <w:tcBorders>
              <w:top w:val="single" w:sz="6" w:space="0" w:color="auto"/>
              <w:left w:val="single" w:sz="6" w:space="0" w:color="auto"/>
              <w:bottom w:val="single" w:sz="6" w:space="0" w:color="auto"/>
              <w:right w:val="single" w:sz="6" w:space="0" w:color="auto"/>
            </w:tcBorders>
          </w:tcPr>
          <w:p w:rsidR="00C47856" w:rsidRPr="00A70744" w:rsidRDefault="00C47856" w:rsidP="003D298F">
            <w:pPr>
              <w:pStyle w:val="Style14"/>
              <w:widowControl/>
              <w:spacing w:line="276" w:lineRule="auto"/>
              <w:rPr>
                <w:rStyle w:val="FontStyle32"/>
                <w:color w:val="auto"/>
                <w:sz w:val="24"/>
                <w:szCs w:val="24"/>
                <w:lang w:val="ro-RO"/>
              </w:rPr>
            </w:pPr>
            <w:r w:rsidRPr="00A70744">
              <w:rPr>
                <w:rStyle w:val="FontStyle32"/>
                <w:color w:val="auto"/>
                <w:sz w:val="24"/>
                <w:szCs w:val="24"/>
                <w:lang w:val="ro-RO"/>
              </w:rPr>
              <w:t>1448,0 l/s</w:t>
            </w:r>
          </w:p>
        </w:tc>
        <w:tc>
          <w:tcPr>
            <w:tcW w:w="1896" w:type="dxa"/>
            <w:vMerge/>
            <w:tcBorders>
              <w:top w:val="nil"/>
              <w:left w:val="single" w:sz="6" w:space="0" w:color="auto"/>
              <w:bottom w:val="nil"/>
              <w:right w:val="single" w:sz="6" w:space="0" w:color="auto"/>
            </w:tcBorders>
          </w:tcPr>
          <w:p w:rsidR="00C47856" w:rsidRPr="00A70744" w:rsidRDefault="00C47856" w:rsidP="003D298F">
            <w:pPr>
              <w:pStyle w:val="Style14"/>
              <w:widowControl/>
              <w:spacing w:line="276" w:lineRule="auto"/>
              <w:rPr>
                <w:rStyle w:val="FontStyle32"/>
                <w:color w:val="auto"/>
                <w:sz w:val="24"/>
                <w:szCs w:val="24"/>
                <w:lang w:val="ro-RO"/>
              </w:rPr>
            </w:pPr>
          </w:p>
          <w:p w:rsidR="00C47856" w:rsidRPr="00A70744" w:rsidRDefault="00C47856" w:rsidP="003D298F">
            <w:pPr>
              <w:pStyle w:val="Style14"/>
              <w:widowControl/>
              <w:spacing w:line="276" w:lineRule="auto"/>
              <w:rPr>
                <w:rStyle w:val="FontStyle32"/>
                <w:color w:val="auto"/>
                <w:sz w:val="24"/>
                <w:szCs w:val="24"/>
                <w:lang w:val="ro-RO"/>
              </w:rPr>
            </w:pPr>
          </w:p>
        </w:tc>
      </w:tr>
      <w:tr w:rsidR="00C47856" w:rsidRPr="00A70744" w:rsidTr="00306C81">
        <w:tc>
          <w:tcPr>
            <w:tcW w:w="2534" w:type="dxa"/>
            <w:tcBorders>
              <w:top w:val="single" w:sz="6" w:space="0" w:color="auto"/>
              <w:left w:val="single" w:sz="6" w:space="0" w:color="auto"/>
              <w:bottom w:val="single" w:sz="6" w:space="0" w:color="auto"/>
              <w:right w:val="single" w:sz="6" w:space="0" w:color="auto"/>
            </w:tcBorders>
          </w:tcPr>
          <w:p w:rsidR="00C47856" w:rsidRPr="00A70744" w:rsidRDefault="00C47856" w:rsidP="003D298F">
            <w:pPr>
              <w:pStyle w:val="Style14"/>
              <w:widowControl/>
              <w:spacing w:line="276" w:lineRule="auto"/>
              <w:rPr>
                <w:rStyle w:val="FontStyle32"/>
                <w:color w:val="auto"/>
                <w:sz w:val="24"/>
                <w:szCs w:val="24"/>
                <w:lang w:val="ro-RO"/>
              </w:rPr>
            </w:pPr>
            <w:r w:rsidRPr="00A70744">
              <w:rPr>
                <w:rStyle w:val="FontStyle32"/>
                <w:color w:val="auto"/>
                <w:sz w:val="24"/>
                <w:szCs w:val="24"/>
                <w:lang w:val="ro-RO"/>
              </w:rPr>
              <w:t>zilnic minim recirculat</w:t>
            </w:r>
          </w:p>
        </w:tc>
        <w:tc>
          <w:tcPr>
            <w:tcW w:w="2549" w:type="dxa"/>
            <w:tcBorders>
              <w:top w:val="single" w:sz="6" w:space="0" w:color="auto"/>
              <w:left w:val="single" w:sz="6" w:space="0" w:color="auto"/>
              <w:bottom w:val="single" w:sz="6" w:space="0" w:color="auto"/>
              <w:right w:val="single" w:sz="6" w:space="0" w:color="auto"/>
            </w:tcBorders>
          </w:tcPr>
          <w:p w:rsidR="00C47856" w:rsidRPr="00A70744" w:rsidRDefault="00C47856" w:rsidP="003D298F">
            <w:pPr>
              <w:pStyle w:val="Style14"/>
              <w:widowControl/>
              <w:spacing w:line="276" w:lineRule="auto"/>
              <w:rPr>
                <w:rStyle w:val="FontStyle32"/>
                <w:color w:val="auto"/>
                <w:sz w:val="24"/>
                <w:szCs w:val="24"/>
                <w:lang w:val="ro-RO"/>
              </w:rPr>
            </w:pPr>
            <w:r w:rsidRPr="00A70744">
              <w:rPr>
                <w:rStyle w:val="FontStyle32"/>
                <w:color w:val="auto"/>
                <w:sz w:val="24"/>
                <w:szCs w:val="24"/>
                <w:lang w:val="ro-RO"/>
              </w:rPr>
              <w:t>110909,1 mc/zi</w:t>
            </w:r>
          </w:p>
        </w:tc>
        <w:tc>
          <w:tcPr>
            <w:tcW w:w="1680" w:type="dxa"/>
            <w:tcBorders>
              <w:top w:val="single" w:sz="6" w:space="0" w:color="auto"/>
              <w:left w:val="single" w:sz="6" w:space="0" w:color="auto"/>
              <w:bottom w:val="single" w:sz="6" w:space="0" w:color="auto"/>
              <w:right w:val="nil"/>
            </w:tcBorders>
          </w:tcPr>
          <w:p w:rsidR="00C47856" w:rsidRPr="00A70744" w:rsidRDefault="00C47856" w:rsidP="003D298F">
            <w:pPr>
              <w:pStyle w:val="Style14"/>
              <w:widowControl/>
              <w:spacing w:line="276" w:lineRule="auto"/>
              <w:rPr>
                <w:rStyle w:val="FontStyle32"/>
                <w:color w:val="auto"/>
                <w:sz w:val="24"/>
                <w:szCs w:val="24"/>
                <w:lang w:val="ro-RO"/>
              </w:rPr>
            </w:pPr>
            <w:r w:rsidRPr="00A70744">
              <w:rPr>
                <w:rStyle w:val="FontStyle32"/>
                <w:color w:val="auto"/>
                <w:sz w:val="24"/>
                <w:szCs w:val="24"/>
                <w:lang w:val="ro-RO"/>
              </w:rPr>
              <w:t>1283,7 l/s</w:t>
            </w:r>
          </w:p>
        </w:tc>
        <w:tc>
          <w:tcPr>
            <w:tcW w:w="869" w:type="dxa"/>
            <w:tcBorders>
              <w:top w:val="single" w:sz="6" w:space="0" w:color="auto"/>
              <w:left w:val="nil"/>
              <w:bottom w:val="single" w:sz="6" w:space="0" w:color="auto"/>
              <w:right w:val="single" w:sz="6" w:space="0" w:color="auto"/>
            </w:tcBorders>
          </w:tcPr>
          <w:p w:rsidR="00C47856" w:rsidRPr="00A70744" w:rsidRDefault="00C47856" w:rsidP="003D298F">
            <w:pPr>
              <w:pStyle w:val="Style18"/>
              <w:widowControl/>
              <w:spacing w:line="276" w:lineRule="auto"/>
              <w:rPr>
                <w:lang w:val="ro-RO"/>
              </w:rPr>
            </w:pPr>
          </w:p>
        </w:tc>
        <w:tc>
          <w:tcPr>
            <w:tcW w:w="1896" w:type="dxa"/>
            <w:vMerge/>
            <w:tcBorders>
              <w:top w:val="nil"/>
              <w:left w:val="single" w:sz="6" w:space="0" w:color="auto"/>
              <w:bottom w:val="single" w:sz="6" w:space="0" w:color="auto"/>
              <w:right w:val="single" w:sz="6" w:space="0" w:color="auto"/>
            </w:tcBorders>
          </w:tcPr>
          <w:p w:rsidR="00C47856" w:rsidRPr="00A70744" w:rsidRDefault="00C47856" w:rsidP="003D298F">
            <w:pPr>
              <w:pStyle w:val="Style18"/>
              <w:widowControl/>
              <w:spacing w:line="276" w:lineRule="auto"/>
              <w:rPr>
                <w:lang w:val="ro-RO"/>
              </w:rPr>
            </w:pPr>
          </w:p>
          <w:p w:rsidR="00C47856" w:rsidRPr="00A70744" w:rsidRDefault="00C47856" w:rsidP="003D298F">
            <w:pPr>
              <w:pStyle w:val="Style18"/>
              <w:widowControl/>
              <w:spacing w:line="276" w:lineRule="auto"/>
              <w:rPr>
                <w:lang w:val="ro-RO"/>
              </w:rPr>
            </w:pPr>
          </w:p>
        </w:tc>
      </w:tr>
      <w:tr w:rsidR="00C47856" w:rsidRPr="00A70744" w:rsidTr="00306C81">
        <w:tc>
          <w:tcPr>
            <w:tcW w:w="6763" w:type="dxa"/>
            <w:gridSpan w:val="3"/>
            <w:tcBorders>
              <w:top w:val="single" w:sz="6" w:space="0" w:color="auto"/>
              <w:left w:val="single" w:sz="6" w:space="0" w:color="auto"/>
              <w:bottom w:val="single" w:sz="6" w:space="0" w:color="auto"/>
              <w:right w:val="nil"/>
            </w:tcBorders>
          </w:tcPr>
          <w:p w:rsidR="00C47856" w:rsidRPr="00A70744" w:rsidRDefault="00C47856" w:rsidP="003D298F">
            <w:pPr>
              <w:pStyle w:val="Style14"/>
              <w:widowControl/>
              <w:spacing w:line="276" w:lineRule="auto"/>
              <w:rPr>
                <w:rStyle w:val="FontStyle32"/>
                <w:color w:val="auto"/>
                <w:sz w:val="24"/>
                <w:szCs w:val="24"/>
                <w:lang w:val="ro-RO"/>
              </w:rPr>
            </w:pPr>
            <w:r w:rsidRPr="00A70744">
              <w:rPr>
                <w:rStyle w:val="FontStyle32"/>
                <w:color w:val="auto"/>
                <w:sz w:val="24"/>
                <w:szCs w:val="24"/>
                <w:lang w:val="ro-RO"/>
              </w:rPr>
              <w:t>Volume de apa total necesare (scop tehnologic +recirculate)</w:t>
            </w:r>
          </w:p>
        </w:tc>
        <w:tc>
          <w:tcPr>
            <w:tcW w:w="2765" w:type="dxa"/>
            <w:gridSpan w:val="2"/>
            <w:tcBorders>
              <w:top w:val="single" w:sz="6" w:space="0" w:color="auto"/>
              <w:left w:val="nil"/>
              <w:bottom w:val="single" w:sz="6" w:space="0" w:color="auto"/>
              <w:right w:val="single" w:sz="6" w:space="0" w:color="auto"/>
            </w:tcBorders>
          </w:tcPr>
          <w:p w:rsidR="00C47856" w:rsidRPr="00A70744" w:rsidRDefault="00C47856" w:rsidP="003D298F">
            <w:pPr>
              <w:pStyle w:val="Style18"/>
              <w:widowControl/>
              <w:spacing w:line="276" w:lineRule="auto"/>
              <w:rPr>
                <w:lang w:val="ro-RO"/>
              </w:rPr>
            </w:pPr>
          </w:p>
        </w:tc>
      </w:tr>
      <w:tr w:rsidR="00C47856" w:rsidRPr="00A70744" w:rsidTr="00306C81">
        <w:tc>
          <w:tcPr>
            <w:tcW w:w="2534" w:type="dxa"/>
            <w:tcBorders>
              <w:top w:val="single" w:sz="6" w:space="0" w:color="auto"/>
              <w:left w:val="single" w:sz="6" w:space="0" w:color="auto"/>
              <w:bottom w:val="single" w:sz="6" w:space="0" w:color="auto"/>
              <w:right w:val="single" w:sz="6" w:space="0" w:color="auto"/>
            </w:tcBorders>
          </w:tcPr>
          <w:p w:rsidR="00C47856" w:rsidRPr="00A70744" w:rsidRDefault="00C47856" w:rsidP="003D298F">
            <w:pPr>
              <w:pStyle w:val="Style14"/>
              <w:widowControl/>
              <w:spacing w:line="276" w:lineRule="auto"/>
              <w:rPr>
                <w:rStyle w:val="FontStyle32"/>
                <w:color w:val="auto"/>
                <w:sz w:val="24"/>
                <w:szCs w:val="24"/>
                <w:lang w:val="ro-RO"/>
              </w:rPr>
            </w:pPr>
            <w:r w:rsidRPr="00A70744">
              <w:rPr>
                <w:rStyle w:val="FontStyle32"/>
                <w:color w:val="auto"/>
                <w:sz w:val="24"/>
                <w:szCs w:val="24"/>
                <w:lang w:val="ro-RO"/>
              </w:rPr>
              <w:t>zilnic maxim</w:t>
            </w:r>
          </w:p>
        </w:tc>
        <w:tc>
          <w:tcPr>
            <w:tcW w:w="2549" w:type="dxa"/>
            <w:tcBorders>
              <w:top w:val="single" w:sz="6" w:space="0" w:color="auto"/>
              <w:left w:val="single" w:sz="6" w:space="0" w:color="auto"/>
              <w:bottom w:val="single" w:sz="6" w:space="0" w:color="auto"/>
              <w:right w:val="single" w:sz="6" w:space="0" w:color="auto"/>
            </w:tcBorders>
          </w:tcPr>
          <w:p w:rsidR="00C47856" w:rsidRPr="00A70744" w:rsidRDefault="00C47856" w:rsidP="003D298F">
            <w:pPr>
              <w:pStyle w:val="Style14"/>
              <w:widowControl/>
              <w:spacing w:line="276" w:lineRule="auto"/>
              <w:rPr>
                <w:rStyle w:val="FontStyle32"/>
                <w:color w:val="auto"/>
                <w:sz w:val="24"/>
                <w:szCs w:val="24"/>
                <w:lang w:val="ro-RO"/>
              </w:rPr>
            </w:pPr>
            <w:r w:rsidRPr="00A70744">
              <w:rPr>
                <w:rStyle w:val="FontStyle32"/>
                <w:color w:val="auto"/>
                <w:sz w:val="24"/>
                <w:szCs w:val="24"/>
                <w:lang w:val="ro-RO"/>
              </w:rPr>
              <w:t>132515,1 mc/zi</w:t>
            </w:r>
          </w:p>
        </w:tc>
        <w:tc>
          <w:tcPr>
            <w:tcW w:w="1680" w:type="dxa"/>
            <w:tcBorders>
              <w:top w:val="single" w:sz="6" w:space="0" w:color="auto"/>
              <w:left w:val="single" w:sz="6" w:space="0" w:color="auto"/>
              <w:bottom w:val="single" w:sz="6" w:space="0" w:color="auto"/>
              <w:right w:val="nil"/>
            </w:tcBorders>
          </w:tcPr>
          <w:p w:rsidR="00C47856" w:rsidRPr="00A70744" w:rsidRDefault="00C47856" w:rsidP="003D298F">
            <w:pPr>
              <w:pStyle w:val="Style14"/>
              <w:widowControl/>
              <w:spacing w:line="276" w:lineRule="auto"/>
              <w:rPr>
                <w:rStyle w:val="FontStyle32"/>
                <w:color w:val="auto"/>
                <w:sz w:val="24"/>
                <w:szCs w:val="24"/>
                <w:lang w:val="ro-RO"/>
              </w:rPr>
            </w:pPr>
            <w:r w:rsidRPr="00A70744">
              <w:rPr>
                <w:rStyle w:val="FontStyle32"/>
                <w:color w:val="auto"/>
                <w:sz w:val="24"/>
                <w:szCs w:val="24"/>
                <w:lang w:val="ro-RO"/>
              </w:rPr>
              <w:t>1533,7 l/s</w:t>
            </w:r>
          </w:p>
        </w:tc>
        <w:tc>
          <w:tcPr>
            <w:tcW w:w="869" w:type="dxa"/>
            <w:tcBorders>
              <w:top w:val="single" w:sz="6" w:space="0" w:color="auto"/>
              <w:left w:val="nil"/>
              <w:bottom w:val="single" w:sz="6" w:space="0" w:color="auto"/>
              <w:right w:val="single" w:sz="6" w:space="0" w:color="auto"/>
            </w:tcBorders>
          </w:tcPr>
          <w:p w:rsidR="00C47856" w:rsidRPr="00A70744" w:rsidRDefault="00C47856" w:rsidP="003D298F">
            <w:pPr>
              <w:pStyle w:val="Style18"/>
              <w:widowControl/>
              <w:spacing w:line="276" w:lineRule="auto"/>
              <w:rPr>
                <w:lang w:val="ro-RO"/>
              </w:rPr>
            </w:pPr>
          </w:p>
        </w:tc>
        <w:tc>
          <w:tcPr>
            <w:tcW w:w="1896" w:type="dxa"/>
            <w:tcBorders>
              <w:top w:val="single" w:sz="6" w:space="0" w:color="auto"/>
              <w:left w:val="single" w:sz="6" w:space="0" w:color="auto"/>
              <w:bottom w:val="nil"/>
              <w:right w:val="single" w:sz="6" w:space="0" w:color="auto"/>
            </w:tcBorders>
          </w:tcPr>
          <w:p w:rsidR="00C47856" w:rsidRPr="00A70744" w:rsidRDefault="00C47856" w:rsidP="003D298F">
            <w:pPr>
              <w:pStyle w:val="Style18"/>
              <w:widowControl/>
              <w:spacing w:line="276" w:lineRule="auto"/>
              <w:rPr>
                <w:lang w:val="ro-RO"/>
              </w:rPr>
            </w:pPr>
          </w:p>
        </w:tc>
      </w:tr>
      <w:tr w:rsidR="00C47856" w:rsidRPr="00A70744" w:rsidTr="00306C81">
        <w:tc>
          <w:tcPr>
            <w:tcW w:w="2534" w:type="dxa"/>
            <w:tcBorders>
              <w:top w:val="single" w:sz="6" w:space="0" w:color="auto"/>
              <w:left w:val="single" w:sz="6" w:space="0" w:color="auto"/>
              <w:bottom w:val="single" w:sz="6" w:space="0" w:color="auto"/>
              <w:right w:val="single" w:sz="6" w:space="0" w:color="auto"/>
            </w:tcBorders>
          </w:tcPr>
          <w:p w:rsidR="00C47856" w:rsidRPr="00A70744" w:rsidRDefault="00C47856" w:rsidP="003D298F">
            <w:pPr>
              <w:pStyle w:val="Style14"/>
              <w:widowControl/>
              <w:spacing w:line="276" w:lineRule="auto"/>
              <w:rPr>
                <w:rStyle w:val="FontStyle32"/>
                <w:color w:val="auto"/>
                <w:sz w:val="24"/>
                <w:szCs w:val="24"/>
                <w:lang w:val="ro-RO"/>
              </w:rPr>
            </w:pPr>
            <w:r w:rsidRPr="00A70744">
              <w:rPr>
                <w:rStyle w:val="FontStyle32"/>
                <w:color w:val="auto"/>
                <w:sz w:val="24"/>
                <w:szCs w:val="24"/>
                <w:lang w:val="ro-RO"/>
              </w:rPr>
              <w:t>zilnic mediu</w:t>
            </w:r>
          </w:p>
        </w:tc>
        <w:tc>
          <w:tcPr>
            <w:tcW w:w="2549" w:type="dxa"/>
            <w:tcBorders>
              <w:top w:val="single" w:sz="6" w:space="0" w:color="auto"/>
              <w:left w:val="single" w:sz="6" w:space="0" w:color="auto"/>
              <w:bottom w:val="single" w:sz="6" w:space="0" w:color="auto"/>
              <w:right w:val="single" w:sz="6" w:space="0" w:color="auto"/>
            </w:tcBorders>
          </w:tcPr>
          <w:p w:rsidR="00C47856" w:rsidRPr="00A70744" w:rsidRDefault="00C47856" w:rsidP="003D298F">
            <w:pPr>
              <w:pStyle w:val="Style14"/>
              <w:widowControl/>
              <w:spacing w:line="276" w:lineRule="auto"/>
              <w:rPr>
                <w:rStyle w:val="FontStyle32"/>
                <w:color w:val="auto"/>
                <w:sz w:val="24"/>
                <w:szCs w:val="24"/>
                <w:lang w:val="ro-RO"/>
              </w:rPr>
            </w:pPr>
            <w:r w:rsidRPr="00A70744">
              <w:rPr>
                <w:rStyle w:val="FontStyle32"/>
                <w:color w:val="auto"/>
                <w:sz w:val="24"/>
                <w:szCs w:val="24"/>
                <w:lang w:val="ro-RO"/>
              </w:rPr>
              <w:t>128174,2 mc/zi</w:t>
            </w:r>
          </w:p>
        </w:tc>
        <w:tc>
          <w:tcPr>
            <w:tcW w:w="1680" w:type="dxa"/>
            <w:tcBorders>
              <w:top w:val="single" w:sz="6" w:space="0" w:color="auto"/>
              <w:left w:val="single" w:sz="6" w:space="0" w:color="auto"/>
              <w:bottom w:val="single" w:sz="6" w:space="0" w:color="auto"/>
              <w:right w:val="nil"/>
            </w:tcBorders>
          </w:tcPr>
          <w:p w:rsidR="00C47856" w:rsidRPr="00A70744" w:rsidRDefault="00C47856" w:rsidP="003D298F">
            <w:pPr>
              <w:pStyle w:val="Style14"/>
              <w:widowControl/>
              <w:spacing w:line="276" w:lineRule="auto"/>
              <w:rPr>
                <w:rStyle w:val="FontStyle32"/>
                <w:color w:val="auto"/>
                <w:sz w:val="24"/>
                <w:szCs w:val="24"/>
                <w:lang w:val="ro-RO"/>
              </w:rPr>
            </w:pPr>
            <w:r w:rsidRPr="00A70744">
              <w:rPr>
                <w:rStyle w:val="FontStyle32"/>
                <w:color w:val="auto"/>
                <w:sz w:val="24"/>
                <w:szCs w:val="24"/>
                <w:lang w:val="ro-RO"/>
              </w:rPr>
              <w:t>1483,1 l/s</w:t>
            </w:r>
          </w:p>
        </w:tc>
        <w:tc>
          <w:tcPr>
            <w:tcW w:w="869" w:type="dxa"/>
            <w:tcBorders>
              <w:top w:val="single" w:sz="6" w:space="0" w:color="auto"/>
              <w:left w:val="nil"/>
              <w:bottom w:val="single" w:sz="6" w:space="0" w:color="auto"/>
              <w:right w:val="single" w:sz="6" w:space="0" w:color="auto"/>
            </w:tcBorders>
          </w:tcPr>
          <w:p w:rsidR="00C47856" w:rsidRPr="00A70744" w:rsidRDefault="00C47856" w:rsidP="003D298F">
            <w:pPr>
              <w:pStyle w:val="Style18"/>
              <w:widowControl/>
              <w:spacing w:line="276" w:lineRule="auto"/>
              <w:rPr>
                <w:lang w:val="ro-RO"/>
              </w:rPr>
            </w:pPr>
          </w:p>
        </w:tc>
        <w:tc>
          <w:tcPr>
            <w:tcW w:w="1896" w:type="dxa"/>
            <w:tcBorders>
              <w:top w:val="nil"/>
              <w:left w:val="single" w:sz="6" w:space="0" w:color="auto"/>
              <w:bottom w:val="single" w:sz="6" w:space="0" w:color="auto"/>
              <w:right w:val="single" w:sz="6" w:space="0" w:color="auto"/>
            </w:tcBorders>
          </w:tcPr>
          <w:p w:rsidR="00C47856" w:rsidRPr="00A70744" w:rsidRDefault="00C47856" w:rsidP="003D298F">
            <w:pPr>
              <w:pStyle w:val="Style14"/>
              <w:widowControl/>
              <w:spacing w:line="276" w:lineRule="auto"/>
              <w:rPr>
                <w:rStyle w:val="FontStyle32"/>
                <w:color w:val="auto"/>
                <w:sz w:val="24"/>
                <w:szCs w:val="24"/>
                <w:lang w:val="ro-RO"/>
              </w:rPr>
            </w:pPr>
            <w:r w:rsidRPr="00A70744">
              <w:rPr>
                <w:rStyle w:val="FontStyle32"/>
                <w:color w:val="auto"/>
                <w:sz w:val="24"/>
                <w:szCs w:val="24"/>
                <w:lang w:val="ro-RO"/>
              </w:rPr>
              <w:t>42282,5 mii mc</w:t>
            </w:r>
          </w:p>
        </w:tc>
      </w:tr>
    </w:tbl>
    <w:p w:rsidR="00C47856" w:rsidRPr="00A70744" w:rsidRDefault="00C47856" w:rsidP="003D298F">
      <w:pPr>
        <w:shd w:val="clear" w:color="auto" w:fill="FFFFFF"/>
        <w:spacing w:line="276" w:lineRule="auto"/>
        <w:ind w:firstLine="1440"/>
        <w:rPr>
          <w:rFonts w:ascii="Times New Roman" w:hAnsi="Times New Roman" w:cs="Times New Roman"/>
          <w:i w:val="0"/>
          <w:sz w:val="24"/>
          <w:szCs w:val="24"/>
          <w:highlight w:val="white"/>
          <w:lang w:val="ro-RO"/>
        </w:rPr>
      </w:pPr>
    </w:p>
    <w:p w:rsidR="00C47856" w:rsidRPr="00A70744" w:rsidRDefault="00C47856" w:rsidP="003D298F">
      <w:pPr>
        <w:shd w:val="clear" w:color="auto" w:fill="FFFFFF"/>
        <w:spacing w:line="276" w:lineRule="auto"/>
        <w:ind w:left="360"/>
        <w:rPr>
          <w:rFonts w:ascii="Times New Roman" w:hAnsi="Times New Roman" w:cs="Times New Roman"/>
          <w:i w:val="0"/>
          <w:sz w:val="24"/>
          <w:szCs w:val="24"/>
          <w:highlight w:val="white"/>
          <w:lang w:val="ro-RO"/>
        </w:rPr>
      </w:pPr>
    </w:p>
    <w:p w:rsidR="00C47856" w:rsidRPr="00A70744" w:rsidRDefault="00C47856" w:rsidP="003D298F">
      <w:pPr>
        <w:shd w:val="clear" w:color="auto" w:fill="FFFFFF"/>
        <w:autoSpaceDE w:val="0"/>
        <w:spacing w:line="276" w:lineRule="auto"/>
        <w:ind w:left="1080"/>
        <w:rPr>
          <w:rFonts w:ascii="Times New Roman" w:hAnsi="Times New Roman" w:cs="Times New Roman"/>
          <w:b/>
          <w:i w:val="0"/>
          <w:sz w:val="24"/>
          <w:szCs w:val="24"/>
          <w:highlight w:val="white"/>
          <w:lang w:val="ro-RO"/>
        </w:rPr>
      </w:pPr>
      <w:r w:rsidRPr="00A70744">
        <w:rPr>
          <w:rFonts w:ascii="Times New Roman" w:hAnsi="Times New Roman" w:cs="Times New Roman"/>
          <w:i w:val="0"/>
          <w:sz w:val="24"/>
          <w:szCs w:val="24"/>
          <w:highlight w:val="white"/>
          <w:lang w:val="ro-RO"/>
        </w:rPr>
        <w:t>Norme de apa pentru principalele produse din fabricatie</w:t>
      </w:r>
    </w:p>
    <w:p w:rsidR="00C47856" w:rsidRPr="00A70744" w:rsidRDefault="00C47856" w:rsidP="003D298F">
      <w:pPr>
        <w:shd w:val="clear" w:color="auto" w:fill="FFFFFF"/>
        <w:spacing w:line="276" w:lineRule="auto"/>
        <w:rPr>
          <w:rFonts w:ascii="Times New Roman" w:hAnsi="Times New Roman" w:cs="Times New Roman"/>
          <w:b/>
          <w:i w:val="0"/>
          <w:sz w:val="24"/>
          <w:szCs w:val="24"/>
          <w:highlight w:val="white"/>
          <w:lang w:val="ro-RO"/>
        </w:rPr>
      </w:pPr>
    </w:p>
    <w:tbl>
      <w:tblPr>
        <w:tblW w:w="0" w:type="auto"/>
        <w:tblInd w:w="40" w:type="dxa"/>
        <w:tblLayout w:type="fixed"/>
        <w:tblCellMar>
          <w:left w:w="40" w:type="dxa"/>
          <w:right w:w="40" w:type="dxa"/>
        </w:tblCellMar>
        <w:tblLook w:val="0000"/>
      </w:tblPr>
      <w:tblGrid>
        <w:gridCol w:w="3547"/>
        <w:gridCol w:w="1080"/>
        <w:gridCol w:w="3010"/>
      </w:tblGrid>
      <w:tr w:rsidR="00C47856" w:rsidRPr="00A70744" w:rsidTr="00306C81">
        <w:tc>
          <w:tcPr>
            <w:tcW w:w="3547" w:type="dxa"/>
            <w:tcBorders>
              <w:top w:val="single" w:sz="4" w:space="0" w:color="000000"/>
              <w:left w:val="single" w:sz="4" w:space="0" w:color="000000"/>
              <w:bottom w:val="single" w:sz="4" w:space="0" w:color="000000"/>
            </w:tcBorders>
            <w:shd w:val="clear" w:color="auto" w:fill="auto"/>
            <w:vAlign w:val="bottom"/>
          </w:tcPr>
          <w:p w:rsidR="00C47856" w:rsidRPr="00A70744" w:rsidRDefault="00C47856" w:rsidP="003D298F">
            <w:pPr>
              <w:pStyle w:val="Style31"/>
              <w:widowControl/>
              <w:spacing w:line="276" w:lineRule="auto"/>
              <w:ind w:left="1238"/>
              <w:jc w:val="left"/>
              <w:rPr>
                <w:rStyle w:val="FontStyle64"/>
                <w:rFonts w:ascii="Times New Roman" w:hAnsi="Times New Roman" w:cs="Times New Roman"/>
                <w:color w:val="auto"/>
                <w:sz w:val="24"/>
                <w:szCs w:val="24"/>
                <w:highlight w:val="white"/>
                <w:shd w:val="clear" w:color="auto" w:fill="FFFF00"/>
                <w:lang w:val="ro-RO"/>
              </w:rPr>
            </w:pPr>
            <w:r w:rsidRPr="00A70744">
              <w:rPr>
                <w:rStyle w:val="FontStyle64"/>
                <w:rFonts w:ascii="Times New Roman" w:hAnsi="Times New Roman" w:cs="Times New Roman"/>
                <w:color w:val="auto"/>
                <w:sz w:val="24"/>
                <w:szCs w:val="24"/>
                <w:highlight w:val="white"/>
                <w:shd w:val="clear" w:color="auto" w:fill="FFFF00"/>
                <w:lang w:val="ro-RO"/>
              </w:rPr>
              <w:t>Produsul</w:t>
            </w:r>
          </w:p>
        </w:tc>
        <w:tc>
          <w:tcPr>
            <w:tcW w:w="1080" w:type="dxa"/>
            <w:tcBorders>
              <w:top w:val="single" w:sz="4" w:space="0" w:color="000000"/>
              <w:left w:val="single" w:sz="4" w:space="0" w:color="000000"/>
              <w:bottom w:val="single" w:sz="4" w:space="0" w:color="000000"/>
            </w:tcBorders>
            <w:shd w:val="clear" w:color="auto" w:fill="auto"/>
            <w:vAlign w:val="bottom"/>
          </w:tcPr>
          <w:p w:rsidR="00C47856" w:rsidRPr="00A70744" w:rsidRDefault="00C47856" w:rsidP="003D298F">
            <w:pPr>
              <w:pStyle w:val="Style31"/>
              <w:widowControl/>
              <w:spacing w:line="276" w:lineRule="auto"/>
              <w:ind w:left="288"/>
              <w:jc w:val="left"/>
              <w:rPr>
                <w:rStyle w:val="FontStyle64"/>
                <w:rFonts w:ascii="Times New Roman" w:hAnsi="Times New Roman" w:cs="Times New Roman"/>
                <w:color w:val="auto"/>
                <w:sz w:val="24"/>
                <w:szCs w:val="24"/>
                <w:highlight w:val="white"/>
                <w:shd w:val="clear" w:color="auto" w:fill="FFFF00"/>
                <w:lang w:val="ro-RO"/>
              </w:rPr>
            </w:pPr>
            <w:r w:rsidRPr="00A70744">
              <w:rPr>
                <w:rStyle w:val="FontStyle64"/>
                <w:rFonts w:ascii="Times New Roman" w:hAnsi="Times New Roman" w:cs="Times New Roman"/>
                <w:color w:val="auto"/>
                <w:sz w:val="24"/>
                <w:szCs w:val="24"/>
                <w:highlight w:val="white"/>
                <w:shd w:val="clear" w:color="auto" w:fill="FFFF00"/>
                <w:lang w:val="ro-RO"/>
              </w:rPr>
              <w:t>UM</w:t>
            </w:r>
          </w:p>
        </w:tc>
        <w:tc>
          <w:tcPr>
            <w:tcW w:w="30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47856" w:rsidRPr="00A70744" w:rsidRDefault="00C47856" w:rsidP="003D298F">
            <w:pPr>
              <w:pStyle w:val="Style31"/>
              <w:widowControl/>
              <w:spacing w:line="276" w:lineRule="auto"/>
              <w:ind w:left="235"/>
              <w:rPr>
                <w:rFonts w:ascii="Times New Roman" w:hAnsi="Times New Roman" w:cs="Times New Roman"/>
                <w:highlight w:val="white"/>
                <w:lang w:val="ro-RO"/>
              </w:rPr>
            </w:pPr>
            <w:r w:rsidRPr="00A70744">
              <w:rPr>
                <w:rStyle w:val="FontStyle64"/>
                <w:rFonts w:ascii="Times New Roman" w:hAnsi="Times New Roman" w:cs="Times New Roman"/>
                <w:color w:val="auto"/>
                <w:sz w:val="24"/>
                <w:szCs w:val="24"/>
                <w:highlight w:val="white"/>
                <w:shd w:val="clear" w:color="auto" w:fill="FFFF00"/>
                <w:lang w:val="ro-RO"/>
              </w:rPr>
              <w:t>Volume de apa specifice m</w:t>
            </w:r>
            <w:r w:rsidRPr="00A70744">
              <w:rPr>
                <w:rStyle w:val="FontStyle64"/>
                <w:rFonts w:ascii="Times New Roman" w:hAnsi="Times New Roman" w:cs="Times New Roman"/>
                <w:color w:val="auto"/>
                <w:sz w:val="24"/>
                <w:szCs w:val="24"/>
                <w:highlight w:val="white"/>
                <w:shd w:val="clear" w:color="auto" w:fill="FFFF00"/>
                <w:vertAlign w:val="superscript"/>
                <w:lang w:val="ro-RO"/>
              </w:rPr>
              <w:t>3</w:t>
            </w:r>
            <w:r w:rsidRPr="00A70744">
              <w:rPr>
                <w:rStyle w:val="FontStyle64"/>
                <w:rFonts w:ascii="Times New Roman" w:hAnsi="Times New Roman" w:cs="Times New Roman"/>
                <w:color w:val="auto"/>
                <w:sz w:val="24"/>
                <w:szCs w:val="24"/>
                <w:highlight w:val="white"/>
                <w:shd w:val="clear" w:color="auto" w:fill="FFFF00"/>
                <w:lang w:val="ro-RO"/>
              </w:rPr>
              <w:t>/UM</w:t>
            </w:r>
          </w:p>
        </w:tc>
      </w:tr>
      <w:tr w:rsidR="00C47856" w:rsidRPr="00A70744" w:rsidTr="00306C81">
        <w:tc>
          <w:tcPr>
            <w:tcW w:w="3547" w:type="dxa"/>
            <w:tcBorders>
              <w:top w:val="single" w:sz="4" w:space="0" w:color="000000"/>
              <w:left w:val="single" w:sz="4" w:space="0" w:color="000000"/>
              <w:bottom w:val="single" w:sz="4" w:space="0" w:color="000000"/>
            </w:tcBorders>
            <w:shd w:val="clear" w:color="auto" w:fill="auto"/>
          </w:tcPr>
          <w:p w:rsidR="00C47856" w:rsidRPr="00A70744" w:rsidRDefault="00C47856" w:rsidP="003D298F">
            <w:pPr>
              <w:pStyle w:val="Style24"/>
              <w:widowControl/>
              <w:spacing w:line="276" w:lineRule="auto"/>
              <w:rPr>
                <w:rStyle w:val="FontStyle56"/>
                <w:rFonts w:ascii="Times New Roman" w:hAnsi="Times New Roman" w:cs="Times New Roman"/>
                <w:i w:val="0"/>
                <w:color w:val="auto"/>
                <w:sz w:val="24"/>
                <w:szCs w:val="24"/>
                <w:highlight w:val="white"/>
                <w:shd w:val="clear" w:color="auto" w:fill="FFFF00"/>
                <w:lang w:val="ro-RO"/>
              </w:rPr>
            </w:pPr>
            <w:r w:rsidRPr="00A70744">
              <w:rPr>
                <w:rStyle w:val="FontStyle56"/>
                <w:rFonts w:ascii="Times New Roman" w:hAnsi="Times New Roman" w:cs="Times New Roman"/>
                <w:i w:val="0"/>
                <w:color w:val="auto"/>
                <w:sz w:val="24"/>
                <w:szCs w:val="24"/>
                <w:highlight w:val="white"/>
                <w:shd w:val="clear" w:color="auto" w:fill="FFFF00"/>
                <w:lang w:val="ro-RO"/>
              </w:rPr>
              <w:t>Energie electrica</w:t>
            </w:r>
          </w:p>
        </w:tc>
        <w:tc>
          <w:tcPr>
            <w:tcW w:w="1080" w:type="dxa"/>
            <w:tcBorders>
              <w:top w:val="single" w:sz="4" w:space="0" w:color="000000"/>
              <w:left w:val="single" w:sz="4" w:space="0" w:color="000000"/>
              <w:bottom w:val="single" w:sz="4" w:space="0" w:color="000000"/>
            </w:tcBorders>
            <w:shd w:val="clear" w:color="auto" w:fill="auto"/>
          </w:tcPr>
          <w:p w:rsidR="00C47856" w:rsidRPr="00A70744" w:rsidRDefault="00C47856" w:rsidP="003D298F">
            <w:pPr>
              <w:pStyle w:val="Style24"/>
              <w:widowControl/>
              <w:spacing w:line="276" w:lineRule="auto"/>
              <w:ind w:left="216"/>
              <w:rPr>
                <w:rStyle w:val="FontStyle56"/>
                <w:rFonts w:ascii="Times New Roman" w:hAnsi="Times New Roman" w:cs="Times New Roman"/>
                <w:i w:val="0"/>
                <w:color w:val="auto"/>
                <w:sz w:val="24"/>
                <w:szCs w:val="24"/>
                <w:highlight w:val="white"/>
                <w:shd w:val="clear" w:color="auto" w:fill="FFFF00"/>
                <w:lang w:val="ro-RO"/>
              </w:rPr>
            </w:pPr>
            <w:r w:rsidRPr="00A70744">
              <w:rPr>
                <w:rStyle w:val="FontStyle56"/>
                <w:rFonts w:ascii="Times New Roman" w:hAnsi="Times New Roman" w:cs="Times New Roman"/>
                <w:i w:val="0"/>
                <w:color w:val="auto"/>
                <w:sz w:val="24"/>
                <w:szCs w:val="24"/>
                <w:highlight w:val="white"/>
                <w:shd w:val="clear" w:color="auto" w:fill="FFFF00"/>
                <w:lang w:val="ro-RO"/>
              </w:rPr>
              <w:t>MWh</w:t>
            </w:r>
          </w:p>
        </w:tc>
        <w:tc>
          <w:tcPr>
            <w:tcW w:w="3010" w:type="dxa"/>
            <w:tcBorders>
              <w:top w:val="single" w:sz="4" w:space="0" w:color="000000"/>
              <w:left w:val="single" w:sz="4" w:space="0" w:color="000000"/>
              <w:bottom w:val="single" w:sz="4" w:space="0" w:color="000000"/>
              <w:right w:val="single" w:sz="4" w:space="0" w:color="000000"/>
            </w:tcBorders>
            <w:shd w:val="clear" w:color="auto" w:fill="auto"/>
          </w:tcPr>
          <w:p w:rsidR="00C47856" w:rsidRPr="00A70744" w:rsidRDefault="00C47856" w:rsidP="003D298F">
            <w:pPr>
              <w:pStyle w:val="Style24"/>
              <w:widowControl/>
              <w:spacing w:line="276" w:lineRule="auto"/>
              <w:jc w:val="center"/>
              <w:rPr>
                <w:rFonts w:ascii="Times New Roman" w:hAnsi="Times New Roman" w:cs="Times New Roman"/>
                <w:highlight w:val="white"/>
                <w:lang w:val="ro-RO"/>
              </w:rPr>
            </w:pPr>
            <w:r w:rsidRPr="00A70744">
              <w:rPr>
                <w:rStyle w:val="FontStyle56"/>
                <w:rFonts w:ascii="Times New Roman" w:hAnsi="Times New Roman" w:cs="Times New Roman"/>
                <w:i w:val="0"/>
                <w:color w:val="auto"/>
                <w:sz w:val="24"/>
                <w:szCs w:val="24"/>
                <w:highlight w:val="white"/>
                <w:shd w:val="clear" w:color="auto" w:fill="FFFF00"/>
                <w:lang w:val="ro-RO"/>
              </w:rPr>
              <w:t>10,44</w:t>
            </w:r>
          </w:p>
        </w:tc>
      </w:tr>
      <w:tr w:rsidR="00C47856" w:rsidRPr="00A70744" w:rsidTr="00306C81">
        <w:tc>
          <w:tcPr>
            <w:tcW w:w="3547" w:type="dxa"/>
            <w:tcBorders>
              <w:top w:val="single" w:sz="4" w:space="0" w:color="000000"/>
              <w:left w:val="single" w:sz="4" w:space="0" w:color="000000"/>
              <w:bottom w:val="single" w:sz="4" w:space="0" w:color="000000"/>
            </w:tcBorders>
            <w:shd w:val="clear" w:color="auto" w:fill="auto"/>
          </w:tcPr>
          <w:p w:rsidR="00C47856" w:rsidRPr="00A70744" w:rsidRDefault="00C47856" w:rsidP="003D298F">
            <w:pPr>
              <w:pStyle w:val="Style24"/>
              <w:widowControl/>
              <w:spacing w:line="276" w:lineRule="auto"/>
              <w:rPr>
                <w:rStyle w:val="FontStyle56"/>
                <w:rFonts w:ascii="Times New Roman" w:hAnsi="Times New Roman" w:cs="Times New Roman"/>
                <w:i w:val="0"/>
                <w:color w:val="auto"/>
                <w:sz w:val="24"/>
                <w:szCs w:val="24"/>
                <w:highlight w:val="white"/>
                <w:shd w:val="clear" w:color="auto" w:fill="FFFF00"/>
                <w:lang w:val="ro-RO"/>
              </w:rPr>
            </w:pPr>
            <w:r w:rsidRPr="00A70744">
              <w:rPr>
                <w:rStyle w:val="FontStyle56"/>
                <w:rFonts w:ascii="Times New Roman" w:hAnsi="Times New Roman" w:cs="Times New Roman"/>
                <w:i w:val="0"/>
                <w:color w:val="auto"/>
                <w:sz w:val="24"/>
                <w:szCs w:val="24"/>
                <w:highlight w:val="white"/>
                <w:shd w:val="clear" w:color="auto" w:fill="FFFF00"/>
                <w:lang w:val="ro-RO"/>
              </w:rPr>
              <w:t>Energie termica pentru termoficare</w:t>
            </w:r>
          </w:p>
        </w:tc>
        <w:tc>
          <w:tcPr>
            <w:tcW w:w="1080" w:type="dxa"/>
            <w:tcBorders>
              <w:top w:val="single" w:sz="4" w:space="0" w:color="000000"/>
              <w:left w:val="single" w:sz="4" w:space="0" w:color="000000"/>
              <w:bottom w:val="single" w:sz="4" w:space="0" w:color="000000"/>
            </w:tcBorders>
            <w:shd w:val="clear" w:color="auto" w:fill="auto"/>
          </w:tcPr>
          <w:p w:rsidR="00C47856" w:rsidRPr="00A70744" w:rsidRDefault="00C47856" w:rsidP="003D298F">
            <w:pPr>
              <w:pStyle w:val="Style24"/>
              <w:widowControl/>
              <w:spacing w:line="276" w:lineRule="auto"/>
              <w:ind w:left="240"/>
              <w:rPr>
                <w:rStyle w:val="FontStyle56"/>
                <w:rFonts w:ascii="Times New Roman" w:hAnsi="Times New Roman" w:cs="Times New Roman"/>
                <w:i w:val="0"/>
                <w:color w:val="auto"/>
                <w:sz w:val="24"/>
                <w:szCs w:val="24"/>
                <w:highlight w:val="white"/>
                <w:shd w:val="clear" w:color="auto" w:fill="FFFF00"/>
                <w:lang w:val="ro-RO"/>
              </w:rPr>
            </w:pPr>
            <w:r w:rsidRPr="00A70744">
              <w:rPr>
                <w:rStyle w:val="FontStyle56"/>
                <w:rFonts w:ascii="Times New Roman" w:hAnsi="Times New Roman" w:cs="Times New Roman"/>
                <w:i w:val="0"/>
                <w:color w:val="auto"/>
                <w:sz w:val="24"/>
                <w:szCs w:val="24"/>
                <w:highlight w:val="white"/>
                <w:shd w:val="clear" w:color="auto" w:fill="FFFF00"/>
                <w:lang w:val="ro-RO"/>
              </w:rPr>
              <w:t>Gcal</w:t>
            </w:r>
          </w:p>
        </w:tc>
        <w:tc>
          <w:tcPr>
            <w:tcW w:w="3010" w:type="dxa"/>
            <w:tcBorders>
              <w:top w:val="single" w:sz="4" w:space="0" w:color="000000"/>
              <w:left w:val="single" w:sz="4" w:space="0" w:color="000000"/>
              <w:bottom w:val="single" w:sz="4" w:space="0" w:color="000000"/>
              <w:right w:val="single" w:sz="4" w:space="0" w:color="000000"/>
            </w:tcBorders>
            <w:shd w:val="clear" w:color="auto" w:fill="auto"/>
          </w:tcPr>
          <w:p w:rsidR="00C47856" w:rsidRPr="00A70744" w:rsidRDefault="00C47856" w:rsidP="003D298F">
            <w:pPr>
              <w:pStyle w:val="Style24"/>
              <w:widowControl/>
              <w:spacing w:line="276" w:lineRule="auto"/>
              <w:jc w:val="center"/>
              <w:rPr>
                <w:rFonts w:ascii="Times New Roman" w:hAnsi="Times New Roman" w:cs="Times New Roman"/>
                <w:highlight w:val="white"/>
                <w:lang w:val="ro-RO"/>
              </w:rPr>
            </w:pPr>
            <w:r w:rsidRPr="00A70744">
              <w:rPr>
                <w:rStyle w:val="FontStyle56"/>
                <w:rFonts w:ascii="Times New Roman" w:hAnsi="Times New Roman" w:cs="Times New Roman"/>
                <w:i w:val="0"/>
                <w:color w:val="auto"/>
                <w:sz w:val="24"/>
                <w:szCs w:val="24"/>
                <w:highlight w:val="white"/>
                <w:shd w:val="clear" w:color="auto" w:fill="FFFF00"/>
                <w:lang w:val="ro-RO"/>
              </w:rPr>
              <w:t>0,506</w:t>
            </w:r>
          </w:p>
        </w:tc>
      </w:tr>
    </w:tbl>
    <w:p w:rsidR="00C47856" w:rsidRPr="00A70744" w:rsidRDefault="00C47856" w:rsidP="003D298F">
      <w:pPr>
        <w:shd w:val="clear" w:color="auto" w:fill="FFFFFF"/>
        <w:spacing w:line="276" w:lineRule="auto"/>
        <w:rPr>
          <w:rFonts w:ascii="Times New Roman" w:hAnsi="Times New Roman" w:cs="Times New Roman"/>
          <w:i w:val="0"/>
          <w:sz w:val="24"/>
          <w:szCs w:val="24"/>
          <w:highlight w:val="white"/>
          <w:lang w:val="ro-RO"/>
        </w:rPr>
      </w:pPr>
    </w:p>
    <w:p w:rsidR="00C47856" w:rsidRPr="00A70744" w:rsidRDefault="00C47856" w:rsidP="003D298F">
      <w:pPr>
        <w:shd w:val="clear" w:color="auto" w:fill="FFFFFF"/>
        <w:spacing w:line="276" w:lineRule="auto"/>
        <w:rPr>
          <w:rFonts w:ascii="Times New Roman" w:hAnsi="Times New Roman" w:cs="Times New Roman"/>
          <w:b/>
          <w:i w:val="0"/>
          <w:iCs/>
          <w:sz w:val="24"/>
          <w:szCs w:val="24"/>
          <w:highlight w:val="white"/>
          <w:lang w:val="ro-RO"/>
        </w:rPr>
      </w:pPr>
      <w:r w:rsidRPr="00A70744">
        <w:rPr>
          <w:rFonts w:ascii="Times New Roman" w:hAnsi="Times New Roman" w:cs="Times New Roman"/>
          <w:b/>
          <w:i w:val="0"/>
          <w:sz w:val="24"/>
          <w:szCs w:val="24"/>
          <w:highlight w:val="white"/>
          <w:lang w:val="ro-RO"/>
        </w:rPr>
        <w:t xml:space="preserve">Descrierea surselor de captare, inmagazinare, transport </w:t>
      </w:r>
    </w:p>
    <w:p w:rsidR="00C47856" w:rsidRPr="00A70744" w:rsidRDefault="00C47856" w:rsidP="003D298F">
      <w:pPr>
        <w:numPr>
          <w:ilvl w:val="0"/>
          <w:numId w:val="62"/>
        </w:numPr>
        <w:shd w:val="clear" w:color="auto" w:fill="FFFFFF"/>
        <w:tabs>
          <w:tab w:val="left" w:pos="1440"/>
        </w:tabs>
        <w:autoSpaceDE w:val="0"/>
        <w:spacing w:line="276" w:lineRule="auto"/>
        <w:jc w:val="both"/>
        <w:rPr>
          <w:rFonts w:ascii="Times New Roman" w:hAnsi="Times New Roman" w:cs="Times New Roman"/>
          <w:b/>
          <w:i w:val="0"/>
          <w:sz w:val="24"/>
          <w:szCs w:val="24"/>
          <w:highlight w:val="white"/>
          <w:lang w:val="ro-RO"/>
        </w:rPr>
      </w:pPr>
      <w:r w:rsidRPr="00A70744">
        <w:rPr>
          <w:rFonts w:ascii="Times New Roman" w:hAnsi="Times New Roman" w:cs="Times New Roman"/>
          <w:b/>
          <w:i w:val="0"/>
          <w:iCs/>
          <w:sz w:val="24"/>
          <w:szCs w:val="24"/>
          <w:highlight w:val="white"/>
          <w:lang w:val="ro-RO"/>
        </w:rPr>
        <w:t>Instalatii de captare</w:t>
      </w:r>
    </w:p>
    <w:p w:rsidR="00C47856" w:rsidRPr="00A70744" w:rsidRDefault="00C47856" w:rsidP="003D298F">
      <w:pPr>
        <w:pStyle w:val="BodyText3"/>
        <w:numPr>
          <w:ilvl w:val="0"/>
          <w:numId w:val="61"/>
        </w:numPr>
        <w:shd w:val="clear" w:color="auto" w:fill="FFFFFF"/>
        <w:tabs>
          <w:tab w:val="left" w:pos="1080"/>
        </w:tabs>
        <w:autoSpaceDE w:val="0"/>
        <w:spacing w:line="276" w:lineRule="auto"/>
        <w:rPr>
          <w:sz w:val="24"/>
          <w:szCs w:val="24"/>
          <w:highlight w:val="white"/>
        </w:rPr>
      </w:pPr>
      <w:r w:rsidRPr="00A70744">
        <w:rPr>
          <w:b/>
          <w:sz w:val="24"/>
          <w:szCs w:val="24"/>
          <w:highlight w:val="white"/>
        </w:rPr>
        <w:t>3 Foraje proprii de adancim</w:t>
      </w:r>
      <w:r w:rsidRPr="00A70744">
        <w:rPr>
          <w:sz w:val="24"/>
          <w:szCs w:val="24"/>
          <w:highlight w:val="white"/>
        </w:rPr>
        <w:t>e:</w:t>
      </w:r>
    </w:p>
    <w:p w:rsidR="00C47856" w:rsidRPr="00A70744" w:rsidRDefault="00C47856" w:rsidP="003D298F">
      <w:pPr>
        <w:pStyle w:val="BodyText3"/>
        <w:numPr>
          <w:ilvl w:val="0"/>
          <w:numId w:val="59"/>
        </w:numPr>
        <w:shd w:val="clear" w:color="auto" w:fill="FFFFFF"/>
        <w:tabs>
          <w:tab w:val="left" w:pos="1440"/>
        </w:tabs>
        <w:autoSpaceDE w:val="0"/>
        <w:spacing w:line="276" w:lineRule="auto"/>
        <w:ind w:left="2160" w:hanging="720"/>
        <w:rPr>
          <w:sz w:val="24"/>
          <w:szCs w:val="24"/>
          <w:highlight w:val="white"/>
          <w:u w:val="none"/>
        </w:rPr>
      </w:pPr>
      <w:r w:rsidRPr="00A70744">
        <w:rPr>
          <w:sz w:val="24"/>
          <w:szCs w:val="24"/>
          <w:highlight w:val="white"/>
          <w:u w:val="none"/>
        </w:rPr>
        <w:t>forajul F1</w:t>
      </w:r>
      <w:r w:rsidRPr="00A70744">
        <w:rPr>
          <w:b/>
          <w:sz w:val="24"/>
          <w:szCs w:val="24"/>
          <w:highlight w:val="white"/>
          <w:u w:val="none"/>
        </w:rPr>
        <w:t xml:space="preserve"> </w:t>
      </w:r>
      <w:r w:rsidRPr="00A70744">
        <w:rPr>
          <w:sz w:val="24"/>
          <w:szCs w:val="24"/>
          <w:highlight w:val="white"/>
          <w:u w:val="none"/>
        </w:rPr>
        <w:t>(coloana din teava metalica</w:t>
      </w:r>
      <w:r w:rsidRPr="00A70744">
        <w:rPr>
          <w:b/>
          <w:sz w:val="24"/>
          <w:szCs w:val="24"/>
          <w:highlight w:val="white"/>
          <w:u w:val="none"/>
        </w:rPr>
        <w:t xml:space="preserve"> </w:t>
      </w:r>
      <w:r w:rsidRPr="00A70744">
        <w:rPr>
          <w:sz w:val="24"/>
          <w:szCs w:val="24"/>
          <w:highlight w:val="white"/>
          <w:u w:val="none"/>
        </w:rPr>
        <w:t>Ø=325 mm 0</w:t>
      </w:r>
      <w:r w:rsidRPr="00A70744">
        <w:rPr>
          <w:sz w:val="24"/>
          <w:szCs w:val="24"/>
          <w:highlight w:val="white"/>
          <w:u w:val="none"/>
        </w:rPr>
        <w:t>27,4 m, Ø= 254 mm 27,4</w:t>
      </w:r>
      <w:r w:rsidRPr="00A70744">
        <w:rPr>
          <w:sz w:val="24"/>
          <w:szCs w:val="24"/>
          <w:highlight w:val="white"/>
          <w:u w:val="none"/>
        </w:rPr>
        <w:t>102,0 m) amplasat langa rezervorul de apa dedurizata, sapat la H=102 m adancime, cu filtre pe intervalul 59</w:t>
      </w:r>
      <w:r w:rsidRPr="00A70744">
        <w:rPr>
          <w:sz w:val="24"/>
          <w:szCs w:val="24"/>
          <w:highlight w:val="white"/>
          <w:u w:val="none"/>
        </w:rPr>
        <w:t>98 m, cimentat pe intervalul 0</w:t>
      </w:r>
      <w:r w:rsidRPr="00A70744">
        <w:rPr>
          <w:sz w:val="24"/>
          <w:szCs w:val="24"/>
          <w:highlight w:val="white"/>
          <w:u w:val="none"/>
        </w:rPr>
        <w:t xml:space="preserve">27m, </w:t>
      </w:r>
    </w:p>
    <w:p w:rsidR="00C47856" w:rsidRPr="00A70744" w:rsidRDefault="00C47856" w:rsidP="003D298F">
      <w:pPr>
        <w:pStyle w:val="BodyText3"/>
        <w:shd w:val="clear" w:color="auto" w:fill="FFFFFF"/>
        <w:spacing w:line="276" w:lineRule="auto"/>
        <w:ind w:left="1520"/>
        <w:rPr>
          <w:sz w:val="24"/>
          <w:szCs w:val="24"/>
          <w:highlight w:val="white"/>
          <w:u w:val="none"/>
        </w:rPr>
      </w:pPr>
      <w:r w:rsidRPr="00A70744">
        <w:rPr>
          <w:sz w:val="24"/>
          <w:szCs w:val="24"/>
          <w:highlight w:val="white"/>
          <w:u w:val="none"/>
        </w:rPr>
        <w:t>Q max= 18 l/sec, Q expl=10 l/sec;</w:t>
      </w:r>
    </w:p>
    <w:p w:rsidR="00C47856" w:rsidRPr="00A70744" w:rsidRDefault="00C47856" w:rsidP="003D298F">
      <w:pPr>
        <w:pStyle w:val="BodyText3"/>
        <w:numPr>
          <w:ilvl w:val="0"/>
          <w:numId w:val="59"/>
        </w:numPr>
        <w:shd w:val="clear" w:color="auto" w:fill="FFFFFF"/>
        <w:tabs>
          <w:tab w:val="left" w:pos="2160"/>
        </w:tabs>
        <w:autoSpaceDE w:val="0"/>
        <w:spacing w:line="276" w:lineRule="auto"/>
        <w:ind w:left="1980" w:hanging="540"/>
        <w:rPr>
          <w:sz w:val="24"/>
          <w:szCs w:val="24"/>
          <w:highlight w:val="white"/>
          <w:u w:val="none"/>
        </w:rPr>
      </w:pPr>
      <w:r w:rsidRPr="00A70744">
        <w:rPr>
          <w:sz w:val="24"/>
          <w:szCs w:val="24"/>
          <w:highlight w:val="white"/>
          <w:u w:val="none"/>
        </w:rPr>
        <w:t>forajul F2</w:t>
      </w:r>
      <w:r w:rsidRPr="00A70744">
        <w:rPr>
          <w:b/>
          <w:sz w:val="24"/>
          <w:szCs w:val="24"/>
          <w:highlight w:val="white"/>
          <w:u w:val="none"/>
        </w:rPr>
        <w:t xml:space="preserve"> </w:t>
      </w:r>
      <w:r w:rsidRPr="00A70744">
        <w:rPr>
          <w:sz w:val="24"/>
          <w:szCs w:val="24"/>
          <w:highlight w:val="white"/>
          <w:u w:val="none"/>
        </w:rPr>
        <w:t xml:space="preserve">amplasat langa rezervorul de apa potabila si de incendiu, sapat la H=104m adancime, cu filtre pe intervalele 63,5 </w:t>
      </w:r>
      <w:r w:rsidRPr="00A70744">
        <w:rPr>
          <w:sz w:val="24"/>
          <w:szCs w:val="24"/>
          <w:highlight w:val="white"/>
          <w:u w:val="none"/>
        </w:rPr>
        <w:t xml:space="preserve"> 93,5m si 93,5  </w:t>
      </w:r>
      <w:r w:rsidRPr="00A70744">
        <w:rPr>
          <w:sz w:val="24"/>
          <w:szCs w:val="24"/>
          <w:highlight w:val="white"/>
          <w:u w:val="none"/>
        </w:rPr>
        <w:t xml:space="preserve"> 100,5 m, </w:t>
      </w:r>
    </w:p>
    <w:p w:rsidR="00C47856" w:rsidRPr="00A70744" w:rsidRDefault="00C47856" w:rsidP="003D298F">
      <w:pPr>
        <w:pStyle w:val="BodyText3"/>
        <w:shd w:val="clear" w:color="auto" w:fill="FFFFFF"/>
        <w:spacing w:line="276" w:lineRule="auto"/>
        <w:ind w:left="800" w:firstLine="640"/>
        <w:rPr>
          <w:sz w:val="24"/>
          <w:szCs w:val="24"/>
          <w:highlight w:val="white"/>
          <w:u w:val="none"/>
        </w:rPr>
      </w:pPr>
      <w:r w:rsidRPr="00A70744">
        <w:rPr>
          <w:sz w:val="24"/>
          <w:szCs w:val="24"/>
          <w:highlight w:val="white"/>
          <w:u w:val="none"/>
        </w:rPr>
        <w:t>Q max = 22 l/sec., Q expl = 10 l/sec;</w:t>
      </w:r>
    </w:p>
    <w:p w:rsidR="00C47856" w:rsidRPr="00A70744" w:rsidRDefault="00C47856" w:rsidP="003D298F">
      <w:pPr>
        <w:pStyle w:val="BodyText3"/>
        <w:numPr>
          <w:ilvl w:val="0"/>
          <w:numId w:val="59"/>
        </w:numPr>
        <w:shd w:val="clear" w:color="auto" w:fill="FFFFFF"/>
        <w:tabs>
          <w:tab w:val="left" w:pos="2160"/>
        </w:tabs>
        <w:autoSpaceDE w:val="0"/>
        <w:spacing w:line="276" w:lineRule="auto"/>
        <w:ind w:left="2160" w:hanging="720"/>
        <w:rPr>
          <w:sz w:val="24"/>
          <w:szCs w:val="24"/>
          <w:highlight w:val="white"/>
          <w:u w:val="none"/>
        </w:rPr>
      </w:pPr>
      <w:r w:rsidRPr="00A70744">
        <w:rPr>
          <w:sz w:val="24"/>
          <w:szCs w:val="24"/>
          <w:highlight w:val="white"/>
          <w:u w:val="none"/>
        </w:rPr>
        <w:lastRenderedPageBreak/>
        <w:t>forajul F3</w:t>
      </w:r>
      <w:r w:rsidRPr="00A70744">
        <w:rPr>
          <w:b/>
          <w:sz w:val="24"/>
          <w:szCs w:val="24"/>
          <w:highlight w:val="white"/>
          <w:u w:val="none"/>
        </w:rPr>
        <w:t xml:space="preserve"> </w:t>
      </w:r>
      <w:r w:rsidRPr="00A70744">
        <w:rPr>
          <w:sz w:val="24"/>
          <w:szCs w:val="24"/>
          <w:highlight w:val="white"/>
          <w:u w:val="none"/>
        </w:rPr>
        <w:t xml:space="preserve">amplasat in unghi drept fata de aliniamentul F1 </w:t>
      </w:r>
      <w:r w:rsidRPr="00A70744">
        <w:rPr>
          <w:sz w:val="24"/>
          <w:szCs w:val="24"/>
          <w:highlight w:val="white"/>
          <w:u w:val="none"/>
        </w:rPr>
        <w:t xml:space="preserve"> F2 , sapat la o adancime de H=102 m, cu filtre pe intervalele 63,1 </w:t>
      </w:r>
      <w:r w:rsidRPr="00A70744">
        <w:rPr>
          <w:sz w:val="24"/>
          <w:szCs w:val="24"/>
          <w:highlight w:val="white"/>
          <w:u w:val="none"/>
        </w:rPr>
        <w:t xml:space="preserve"> 90,0 m si 90,5 </w:t>
      </w:r>
      <w:r w:rsidRPr="00A70744">
        <w:rPr>
          <w:sz w:val="24"/>
          <w:szCs w:val="24"/>
          <w:highlight w:val="white"/>
          <w:u w:val="none"/>
        </w:rPr>
        <w:t xml:space="preserve"> 95,0 m, </w:t>
      </w:r>
    </w:p>
    <w:p w:rsidR="00C47856" w:rsidRPr="00A70744" w:rsidRDefault="00C47856" w:rsidP="003D298F">
      <w:pPr>
        <w:pStyle w:val="BodyText3"/>
        <w:shd w:val="clear" w:color="auto" w:fill="FFFFFF"/>
        <w:spacing w:line="276" w:lineRule="auto"/>
        <w:ind w:left="1520"/>
        <w:rPr>
          <w:sz w:val="24"/>
          <w:szCs w:val="24"/>
          <w:highlight w:val="white"/>
          <w:u w:val="none"/>
        </w:rPr>
      </w:pPr>
      <w:r w:rsidRPr="00A70744">
        <w:rPr>
          <w:sz w:val="24"/>
          <w:szCs w:val="24"/>
          <w:highlight w:val="white"/>
          <w:u w:val="none"/>
        </w:rPr>
        <w:t>Q max = 15 l/sec , Q expl = 10 l/sec;</w:t>
      </w:r>
    </w:p>
    <w:p w:rsidR="00C47856" w:rsidRPr="00A70744" w:rsidRDefault="00C47856" w:rsidP="003D298F">
      <w:pPr>
        <w:pStyle w:val="BodyText3"/>
        <w:shd w:val="clear" w:color="auto" w:fill="FFFFFF"/>
        <w:spacing w:line="276" w:lineRule="auto"/>
        <w:ind w:left="720"/>
        <w:rPr>
          <w:sz w:val="24"/>
          <w:szCs w:val="24"/>
          <w:highlight w:val="white"/>
          <w:u w:val="none"/>
        </w:rPr>
      </w:pPr>
      <w:r w:rsidRPr="00A70744">
        <w:rPr>
          <w:sz w:val="24"/>
          <w:szCs w:val="24"/>
          <w:highlight w:val="white"/>
          <w:u w:val="none"/>
        </w:rPr>
        <w:t>Toate forajele sunt echipate cu electropompe submersibile tip HEBE 65 x 5 avand Q = 25 m</w:t>
      </w:r>
      <w:r w:rsidRPr="00A70744">
        <w:rPr>
          <w:sz w:val="24"/>
          <w:szCs w:val="24"/>
          <w:highlight w:val="white"/>
          <w:u w:val="none"/>
          <w:vertAlign w:val="superscript"/>
        </w:rPr>
        <w:t>3</w:t>
      </w:r>
      <w:r w:rsidRPr="00A70744">
        <w:rPr>
          <w:sz w:val="24"/>
          <w:szCs w:val="24"/>
          <w:highlight w:val="white"/>
          <w:u w:val="none"/>
        </w:rPr>
        <w:t xml:space="preserve">/h, N = 3000 rot/min si P = 11kW racordate la rezervorul de apa bruta. </w:t>
      </w:r>
    </w:p>
    <w:p w:rsidR="00C47856" w:rsidRPr="00A70744" w:rsidRDefault="00C47856" w:rsidP="003D298F">
      <w:pPr>
        <w:pStyle w:val="BodyText3"/>
        <w:shd w:val="clear" w:color="auto" w:fill="FFFFFF"/>
        <w:spacing w:line="276" w:lineRule="auto"/>
        <w:ind w:left="720"/>
        <w:rPr>
          <w:sz w:val="24"/>
          <w:szCs w:val="24"/>
          <w:highlight w:val="white"/>
          <w:u w:val="none"/>
        </w:rPr>
      </w:pPr>
      <w:r w:rsidRPr="00A70744">
        <w:rPr>
          <w:sz w:val="24"/>
          <w:szCs w:val="24"/>
          <w:highlight w:val="white"/>
          <w:u w:val="none"/>
        </w:rPr>
        <w:t>Apa prelevata este transportata prin intermediul a doua conducte Dn 80mm, in rezervoarele de apa bruta  cu capacitate V=2x250 m</w:t>
      </w:r>
      <w:r w:rsidRPr="00A70744">
        <w:rPr>
          <w:sz w:val="24"/>
          <w:szCs w:val="24"/>
          <w:highlight w:val="white"/>
          <w:u w:val="none"/>
          <w:vertAlign w:val="superscript"/>
        </w:rPr>
        <w:t>3</w:t>
      </w:r>
      <w:r w:rsidRPr="00A70744">
        <w:rPr>
          <w:sz w:val="24"/>
          <w:szCs w:val="24"/>
          <w:highlight w:val="white"/>
          <w:u w:val="none"/>
        </w:rPr>
        <w:t>, de unde este transportata la instalatia de demineralizare.</w:t>
      </w:r>
    </w:p>
    <w:p w:rsidR="00C47856" w:rsidRPr="00A70744" w:rsidRDefault="00C47856" w:rsidP="003D298F">
      <w:pPr>
        <w:pStyle w:val="BodyText3"/>
        <w:shd w:val="clear" w:color="auto" w:fill="FFFFFF"/>
        <w:spacing w:line="276" w:lineRule="auto"/>
        <w:ind w:left="720"/>
        <w:rPr>
          <w:sz w:val="24"/>
          <w:szCs w:val="24"/>
          <w:highlight w:val="white"/>
          <w:u w:val="none"/>
        </w:rPr>
      </w:pPr>
    </w:p>
    <w:p w:rsidR="00C47856" w:rsidRPr="00A70744" w:rsidRDefault="00C47856" w:rsidP="003D298F">
      <w:pPr>
        <w:pStyle w:val="BodyText3"/>
        <w:numPr>
          <w:ilvl w:val="0"/>
          <w:numId w:val="61"/>
        </w:numPr>
        <w:shd w:val="clear" w:color="auto" w:fill="FFFFFF"/>
        <w:tabs>
          <w:tab w:val="left" w:pos="1080"/>
        </w:tabs>
        <w:autoSpaceDE w:val="0"/>
        <w:spacing w:line="276" w:lineRule="auto"/>
        <w:ind w:left="720"/>
        <w:rPr>
          <w:sz w:val="24"/>
          <w:szCs w:val="24"/>
          <w:highlight w:val="white"/>
          <w:u w:val="none"/>
        </w:rPr>
      </w:pPr>
      <w:r w:rsidRPr="00A70744">
        <w:rPr>
          <w:b/>
          <w:sz w:val="24"/>
          <w:szCs w:val="24"/>
          <w:highlight w:val="white"/>
          <w:u w:val="none"/>
        </w:rPr>
        <w:t>Front propriu alcatuit din 10 foraje de mica adancime (F4</w:t>
      </w:r>
      <w:r w:rsidRPr="00A70744">
        <w:rPr>
          <w:sz w:val="24"/>
          <w:szCs w:val="24"/>
          <w:highlight w:val="white"/>
          <w:u w:val="none"/>
        </w:rPr>
        <w:t></w:t>
      </w:r>
      <w:r w:rsidRPr="00A70744">
        <w:rPr>
          <w:b/>
          <w:sz w:val="24"/>
          <w:szCs w:val="24"/>
          <w:highlight w:val="white"/>
          <w:u w:val="none"/>
        </w:rPr>
        <w:t>F13):</w:t>
      </w:r>
      <w:r w:rsidRPr="00A70744">
        <w:rPr>
          <w:sz w:val="24"/>
          <w:szCs w:val="24"/>
          <w:highlight w:val="white"/>
          <w:u w:val="none"/>
        </w:rPr>
        <w:t xml:space="preserve"> cele 10 foraje au adancimea cuprinsa intre H=19,50 </w:t>
      </w:r>
      <w:r w:rsidRPr="00A70744">
        <w:rPr>
          <w:sz w:val="24"/>
          <w:szCs w:val="24"/>
          <w:highlight w:val="white"/>
          <w:u w:val="none"/>
        </w:rPr>
        <w:t> 23,50 m, echipate cu electropompe submersibile tip HEBE 65 x 5 de 25 m</w:t>
      </w:r>
      <w:r w:rsidRPr="00A70744">
        <w:rPr>
          <w:sz w:val="24"/>
          <w:szCs w:val="24"/>
          <w:highlight w:val="white"/>
          <w:u w:val="none"/>
          <w:vertAlign w:val="superscript"/>
        </w:rPr>
        <w:t>3</w:t>
      </w:r>
      <w:r w:rsidRPr="00A70744">
        <w:rPr>
          <w:sz w:val="24"/>
          <w:szCs w:val="24"/>
          <w:highlight w:val="white"/>
          <w:u w:val="none"/>
        </w:rPr>
        <w:t xml:space="preserve">/h, N = 3000rot/min. si P =11kW racordate la rezervorul de apa bruta. Frontul are Q max = 60 l/sec., Q expl = 33,3l/sec. </w:t>
      </w:r>
    </w:p>
    <w:p w:rsidR="00C47856" w:rsidRPr="00A70744" w:rsidRDefault="00C47856" w:rsidP="003D298F">
      <w:pPr>
        <w:pStyle w:val="BodyText3"/>
        <w:shd w:val="clear" w:color="auto" w:fill="FFFFFF"/>
        <w:spacing w:line="276" w:lineRule="auto"/>
        <w:ind w:left="720"/>
        <w:rPr>
          <w:b/>
          <w:sz w:val="24"/>
          <w:szCs w:val="24"/>
          <w:highlight w:val="white"/>
          <w:u w:val="none"/>
        </w:rPr>
      </w:pPr>
      <w:r w:rsidRPr="00A70744">
        <w:rPr>
          <w:sz w:val="24"/>
          <w:szCs w:val="24"/>
          <w:highlight w:val="white"/>
          <w:u w:val="none"/>
        </w:rPr>
        <w:t>Apa captata este trimisa in rezervoarele de apa bruta cu capacitate de V=6x250 m</w:t>
      </w:r>
      <w:r w:rsidRPr="00A70744">
        <w:rPr>
          <w:sz w:val="24"/>
          <w:szCs w:val="24"/>
          <w:highlight w:val="white"/>
          <w:u w:val="none"/>
          <w:vertAlign w:val="superscript"/>
        </w:rPr>
        <w:t>3</w:t>
      </w:r>
      <w:r w:rsidRPr="00A70744">
        <w:rPr>
          <w:sz w:val="24"/>
          <w:szCs w:val="24"/>
          <w:highlight w:val="white"/>
          <w:u w:val="none"/>
        </w:rPr>
        <w:t>, prin intermediul a doua conducte Dn 80mm si Dn 150mm, folosita pentru producerea apei dedurizate.</w:t>
      </w:r>
    </w:p>
    <w:p w:rsidR="00C47856" w:rsidRPr="00A70744" w:rsidRDefault="00C47856" w:rsidP="003D298F">
      <w:pPr>
        <w:pStyle w:val="BodyText3"/>
        <w:numPr>
          <w:ilvl w:val="0"/>
          <w:numId w:val="61"/>
        </w:numPr>
        <w:shd w:val="clear" w:color="auto" w:fill="FFFFFF"/>
        <w:tabs>
          <w:tab w:val="left" w:pos="1080"/>
        </w:tabs>
        <w:autoSpaceDE w:val="0"/>
        <w:spacing w:line="276" w:lineRule="auto"/>
        <w:ind w:left="720" w:firstLine="360"/>
        <w:rPr>
          <w:sz w:val="24"/>
          <w:szCs w:val="24"/>
          <w:highlight w:val="white"/>
          <w:u w:val="none"/>
        </w:rPr>
      </w:pPr>
      <w:r w:rsidRPr="00A70744">
        <w:rPr>
          <w:b/>
          <w:sz w:val="24"/>
          <w:szCs w:val="24"/>
          <w:highlight w:val="white"/>
          <w:u w:val="none"/>
        </w:rPr>
        <w:t xml:space="preserve">Bransament Ø  800 mm </w:t>
      </w:r>
      <w:r w:rsidRPr="00A70744">
        <w:rPr>
          <w:sz w:val="24"/>
          <w:szCs w:val="24"/>
          <w:highlight w:val="white"/>
          <w:u w:val="none"/>
        </w:rPr>
        <w:t xml:space="preserve"> </w:t>
      </w:r>
    </w:p>
    <w:p w:rsidR="00C47856" w:rsidRPr="00A70744" w:rsidRDefault="00C47856" w:rsidP="003D298F">
      <w:pPr>
        <w:pStyle w:val="BodyText3"/>
        <w:shd w:val="clear" w:color="auto" w:fill="FFFFFF"/>
        <w:spacing w:line="276" w:lineRule="auto"/>
        <w:ind w:left="720"/>
        <w:rPr>
          <w:b/>
          <w:sz w:val="24"/>
          <w:szCs w:val="24"/>
          <w:highlight w:val="white"/>
          <w:u w:val="none"/>
        </w:rPr>
      </w:pPr>
      <w:r w:rsidRPr="00A70744">
        <w:rPr>
          <w:sz w:val="24"/>
          <w:szCs w:val="24"/>
          <w:highlight w:val="white"/>
          <w:u w:val="none"/>
        </w:rPr>
        <w:t>De la reteaua de apa bruta (de calitate) a Companiei de Apa Arad SA, apa este prelevata prin rezervoarele de 2 x 10.000m</w:t>
      </w:r>
      <w:r w:rsidRPr="00A70744">
        <w:rPr>
          <w:sz w:val="24"/>
          <w:szCs w:val="24"/>
          <w:highlight w:val="white"/>
          <w:u w:val="none"/>
          <w:vertAlign w:val="superscript"/>
        </w:rPr>
        <w:t>3</w:t>
      </w:r>
      <w:r w:rsidRPr="00A70744">
        <w:rPr>
          <w:sz w:val="24"/>
          <w:szCs w:val="24"/>
          <w:highlight w:val="white"/>
          <w:u w:val="none"/>
        </w:rPr>
        <w:t xml:space="preserve"> de la Gradina Postei si transportata printr-o  conducta Ø 800 mm direct in rezervoarele  de apa bruta pentru obtinerea apei demineralizate V=2x250 m</w:t>
      </w:r>
      <w:r w:rsidRPr="00A70744">
        <w:rPr>
          <w:sz w:val="24"/>
          <w:szCs w:val="24"/>
          <w:highlight w:val="white"/>
          <w:u w:val="none"/>
          <w:vertAlign w:val="superscript"/>
        </w:rPr>
        <w:t>3</w:t>
      </w:r>
      <w:r w:rsidRPr="00A70744">
        <w:rPr>
          <w:sz w:val="24"/>
          <w:szCs w:val="24"/>
          <w:highlight w:val="white"/>
          <w:u w:val="none"/>
        </w:rPr>
        <w:t>.</w:t>
      </w:r>
    </w:p>
    <w:p w:rsidR="00C47856" w:rsidRPr="00A70744" w:rsidRDefault="00C47856" w:rsidP="003D298F">
      <w:pPr>
        <w:pStyle w:val="BodyText3"/>
        <w:numPr>
          <w:ilvl w:val="0"/>
          <w:numId w:val="61"/>
        </w:numPr>
        <w:shd w:val="clear" w:color="auto" w:fill="FFFFFF"/>
        <w:tabs>
          <w:tab w:val="left" w:pos="1080"/>
        </w:tabs>
        <w:autoSpaceDE w:val="0"/>
        <w:spacing w:line="276" w:lineRule="auto"/>
        <w:ind w:left="720" w:firstLine="360"/>
        <w:rPr>
          <w:sz w:val="24"/>
          <w:szCs w:val="24"/>
          <w:highlight w:val="white"/>
          <w:u w:val="none"/>
        </w:rPr>
      </w:pPr>
      <w:r w:rsidRPr="00A70744">
        <w:rPr>
          <w:b/>
          <w:sz w:val="24"/>
          <w:szCs w:val="24"/>
          <w:highlight w:val="white"/>
          <w:u w:val="none"/>
        </w:rPr>
        <w:t>Bransament Ø 200 mm</w:t>
      </w:r>
      <w:r w:rsidRPr="00A70744">
        <w:rPr>
          <w:sz w:val="24"/>
          <w:szCs w:val="24"/>
          <w:highlight w:val="white"/>
          <w:u w:val="none"/>
        </w:rPr>
        <w:t xml:space="preserve"> </w:t>
      </w:r>
    </w:p>
    <w:p w:rsidR="00C47856" w:rsidRPr="00A70744" w:rsidRDefault="00C47856" w:rsidP="003D298F">
      <w:pPr>
        <w:pStyle w:val="BodyText3"/>
        <w:shd w:val="clear" w:color="auto" w:fill="FFFFFF"/>
        <w:spacing w:line="276" w:lineRule="auto"/>
        <w:ind w:left="720"/>
        <w:rPr>
          <w:b/>
          <w:sz w:val="24"/>
          <w:szCs w:val="24"/>
          <w:highlight w:val="white"/>
          <w:u w:val="none"/>
        </w:rPr>
      </w:pPr>
      <w:r w:rsidRPr="00A70744">
        <w:rPr>
          <w:sz w:val="24"/>
          <w:szCs w:val="24"/>
          <w:highlight w:val="white"/>
          <w:u w:val="none"/>
        </w:rPr>
        <w:t xml:space="preserve">De la reteaua de apa Companiei de Apa Arad SA pentru alimentarea rezervorului de incendiu PSI, V=9000 mc. </w:t>
      </w:r>
    </w:p>
    <w:p w:rsidR="00C47856" w:rsidRPr="00A70744" w:rsidRDefault="00C47856" w:rsidP="003D298F">
      <w:pPr>
        <w:pStyle w:val="BodyText3"/>
        <w:numPr>
          <w:ilvl w:val="0"/>
          <w:numId w:val="61"/>
        </w:numPr>
        <w:shd w:val="clear" w:color="auto" w:fill="FFFFFF"/>
        <w:tabs>
          <w:tab w:val="left" w:pos="720"/>
        </w:tabs>
        <w:autoSpaceDE w:val="0"/>
        <w:spacing w:line="276" w:lineRule="auto"/>
        <w:ind w:left="1080" w:firstLine="0"/>
        <w:rPr>
          <w:sz w:val="24"/>
          <w:szCs w:val="24"/>
          <w:highlight w:val="white"/>
          <w:u w:val="none"/>
        </w:rPr>
      </w:pPr>
      <w:r w:rsidRPr="00A70744">
        <w:rPr>
          <w:b/>
          <w:sz w:val="24"/>
          <w:szCs w:val="24"/>
          <w:highlight w:val="white"/>
          <w:u w:val="none"/>
        </w:rPr>
        <w:t>Bransament ø 600 mm</w:t>
      </w:r>
    </w:p>
    <w:p w:rsidR="00C47856" w:rsidRPr="00A70744" w:rsidRDefault="00C47856" w:rsidP="003D298F">
      <w:pPr>
        <w:pStyle w:val="BodyText3"/>
        <w:shd w:val="clear" w:color="auto" w:fill="FFFFFF"/>
        <w:spacing w:line="276" w:lineRule="auto"/>
        <w:ind w:left="720"/>
        <w:rPr>
          <w:sz w:val="24"/>
          <w:szCs w:val="24"/>
          <w:highlight w:val="white"/>
          <w:u w:val="none"/>
        </w:rPr>
      </w:pPr>
      <w:r w:rsidRPr="00A70744">
        <w:rPr>
          <w:sz w:val="24"/>
          <w:szCs w:val="24"/>
          <w:highlight w:val="white"/>
          <w:u w:val="none"/>
        </w:rPr>
        <w:t xml:space="preserve">De la reteaua de apa potabila a Companiei de Apa Arad SA (din care se desprinde conducta ø 100 mm pentru alimentarea cu apa potabila în scop menajer) </w:t>
      </w:r>
      <w:r w:rsidRPr="00A70744">
        <w:rPr>
          <w:b/>
          <w:sz w:val="24"/>
          <w:szCs w:val="24"/>
          <w:highlight w:val="white"/>
          <w:u w:val="none"/>
        </w:rPr>
        <w:t>ca rezerva</w:t>
      </w:r>
      <w:r w:rsidRPr="00A70744">
        <w:rPr>
          <w:sz w:val="24"/>
          <w:szCs w:val="24"/>
          <w:highlight w:val="white"/>
          <w:u w:val="none"/>
        </w:rPr>
        <w:t xml:space="preserve"> pentru situatia caderii celorlalte surse de apa, pentru prepararea apei demineralizate, pentru alimentarea statiei chimice.</w:t>
      </w:r>
    </w:p>
    <w:p w:rsidR="00C47856" w:rsidRPr="00A70744" w:rsidRDefault="00C47856" w:rsidP="003D298F">
      <w:pPr>
        <w:pStyle w:val="BodyText3"/>
        <w:shd w:val="clear" w:color="auto" w:fill="FFFFFF"/>
        <w:spacing w:line="276" w:lineRule="auto"/>
        <w:ind w:left="720"/>
        <w:rPr>
          <w:sz w:val="24"/>
          <w:szCs w:val="24"/>
          <w:highlight w:val="white"/>
        </w:rPr>
      </w:pPr>
    </w:p>
    <w:p w:rsidR="00C47856" w:rsidRPr="00A70744" w:rsidRDefault="00C47856" w:rsidP="003D298F">
      <w:pPr>
        <w:pStyle w:val="BodyText3"/>
        <w:numPr>
          <w:ilvl w:val="0"/>
          <w:numId w:val="61"/>
        </w:numPr>
        <w:shd w:val="clear" w:color="auto" w:fill="FFFFFF"/>
        <w:tabs>
          <w:tab w:val="left" w:pos="1080"/>
        </w:tabs>
        <w:autoSpaceDE w:val="0"/>
        <w:spacing w:line="276" w:lineRule="auto"/>
        <w:rPr>
          <w:sz w:val="24"/>
          <w:szCs w:val="24"/>
          <w:highlight w:val="white"/>
        </w:rPr>
      </w:pPr>
      <w:r w:rsidRPr="00A70744">
        <w:rPr>
          <w:b/>
          <w:sz w:val="24"/>
          <w:szCs w:val="24"/>
          <w:highlight w:val="white"/>
        </w:rPr>
        <w:t>Alte instalatii de captare in vederea reutilizarii:</w:t>
      </w:r>
    </w:p>
    <w:p w:rsidR="00C47856" w:rsidRPr="00A70744" w:rsidRDefault="00C47856" w:rsidP="003D298F">
      <w:pPr>
        <w:pStyle w:val="BodyText3"/>
        <w:shd w:val="clear" w:color="auto" w:fill="FFFFFF"/>
        <w:spacing w:line="276" w:lineRule="auto"/>
        <w:ind w:firstLine="142"/>
        <w:rPr>
          <w:sz w:val="24"/>
          <w:szCs w:val="24"/>
          <w:highlight w:val="white"/>
        </w:rPr>
      </w:pPr>
    </w:p>
    <w:p w:rsidR="00C47856" w:rsidRPr="00A70744" w:rsidRDefault="00C47856" w:rsidP="003D298F">
      <w:pPr>
        <w:pStyle w:val="BodyText3"/>
        <w:numPr>
          <w:ilvl w:val="0"/>
          <w:numId w:val="60"/>
        </w:numPr>
        <w:shd w:val="clear" w:color="auto" w:fill="FFFFFF"/>
        <w:autoSpaceDE w:val="0"/>
        <w:spacing w:line="276" w:lineRule="auto"/>
        <w:ind w:left="0" w:firstLine="142"/>
        <w:rPr>
          <w:sz w:val="24"/>
          <w:szCs w:val="24"/>
          <w:highlight w:val="white"/>
          <w:u w:val="none"/>
        </w:rPr>
      </w:pPr>
      <w:r w:rsidRPr="00A70744">
        <w:rPr>
          <w:sz w:val="24"/>
          <w:szCs w:val="24"/>
          <w:highlight w:val="white"/>
          <w:u w:val="none"/>
        </w:rPr>
        <w:t>18 puturi piezometrice de observatie si control:P1-P18 sapate intre 9-10 m in incinta CET  cele mai importante fiind:</w:t>
      </w:r>
    </w:p>
    <w:p w:rsidR="00C47856" w:rsidRPr="00A70744" w:rsidRDefault="00C47856" w:rsidP="003D298F">
      <w:pPr>
        <w:pStyle w:val="Footer"/>
        <w:shd w:val="clear" w:color="auto" w:fill="FFFFFF"/>
        <w:tabs>
          <w:tab w:val="left" w:pos="1980"/>
        </w:tabs>
        <w:spacing w:line="276" w:lineRule="auto"/>
        <w:ind w:firstLine="142"/>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 P1 – coltul din SV al incintei, langa statia de tratare a apei;</w:t>
      </w:r>
    </w:p>
    <w:p w:rsidR="00C47856" w:rsidRPr="00A70744" w:rsidRDefault="00C47856" w:rsidP="003D298F">
      <w:pPr>
        <w:pStyle w:val="Footer"/>
        <w:shd w:val="clear" w:color="auto" w:fill="FFFFFF"/>
        <w:tabs>
          <w:tab w:val="right" w:pos="1980"/>
          <w:tab w:val="right" w:pos="2340"/>
        </w:tabs>
        <w:spacing w:line="276" w:lineRule="auto"/>
        <w:ind w:firstLine="142"/>
        <w:rPr>
          <w:rFonts w:ascii="Times New Roman" w:hAnsi="Times New Roman" w:cs="Times New Roman"/>
          <w:b/>
          <w:i w:val="0"/>
          <w:sz w:val="24"/>
          <w:szCs w:val="24"/>
          <w:highlight w:val="white"/>
          <w:lang w:val="ro-RO"/>
        </w:rPr>
      </w:pPr>
      <w:r w:rsidRPr="00A70744">
        <w:rPr>
          <w:rFonts w:ascii="Times New Roman" w:hAnsi="Times New Roman" w:cs="Times New Roman"/>
          <w:i w:val="0"/>
          <w:sz w:val="24"/>
          <w:szCs w:val="24"/>
          <w:highlight w:val="white"/>
          <w:lang w:val="ro-RO"/>
        </w:rPr>
        <w:t>- P2 – latura de SE a incintei, langa rezervoarele de apa de incendiu, bazinul de apa pluviala si depozitul de carburanti;</w:t>
      </w:r>
    </w:p>
    <w:p w:rsidR="00C47856" w:rsidRPr="00A70744" w:rsidRDefault="00C47856" w:rsidP="003D298F">
      <w:pPr>
        <w:pStyle w:val="Footer"/>
        <w:shd w:val="clear" w:color="auto" w:fill="FFFFFF"/>
        <w:tabs>
          <w:tab w:val="left" w:pos="2340"/>
        </w:tabs>
        <w:spacing w:line="276" w:lineRule="auto"/>
        <w:ind w:firstLine="142"/>
        <w:rPr>
          <w:rFonts w:ascii="Times New Roman" w:hAnsi="Times New Roman" w:cs="Times New Roman"/>
          <w:b/>
          <w:i w:val="0"/>
          <w:sz w:val="24"/>
          <w:szCs w:val="24"/>
          <w:highlight w:val="white"/>
          <w:lang w:val="ro-RO"/>
        </w:rPr>
      </w:pPr>
      <w:r w:rsidRPr="00A70744">
        <w:rPr>
          <w:rFonts w:ascii="Times New Roman" w:hAnsi="Times New Roman" w:cs="Times New Roman"/>
          <w:b/>
          <w:i w:val="0"/>
          <w:sz w:val="24"/>
          <w:szCs w:val="24"/>
          <w:highlight w:val="white"/>
          <w:lang w:val="ro-RO"/>
        </w:rPr>
        <w:t xml:space="preserve">- </w:t>
      </w:r>
      <w:r w:rsidRPr="00A70744">
        <w:rPr>
          <w:rFonts w:ascii="Times New Roman" w:hAnsi="Times New Roman" w:cs="Times New Roman"/>
          <w:i w:val="0"/>
          <w:sz w:val="24"/>
          <w:szCs w:val="24"/>
          <w:highlight w:val="white"/>
          <w:lang w:val="ro-RO"/>
        </w:rPr>
        <w:t>P3 – langa banda de transport carbune si pompe Bagger;</w:t>
      </w:r>
    </w:p>
    <w:p w:rsidR="00C47856" w:rsidRPr="00A70744" w:rsidRDefault="00C47856" w:rsidP="003D298F">
      <w:pPr>
        <w:pStyle w:val="Footer"/>
        <w:shd w:val="clear" w:color="auto" w:fill="FFFFFF"/>
        <w:tabs>
          <w:tab w:val="left" w:pos="2340"/>
        </w:tabs>
        <w:spacing w:line="276" w:lineRule="auto"/>
        <w:ind w:firstLine="142"/>
        <w:rPr>
          <w:rFonts w:ascii="Times New Roman" w:hAnsi="Times New Roman" w:cs="Times New Roman"/>
          <w:i w:val="0"/>
          <w:sz w:val="24"/>
          <w:szCs w:val="24"/>
          <w:highlight w:val="white"/>
          <w:lang w:val="ro-RO"/>
        </w:rPr>
      </w:pPr>
      <w:r w:rsidRPr="00A70744">
        <w:rPr>
          <w:rFonts w:ascii="Times New Roman" w:hAnsi="Times New Roman" w:cs="Times New Roman"/>
          <w:b/>
          <w:i w:val="0"/>
          <w:sz w:val="24"/>
          <w:szCs w:val="24"/>
          <w:highlight w:val="white"/>
          <w:lang w:val="ro-RO"/>
        </w:rPr>
        <w:t xml:space="preserve">- </w:t>
      </w:r>
      <w:r w:rsidRPr="00A70744">
        <w:rPr>
          <w:rFonts w:ascii="Times New Roman" w:hAnsi="Times New Roman" w:cs="Times New Roman"/>
          <w:i w:val="0"/>
          <w:sz w:val="24"/>
          <w:szCs w:val="24"/>
          <w:highlight w:val="white"/>
          <w:lang w:val="ro-RO"/>
        </w:rPr>
        <w:t>P9 – latura de est a incintei langa pompele ce transporta zgura si cenusa spre halda;</w:t>
      </w:r>
    </w:p>
    <w:p w:rsidR="00C47856" w:rsidRPr="00A70744" w:rsidRDefault="00C47856" w:rsidP="003D298F">
      <w:pPr>
        <w:pStyle w:val="Footer"/>
        <w:shd w:val="clear" w:color="auto" w:fill="FFFFFF"/>
        <w:tabs>
          <w:tab w:val="left" w:pos="2340"/>
        </w:tabs>
        <w:spacing w:line="276" w:lineRule="auto"/>
        <w:ind w:firstLine="142"/>
        <w:rPr>
          <w:rFonts w:ascii="Times New Roman" w:hAnsi="Times New Roman" w:cs="Times New Roman"/>
          <w:b/>
          <w:i w:val="0"/>
          <w:sz w:val="24"/>
          <w:szCs w:val="24"/>
          <w:highlight w:val="white"/>
          <w:lang w:val="ro-RO"/>
        </w:rPr>
      </w:pPr>
      <w:r w:rsidRPr="00A70744">
        <w:rPr>
          <w:rFonts w:ascii="Times New Roman" w:hAnsi="Times New Roman" w:cs="Times New Roman"/>
          <w:i w:val="0"/>
          <w:sz w:val="24"/>
          <w:szCs w:val="24"/>
          <w:highlight w:val="white"/>
          <w:lang w:val="ro-RO"/>
        </w:rPr>
        <w:t>- P11 – langa depozitul de  carbune;</w:t>
      </w:r>
    </w:p>
    <w:p w:rsidR="00C47856" w:rsidRPr="00A70744" w:rsidRDefault="00C47856" w:rsidP="003D298F">
      <w:pPr>
        <w:pStyle w:val="Footer"/>
        <w:shd w:val="clear" w:color="auto" w:fill="FFFFFF"/>
        <w:tabs>
          <w:tab w:val="left" w:pos="2340"/>
        </w:tabs>
        <w:spacing w:line="276" w:lineRule="auto"/>
        <w:ind w:left="2124" w:hanging="1982"/>
        <w:rPr>
          <w:rFonts w:ascii="Times New Roman" w:hAnsi="Times New Roman" w:cs="Times New Roman"/>
          <w:b/>
          <w:i w:val="0"/>
          <w:sz w:val="24"/>
          <w:szCs w:val="24"/>
          <w:highlight w:val="white"/>
          <w:lang w:val="ro-RO"/>
        </w:rPr>
      </w:pPr>
      <w:r w:rsidRPr="00A70744">
        <w:rPr>
          <w:rFonts w:ascii="Times New Roman" w:hAnsi="Times New Roman" w:cs="Times New Roman"/>
          <w:b/>
          <w:i w:val="0"/>
          <w:sz w:val="24"/>
          <w:szCs w:val="24"/>
          <w:highlight w:val="white"/>
          <w:lang w:val="ro-RO"/>
        </w:rPr>
        <w:t xml:space="preserve">- </w:t>
      </w:r>
      <w:r w:rsidRPr="00A70744">
        <w:rPr>
          <w:rFonts w:ascii="Times New Roman" w:hAnsi="Times New Roman" w:cs="Times New Roman"/>
          <w:i w:val="0"/>
          <w:sz w:val="24"/>
          <w:szCs w:val="24"/>
          <w:highlight w:val="white"/>
          <w:lang w:val="ro-RO"/>
        </w:rPr>
        <w:t>P14 – langa depozitul de saramura si rezervoarele de HCl si NaOH;</w:t>
      </w:r>
    </w:p>
    <w:p w:rsidR="00C47856" w:rsidRPr="00A70744" w:rsidRDefault="00C47856" w:rsidP="003D298F">
      <w:pPr>
        <w:pStyle w:val="BodyText3"/>
        <w:shd w:val="clear" w:color="auto" w:fill="FFFFFF"/>
        <w:tabs>
          <w:tab w:val="left" w:pos="2340"/>
        </w:tabs>
        <w:spacing w:line="276" w:lineRule="auto"/>
        <w:ind w:left="1980" w:hanging="1982"/>
        <w:rPr>
          <w:sz w:val="24"/>
          <w:szCs w:val="24"/>
          <w:highlight w:val="white"/>
          <w:u w:val="none"/>
        </w:rPr>
      </w:pPr>
      <w:r w:rsidRPr="00A70744">
        <w:rPr>
          <w:b/>
          <w:sz w:val="24"/>
          <w:szCs w:val="24"/>
          <w:highlight w:val="white"/>
          <w:u w:val="none"/>
        </w:rPr>
        <w:t xml:space="preserve">- </w:t>
      </w:r>
      <w:r w:rsidRPr="00A70744">
        <w:rPr>
          <w:sz w:val="24"/>
          <w:szCs w:val="24"/>
          <w:highlight w:val="white"/>
          <w:u w:val="none"/>
        </w:rPr>
        <w:t>P18</w:t>
      </w:r>
      <w:r w:rsidRPr="00A70744">
        <w:rPr>
          <w:b/>
          <w:sz w:val="24"/>
          <w:szCs w:val="24"/>
          <w:highlight w:val="white"/>
          <w:u w:val="none"/>
        </w:rPr>
        <w:t xml:space="preserve"> </w:t>
      </w:r>
      <w:r w:rsidRPr="00A70744">
        <w:rPr>
          <w:sz w:val="24"/>
          <w:szCs w:val="24"/>
          <w:highlight w:val="white"/>
          <w:u w:val="none"/>
        </w:rPr>
        <w:t>– latura de vest langa depozitul de saramura si rezervoarele de HCl si NaOH.</w:t>
      </w:r>
    </w:p>
    <w:p w:rsidR="00C47856" w:rsidRPr="00A70744" w:rsidRDefault="00C47856" w:rsidP="003D298F">
      <w:pPr>
        <w:pStyle w:val="BodyText3"/>
        <w:shd w:val="clear" w:color="auto" w:fill="FFFFFF"/>
        <w:spacing w:line="276" w:lineRule="auto"/>
        <w:ind w:left="800"/>
        <w:rPr>
          <w:sz w:val="24"/>
          <w:szCs w:val="24"/>
          <w:highlight w:val="white"/>
        </w:rPr>
      </w:pPr>
    </w:p>
    <w:p w:rsidR="00C47856" w:rsidRPr="00A70744" w:rsidRDefault="00C47856" w:rsidP="003D298F">
      <w:pPr>
        <w:numPr>
          <w:ilvl w:val="0"/>
          <w:numId w:val="62"/>
        </w:numPr>
        <w:shd w:val="clear" w:color="auto" w:fill="FFFFFF"/>
        <w:tabs>
          <w:tab w:val="left" w:pos="1440"/>
        </w:tabs>
        <w:autoSpaceDE w:val="0"/>
        <w:spacing w:line="276" w:lineRule="auto"/>
        <w:jc w:val="both"/>
        <w:rPr>
          <w:rFonts w:ascii="Times New Roman" w:hAnsi="Times New Roman" w:cs="Times New Roman"/>
          <w:b/>
          <w:i w:val="0"/>
          <w:iCs/>
          <w:sz w:val="24"/>
          <w:szCs w:val="24"/>
          <w:highlight w:val="white"/>
          <w:lang w:val="ro-RO"/>
        </w:rPr>
      </w:pPr>
      <w:r w:rsidRPr="00A70744">
        <w:rPr>
          <w:rFonts w:ascii="Times New Roman" w:hAnsi="Times New Roman" w:cs="Times New Roman"/>
          <w:b/>
          <w:i w:val="0"/>
          <w:iCs/>
          <w:sz w:val="24"/>
          <w:szCs w:val="24"/>
          <w:highlight w:val="white"/>
          <w:lang w:val="ro-RO"/>
        </w:rPr>
        <w:t>Instalatii de aductiune si inmagazinare a apei brute (industriale)</w:t>
      </w:r>
    </w:p>
    <w:p w:rsidR="00C47856" w:rsidRPr="00A70744" w:rsidRDefault="00C47856" w:rsidP="003D298F">
      <w:pPr>
        <w:numPr>
          <w:ilvl w:val="1"/>
          <w:numId w:val="62"/>
        </w:numPr>
        <w:shd w:val="clear" w:color="auto" w:fill="FFFFFF"/>
        <w:tabs>
          <w:tab w:val="left" w:pos="1440"/>
        </w:tabs>
        <w:autoSpaceDE w:val="0"/>
        <w:spacing w:line="276" w:lineRule="auto"/>
        <w:ind w:hanging="800"/>
        <w:jc w:val="both"/>
        <w:rPr>
          <w:rFonts w:ascii="Times New Roman" w:hAnsi="Times New Roman" w:cs="Times New Roman"/>
          <w:i w:val="0"/>
          <w:iCs/>
          <w:sz w:val="24"/>
          <w:szCs w:val="24"/>
          <w:highlight w:val="white"/>
          <w:lang w:val="ro-RO"/>
        </w:rPr>
      </w:pPr>
      <w:r w:rsidRPr="00A70744">
        <w:rPr>
          <w:rFonts w:ascii="Times New Roman" w:hAnsi="Times New Roman" w:cs="Times New Roman"/>
          <w:b/>
          <w:i w:val="0"/>
          <w:iCs/>
          <w:sz w:val="24"/>
          <w:szCs w:val="24"/>
          <w:highlight w:val="white"/>
          <w:lang w:val="ro-RO"/>
        </w:rPr>
        <w:t xml:space="preserve">Conducte de </w:t>
      </w:r>
      <w:r w:rsidRPr="00A70744">
        <w:rPr>
          <w:rFonts w:ascii="Times New Roman" w:hAnsi="Times New Roman" w:cs="Times New Roman"/>
          <w:b/>
          <w:i w:val="0"/>
          <w:sz w:val="24"/>
          <w:szCs w:val="24"/>
          <w:highlight w:val="white"/>
          <w:lang w:val="ro-RO"/>
        </w:rPr>
        <w:t>Ø 80 mm</w:t>
      </w:r>
    </w:p>
    <w:p w:rsidR="00C47856" w:rsidRPr="00A70744" w:rsidRDefault="00C47856" w:rsidP="003D298F">
      <w:pPr>
        <w:shd w:val="clear" w:color="auto" w:fill="FFFFFF"/>
        <w:spacing w:line="276" w:lineRule="auto"/>
        <w:rPr>
          <w:rFonts w:ascii="Times New Roman" w:hAnsi="Times New Roman" w:cs="Times New Roman"/>
          <w:b/>
          <w:i w:val="0"/>
          <w:iCs/>
          <w:sz w:val="24"/>
          <w:szCs w:val="24"/>
          <w:highlight w:val="white"/>
          <w:lang w:val="ro-RO"/>
        </w:rPr>
      </w:pPr>
      <w:r w:rsidRPr="00A70744">
        <w:rPr>
          <w:rFonts w:ascii="Times New Roman" w:hAnsi="Times New Roman" w:cs="Times New Roman"/>
          <w:i w:val="0"/>
          <w:iCs/>
          <w:sz w:val="24"/>
          <w:szCs w:val="24"/>
          <w:highlight w:val="white"/>
          <w:lang w:val="ro-RO"/>
        </w:rPr>
        <w:t xml:space="preserve">Forajele proprii de adancime F1- F3 sunt racordate la rezervorul de apa bruta prin intermediul unor conducte de </w:t>
      </w:r>
      <w:r w:rsidRPr="00A70744">
        <w:rPr>
          <w:rFonts w:ascii="Times New Roman" w:hAnsi="Times New Roman" w:cs="Times New Roman"/>
          <w:i w:val="0"/>
          <w:sz w:val="24"/>
          <w:szCs w:val="24"/>
          <w:highlight w:val="white"/>
          <w:lang w:val="ro-RO"/>
        </w:rPr>
        <w:t>ø 80 mm</w:t>
      </w:r>
    </w:p>
    <w:p w:rsidR="00C47856" w:rsidRPr="00A70744" w:rsidRDefault="00C47856" w:rsidP="003D298F">
      <w:pPr>
        <w:numPr>
          <w:ilvl w:val="1"/>
          <w:numId w:val="62"/>
        </w:numPr>
        <w:shd w:val="clear" w:color="auto" w:fill="FFFFFF"/>
        <w:tabs>
          <w:tab w:val="left" w:pos="1440"/>
        </w:tabs>
        <w:autoSpaceDE w:val="0"/>
        <w:spacing w:line="276" w:lineRule="auto"/>
        <w:ind w:hanging="800"/>
        <w:jc w:val="both"/>
        <w:rPr>
          <w:rFonts w:ascii="Times New Roman" w:hAnsi="Times New Roman" w:cs="Times New Roman"/>
          <w:i w:val="0"/>
          <w:iCs/>
          <w:sz w:val="24"/>
          <w:szCs w:val="24"/>
          <w:highlight w:val="white"/>
          <w:lang w:val="ro-RO"/>
        </w:rPr>
      </w:pPr>
      <w:r w:rsidRPr="00A70744">
        <w:rPr>
          <w:rFonts w:ascii="Times New Roman" w:hAnsi="Times New Roman" w:cs="Times New Roman"/>
          <w:b/>
          <w:i w:val="0"/>
          <w:iCs/>
          <w:sz w:val="24"/>
          <w:szCs w:val="24"/>
          <w:highlight w:val="white"/>
          <w:lang w:val="ro-RO"/>
        </w:rPr>
        <w:t xml:space="preserve">Conducte de </w:t>
      </w:r>
      <w:r w:rsidRPr="00A70744">
        <w:rPr>
          <w:rFonts w:ascii="Times New Roman" w:hAnsi="Times New Roman" w:cs="Times New Roman"/>
          <w:b/>
          <w:i w:val="0"/>
          <w:sz w:val="24"/>
          <w:szCs w:val="24"/>
          <w:highlight w:val="white"/>
          <w:lang w:val="ro-RO"/>
        </w:rPr>
        <w:t xml:space="preserve">Ø 80 mm si </w:t>
      </w:r>
      <w:r w:rsidRPr="00A70744">
        <w:rPr>
          <w:rFonts w:ascii="Times New Roman" w:hAnsi="Times New Roman" w:cs="Times New Roman"/>
          <w:b/>
          <w:i w:val="0"/>
          <w:iCs/>
          <w:sz w:val="24"/>
          <w:szCs w:val="24"/>
          <w:highlight w:val="white"/>
          <w:lang w:val="ro-RO"/>
        </w:rPr>
        <w:t xml:space="preserve"> </w:t>
      </w:r>
      <w:r w:rsidRPr="00A70744">
        <w:rPr>
          <w:rFonts w:ascii="Times New Roman" w:hAnsi="Times New Roman" w:cs="Times New Roman"/>
          <w:b/>
          <w:i w:val="0"/>
          <w:sz w:val="24"/>
          <w:szCs w:val="24"/>
          <w:highlight w:val="white"/>
          <w:lang w:val="ro-RO"/>
        </w:rPr>
        <w:t>Ø 150 mm</w:t>
      </w:r>
    </w:p>
    <w:p w:rsidR="00C47856" w:rsidRPr="00A70744" w:rsidRDefault="00C47856" w:rsidP="003D298F">
      <w:pPr>
        <w:shd w:val="clear" w:color="auto" w:fill="FFFFFF"/>
        <w:spacing w:line="276" w:lineRule="auto"/>
        <w:rPr>
          <w:rFonts w:ascii="Times New Roman" w:hAnsi="Times New Roman" w:cs="Times New Roman"/>
          <w:b/>
          <w:i w:val="0"/>
          <w:iCs/>
          <w:sz w:val="24"/>
          <w:szCs w:val="24"/>
          <w:highlight w:val="white"/>
          <w:lang w:val="ro-RO"/>
        </w:rPr>
      </w:pPr>
      <w:r w:rsidRPr="00A70744">
        <w:rPr>
          <w:rFonts w:ascii="Times New Roman" w:hAnsi="Times New Roman" w:cs="Times New Roman"/>
          <w:i w:val="0"/>
          <w:iCs/>
          <w:sz w:val="24"/>
          <w:szCs w:val="24"/>
          <w:highlight w:val="white"/>
          <w:lang w:val="ro-RO"/>
        </w:rPr>
        <w:t xml:space="preserve">Frontul propriu alcatuit din cele 10 foraje de mica adancime este racordat la rezervorul de apa bruta prin intermediul unor conducte de </w:t>
      </w:r>
      <w:r w:rsidRPr="00A70744">
        <w:rPr>
          <w:rFonts w:ascii="Times New Roman" w:hAnsi="Times New Roman" w:cs="Times New Roman"/>
          <w:i w:val="0"/>
          <w:sz w:val="24"/>
          <w:szCs w:val="24"/>
          <w:highlight w:val="white"/>
          <w:lang w:val="ro-RO"/>
        </w:rPr>
        <w:t>ø 80 mm si ø 150 mm</w:t>
      </w:r>
    </w:p>
    <w:p w:rsidR="00C47856" w:rsidRPr="00A70744" w:rsidRDefault="00C47856" w:rsidP="003D298F">
      <w:pPr>
        <w:numPr>
          <w:ilvl w:val="1"/>
          <w:numId w:val="62"/>
        </w:numPr>
        <w:shd w:val="clear" w:color="auto" w:fill="FFFFFF"/>
        <w:tabs>
          <w:tab w:val="left" w:pos="1440"/>
        </w:tabs>
        <w:autoSpaceDE w:val="0"/>
        <w:spacing w:line="276" w:lineRule="auto"/>
        <w:ind w:hanging="800"/>
        <w:jc w:val="both"/>
        <w:rPr>
          <w:rFonts w:ascii="Times New Roman" w:hAnsi="Times New Roman" w:cs="Times New Roman"/>
          <w:i w:val="0"/>
          <w:iCs/>
          <w:sz w:val="24"/>
          <w:szCs w:val="24"/>
          <w:highlight w:val="white"/>
          <w:lang w:val="ro-RO"/>
        </w:rPr>
      </w:pPr>
      <w:r w:rsidRPr="00A70744">
        <w:rPr>
          <w:rFonts w:ascii="Times New Roman" w:hAnsi="Times New Roman" w:cs="Times New Roman"/>
          <w:b/>
          <w:i w:val="0"/>
          <w:iCs/>
          <w:sz w:val="24"/>
          <w:szCs w:val="24"/>
          <w:highlight w:val="white"/>
          <w:lang w:val="ro-RO"/>
        </w:rPr>
        <w:t xml:space="preserve">Conducta  </w:t>
      </w:r>
      <w:r w:rsidRPr="00A70744">
        <w:rPr>
          <w:rFonts w:ascii="Times New Roman" w:hAnsi="Times New Roman" w:cs="Times New Roman"/>
          <w:b/>
          <w:i w:val="0"/>
          <w:sz w:val="24"/>
          <w:szCs w:val="24"/>
          <w:highlight w:val="white"/>
          <w:lang w:val="ro-RO"/>
        </w:rPr>
        <w:t>Ø 800 mm</w:t>
      </w:r>
    </w:p>
    <w:p w:rsidR="00C47856" w:rsidRPr="00A70744" w:rsidRDefault="00C47856" w:rsidP="003D298F">
      <w:pPr>
        <w:shd w:val="clear" w:color="auto" w:fill="FFFFFF"/>
        <w:spacing w:line="276" w:lineRule="auto"/>
        <w:rPr>
          <w:rFonts w:ascii="Times New Roman" w:hAnsi="Times New Roman" w:cs="Times New Roman"/>
          <w:b/>
          <w:i w:val="0"/>
          <w:iCs/>
          <w:sz w:val="24"/>
          <w:szCs w:val="24"/>
          <w:highlight w:val="white"/>
          <w:lang w:val="ro-RO"/>
        </w:rPr>
      </w:pPr>
      <w:r w:rsidRPr="00A70744">
        <w:rPr>
          <w:rFonts w:ascii="Times New Roman" w:hAnsi="Times New Roman" w:cs="Times New Roman"/>
          <w:i w:val="0"/>
          <w:iCs/>
          <w:sz w:val="24"/>
          <w:szCs w:val="24"/>
          <w:highlight w:val="white"/>
          <w:lang w:val="ro-RO"/>
        </w:rPr>
        <w:t>Este bransata la reteaua de apa bruta a Companiei de Apa Arad SA de la rezervoarele de 2 x 10.000m</w:t>
      </w:r>
      <w:r w:rsidRPr="00A70744">
        <w:rPr>
          <w:rFonts w:ascii="Times New Roman" w:hAnsi="Times New Roman" w:cs="Times New Roman"/>
          <w:i w:val="0"/>
          <w:iCs/>
          <w:sz w:val="24"/>
          <w:szCs w:val="24"/>
          <w:highlight w:val="white"/>
          <w:vertAlign w:val="superscript"/>
          <w:lang w:val="ro-RO"/>
        </w:rPr>
        <w:t>3</w:t>
      </w:r>
      <w:r w:rsidRPr="00A70744">
        <w:rPr>
          <w:rFonts w:ascii="Times New Roman" w:hAnsi="Times New Roman" w:cs="Times New Roman"/>
          <w:i w:val="0"/>
          <w:iCs/>
          <w:sz w:val="24"/>
          <w:szCs w:val="24"/>
          <w:highlight w:val="white"/>
          <w:lang w:val="ro-RO"/>
        </w:rPr>
        <w:t xml:space="preserve"> de la Gradina Postei la alimentarea directa a rezervoarelor de apa bruta pentru obtinerea apei demineralizate.</w:t>
      </w:r>
    </w:p>
    <w:p w:rsidR="00C47856" w:rsidRPr="00A70744" w:rsidRDefault="00C47856" w:rsidP="003D298F">
      <w:pPr>
        <w:numPr>
          <w:ilvl w:val="1"/>
          <w:numId w:val="62"/>
        </w:numPr>
        <w:shd w:val="clear" w:color="auto" w:fill="FFFFFF"/>
        <w:tabs>
          <w:tab w:val="left" w:pos="1440"/>
        </w:tabs>
        <w:autoSpaceDE w:val="0"/>
        <w:spacing w:line="276" w:lineRule="auto"/>
        <w:ind w:hanging="800"/>
        <w:jc w:val="both"/>
        <w:rPr>
          <w:rFonts w:ascii="Times New Roman" w:hAnsi="Times New Roman" w:cs="Times New Roman"/>
          <w:i w:val="0"/>
          <w:iCs/>
          <w:sz w:val="24"/>
          <w:szCs w:val="24"/>
          <w:highlight w:val="white"/>
          <w:lang w:val="ro-RO"/>
        </w:rPr>
      </w:pPr>
      <w:r w:rsidRPr="00A70744">
        <w:rPr>
          <w:rFonts w:ascii="Times New Roman" w:hAnsi="Times New Roman" w:cs="Times New Roman"/>
          <w:b/>
          <w:i w:val="0"/>
          <w:iCs/>
          <w:sz w:val="24"/>
          <w:szCs w:val="24"/>
          <w:highlight w:val="white"/>
          <w:lang w:val="ro-RO"/>
        </w:rPr>
        <w:t xml:space="preserve">Conducte de </w:t>
      </w:r>
      <w:r w:rsidRPr="00A70744">
        <w:rPr>
          <w:rFonts w:ascii="Times New Roman" w:hAnsi="Times New Roman" w:cs="Times New Roman"/>
          <w:b/>
          <w:i w:val="0"/>
          <w:sz w:val="24"/>
          <w:szCs w:val="24"/>
          <w:highlight w:val="white"/>
          <w:lang w:val="ro-RO"/>
        </w:rPr>
        <w:t>Ø 600 mm</w:t>
      </w:r>
    </w:p>
    <w:p w:rsidR="00C47856" w:rsidRPr="00A70744" w:rsidRDefault="00C47856" w:rsidP="003D298F">
      <w:pPr>
        <w:shd w:val="clear" w:color="auto" w:fill="FFFFFF"/>
        <w:spacing w:line="276" w:lineRule="auto"/>
        <w:rPr>
          <w:rFonts w:ascii="Times New Roman" w:hAnsi="Times New Roman" w:cs="Times New Roman"/>
          <w:b/>
          <w:i w:val="0"/>
          <w:iCs/>
          <w:sz w:val="24"/>
          <w:szCs w:val="24"/>
          <w:highlight w:val="white"/>
          <w:lang w:val="ro-RO"/>
        </w:rPr>
      </w:pPr>
      <w:r w:rsidRPr="00A70744">
        <w:rPr>
          <w:rFonts w:ascii="Times New Roman" w:hAnsi="Times New Roman" w:cs="Times New Roman"/>
          <w:i w:val="0"/>
          <w:iCs/>
          <w:sz w:val="24"/>
          <w:szCs w:val="24"/>
          <w:highlight w:val="white"/>
          <w:lang w:val="ro-RO"/>
        </w:rPr>
        <w:t>De la reteaua de apa bruta a RA Apa –Canal pentru alimentarea rezervorului de  incendiu (V=9000 m</w:t>
      </w:r>
      <w:r w:rsidRPr="00A70744">
        <w:rPr>
          <w:rFonts w:ascii="Times New Roman" w:hAnsi="Times New Roman" w:cs="Times New Roman"/>
          <w:i w:val="0"/>
          <w:iCs/>
          <w:sz w:val="24"/>
          <w:szCs w:val="24"/>
          <w:highlight w:val="white"/>
          <w:vertAlign w:val="superscript"/>
          <w:lang w:val="ro-RO"/>
        </w:rPr>
        <w:t>3</w:t>
      </w:r>
      <w:r w:rsidRPr="00A70744">
        <w:rPr>
          <w:rFonts w:ascii="Times New Roman" w:hAnsi="Times New Roman" w:cs="Times New Roman"/>
          <w:i w:val="0"/>
          <w:iCs/>
          <w:sz w:val="24"/>
          <w:szCs w:val="24"/>
          <w:highlight w:val="white"/>
          <w:lang w:val="ro-RO"/>
        </w:rPr>
        <w:t xml:space="preserve">). </w:t>
      </w:r>
    </w:p>
    <w:p w:rsidR="00C47856" w:rsidRPr="00A70744" w:rsidRDefault="00C47856" w:rsidP="003D298F">
      <w:pPr>
        <w:numPr>
          <w:ilvl w:val="1"/>
          <w:numId w:val="62"/>
        </w:numPr>
        <w:shd w:val="clear" w:color="auto" w:fill="FFFFFF"/>
        <w:tabs>
          <w:tab w:val="left" w:pos="1440"/>
        </w:tabs>
        <w:autoSpaceDE w:val="0"/>
        <w:spacing w:line="276" w:lineRule="auto"/>
        <w:ind w:hanging="800"/>
        <w:jc w:val="both"/>
        <w:rPr>
          <w:rFonts w:ascii="Times New Roman" w:hAnsi="Times New Roman" w:cs="Times New Roman"/>
          <w:i w:val="0"/>
          <w:iCs/>
          <w:sz w:val="24"/>
          <w:szCs w:val="24"/>
          <w:highlight w:val="white"/>
          <w:lang w:val="ro-RO"/>
        </w:rPr>
      </w:pPr>
      <w:r w:rsidRPr="00A70744">
        <w:rPr>
          <w:rFonts w:ascii="Times New Roman" w:hAnsi="Times New Roman" w:cs="Times New Roman"/>
          <w:b/>
          <w:i w:val="0"/>
          <w:iCs/>
          <w:sz w:val="24"/>
          <w:szCs w:val="24"/>
          <w:highlight w:val="white"/>
          <w:lang w:val="ro-RO"/>
        </w:rPr>
        <w:t xml:space="preserve">Conducte de </w:t>
      </w:r>
      <w:r w:rsidRPr="00A70744">
        <w:rPr>
          <w:rFonts w:ascii="Times New Roman" w:hAnsi="Times New Roman" w:cs="Times New Roman"/>
          <w:b/>
          <w:i w:val="0"/>
          <w:sz w:val="24"/>
          <w:szCs w:val="24"/>
          <w:highlight w:val="white"/>
          <w:lang w:val="ro-RO"/>
        </w:rPr>
        <w:t>ø 600 mm</w:t>
      </w:r>
    </w:p>
    <w:p w:rsidR="00C47856" w:rsidRPr="00A70744" w:rsidRDefault="00C47856" w:rsidP="003D298F">
      <w:pPr>
        <w:shd w:val="clear" w:color="auto" w:fill="FFFFFF"/>
        <w:spacing w:line="276" w:lineRule="auto"/>
        <w:rPr>
          <w:rFonts w:ascii="Times New Roman" w:hAnsi="Times New Roman" w:cs="Times New Roman"/>
          <w:b/>
          <w:i w:val="0"/>
          <w:iCs/>
          <w:sz w:val="24"/>
          <w:szCs w:val="24"/>
          <w:highlight w:val="white"/>
          <w:lang w:val="ro-RO"/>
        </w:rPr>
      </w:pPr>
      <w:r w:rsidRPr="00A70744">
        <w:rPr>
          <w:rFonts w:ascii="Times New Roman" w:hAnsi="Times New Roman" w:cs="Times New Roman"/>
          <w:i w:val="0"/>
          <w:iCs/>
          <w:sz w:val="24"/>
          <w:szCs w:val="24"/>
          <w:highlight w:val="white"/>
          <w:lang w:val="ro-RO"/>
        </w:rPr>
        <w:t xml:space="preserve">De la reteaua de apa potabila a Companiei de Apa Arad SA (din care se desprinde conducta de </w:t>
      </w:r>
      <w:r w:rsidRPr="00A70744">
        <w:rPr>
          <w:rFonts w:ascii="Times New Roman" w:hAnsi="Times New Roman" w:cs="Times New Roman"/>
          <w:i w:val="0"/>
          <w:sz w:val="24"/>
          <w:szCs w:val="24"/>
          <w:highlight w:val="white"/>
          <w:lang w:val="ro-RO"/>
        </w:rPr>
        <w:t xml:space="preserve">ø 100 pentru alimentarea cu apa potabila in scop menajer), </w:t>
      </w:r>
      <w:r w:rsidRPr="00A70744">
        <w:rPr>
          <w:rFonts w:ascii="Times New Roman" w:hAnsi="Times New Roman" w:cs="Times New Roman"/>
          <w:b/>
          <w:i w:val="0"/>
          <w:sz w:val="24"/>
          <w:szCs w:val="24"/>
          <w:highlight w:val="white"/>
          <w:lang w:val="ro-RO"/>
        </w:rPr>
        <w:t xml:space="preserve">ca rezerva </w:t>
      </w:r>
      <w:r w:rsidRPr="00A70744">
        <w:rPr>
          <w:rFonts w:ascii="Times New Roman" w:hAnsi="Times New Roman" w:cs="Times New Roman"/>
          <w:i w:val="0"/>
          <w:sz w:val="24"/>
          <w:szCs w:val="24"/>
          <w:highlight w:val="white"/>
          <w:lang w:val="ro-RO"/>
        </w:rPr>
        <w:t>pentru situatia caderii celorlalte surse de apa, pentru prepararea apei demineralizate, pentru alimentarea statiei chimice.</w:t>
      </w:r>
    </w:p>
    <w:p w:rsidR="00C47856" w:rsidRPr="00A70744" w:rsidRDefault="00C47856" w:rsidP="003D298F">
      <w:pPr>
        <w:numPr>
          <w:ilvl w:val="1"/>
          <w:numId w:val="62"/>
        </w:numPr>
        <w:shd w:val="clear" w:color="auto" w:fill="FFFFFF"/>
        <w:tabs>
          <w:tab w:val="left" w:pos="1440"/>
        </w:tabs>
        <w:autoSpaceDE w:val="0"/>
        <w:spacing w:line="276" w:lineRule="auto"/>
        <w:ind w:hanging="800"/>
        <w:jc w:val="both"/>
        <w:rPr>
          <w:rFonts w:ascii="Times New Roman" w:hAnsi="Times New Roman" w:cs="Times New Roman"/>
          <w:i w:val="0"/>
          <w:iCs/>
          <w:sz w:val="24"/>
          <w:szCs w:val="24"/>
          <w:highlight w:val="white"/>
          <w:shd w:val="clear" w:color="auto" w:fill="FFFF00"/>
          <w:lang w:val="ro-RO"/>
        </w:rPr>
      </w:pPr>
      <w:r w:rsidRPr="00A70744">
        <w:rPr>
          <w:rFonts w:ascii="Times New Roman" w:hAnsi="Times New Roman" w:cs="Times New Roman"/>
          <w:b/>
          <w:i w:val="0"/>
          <w:iCs/>
          <w:sz w:val="24"/>
          <w:szCs w:val="24"/>
          <w:highlight w:val="white"/>
          <w:lang w:val="ro-RO"/>
        </w:rPr>
        <w:t>Conducte de captare a apei pluviale</w:t>
      </w:r>
    </w:p>
    <w:p w:rsidR="00C47856" w:rsidRPr="00A70744" w:rsidRDefault="00C47856" w:rsidP="003D298F">
      <w:pPr>
        <w:shd w:val="clear" w:color="auto" w:fill="FFFFFF"/>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iCs/>
          <w:sz w:val="24"/>
          <w:szCs w:val="24"/>
          <w:highlight w:val="white"/>
          <w:shd w:val="clear" w:color="auto" w:fill="FFFF00"/>
          <w:lang w:val="ro-RO"/>
        </w:rPr>
        <w:t xml:space="preserve">Apa pluviala captata este decantata in 3 bazine de decantare BD1 – BD3, de unde ajunge in </w:t>
      </w:r>
      <w:r w:rsidRPr="00A70744">
        <w:rPr>
          <w:rFonts w:ascii="Times New Roman" w:hAnsi="Times New Roman" w:cs="Times New Roman"/>
          <w:i w:val="0"/>
          <w:sz w:val="24"/>
          <w:szCs w:val="24"/>
          <w:highlight w:val="white"/>
          <w:shd w:val="clear" w:color="auto" w:fill="FFFF00"/>
          <w:lang w:val="ro-RO"/>
        </w:rPr>
        <w:t>bazinul de retentie (V=10.000 m</w:t>
      </w:r>
      <w:r w:rsidRPr="00A70744">
        <w:rPr>
          <w:rFonts w:ascii="Times New Roman" w:hAnsi="Times New Roman" w:cs="Times New Roman"/>
          <w:i w:val="0"/>
          <w:sz w:val="24"/>
          <w:szCs w:val="24"/>
          <w:highlight w:val="white"/>
          <w:shd w:val="clear" w:color="auto" w:fill="FFFF00"/>
          <w:vertAlign w:val="superscript"/>
          <w:lang w:val="ro-RO"/>
        </w:rPr>
        <w:t>3</w:t>
      </w:r>
      <w:r w:rsidRPr="00A70744">
        <w:rPr>
          <w:rFonts w:ascii="Times New Roman" w:hAnsi="Times New Roman" w:cs="Times New Roman"/>
          <w:i w:val="0"/>
          <w:sz w:val="24"/>
          <w:szCs w:val="24"/>
          <w:highlight w:val="white"/>
          <w:shd w:val="clear" w:color="auto" w:fill="FFFF00"/>
          <w:lang w:val="ro-RO"/>
        </w:rPr>
        <w:t>), iar prin sistemul de pompare se reutilizeaza in totalitate ca rezerva PSI.</w:t>
      </w:r>
      <w:r w:rsidRPr="00A70744">
        <w:rPr>
          <w:rFonts w:ascii="Times New Roman" w:hAnsi="Times New Roman" w:cs="Times New Roman"/>
          <w:i w:val="0"/>
          <w:sz w:val="24"/>
          <w:szCs w:val="24"/>
          <w:highlight w:val="white"/>
          <w:lang w:val="ro-RO"/>
        </w:rPr>
        <w:t xml:space="preserve"> </w:t>
      </w:r>
    </w:p>
    <w:p w:rsidR="00C47856" w:rsidRPr="00A70744" w:rsidRDefault="00C47856" w:rsidP="003D298F">
      <w:pPr>
        <w:shd w:val="clear" w:color="auto" w:fill="FFFFFF"/>
        <w:spacing w:line="276" w:lineRule="auto"/>
        <w:rPr>
          <w:rFonts w:ascii="Times New Roman" w:hAnsi="Times New Roman" w:cs="Times New Roman"/>
          <w:b/>
          <w:i w:val="0"/>
          <w:iCs/>
          <w:sz w:val="24"/>
          <w:szCs w:val="24"/>
          <w:highlight w:val="white"/>
          <w:lang w:val="ro-RO"/>
        </w:rPr>
      </w:pPr>
      <w:r w:rsidRPr="00A70744">
        <w:rPr>
          <w:rFonts w:ascii="Times New Roman" w:hAnsi="Times New Roman" w:cs="Times New Roman"/>
          <w:b/>
          <w:i w:val="0"/>
          <w:iCs/>
          <w:sz w:val="24"/>
          <w:szCs w:val="24"/>
          <w:highlight w:val="white"/>
          <w:lang w:val="ro-RO"/>
        </w:rPr>
        <w:t>Retele de distributie</w:t>
      </w:r>
    </w:p>
    <w:p w:rsidR="00C47856" w:rsidRPr="00A70744" w:rsidRDefault="00C47856" w:rsidP="003D298F">
      <w:pPr>
        <w:numPr>
          <w:ilvl w:val="1"/>
          <w:numId w:val="62"/>
        </w:numPr>
        <w:shd w:val="clear" w:color="auto" w:fill="FFFFFF"/>
        <w:tabs>
          <w:tab w:val="left" w:pos="1440"/>
        </w:tabs>
        <w:autoSpaceDE w:val="0"/>
        <w:spacing w:line="276" w:lineRule="auto"/>
        <w:ind w:hanging="800"/>
        <w:jc w:val="both"/>
        <w:rPr>
          <w:rFonts w:ascii="Times New Roman" w:hAnsi="Times New Roman" w:cs="Times New Roman"/>
          <w:i w:val="0"/>
          <w:iCs/>
          <w:sz w:val="24"/>
          <w:szCs w:val="24"/>
          <w:highlight w:val="white"/>
          <w:lang w:val="ro-RO"/>
        </w:rPr>
      </w:pPr>
      <w:r w:rsidRPr="00A70744">
        <w:rPr>
          <w:rFonts w:ascii="Times New Roman" w:hAnsi="Times New Roman" w:cs="Times New Roman"/>
          <w:b/>
          <w:i w:val="0"/>
          <w:iCs/>
          <w:sz w:val="24"/>
          <w:szCs w:val="24"/>
          <w:highlight w:val="white"/>
          <w:lang w:val="ro-RO"/>
        </w:rPr>
        <w:t>Reteaua de distributie a apei industriale</w:t>
      </w:r>
      <w:r w:rsidRPr="00A70744">
        <w:rPr>
          <w:rFonts w:ascii="Times New Roman" w:hAnsi="Times New Roman" w:cs="Times New Roman"/>
          <w:i w:val="0"/>
          <w:iCs/>
          <w:sz w:val="24"/>
          <w:szCs w:val="24"/>
          <w:highlight w:val="white"/>
          <w:lang w:val="ro-RO"/>
        </w:rPr>
        <w:t>:</w:t>
      </w:r>
    </w:p>
    <w:p w:rsidR="00C47856" w:rsidRPr="00A70744" w:rsidRDefault="00C47856" w:rsidP="003D298F">
      <w:pPr>
        <w:numPr>
          <w:ilvl w:val="0"/>
          <w:numId w:val="60"/>
        </w:numPr>
        <w:shd w:val="clear" w:color="auto" w:fill="FFFFFF"/>
        <w:tabs>
          <w:tab w:val="left" w:pos="2160"/>
        </w:tabs>
        <w:autoSpaceDE w:val="0"/>
        <w:spacing w:line="276" w:lineRule="auto"/>
        <w:ind w:firstLine="100"/>
        <w:jc w:val="both"/>
        <w:rPr>
          <w:rFonts w:ascii="Times New Roman" w:hAnsi="Times New Roman" w:cs="Times New Roman"/>
          <w:i w:val="0"/>
          <w:iCs/>
          <w:sz w:val="24"/>
          <w:szCs w:val="24"/>
          <w:highlight w:val="white"/>
          <w:lang w:val="ro-RO"/>
        </w:rPr>
      </w:pPr>
      <w:r w:rsidRPr="00A70744">
        <w:rPr>
          <w:rFonts w:ascii="Times New Roman" w:hAnsi="Times New Roman" w:cs="Times New Roman"/>
          <w:i w:val="0"/>
          <w:iCs/>
          <w:sz w:val="24"/>
          <w:szCs w:val="24"/>
          <w:highlight w:val="white"/>
          <w:lang w:val="ro-RO"/>
        </w:rPr>
        <w:t>0,6 Km</w:t>
      </w:r>
      <w:r w:rsidRPr="00A70744">
        <w:rPr>
          <w:rFonts w:ascii="Times New Roman" w:hAnsi="Times New Roman" w:cs="Times New Roman"/>
          <w:b/>
          <w:i w:val="0"/>
          <w:iCs/>
          <w:sz w:val="24"/>
          <w:szCs w:val="24"/>
          <w:highlight w:val="white"/>
          <w:lang w:val="ro-RO"/>
        </w:rPr>
        <w:t xml:space="preserve">  </w:t>
      </w:r>
      <w:r w:rsidRPr="00A70744">
        <w:rPr>
          <w:rFonts w:ascii="Times New Roman" w:hAnsi="Times New Roman" w:cs="Times New Roman"/>
          <w:i w:val="0"/>
          <w:iCs/>
          <w:sz w:val="24"/>
          <w:szCs w:val="24"/>
          <w:highlight w:val="white"/>
          <w:lang w:val="ro-RO"/>
        </w:rPr>
        <w:t>pentru forajele F1 – F3;</w:t>
      </w:r>
    </w:p>
    <w:p w:rsidR="00C47856" w:rsidRPr="00A70744" w:rsidRDefault="00C47856" w:rsidP="003D298F">
      <w:pPr>
        <w:numPr>
          <w:ilvl w:val="0"/>
          <w:numId w:val="60"/>
        </w:numPr>
        <w:shd w:val="clear" w:color="auto" w:fill="FFFFFF"/>
        <w:autoSpaceDE w:val="0"/>
        <w:spacing w:line="276" w:lineRule="auto"/>
        <w:ind w:firstLine="100"/>
        <w:jc w:val="both"/>
        <w:rPr>
          <w:rFonts w:ascii="Times New Roman" w:hAnsi="Times New Roman" w:cs="Times New Roman"/>
          <w:i w:val="0"/>
          <w:iCs/>
          <w:sz w:val="24"/>
          <w:szCs w:val="24"/>
          <w:highlight w:val="white"/>
          <w:lang w:val="ro-RO"/>
        </w:rPr>
      </w:pPr>
      <w:r w:rsidRPr="00A70744">
        <w:rPr>
          <w:rFonts w:ascii="Times New Roman" w:hAnsi="Times New Roman" w:cs="Times New Roman"/>
          <w:i w:val="0"/>
          <w:iCs/>
          <w:sz w:val="24"/>
          <w:szCs w:val="24"/>
          <w:highlight w:val="white"/>
          <w:lang w:val="ro-RO"/>
        </w:rPr>
        <w:t>1,9 km</w:t>
      </w:r>
      <w:r w:rsidRPr="00A70744">
        <w:rPr>
          <w:rFonts w:ascii="Times New Roman" w:hAnsi="Times New Roman" w:cs="Times New Roman"/>
          <w:b/>
          <w:i w:val="0"/>
          <w:iCs/>
          <w:sz w:val="24"/>
          <w:szCs w:val="24"/>
          <w:highlight w:val="white"/>
          <w:lang w:val="ro-RO"/>
        </w:rPr>
        <w:t xml:space="preserve"> </w:t>
      </w:r>
      <w:r w:rsidRPr="00A70744">
        <w:rPr>
          <w:rFonts w:ascii="Times New Roman" w:hAnsi="Times New Roman" w:cs="Times New Roman"/>
          <w:i w:val="0"/>
          <w:iCs/>
          <w:sz w:val="24"/>
          <w:szCs w:val="24"/>
          <w:highlight w:val="white"/>
          <w:lang w:val="ro-RO"/>
        </w:rPr>
        <w:t xml:space="preserve">  pentru forajele F4 – F13</w:t>
      </w:r>
    </w:p>
    <w:p w:rsidR="00C47856" w:rsidRPr="00A70744" w:rsidRDefault="00C47856" w:rsidP="003D298F">
      <w:pPr>
        <w:numPr>
          <w:ilvl w:val="0"/>
          <w:numId w:val="4"/>
        </w:numPr>
        <w:shd w:val="clear" w:color="auto" w:fill="FFFFFF"/>
        <w:autoSpaceDE w:val="0"/>
        <w:spacing w:line="276" w:lineRule="auto"/>
        <w:ind w:left="1520" w:firstLine="100"/>
        <w:jc w:val="both"/>
        <w:rPr>
          <w:rFonts w:ascii="Times New Roman" w:hAnsi="Times New Roman" w:cs="Times New Roman"/>
          <w:b/>
          <w:i w:val="0"/>
          <w:iCs/>
          <w:sz w:val="24"/>
          <w:szCs w:val="24"/>
          <w:highlight w:val="white"/>
          <w:shd w:val="clear" w:color="auto" w:fill="C0C0C0"/>
          <w:lang w:val="ro-RO"/>
        </w:rPr>
      </w:pPr>
      <w:r w:rsidRPr="00A70744">
        <w:rPr>
          <w:rFonts w:ascii="Times New Roman" w:hAnsi="Times New Roman" w:cs="Times New Roman"/>
          <w:i w:val="0"/>
          <w:iCs/>
          <w:sz w:val="24"/>
          <w:szCs w:val="24"/>
          <w:highlight w:val="white"/>
          <w:lang w:val="ro-RO"/>
        </w:rPr>
        <w:t>0,2 Km</w:t>
      </w:r>
      <w:r w:rsidRPr="00A70744">
        <w:rPr>
          <w:rFonts w:ascii="Times New Roman" w:hAnsi="Times New Roman" w:cs="Times New Roman"/>
          <w:b/>
          <w:i w:val="0"/>
          <w:iCs/>
          <w:sz w:val="24"/>
          <w:szCs w:val="24"/>
          <w:highlight w:val="white"/>
          <w:lang w:val="ro-RO"/>
        </w:rPr>
        <w:t xml:space="preserve"> </w:t>
      </w:r>
      <w:r w:rsidRPr="00A70744">
        <w:rPr>
          <w:rFonts w:ascii="Times New Roman" w:hAnsi="Times New Roman" w:cs="Times New Roman"/>
          <w:i w:val="0"/>
          <w:iCs/>
          <w:sz w:val="24"/>
          <w:szCs w:val="24"/>
          <w:highlight w:val="white"/>
          <w:lang w:val="ro-RO"/>
        </w:rPr>
        <w:t xml:space="preserve"> de la RA AC Arad.</w:t>
      </w:r>
    </w:p>
    <w:p w:rsidR="00C47856" w:rsidRPr="00A70744" w:rsidRDefault="00C47856" w:rsidP="003D298F">
      <w:pPr>
        <w:shd w:val="clear" w:color="auto" w:fill="FFFFFF"/>
        <w:autoSpaceDE w:val="0"/>
        <w:spacing w:line="276" w:lineRule="auto"/>
        <w:ind w:left="1890"/>
        <w:rPr>
          <w:rFonts w:ascii="Times New Roman" w:hAnsi="Times New Roman" w:cs="Times New Roman"/>
          <w:b/>
          <w:i w:val="0"/>
          <w:iCs/>
          <w:sz w:val="24"/>
          <w:szCs w:val="24"/>
          <w:highlight w:val="white"/>
          <w:lang w:val="ro-RO"/>
        </w:rPr>
      </w:pPr>
    </w:p>
    <w:p w:rsidR="00C47856" w:rsidRPr="00A70744" w:rsidRDefault="00C47856" w:rsidP="003D298F">
      <w:pPr>
        <w:shd w:val="clear" w:color="auto" w:fill="FFFFFF"/>
        <w:autoSpaceDE w:val="0"/>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b/>
          <w:i w:val="0"/>
          <w:iCs/>
          <w:sz w:val="24"/>
          <w:szCs w:val="24"/>
          <w:highlight w:val="white"/>
          <w:lang w:val="ro-RO"/>
        </w:rPr>
        <w:t>Apa pentru stingerea incendiilor</w:t>
      </w:r>
    </w:p>
    <w:p w:rsidR="00C47856" w:rsidRPr="00A70744" w:rsidRDefault="00C47856" w:rsidP="003D298F">
      <w:pPr>
        <w:shd w:val="clear" w:color="auto" w:fill="FFFFFF"/>
        <w:spacing w:line="276" w:lineRule="auto"/>
        <w:rPr>
          <w:rFonts w:ascii="Times New Roman" w:hAnsi="Times New Roman" w:cs="Times New Roman"/>
          <w:i w:val="0"/>
          <w:sz w:val="24"/>
          <w:szCs w:val="24"/>
          <w:highlight w:val="white"/>
          <w:lang w:val="ro-RO"/>
        </w:rPr>
      </w:pPr>
    </w:p>
    <w:p w:rsidR="00C47856" w:rsidRPr="00A70744" w:rsidRDefault="00C47856" w:rsidP="003D298F">
      <w:pPr>
        <w:shd w:val="clear" w:color="auto" w:fill="FFFFFF"/>
        <w:spacing w:line="276" w:lineRule="auto"/>
        <w:rPr>
          <w:rFonts w:ascii="Times New Roman" w:hAnsi="Times New Roman" w:cs="Times New Roman"/>
          <w:b/>
          <w:i w:val="0"/>
          <w:sz w:val="24"/>
          <w:szCs w:val="24"/>
          <w:highlight w:val="white"/>
          <w:lang w:val="ro-RO"/>
        </w:rPr>
      </w:pPr>
      <w:r w:rsidRPr="00A70744">
        <w:rPr>
          <w:rFonts w:ascii="Times New Roman" w:hAnsi="Times New Roman" w:cs="Times New Roman"/>
          <w:i w:val="0"/>
          <w:sz w:val="24"/>
          <w:szCs w:val="24"/>
          <w:highlight w:val="white"/>
          <w:lang w:val="ro-RO"/>
        </w:rPr>
        <w:t>Instalatiile de stins incendii de la CET cuprind:</w:t>
      </w:r>
    </w:p>
    <w:p w:rsidR="00C47856" w:rsidRPr="00A70744" w:rsidRDefault="00C47856" w:rsidP="003D298F">
      <w:pPr>
        <w:numPr>
          <w:ilvl w:val="0"/>
          <w:numId w:val="32"/>
        </w:numPr>
        <w:shd w:val="clear" w:color="auto" w:fill="FFFFFF"/>
        <w:autoSpaceDE w:val="0"/>
        <w:spacing w:line="276" w:lineRule="auto"/>
        <w:ind w:left="720" w:firstLine="360"/>
        <w:jc w:val="both"/>
        <w:rPr>
          <w:rFonts w:ascii="Times New Roman" w:hAnsi="Times New Roman" w:cs="Times New Roman"/>
          <w:i w:val="0"/>
          <w:sz w:val="24"/>
          <w:szCs w:val="24"/>
          <w:highlight w:val="white"/>
          <w:lang w:val="ro-RO"/>
        </w:rPr>
      </w:pPr>
      <w:r w:rsidRPr="00A70744">
        <w:rPr>
          <w:rFonts w:ascii="Times New Roman" w:hAnsi="Times New Roman" w:cs="Times New Roman"/>
          <w:b/>
          <w:i w:val="0"/>
          <w:sz w:val="24"/>
          <w:szCs w:val="24"/>
          <w:highlight w:val="white"/>
          <w:lang w:val="ro-RO"/>
        </w:rPr>
        <w:t xml:space="preserve">Rezerva de apa pentru incendiu: </w:t>
      </w:r>
    </w:p>
    <w:p w:rsidR="00C47856" w:rsidRPr="00A70744" w:rsidRDefault="00C47856" w:rsidP="003D298F">
      <w:pPr>
        <w:numPr>
          <w:ilvl w:val="1"/>
          <w:numId w:val="32"/>
        </w:numPr>
        <w:shd w:val="clear" w:color="auto" w:fill="FFFFFF"/>
        <w:autoSpaceDE w:val="0"/>
        <w:spacing w:line="276" w:lineRule="auto"/>
        <w:ind w:left="1440" w:firstLine="180"/>
        <w:jc w:val="both"/>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9000 m</w:t>
      </w:r>
      <w:r w:rsidRPr="00A70744">
        <w:rPr>
          <w:rFonts w:ascii="Times New Roman" w:hAnsi="Times New Roman" w:cs="Times New Roman"/>
          <w:i w:val="0"/>
          <w:sz w:val="24"/>
          <w:szCs w:val="24"/>
          <w:highlight w:val="white"/>
          <w:vertAlign w:val="superscript"/>
          <w:lang w:val="ro-RO"/>
        </w:rPr>
        <w:t>3</w:t>
      </w:r>
      <w:r w:rsidRPr="00A70744">
        <w:rPr>
          <w:rFonts w:ascii="Times New Roman" w:hAnsi="Times New Roman" w:cs="Times New Roman"/>
          <w:b/>
          <w:i w:val="0"/>
          <w:sz w:val="24"/>
          <w:szCs w:val="24"/>
          <w:highlight w:val="white"/>
          <w:lang w:val="ro-RO"/>
        </w:rPr>
        <w:t xml:space="preserve"> </w:t>
      </w:r>
      <w:r w:rsidRPr="00A70744">
        <w:rPr>
          <w:rFonts w:ascii="Times New Roman" w:hAnsi="Times New Roman" w:cs="Times New Roman"/>
          <w:i w:val="0"/>
          <w:sz w:val="24"/>
          <w:szCs w:val="24"/>
          <w:highlight w:val="white"/>
          <w:lang w:val="ro-RO"/>
        </w:rPr>
        <w:t>in  bazinul turnului de racire;</w:t>
      </w:r>
    </w:p>
    <w:p w:rsidR="00C47856" w:rsidRPr="00A70744" w:rsidRDefault="00C47856" w:rsidP="003D298F">
      <w:pPr>
        <w:numPr>
          <w:ilvl w:val="1"/>
          <w:numId w:val="32"/>
        </w:numPr>
        <w:shd w:val="clear" w:color="auto" w:fill="FFFFFF"/>
        <w:autoSpaceDE w:val="0"/>
        <w:spacing w:line="276" w:lineRule="auto"/>
        <w:ind w:left="1440" w:firstLine="180"/>
        <w:jc w:val="both"/>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5000 m</w:t>
      </w:r>
      <w:r w:rsidRPr="00A70744">
        <w:rPr>
          <w:rFonts w:ascii="Times New Roman" w:hAnsi="Times New Roman" w:cs="Times New Roman"/>
          <w:i w:val="0"/>
          <w:sz w:val="24"/>
          <w:szCs w:val="24"/>
          <w:highlight w:val="white"/>
          <w:vertAlign w:val="superscript"/>
          <w:lang w:val="ro-RO"/>
        </w:rPr>
        <w:t>3</w:t>
      </w:r>
      <w:r w:rsidRPr="00A70744">
        <w:rPr>
          <w:rFonts w:ascii="Times New Roman" w:hAnsi="Times New Roman" w:cs="Times New Roman"/>
          <w:i w:val="0"/>
          <w:sz w:val="24"/>
          <w:szCs w:val="24"/>
          <w:highlight w:val="white"/>
          <w:lang w:val="ro-RO"/>
        </w:rPr>
        <w:t xml:space="preserve"> in bazinul de retentie a apelor pluviale</w:t>
      </w:r>
    </w:p>
    <w:p w:rsidR="00C47856" w:rsidRPr="00A70744" w:rsidRDefault="00C47856" w:rsidP="003D298F">
      <w:pPr>
        <w:numPr>
          <w:ilvl w:val="1"/>
          <w:numId w:val="32"/>
        </w:numPr>
        <w:shd w:val="clear" w:color="auto" w:fill="FFFFFF"/>
        <w:autoSpaceDE w:val="0"/>
        <w:spacing w:line="276" w:lineRule="auto"/>
        <w:ind w:left="1440" w:firstLine="180"/>
        <w:jc w:val="both"/>
        <w:rPr>
          <w:rFonts w:ascii="Times New Roman" w:hAnsi="Times New Roman" w:cs="Times New Roman"/>
          <w:b/>
          <w:i w:val="0"/>
          <w:sz w:val="24"/>
          <w:szCs w:val="24"/>
          <w:highlight w:val="white"/>
          <w:lang w:val="ro-RO"/>
        </w:rPr>
      </w:pPr>
      <w:r w:rsidRPr="00A70744">
        <w:rPr>
          <w:rFonts w:ascii="Times New Roman" w:hAnsi="Times New Roman" w:cs="Times New Roman"/>
          <w:i w:val="0"/>
          <w:sz w:val="24"/>
          <w:szCs w:val="24"/>
          <w:highlight w:val="white"/>
          <w:lang w:val="ro-RO"/>
        </w:rPr>
        <w:t>500 m</w:t>
      </w:r>
      <w:r w:rsidRPr="00A70744">
        <w:rPr>
          <w:rFonts w:ascii="Times New Roman" w:hAnsi="Times New Roman" w:cs="Times New Roman"/>
          <w:i w:val="0"/>
          <w:sz w:val="24"/>
          <w:szCs w:val="24"/>
          <w:highlight w:val="white"/>
          <w:vertAlign w:val="superscript"/>
          <w:lang w:val="ro-RO"/>
        </w:rPr>
        <w:t>3</w:t>
      </w:r>
      <w:r w:rsidRPr="00A70744">
        <w:rPr>
          <w:rFonts w:ascii="Times New Roman" w:hAnsi="Times New Roman" w:cs="Times New Roman"/>
          <w:i w:val="0"/>
          <w:sz w:val="24"/>
          <w:szCs w:val="24"/>
          <w:highlight w:val="white"/>
          <w:lang w:val="ro-RO"/>
        </w:rPr>
        <w:t xml:space="preserve"> rezervor stoc apa de incendiu cu statia de pompare de incendiu (care ridica presiunea apei de la 1,5 bari la 7 bari) alimentata de la reteaua industriala de apa bruta, prin conducte  de ø 200 mm. Pompele alimenteaza retelele de hidranti</w:t>
      </w:r>
    </w:p>
    <w:p w:rsidR="00C47856" w:rsidRPr="00A70744" w:rsidRDefault="00C47856" w:rsidP="003D298F">
      <w:pPr>
        <w:numPr>
          <w:ilvl w:val="2"/>
          <w:numId w:val="32"/>
        </w:numPr>
        <w:shd w:val="clear" w:color="auto" w:fill="FFFFFF"/>
        <w:tabs>
          <w:tab w:val="left" w:pos="1440"/>
        </w:tabs>
        <w:autoSpaceDE w:val="0"/>
        <w:spacing w:line="276" w:lineRule="auto"/>
        <w:ind w:left="2160" w:hanging="1080"/>
        <w:jc w:val="both"/>
        <w:rPr>
          <w:rFonts w:ascii="Times New Roman" w:hAnsi="Times New Roman" w:cs="Times New Roman"/>
          <w:b/>
          <w:i w:val="0"/>
          <w:sz w:val="24"/>
          <w:szCs w:val="24"/>
          <w:highlight w:val="white"/>
          <w:lang w:val="ro-RO"/>
        </w:rPr>
      </w:pPr>
      <w:r w:rsidRPr="00A70744">
        <w:rPr>
          <w:rFonts w:ascii="Times New Roman" w:hAnsi="Times New Roman" w:cs="Times New Roman"/>
          <w:b/>
          <w:i w:val="0"/>
          <w:sz w:val="24"/>
          <w:szCs w:val="24"/>
          <w:highlight w:val="white"/>
          <w:lang w:val="ro-RO"/>
        </w:rPr>
        <w:t>retea de hidranti exteriori</w:t>
      </w:r>
      <w:r w:rsidRPr="00A70744">
        <w:rPr>
          <w:rFonts w:ascii="Times New Roman" w:hAnsi="Times New Roman" w:cs="Times New Roman"/>
          <w:i w:val="0"/>
          <w:sz w:val="24"/>
          <w:szCs w:val="24"/>
          <w:highlight w:val="white"/>
          <w:lang w:val="ro-RO"/>
        </w:rPr>
        <w:t>:  103 buc de ø 100 mm ;</w:t>
      </w:r>
    </w:p>
    <w:p w:rsidR="00C47856" w:rsidRPr="00A70744" w:rsidRDefault="00C47856" w:rsidP="003D298F">
      <w:pPr>
        <w:numPr>
          <w:ilvl w:val="0"/>
          <w:numId w:val="12"/>
        </w:numPr>
        <w:shd w:val="clear" w:color="auto" w:fill="FFFFFF"/>
        <w:tabs>
          <w:tab w:val="clear" w:pos="1080"/>
          <w:tab w:val="left" w:pos="-180"/>
          <w:tab w:val="num" w:pos="720"/>
        </w:tabs>
        <w:autoSpaceDE w:val="0"/>
        <w:spacing w:line="276" w:lineRule="auto"/>
        <w:ind w:left="0" w:firstLine="1080"/>
        <w:jc w:val="both"/>
        <w:rPr>
          <w:rFonts w:ascii="Times New Roman" w:hAnsi="Times New Roman" w:cs="Times New Roman"/>
          <w:i w:val="0"/>
          <w:sz w:val="24"/>
          <w:szCs w:val="24"/>
          <w:highlight w:val="white"/>
          <w:lang w:val="ro-RO"/>
        </w:rPr>
      </w:pPr>
      <w:r w:rsidRPr="00A70744">
        <w:rPr>
          <w:rFonts w:ascii="Times New Roman" w:hAnsi="Times New Roman" w:cs="Times New Roman"/>
          <w:b/>
          <w:i w:val="0"/>
          <w:sz w:val="24"/>
          <w:szCs w:val="24"/>
          <w:highlight w:val="white"/>
          <w:lang w:val="ro-RO"/>
        </w:rPr>
        <w:t xml:space="preserve">un complex de retele de hidranti interiori tip C: </w:t>
      </w:r>
      <w:r w:rsidRPr="00A70744">
        <w:rPr>
          <w:rFonts w:ascii="Times New Roman" w:hAnsi="Times New Roman" w:cs="Times New Roman"/>
          <w:i w:val="0"/>
          <w:sz w:val="24"/>
          <w:szCs w:val="24"/>
          <w:highlight w:val="white"/>
          <w:lang w:val="ro-RO"/>
        </w:rPr>
        <w:t xml:space="preserve"> amplasate in interiorul cladirilor centralei ( turnuri de carbune, benzi transportoare carbune, statiile electrice de </w:t>
      </w:r>
      <w:r w:rsidRPr="00A70744">
        <w:rPr>
          <w:rFonts w:ascii="Times New Roman" w:hAnsi="Times New Roman" w:cs="Times New Roman"/>
          <w:i w:val="0"/>
          <w:sz w:val="24"/>
          <w:szCs w:val="24"/>
          <w:highlight w:val="white"/>
          <w:lang w:val="ro-RO"/>
        </w:rPr>
        <w:lastRenderedPageBreak/>
        <w:t>distributie, sala cazane 2x100 t/h, sala cazan 420 t/h, sala turboagregat 50 MW, statiile electrofiltre, statia de tratare chimica a apei);</w:t>
      </w:r>
    </w:p>
    <w:p w:rsidR="00C47856" w:rsidRPr="00A70744" w:rsidRDefault="00C47856" w:rsidP="003D298F">
      <w:pPr>
        <w:shd w:val="clear" w:color="auto" w:fill="FFFFFF"/>
        <w:spacing w:line="276" w:lineRule="auto"/>
        <w:rPr>
          <w:rFonts w:ascii="Times New Roman" w:hAnsi="Times New Roman" w:cs="Times New Roman"/>
          <w:i w:val="0"/>
          <w:sz w:val="24"/>
          <w:szCs w:val="24"/>
          <w:highlight w:val="white"/>
          <w:lang w:val="ro-RO"/>
        </w:rPr>
      </w:pPr>
    </w:p>
    <w:p w:rsidR="00C47856" w:rsidRPr="00A70744" w:rsidRDefault="00C47856" w:rsidP="003D298F">
      <w:pPr>
        <w:shd w:val="clear" w:color="auto" w:fill="FFFFFF"/>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In cazul unui incendiu care necesita interventia pompierilor militari rezerva de apa de incendiu este asigurata din bazinul turnurilor de racire, respectiv cuva turnului 1 de 2200 m</w:t>
      </w:r>
      <w:r w:rsidRPr="00A70744">
        <w:rPr>
          <w:rFonts w:ascii="Times New Roman" w:hAnsi="Times New Roman" w:cs="Times New Roman"/>
          <w:i w:val="0"/>
          <w:sz w:val="24"/>
          <w:szCs w:val="24"/>
          <w:highlight w:val="white"/>
          <w:vertAlign w:val="superscript"/>
          <w:lang w:val="ro-RO"/>
        </w:rPr>
        <w:t>3</w:t>
      </w:r>
      <w:r w:rsidRPr="00A70744">
        <w:rPr>
          <w:rFonts w:ascii="Times New Roman" w:hAnsi="Times New Roman" w:cs="Times New Roman"/>
          <w:i w:val="0"/>
          <w:sz w:val="24"/>
          <w:szCs w:val="24"/>
          <w:highlight w:val="white"/>
          <w:lang w:val="ro-RO"/>
        </w:rPr>
        <w:t xml:space="preserve"> si cuva turnului 2 de 3000 m</w:t>
      </w:r>
      <w:r w:rsidRPr="00A70744">
        <w:rPr>
          <w:rFonts w:ascii="Times New Roman" w:hAnsi="Times New Roman" w:cs="Times New Roman"/>
          <w:i w:val="0"/>
          <w:sz w:val="24"/>
          <w:szCs w:val="24"/>
          <w:highlight w:val="white"/>
          <w:vertAlign w:val="superscript"/>
          <w:lang w:val="ro-RO"/>
        </w:rPr>
        <w:t xml:space="preserve">3 </w:t>
      </w:r>
      <w:r w:rsidRPr="00A70744">
        <w:rPr>
          <w:rFonts w:ascii="Times New Roman" w:hAnsi="Times New Roman" w:cs="Times New Roman"/>
          <w:i w:val="0"/>
          <w:sz w:val="24"/>
          <w:szCs w:val="24"/>
          <w:highlight w:val="white"/>
          <w:lang w:val="ro-RO"/>
        </w:rPr>
        <w:t xml:space="preserve"> si din bazinul de retentie de 10.000 m</w:t>
      </w:r>
      <w:r w:rsidRPr="00A70744">
        <w:rPr>
          <w:rFonts w:ascii="Times New Roman" w:hAnsi="Times New Roman" w:cs="Times New Roman"/>
          <w:i w:val="0"/>
          <w:sz w:val="24"/>
          <w:szCs w:val="24"/>
          <w:highlight w:val="white"/>
          <w:vertAlign w:val="superscript"/>
          <w:lang w:val="ro-RO"/>
        </w:rPr>
        <w:t>3</w:t>
      </w:r>
      <w:r w:rsidRPr="00A70744">
        <w:rPr>
          <w:rFonts w:ascii="Times New Roman" w:hAnsi="Times New Roman" w:cs="Times New Roman"/>
          <w:i w:val="0"/>
          <w:sz w:val="24"/>
          <w:szCs w:val="24"/>
          <w:highlight w:val="white"/>
          <w:lang w:val="ro-RO"/>
        </w:rPr>
        <w:t xml:space="preserve"> al apelor pluviale.</w:t>
      </w:r>
    </w:p>
    <w:p w:rsidR="00C47856" w:rsidRPr="00A70744" w:rsidRDefault="00C47856" w:rsidP="003D298F">
      <w:pPr>
        <w:shd w:val="clear" w:color="auto" w:fill="FFFFFF"/>
        <w:autoSpaceDE w:val="0"/>
        <w:spacing w:line="276" w:lineRule="auto"/>
        <w:rPr>
          <w:rFonts w:ascii="Times New Roman" w:hAnsi="Times New Roman" w:cs="Times New Roman"/>
          <w:b/>
          <w:i w:val="0"/>
          <w:iCs/>
          <w:sz w:val="24"/>
          <w:szCs w:val="24"/>
          <w:highlight w:val="white"/>
          <w:lang w:val="ro-RO"/>
        </w:rPr>
      </w:pPr>
      <w:r w:rsidRPr="00A70744">
        <w:rPr>
          <w:rFonts w:ascii="Times New Roman" w:hAnsi="Times New Roman" w:cs="Times New Roman"/>
          <w:i w:val="0"/>
          <w:sz w:val="24"/>
          <w:szCs w:val="24"/>
          <w:highlight w:val="white"/>
          <w:lang w:val="ro-RO"/>
        </w:rPr>
        <w:t>Debitul suplimentar acceptat pentru refacerea rezervei de incendiu din surse:  5,58 l/sec.</w:t>
      </w:r>
    </w:p>
    <w:p w:rsidR="00C47856" w:rsidRPr="00A70744" w:rsidRDefault="00C47856" w:rsidP="003D298F">
      <w:pPr>
        <w:pStyle w:val="BodyText3"/>
        <w:shd w:val="clear" w:color="auto" w:fill="FFFFFF"/>
        <w:spacing w:line="276" w:lineRule="auto"/>
        <w:rPr>
          <w:b/>
          <w:iCs/>
          <w:sz w:val="24"/>
          <w:szCs w:val="24"/>
          <w:highlight w:val="white"/>
        </w:rPr>
      </w:pPr>
    </w:p>
    <w:p w:rsidR="00C47856" w:rsidRPr="00A70744" w:rsidRDefault="00C47856" w:rsidP="003D298F">
      <w:pPr>
        <w:spacing w:line="276" w:lineRule="auto"/>
        <w:rPr>
          <w:rFonts w:ascii="Times New Roman" w:hAnsi="Times New Roman" w:cs="Times New Roman"/>
          <w:b/>
          <w:i w:val="0"/>
          <w:sz w:val="24"/>
          <w:szCs w:val="24"/>
          <w:highlight w:val="white"/>
          <w:u w:val="single"/>
          <w:shd w:val="clear" w:color="auto" w:fill="C0C0C0"/>
          <w:lang w:val="ro-RO"/>
        </w:rPr>
      </w:pPr>
      <w:r w:rsidRPr="00A70744">
        <w:rPr>
          <w:rFonts w:ascii="Times New Roman" w:hAnsi="Times New Roman" w:cs="Times New Roman"/>
          <w:b/>
          <w:i w:val="0"/>
          <w:sz w:val="24"/>
          <w:szCs w:val="24"/>
          <w:highlight w:val="white"/>
          <w:shd w:val="clear" w:color="auto" w:fill="C0C0C0"/>
          <w:lang w:val="ro-RO"/>
        </w:rPr>
        <w:tab/>
      </w:r>
      <w:r w:rsidRPr="00A70744">
        <w:rPr>
          <w:rFonts w:ascii="Times New Roman" w:hAnsi="Times New Roman" w:cs="Times New Roman"/>
          <w:b/>
          <w:i w:val="0"/>
          <w:sz w:val="24"/>
          <w:szCs w:val="24"/>
          <w:highlight w:val="white"/>
          <w:shd w:val="clear" w:color="auto" w:fill="C0C0C0"/>
          <w:lang w:val="ro-RO"/>
        </w:rPr>
        <w:tab/>
      </w:r>
      <w:r w:rsidRPr="00A70744">
        <w:rPr>
          <w:rFonts w:ascii="Times New Roman" w:hAnsi="Times New Roman" w:cs="Times New Roman"/>
          <w:b/>
          <w:i w:val="0"/>
          <w:sz w:val="24"/>
          <w:szCs w:val="24"/>
          <w:highlight w:val="white"/>
          <w:shd w:val="clear" w:color="auto" w:fill="C0C0C0"/>
          <w:lang w:val="ro-RO"/>
        </w:rPr>
        <w:tab/>
      </w:r>
      <w:r w:rsidRPr="00A70744">
        <w:rPr>
          <w:rFonts w:ascii="Times New Roman" w:hAnsi="Times New Roman" w:cs="Times New Roman"/>
          <w:b/>
          <w:i w:val="0"/>
          <w:sz w:val="24"/>
          <w:szCs w:val="24"/>
          <w:highlight w:val="white"/>
          <w:u w:val="single"/>
          <w:shd w:val="clear" w:color="auto" w:fill="C0C0C0"/>
          <w:lang w:val="ro-RO"/>
        </w:rPr>
        <w:t xml:space="preserve"> Instalatia de neutralizare si evacuare ape uzate</w:t>
      </w:r>
    </w:p>
    <w:p w:rsidR="00C47856" w:rsidRPr="00A70744" w:rsidRDefault="00C47856" w:rsidP="003D298F">
      <w:pPr>
        <w:spacing w:line="276" w:lineRule="auto"/>
        <w:rPr>
          <w:rFonts w:ascii="Times New Roman" w:hAnsi="Times New Roman" w:cs="Times New Roman"/>
          <w:b/>
          <w:i w:val="0"/>
          <w:sz w:val="24"/>
          <w:szCs w:val="24"/>
          <w:highlight w:val="white"/>
          <w:u w:val="single"/>
          <w:shd w:val="clear" w:color="auto" w:fill="C0C0C0"/>
          <w:lang w:val="ro-RO"/>
        </w:rPr>
      </w:pPr>
    </w:p>
    <w:p w:rsidR="00C47856" w:rsidRPr="00A70744" w:rsidRDefault="00C47856" w:rsidP="003D298F">
      <w:pPr>
        <w:spacing w:line="276" w:lineRule="auto"/>
        <w:rPr>
          <w:rFonts w:ascii="Times New Roman" w:hAnsi="Times New Roman" w:cs="Times New Roman"/>
          <w:i w:val="0"/>
          <w:sz w:val="24"/>
          <w:szCs w:val="24"/>
          <w:highlight w:val="white"/>
          <w:shd w:val="clear" w:color="auto" w:fill="C0C0C0"/>
          <w:lang w:val="ro-RO"/>
        </w:rPr>
      </w:pPr>
      <w:r w:rsidRPr="00A70744">
        <w:rPr>
          <w:rFonts w:ascii="Times New Roman" w:hAnsi="Times New Roman" w:cs="Times New Roman"/>
          <w:i w:val="0"/>
          <w:sz w:val="24"/>
          <w:szCs w:val="24"/>
          <w:highlight w:val="white"/>
          <w:shd w:val="clear" w:color="auto" w:fill="C0C0C0"/>
          <w:lang w:val="ro-RO"/>
        </w:rPr>
        <w:tab/>
        <w:t>Instalatia de demineralizare  proiectata pentru asigurarea apei de adaos la circuitul termic al cazanelor de abur prevazute in cadrul SC CET ARAD , functioneaza in prezent cu 4 linii de demineralizare si 4 filtre cu pat mixt pentru finisare.</w:t>
      </w:r>
    </w:p>
    <w:p w:rsidR="00C47856" w:rsidRPr="00A70744" w:rsidRDefault="00C47856" w:rsidP="003D298F">
      <w:pPr>
        <w:spacing w:line="276" w:lineRule="auto"/>
        <w:rPr>
          <w:rFonts w:ascii="Times New Roman" w:hAnsi="Times New Roman" w:cs="Times New Roman"/>
          <w:i w:val="0"/>
          <w:sz w:val="24"/>
          <w:szCs w:val="24"/>
          <w:highlight w:val="white"/>
          <w:shd w:val="clear" w:color="auto" w:fill="C0C0C0"/>
          <w:lang w:val="ro-RO"/>
        </w:rPr>
      </w:pPr>
      <w:r w:rsidRPr="00A70744">
        <w:rPr>
          <w:rFonts w:ascii="Times New Roman" w:hAnsi="Times New Roman" w:cs="Times New Roman"/>
          <w:i w:val="0"/>
          <w:sz w:val="24"/>
          <w:szCs w:val="24"/>
          <w:highlight w:val="white"/>
          <w:shd w:val="clear" w:color="auto" w:fill="C0C0C0"/>
          <w:lang w:val="ro-RO"/>
        </w:rPr>
        <w:tab/>
        <w:t>Statia de tratare a apei  este prevazuta cu gospodarii corespunzatoare pentru acid clorhidric si hidroxid de sodiu,aceste substante fiind folosite  ca si reactivi de regenerare pentru masa ionica.</w:t>
      </w:r>
    </w:p>
    <w:p w:rsidR="00C47856" w:rsidRPr="00A70744" w:rsidRDefault="00C47856" w:rsidP="003D298F">
      <w:pPr>
        <w:spacing w:line="276" w:lineRule="auto"/>
        <w:rPr>
          <w:rFonts w:ascii="Times New Roman" w:hAnsi="Times New Roman" w:cs="Times New Roman"/>
          <w:i w:val="0"/>
          <w:sz w:val="24"/>
          <w:szCs w:val="24"/>
          <w:highlight w:val="white"/>
          <w:shd w:val="clear" w:color="auto" w:fill="C0C0C0"/>
          <w:lang w:val="ro-RO"/>
        </w:rPr>
      </w:pPr>
      <w:r w:rsidRPr="00A70744">
        <w:rPr>
          <w:rFonts w:ascii="Times New Roman" w:hAnsi="Times New Roman" w:cs="Times New Roman"/>
          <w:i w:val="0"/>
          <w:sz w:val="24"/>
          <w:szCs w:val="24"/>
          <w:highlight w:val="white"/>
          <w:shd w:val="clear" w:color="auto" w:fill="C0C0C0"/>
          <w:lang w:val="ro-RO"/>
        </w:rPr>
        <w:t>Apele uzate,rezultate in urma regenerarilor  masei ionice,sunt colectate in bazine speciale(placate cu gresie antiacida,rezistenta la agenti chimici) si sunt evacuate cu pompe in rezervoarele de neutralizare .</w:t>
      </w:r>
    </w:p>
    <w:p w:rsidR="00C47856" w:rsidRPr="00A70744" w:rsidRDefault="00C47856" w:rsidP="003D298F">
      <w:pPr>
        <w:spacing w:line="276" w:lineRule="auto"/>
        <w:rPr>
          <w:rFonts w:ascii="Times New Roman" w:hAnsi="Times New Roman" w:cs="Times New Roman"/>
          <w:i w:val="0"/>
          <w:sz w:val="24"/>
          <w:szCs w:val="24"/>
          <w:highlight w:val="white"/>
          <w:shd w:val="clear" w:color="auto" w:fill="C0C0C0"/>
          <w:lang w:val="ro-RO"/>
        </w:rPr>
      </w:pPr>
      <w:r w:rsidRPr="00A70744">
        <w:rPr>
          <w:rFonts w:ascii="Times New Roman" w:hAnsi="Times New Roman" w:cs="Times New Roman"/>
          <w:i w:val="0"/>
          <w:sz w:val="24"/>
          <w:szCs w:val="24"/>
          <w:highlight w:val="white"/>
          <w:shd w:val="clear" w:color="auto" w:fill="C0C0C0"/>
          <w:lang w:val="ro-RO"/>
        </w:rPr>
        <w:tab/>
        <w:t xml:space="preserve"> Rezervoarele de neutralizare (3 bucati),sunt rezervoare metalice,cauciucate in interior, dotate cu masura de nivel,capacitatea de stocare ape  uzate fiind de 500mc/rezervor.</w:t>
      </w:r>
    </w:p>
    <w:p w:rsidR="00C47856" w:rsidRPr="00A70744" w:rsidRDefault="00C47856" w:rsidP="003D298F">
      <w:pPr>
        <w:spacing w:line="276" w:lineRule="auto"/>
        <w:rPr>
          <w:rFonts w:ascii="Times New Roman" w:hAnsi="Times New Roman" w:cs="Times New Roman"/>
          <w:i w:val="0"/>
          <w:sz w:val="24"/>
          <w:szCs w:val="24"/>
          <w:highlight w:val="white"/>
          <w:shd w:val="clear" w:color="auto" w:fill="C0C0C0"/>
          <w:lang w:val="ro-RO"/>
        </w:rPr>
      </w:pPr>
      <w:r w:rsidRPr="00A70744">
        <w:rPr>
          <w:rFonts w:ascii="Times New Roman" w:hAnsi="Times New Roman" w:cs="Times New Roman"/>
          <w:i w:val="0"/>
          <w:sz w:val="24"/>
          <w:szCs w:val="24"/>
          <w:highlight w:val="white"/>
          <w:shd w:val="clear" w:color="auto" w:fill="C0C0C0"/>
          <w:lang w:val="ro-RO"/>
        </w:rPr>
        <w:tab/>
        <w:t>Apele uzate chimic sunt aduse la pH neutru6,5 – 8,5 prin dozare de substante chimice in functie de valoarea pH si adaos apa limpezita.</w:t>
      </w:r>
    </w:p>
    <w:p w:rsidR="00C47856" w:rsidRPr="00A70744" w:rsidRDefault="00C47856" w:rsidP="003D298F">
      <w:pPr>
        <w:spacing w:line="276" w:lineRule="auto"/>
        <w:rPr>
          <w:rFonts w:ascii="Times New Roman" w:hAnsi="Times New Roman" w:cs="Times New Roman"/>
          <w:i w:val="0"/>
          <w:sz w:val="24"/>
          <w:szCs w:val="24"/>
          <w:highlight w:val="white"/>
          <w:shd w:val="clear" w:color="auto" w:fill="C0C0C0"/>
          <w:lang w:val="ro-RO"/>
        </w:rPr>
      </w:pPr>
      <w:r w:rsidRPr="00A70744">
        <w:rPr>
          <w:rFonts w:ascii="Times New Roman" w:hAnsi="Times New Roman" w:cs="Times New Roman"/>
          <w:i w:val="0"/>
          <w:sz w:val="24"/>
          <w:szCs w:val="24"/>
          <w:highlight w:val="white"/>
          <w:shd w:val="clear" w:color="auto" w:fill="C0C0C0"/>
          <w:lang w:val="ro-RO"/>
        </w:rPr>
        <w:t>Dupa neutralizare (aducere la pH neutru)aceste ape vor fi deversate in canalizarea pluviala,unde sunt omogenizate cu adaos apa,din bazinul de ape pluviale ,apele neutre din punct de vedere chimic vor fi evacuate prin pompare in Canalul Ier.</w:t>
      </w:r>
    </w:p>
    <w:p w:rsidR="00C47856" w:rsidRPr="00A70744" w:rsidRDefault="00C47856" w:rsidP="003D298F">
      <w:pPr>
        <w:spacing w:line="276" w:lineRule="auto"/>
        <w:rPr>
          <w:rFonts w:ascii="Times New Roman" w:hAnsi="Times New Roman" w:cs="Times New Roman"/>
          <w:i w:val="0"/>
          <w:sz w:val="24"/>
          <w:szCs w:val="24"/>
          <w:highlight w:val="white"/>
          <w:shd w:val="clear" w:color="auto" w:fill="C0C0C0"/>
          <w:lang w:val="ro-RO"/>
        </w:rPr>
      </w:pPr>
    </w:p>
    <w:p w:rsidR="00C47856" w:rsidRPr="00A70744" w:rsidRDefault="00C47856" w:rsidP="003D298F">
      <w:pPr>
        <w:spacing w:line="276" w:lineRule="auto"/>
        <w:rPr>
          <w:rFonts w:ascii="Times New Roman" w:hAnsi="Times New Roman" w:cs="Times New Roman"/>
          <w:i w:val="0"/>
          <w:sz w:val="24"/>
          <w:szCs w:val="24"/>
          <w:highlight w:val="white"/>
          <w:shd w:val="clear" w:color="auto" w:fill="C0C0C0"/>
          <w:lang w:val="ro-RO"/>
        </w:rPr>
      </w:pPr>
      <w:r w:rsidRPr="00A70744">
        <w:rPr>
          <w:rFonts w:ascii="Times New Roman" w:hAnsi="Times New Roman" w:cs="Times New Roman"/>
          <w:i w:val="0"/>
          <w:sz w:val="24"/>
          <w:szCs w:val="24"/>
          <w:highlight w:val="white"/>
          <w:shd w:val="clear" w:color="auto" w:fill="C0C0C0"/>
          <w:lang w:val="ro-RO"/>
        </w:rPr>
        <w:t xml:space="preserve"> Instalatia de  dedurizare a fost proiectata pentru asigurarea apei de adaos in circuitul de termoficare,precum si a apei necesare circuitelor de racire si de etansare din cadrul instalatiilor CET.Apa bruta pentru aceasta instalatie este apa din foraje proprii, de medie adancime.</w:t>
      </w:r>
    </w:p>
    <w:p w:rsidR="00C47856" w:rsidRPr="00A70744" w:rsidRDefault="00C47856" w:rsidP="003D298F">
      <w:pPr>
        <w:spacing w:line="276" w:lineRule="auto"/>
        <w:rPr>
          <w:rFonts w:ascii="Times New Roman" w:hAnsi="Times New Roman" w:cs="Times New Roman"/>
          <w:i w:val="0"/>
          <w:sz w:val="24"/>
          <w:szCs w:val="24"/>
          <w:highlight w:val="white"/>
          <w:shd w:val="clear" w:color="auto" w:fill="C0C0C0"/>
          <w:lang w:val="ro-RO"/>
        </w:rPr>
      </w:pPr>
      <w:r w:rsidRPr="00A70744">
        <w:rPr>
          <w:rFonts w:ascii="Times New Roman" w:hAnsi="Times New Roman" w:cs="Times New Roman"/>
          <w:i w:val="0"/>
          <w:sz w:val="24"/>
          <w:szCs w:val="24"/>
          <w:highlight w:val="white"/>
          <w:shd w:val="clear" w:color="auto" w:fill="C0C0C0"/>
          <w:lang w:val="ro-RO"/>
        </w:rPr>
        <w:t xml:space="preserve"> Instalatia este proiectata sa asigure :</w:t>
      </w:r>
    </w:p>
    <w:p w:rsidR="00C47856" w:rsidRPr="00A70744" w:rsidRDefault="00C47856" w:rsidP="003D298F">
      <w:pPr>
        <w:numPr>
          <w:ilvl w:val="0"/>
          <w:numId w:val="31"/>
        </w:numPr>
        <w:tabs>
          <w:tab w:val="clear" w:pos="2291"/>
          <w:tab w:val="num" w:pos="720"/>
        </w:tabs>
        <w:spacing w:line="276" w:lineRule="auto"/>
        <w:ind w:left="720"/>
        <w:jc w:val="both"/>
        <w:rPr>
          <w:rFonts w:ascii="Times New Roman" w:hAnsi="Times New Roman" w:cs="Times New Roman"/>
          <w:i w:val="0"/>
          <w:sz w:val="24"/>
          <w:szCs w:val="24"/>
          <w:highlight w:val="white"/>
          <w:shd w:val="clear" w:color="auto" w:fill="C0C0C0"/>
          <w:lang w:val="ro-RO"/>
        </w:rPr>
      </w:pPr>
      <w:r w:rsidRPr="00A70744">
        <w:rPr>
          <w:rFonts w:ascii="Times New Roman" w:hAnsi="Times New Roman" w:cs="Times New Roman"/>
          <w:i w:val="0"/>
          <w:sz w:val="24"/>
          <w:szCs w:val="24"/>
          <w:highlight w:val="white"/>
          <w:shd w:val="clear" w:color="auto" w:fill="C0C0C0"/>
          <w:lang w:val="ro-RO"/>
        </w:rPr>
        <w:t>apa dedurizata finisata,adaos la termoficare;</w:t>
      </w:r>
    </w:p>
    <w:p w:rsidR="00C47856" w:rsidRPr="00A70744" w:rsidRDefault="00C47856" w:rsidP="003D298F">
      <w:pPr>
        <w:numPr>
          <w:ilvl w:val="0"/>
          <w:numId w:val="31"/>
        </w:numPr>
        <w:tabs>
          <w:tab w:val="clear" w:pos="2291"/>
          <w:tab w:val="num" w:pos="720"/>
        </w:tabs>
        <w:spacing w:line="276" w:lineRule="auto"/>
        <w:ind w:left="720"/>
        <w:jc w:val="both"/>
        <w:rPr>
          <w:rFonts w:ascii="Times New Roman" w:hAnsi="Times New Roman" w:cs="Times New Roman"/>
          <w:i w:val="0"/>
          <w:sz w:val="24"/>
          <w:szCs w:val="24"/>
          <w:highlight w:val="white"/>
          <w:shd w:val="clear" w:color="auto" w:fill="C0C0C0"/>
          <w:lang w:val="ro-RO"/>
        </w:rPr>
      </w:pPr>
      <w:r w:rsidRPr="00A70744">
        <w:rPr>
          <w:rFonts w:ascii="Times New Roman" w:hAnsi="Times New Roman" w:cs="Times New Roman"/>
          <w:i w:val="0"/>
          <w:sz w:val="24"/>
          <w:szCs w:val="24"/>
          <w:highlight w:val="white"/>
          <w:shd w:val="clear" w:color="auto" w:fill="C0C0C0"/>
          <w:lang w:val="ro-RO"/>
        </w:rPr>
        <w:t>apa dedurizata pentru raciri in cadrul CET;</w:t>
      </w:r>
    </w:p>
    <w:p w:rsidR="00C47856" w:rsidRPr="00A70744" w:rsidRDefault="00C47856" w:rsidP="003D298F">
      <w:pPr>
        <w:spacing w:line="276" w:lineRule="auto"/>
        <w:rPr>
          <w:rFonts w:ascii="Times New Roman" w:hAnsi="Times New Roman" w:cs="Times New Roman"/>
          <w:i w:val="0"/>
          <w:sz w:val="24"/>
          <w:szCs w:val="24"/>
          <w:highlight w:val="white"/>
          <w:shd w:val="clear" w:color="auto" w:fill="C0C0C0"/>
          <w:lang w:val="ro-RO"/>
        </w:rPr>
      </w:pPr>
      <w:r w:rsidRPr="00A70744">
        <w:rPr>
          <w:rFonts w:ascii="Times New Roman" w:hAnsi="Times New Roman" w:cs="Times New Roman"/>
          <w:i w:val="0"/>
          <w:sz w:val="24"/>
          <w:szCs w:val="24"/>
          <w:highlight w:val="white"/>
          <w:shd w:val="clear" w:color="auto" w:fill="C0C0C0"/>
          <w:lang w:val="ro-RO"/>
        </w:rPr>
        <w:t>Debitul nominal al instalatiei de dedurizare este asigurat de 10 filtre echipate cu rasina schimbatoare de ioni,in ciclul Na</w:t>
      </w:r>
      <w:r w:rsidRPr="00A70744">
        <w:rPr>
          <w:rFonts w:ascii="Times New Roman" w:hAnsi="Times New Roman" w:cs="Times New Roman"/>
          <w:i w:val="0"/>
          <w:sz w:val="24"/>
          <w:szCs w:val="24"/>
          <w:highlight w:val="white"/>
          <w:shd w:val="clear" w:color="auto" w:fill="C0C0C0"/>
          <w:vertAlign w:val="superscript"/>
          <w:lang w:val="ro-RO"/>
        </w:rPr>
        <w:t>+ .</w:t>
      </w:r>
      <w:r w:rsidRPr="00A70744">
        <w:rPr>
          <w:rFonts w:ascii="Times New Roman" w:hAnsi="Times New Roman" w:cs="Times New Roman"/>
          <w:i w:val="0"/>
          <w:sz w:val="24"/>
          <w:szCs w:val="24"/>
          <w:highlight w:val="white"/>
          <w:shd w:val="clear" w:color="auto" w:fill="C0C0C0"/>
          <w:lang w:val="ro-RO"/>
        </w:rPr>
        <w:t xml:space="preserve"> Pentru finisarea apei de adaos in circuitul de termoficare mai sunt prevazute 2 filtre echipate cu tot cu rasina in ciclul Na</w:t>
      </w:r>
      <w:r w:rsidRPr="00A70744">
        <w:rPr>
          <w:rFonts w:ascii="Times New Roman" w:hAnsi="Times New Roman" w:cs="Times New Roman"/>
          <w:i w:val="0"/>
          <w:sz w:val="24"/>
          <w:szCs w:val="24"/>
          <w:highlight w:val="white"/>
          <w:shd w:val="clear" w:color="auto" w:fill="C0C0C0"/>
          <w:vertAlign w:val="superscript"/>
          <w:lang w:val="ro-RO"/>
        </w:rPr>
        <w:t>+ .</w:t>
      </w:r>
      <w:r w:rsidRPr="00A70744">
        <w:rPr>
          <w:rFonts w:ascii="Times New Roman" w:hAnsi="Times New Roman" w:cs="Times New Roman"/>
          <w:i w:val="0"/>
          <w:sz w:val="24"/>
          <w:szCs w:val="24"/>
          <w:highlight w:val="white"/>
          <w:shd w:val="clear" w:color="auto" w:fill="C0C0C0"/>
          <w:lang w:val="ro-RO"/>
        </w:rPr>
        <w:t>Instalatia de dedurizare este prevazuta cu gospodarie de sare si instalatie proprie de regenerare.</w:t>
      </w:r>
    </w:p>
    <w:p w:rsidR="00C47856" w:rsidRPr="00A70744" w:rsidRDefault="00C47856" w:rsidP="003D298F">
      <w:pPr>
        <w:spacing w:line="276" w:lineRule="auto"/>
        <w:rPr>
          <w:rFonts w:ascii="Times New Roman" w:hAnsi="Times New Roman" w:cs="Times New Roman"/>
          <w:b/>
          <w:i w:val="0"/>
          <w:sz w:val="24"/>
          <w:szCs w:val="24"/>
          <w:highlight w:val="white"/>
          <w:shd w:val="clear" w:color="auto" w:fill="C0C0C0"/>
          <w:lang w:val="ro-RO"/>
        </w:rPr>
      </w:pPr>
      <w:r w:rsidRPr="00A70744">
        <w:rPr>
          <w:rFonts w:ascii="Times New Roman" w:hAnsi="Times New Roman" w:cs="Times New Roman"/>
          <w:i w:val="0"/>
          <w:sz w:val="24"/>
          <w:szCs w:val="24"/>
          <w:highlight w:val="white"/>
          <w:shd w:val="clear" w:color="auto" w:fill="C0C0C0"/>
          <w:lang w:val="ro-RO"/>
        </w:rPr>
        <w:t>Apele uzate,rezultate in urma regenerarilor  masei ionice,sunt colectate in canalizarea tehnologica si dirijate la Statia pompe Bagger.Aceste ape sunt neutre din punct de vedere chimic,sunt ape cu pH in jur de 7,8  nu necesita neutralizare,se omogenizeaza cu apa limpezita  si  sunt evacuate in canalizarea pluviala.Din bazinul de ape pluviale ,apele neutre din punct de vedere chimic vor fi evacuate prin pompare in Canalul Ier.</w:t>
      </w:r>
    </w:p>
    <w:p w:rsidR="00C47856" w:rsidRPr="00A70744" w:rsidRDefault="00C47856" w:rsidP="003D298F">
      <w:pPr>
        <w:spacing w:line="276" w:lineRule="auto"/>
        <w:rPr>
          <w:rFonts w:ascii="Times New Roman" w:hAnsi="Times New Roman" w:cs="Times New Roman"/>
          <w:b/>
          <w:i w:val="0"/>
          <w:sz w:val="24"/>
          <w:szCs w:val="24"/>
          <w:highlight w:val="white"/>
          <w:shd w:val="clear" w:color="auto" w:fill="C0C0C0"/>
          <w:lang w:val="ro-RO"/>
        </w:rPr>
      </w:pPr>
    </w:p>
    <w:p w:rsidR="00C47856" w:rsidRPr="00A70744" w:rsidRDefault="00C47856" w:rsidP="003D298F">
      <w:pPr>
        <w:shd w:val="clear" w:color="auto" w:fill="FFFFFF"/>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lastRenderedPageBreak/>
        <w:t>Apele uzate de pe platforma CET  Arad sunt colectate separat si transportate prin urmatoarele retele de canalizare construite in sistem separativ:</w:t>
      </w:r>
    </w:p>
    <w:p w:rsidR="00C47856" w:rsidRPr="00A70744" w:rsidRDefault="00C47856" w:rsidP="003D298F">
      <w:pPr>
        <w:numPr>
          <w:ilvl w:val="0"/>
          <w:numId w:val="16"/>
        </w:numPr>
        <w:shd w:val="clear" w:color="auto" w:fill="FFFFFF"/>
        <w:tabs>
          <w:tab w:val="clear" w:pos="720"/>
          <w:tab w:val="num" w:pos="1080"/>
        </w:tabs>
        <w:autoSpaceDE w:val="0"/>
        <w:spacing w:line="276" w:lineRule="auto"/>
        <w:ind w:left="1080"/>
        <w:jc w:val="both"/>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canalizarea menajera – 6,3Km;</w:t>
      </w:r>
    </w:p>
    <w:p w:rsidR="00C47856" w:rsidRPr="00A70744" w:rsidRDefault="00C47856" w:rsidP="003D298F">
      <w:pPr>
        <w:numPr>
          <w:ilvl w:val="0"/>
          <w:numId w:val="16"/>
        </w:numPr>
        <w:shd w:val="clear" w:color="auto" w:fill="FFFFFF"/>
        <w:tabs>
          <w:tab w:val="clear" w:pos="720"/>
          <w:tab w:val="num" w:pos="1080"/>
        </w:tabs>
        <w:autoSpaceDE w:val="0"/>
        <w:spacing w:line="276" w:lineRule="auto"/>
        <w:ind w:left="1080"/>
        <w:jc w:val="both"/>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canalizarea pluviala – 11,7 Km;</w:t>
      </w:r>
    </w:p>
    <w:p w:rsidR="00C47856" w:rsidRPr="00A70744" w:rsidRDefault="00C47856" w:rsidP="003D298F">
      <w:pPr>
        <w:numPr>
          <w:ilvl w:val="0"/>
          <w:numId w:val="16"/>
        </w:numPr>
        <w:shd w:val="clear" w:color="auto" w:fill="FFFFFF"/>
        <w:tabs>
          <w:tab w:val="clear" w:pos="720"/>
          <w:tab w:val="num" w:pos="1080"/>
        </w:tabs>
        <w:autoSpaceDE w:val="0"/>
        <w:spacing w:line="276" w:lineRule="auto"/>
        <w:ind w:left="1080"/>
        <w:jc w:val="both"/>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canalizarea tehnologica – 3,3 Km</w:t>
      </w:r>
    </w:p>
    <w:p w:rsidR="00C47856" w:rsidRPr="00A70744" w:rsidRDefault="00C47856" w:rsidP="003D298F">
      <w:pPr>
        <w:numPr>
          <w:ilvl w:val="0"/>
          <w:numId w:val="16"/>
        </w:numPr>
        <w:shd w:val="clear" w:color="auto" w:fill="FFFFFF"/>
        <w:tabs>
          <w:tab w:val="clear" w:pos="720"/>
          <w:tab w:val="num" w:pos="1080"/>
        </w:tabs>
        <w:autoSpaceDE w:val="0"/>
        <w:spacing w:line="276" w:lineRule="auto"/>
        <w:ind w:left="1080"/>
        <w:jc w:val="both"/>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alte evacuari de ape uzate pluviale.</w:t>
      </w:r>
    </w:p>
    <w:p w:rsidR="00C47856" w:rsidRPr="00A70744" w:rsidRDefault="00C47856" w:rsidP="003D298F">
      <w:pPr>
        <w:shd w:val="clear" w:color="auto" w:fill="FFFFFF"/>
        <w:autoSpaceDE w:val="0"/>
        <w:spacing w:line="276" w:lineRule="auto"/>
        <w:ind w:left="720"/>
        <w:rPr>
          <w:rFonts w:ascii="Times New Roman" w:hAnsi="Times New Roman" w:cs="Times New Roman"/>
          <w:i w:val="0"/>
          <w:sz w:val="24"/>
          <w:szCs w:val="24"/>
          <w:highlight w:val="white"/>
          <w:lang w:val="ro-RO"/>
        </w:rPr>
      </w:pPr>
    </w:p>
    <w:p w:rsidR="00C47856" w:rsidRPr="00A70744" w:rsidRDefault="00C47856" w:rsidP="003D298F">
      <w:pPr>
        <w:numPr>
          <w:ilvl w:val="0"/>
          <w:numId w:val="7"/>
        </w:numPr>
        <w:shd w:val="clear" w:color="auto" w:fill="FFFFFF"/>
        <w:tabs>
          <w:tab w:val="clear" w:pos="0"/>
          <w:tab w:val="num" w:pos="720"/>
          <w:tab w:val="left" w:pos="900"/>
        </w:tabs>
        <w:autoSpaceDE w:val="0"/>
        <w:spacing w:line="276" w:lineRule="auto"/>
        <w:ind w:left="1440" w:hanging="1080"/>
        <w:jc w:val="both"/>
        <w:rPr>
          <w:rFonts w:ascii="Times New Roman" w:hAnsi="Times New Roman" w:cs="Times New Roman"/>
          <w:b/>
          <w:i w:val="0"/>
          <w:sz w:val="24"/>
          <w:szCs w:val="24"/>
          <w:highlight w:val="white"/>
          <w:lang w:val="ro-RO"/>
        </w:rPr>
      </w:pPr>
      <w:r w:rsidRPr="00A70744">
        <w:rPr>
          <w:rFonts w:ascii="Times New Roman" w:hAnsi="Times New Roman" w:cs="Times New Roman"/>
          <w:b/>
          <w:i w:val="0"/>
          <w:sz w:val="24"/>
          <w:szCs w:val="24"/>
          <w:highlight w:val="white"/>
          <w:lang w:val="ro-RO"/>
        </w:rPr>
        <w:t>Canalizarea menajera</w:t>
      </w:r>
    </w:p>
    <w:p w:rsidR="00C47856" w:rsidRPr="00A70744" w:rsidRDefault="00C47856" w:rsidP="003D298F">
      <w:pPr>
        <w:shd w:val="clear" w:color="auto" w:fill="FFFFFF"/>
        <w:autoSpaceDE w:val="0"/>
        <w:spacing w:line="276" w:lineRule="auto"/>
        <w:ind w:left="360"/>
        <w:rPr>
          <w:rFonts w:ascii="Times New Roman" w:hAnsi="Times New Roman" w:cs="Times New Roman"/>
          <w:b/>
          <w:i w:val="0"/>
          <w:sz w:val="24"/>
          <w:szCs w:val="24"/>
          <w:highlight w:val="white"/>
          <w:lang w:val="ro-RO"/>
        </w:rPr>
      </w:pPr>
    </w:p>
    <w:p w:rsidR="00C47856" w:rsidRPr="00A70744" w:rsidRDefault="00C47856" w:rsidP="003D298F">
      <w:pPr>
        <w:shd w:val="clear" w:color="auto" w:fill="FFFFFF"/>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Apele menajere de la vestiare, grupuri sociale, birouri din platforma CET  Arad sunt colectate intr-un bazin vidanjabil betonat (fosa septica), iar prin pompare sunt evacuate in canalizarea menajera oraseneasca, conform contractului incheiat cu Compania de Apa Arad.</w:t>
      </w:r>
    </w:p>
    <w:p w:rsidR="00C47856" w:rsidRPr="00A70744" w:rsidRDefault="00C47856" w:rsidP="003D298F">
      <w:pPr>
        <w:shd w:val="clear" w:color="auto" w:fill="FFFFFF"/>
        <w:spacing w:line="276" w:lineRule="auto"/>
        <w:rPr>
          <w:rFonts w:ascii="Times New Roman" w:hAnsi="Times New Roman" w:cs="Times New Roman"/>
          <w:i w:val="0"/>
          <w:sz w:val="24"/>
          <w:szCs w:val="24"/>
          <w:highlight w:val="white"/>
          <w:lang w:val="ro-RO"/>
        </w:rPr>
      </w:pPr>
    </w:p>
    <w:p w:rsidR="00C47856" w:rsidRPr="00A70744" w:rsidRDefault="00C47856" w:rsidP="003D298F">
      <w:pPr>
        <w:numPr>
          <w:ilvl w:val="0"/>
          <w:numId w:val="7"/>
        </w:numPr>
        <w:shd w:val="clear" w:color="auto" w:fill="FFFFFF"/>
        <w:tabs>
          <w:tab w:val="clear" w:pos="0"/>
          <w:tab w:val="num" w:pos="720"/>
          <w:tab w:val="left" w:pos="900"/>
        </w:tabs>
        <w:autoSpaceDE w:val="0"/>
        <w:spacing w:line="276" w:lineRule="auto"/>
        <w:ind w:left="1440" w:hanging="1080"/>
        <w:jc w:val="both"/>
        <w:rPr>
          <w:rFonts w:ascii="Times New Roman" w:hAnsi="Times New Roman" w:cs="Times New Roman"/>
          <w:b/>
          <w:i w:val="0"/>
          <w:sz w:val="24"/>
          <w:szCs w:val="24"/>
          <w:highlight w:val="white"/>
          <w:lang w:val="ro-RO"/>
        </w:rPr>
      </w:pPr>
      <w:r w:rsidRPr="00A70744">
        <w:rPr>
          <w:rFonts w:ascii="Times New Roman" w:hAnsi="Times New Roman" w:cs="Times New Roman"/>
          <w:b/>
          <w:i w:val="0"/>
          <w:sz w:val="24"/>
          <w:szCs w:val="24"/>
          <w:highlight w:val="white"/>
          <w:lang w:val="ro-RO"/>
        </w:rPr>
        <w:t>Canalizarea pluviala</w:t>
      </w:r>
    </w:p>
    <w:p w:rsidR="00C47856" w:rsidRPr="00A70744" w:rsidRDefault="00C47856" w:rsidP="003D298F">
      <w:pPr>
        <w:shd w:val="clear" w:color="auto" w:fill="FFFFFF"/>
        <w:autoSpaceDE w:val="0"/>
        <w:spacing w:line="276" w:lineRule="auto"/>
        <w:ind w:left="360"/>
        <w:rPr>
          <w:rFonts w:ascii="Times New Roman" w:hAnsi="Times New Roman" w:cs="Times New Roman"/>
          <w:b/>
          <w:i w:val="0"/>
          <w:sz w:val="24"/>
          <w:szCs w:val="24"/>
          <w:highlight w:val="white"/>
          <w:lang w:val="ro-RO"/>
        </w:rPr>
      </w:pPr>
    </w:p>
    <w:p w:rsidR="00C47856" w:rsidRPr="00A70744" w:rsidRDefault="00C47856" w:rsidP="003D298F">
      <w:pPr>
        <w:pStyle w:val="BodyText3"/>
        <w:shd w:val="clear" w:color="auto" w:fill="FFFFFF"/>
        <w:spacing w:line="276" w:lineRule="auto"/>
        <w:rPr>
          <w:sz w:val="24"/>
          <w:szCs w:val="24"/>
          <w:u w:val="none"/>
        </w:rPr>
      </w:pPr>
      <w:r w:rsidRPr="00A70744">
        <w:rPr>
          <w:sz w:val="24"/>
          <w:szCs w:val="24"/>
          <w:u w:val="none"/>
        </w:rPr>
        <w:t>Apele pluviale provenite de pe amplasament sunt captate in totalitate (jgheaburi si burlane de pe cladiri, guri de scurgere de la drumuri) intr-o retea  de canalizare independenta amplasata in general in lungul drumurilor. In zona gospodariei de carbune sunt prevazute trei bazine decantoare (BD1, BD2, BD3) cu un V=6000 m</w:t>
      </w:r>
      <w:r w:rsidRPr="00A70744">
        <w:rPr>
          <w:sz w:val="24"/>
          <w:szCs w:val="24"/>
          <w:u w:val="none"/>
          <w:vertAlign w:val="superscript"/>
        </w:rPr>
        <w:t>3</w:t>
      </w:r>
      <w:r w:rsidRPr="00A70744">
        <w:rPr>
          <w:sz w:val="24"/>
          <w:szCs w:val="24"/>
          <w:u w:val="none"/>
        </w:rPr>
        <w:t>/buc. Dupa decantare, apa de ploaie ajunge in bazinul de retentie (V=10.000 m</w:t>
      </w:r>
      <w:r w:rsidRPr="00A70744">
        <w:rPr>
          <w:sz w:val="24"/>
          <w:szCs w:val="24"/>
          <w:u w:val="none"/>
          <w:vertAlign w:val="superscript"/>
        </w:rPr>
        <w:t>3</w:t>
      </w:r>
      <w:r w:rsidRPr="00A70744">
        <w:rPr>
          <w:sz w:val="24"/>
          <w:szCs w:val="24"/>
          <w:u w:val="none"/>
        </w:rPr>
        <w:t xml:space="preserve">). </w:t>
      </w:r>
    </w:p>
    <w:p w:rsidR="00C47856" w:rsidRPr="00A70744" w:rsidRDefault="00C47856" w:rsidP="003D298F">
      <w:pPr>
        <w:pStyle w:val="BodyText3"/>
        <w:shd w:val="clear" w:color="auto" w:fill="FFFFFF"/>
        <w:spacing w:line="276" w:lineRule="auto"/>
        <w:rPr>
          <w:sz w:val="24"/>
          <w:szCs w:val="24"/>
          <w:u w:val="none"/>
        </w:rPr>
      </w:pPr>
      <w:r w:rsidRPr="00A70744">
        <w:rPr>
          <w:sz w:val="24"/>
          <w:szCs w:val="24"/>
          <w:u w:val="none"/>
        </w:rPr>
        <w:t xml:space="preserve">Bazinele de decantare  sunt amplasate in zona fostei  gospodarii de combustibil solid respectiv BD1 langa statia electrica Concasare, BD2 in fata turnurilor de intoarcere T1 si T2, iar BD3 la  turnurile de intoarcere T8. BD-urile au fost construite prin escavarea terenului la minus 3 m iar fundul a fost impermeabilizat cu argila. </w:t>
      </w:r>
    </w:p>
    <w:p w:rsidR="00C47856" w:rsidRPr="00A70744" w:rsidRDefault="00C47856"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lang w:val="ro-RO"/>
        </w:rPr>
        <w:t xml:space="preserve">Constructiv bazinele de decantare sunt de tip cuve patrate cu urmatoarele dimensiuni:LxlxH= 20x20x1,5 m. Cuvele sunt acoperite cu dale din beton rostuite, la baza lor, in partea centrala sunt </w:t>
      </w:r>
      <w:r w:rsidRPr="00A70744">
        <w:rPr>
          <w:rFonts w:ascii="Times New Roman" w:hAnsi="Times New Roman" w:cs="Times New Roman"/>
          <w:i w:val="0"/>
          <w:sz w:val="24"/>
          <w:szCs w:val="24"/>
          <w:highlight w:val="white"/>
          <w:lang w:val="ro-RO"/>
        </w:rPr>
        <w:t xml:space="preserve">montate tevile colectoare prevazute cu perforatii. Prin intermediul unor tuburi de beton acestea sunt trimise garvitational in bazinul de retentie. </w:t>
      </w:r>
      <w:r w:rsidRPr="00A70744">
        <w:rPr>
          <w:rFonts w:ascii="Times New Roman" w:hAnsi="Times New Roman" w:cs="Times New Roman"/>
          <w:i w:val="0"/>
          <w:spacing w:val="-2"/>
          <w:sz w:val="24"/>
          <w:szCs w:val="24"/>
          <w:highlight w:val="white"/>
          <w:shd w:val="clear" w:color="auto" w:fill="FFFF00"/>
          <w:lang w:val="ro-RO"/>
        </w:rPr>
        <w:t>Din bazinul de retenţie apele pluviale sunt utilizate în scop PSI.</w:t>
      </w:r>
      <w:r w:rsidRPr="00A70744">
        <w:rPr>
          <w:rFonts w:ascii="Times New Roman" w:hAnsi="Times New Roman" w:cs="Times New Roman"/>
          <w:i w:val="0"/>
          <w:spacing w:val="-2"/>
          <w:sz w:val="24"/>
          <w:szCs w:val="24"/>
          <w:highlight w:val="white"/>
          <w:lang w:val="ro-RO"/>
        </w:rPr>
        <w:t xml:space="preserve">- </w:t>
      </w:r>
    </w:p>
    <w:p w:rsidR="00C47856" w:rsidRPr="00A70744" w:rsidRDefault="00C47856" w:rsidP="003D298F">
      <w:pPr>
        <w:pStyle w:val="BodyText3"/>
        <w:shd w:val="clear" w:color="auto" w:fill="FFFFFF"/>
        <w:spacing w:line="276" w:lineRule="auto"/>
        <w:rPr>
          <w:sz w:val="24"/>
          <w:szCs w:val="24"/>
          <w:highlight w:val="white"/>
        </w:rPr>
      </w:pPr>
    </w:p>
    <w:p w:rsidR="00C47856" w:rsidRPr="00A70744" w:rsidRDefault="00C47856" w:rsidP="003D298F">
      <w:pPr>
        <w:numPr>
          <w:ilvl w:val="0"/>
          <w:numId w:val="7"/>
        </w:numPr>
        <w:shd w:val="clear" w:color="auto" w:fill="FFFFFF"/>
        <w:tabs>
          <w:tab w:val="clear" w:pos="0"/>
          <w:tab w:val="num" w:pos="720"/>
          <w:tab w:val="left" w:pos="900"/>
        </w:tabs>
        <w:autoSpaceDE w:val="0"/>
        <w:spacing w:line="276" w:lineRule="auto"/>
        <w:ind w:left="1440" w:hanging="1080"/>
        <w:jc w:val="both"/>
        <w:rPr>
          <w:rFonts w:ascii="Times New Roman" w:hAnsi="Times New Roman" w:cs="Times New Roman"/>
          <w:b/>
          <w:i w:val="0"/>
          <w:sz w:val="24"/>
          <w:szCs w:val="24"/>
          <w:highlight w:val="white"/>
          <w:u w:val="single"/>
          <w:lang w:val="ro-RO"/>
        </w:rPr>
      </w:pPr>
      <w:r w:rsidRPr="00A70744">
        <w:rPr>
          <w:rFonts w:ascii="Times New Roman" w:hAnsi="Times New Roman" w:cs="Times New Roman"/>
          <w:b/>
          <w:i w:val="0"/>
          <w:sz w:val="24"/>
          <w:szCs w:val="24"/>
          <w:highlight w:val="white"/>
          <w:lang w:val="ro-RO"/>
        </w:rPr>
        <w:t>Canalizarea tehnologica</w:t>
      </w:r>
    </w:p>
    <w:p w:rsidR="00C47856" w:rsidRPr="00A70744" w:rsidRDefault="00C47856" w:rsidP="003D298F">
      <w:pPr>
        <w:shd w:val="clear" w:color="auto" w:fill="FFFFFF"/>
        <w:spacing w:line="276" w:lineRule="auto"/>
        <w:ind w:left="1440"/>
        <w:rPr>
          <w:rFonts w:ascii="Times New Roman" w:hAnsi="Times New Roman" w:cs="Times New Roman"/>
          <w:b/>
          <w:i w:val="0"/>
          <w:sz w:val="24"/>
          <w:szCs w:val="24"/>
          <w:highlight w:val="white"/>
          <w:u w:val="single"/>
          <w:lang w:val="ro-RO"/>
        </w:rPr>
      </w:pPr>
    </w:p>
    <w:p w:rsidR="00C47856" w:rsidRPr="00A70744" w:rsidRDefault="00C47856"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Apele uzate rezultate din procesul tehnologic se evacueaza printr-o canalizare separata la statia de tratare ape , unde sunt neutralizate si evacuate spre  statiile de pompare Bagger.De aici apele sunt  evacuate in canalul  Ier</w:t>
      </w:r>
      <w:r w:rsidRPr="00A70744">
        <w:rPr>
          <w:rFonts w:ascii="Times New Roman" w:hAnsi="Times New Roman" w:cs="Times New Roman"/>
          <w:i w:val="0"/>
          <w:sz w:val="24"/>
          <w:szCs w:val="24"/>
          <w:highlight w:val="white"/>
          <w:shd w:val="clear" w:color="auto" w:fill="C0C0C0"/>
          <w:lang w:val="ro-RO"/>
        </w:rPr>
        <w:t>.</w:t>
      </w:r>
    </w:p>
    <w:p w:rsidR="00C47856" w:rsidRPr="00A70744" w:rsidRDefault="00C47856" w:rsidP="003D298F">
      <w:pPr>
        <w:shd w:val="clear" w:color="auto" w:fill="FFFFFF"/>
        <w:spacing w:line="276" w:lineRule="auto"/>
        <w:rPr>
          <w:rFonts w:ascii="Times New Roman" w:hAnsi="Times New Roman" w:cs="Times New Roman"/>
          <w:b/>
          <w:i w:val="0"/>
          <w:sz w:val="24"/>
          <w:szCs w:val="24"/>
          <w:highlight w:val="white"/>
          <w:lang w:val="ro-RO"/>
        </w:rPr>
      </w:pPr>
      <w:r w:rsidRPr="00A70744">
        <w:rPr>
          <w:rFonts w:ascii="Times New Roman" w:hAnsi="Times New Roman" w:cs="Times New Roman"/>
          <w:i w:val="0"/>
          <w:sz w:val="24"/>
          <w:szCs w:val="24"/>
          <w:highlight w:val="white"/>
          <w:lang w:val="ro-RO"/>
        </w:rPr>
        <w:t>Canalizarea tehnologica este constituita din:</w:t>
      </w:r>
    </w:p>
    <w:p w:rsidR="00C47856" w:rsidRPr="00A70744" w:rsidRDefault="00C47856" w:rsidP="003D298F">
      <w:pPr>
        <w:numPr>
          <w:ilvl w:val="0"/>
          <w:numId w:val="46"/>
        </w:numPr>
        <w:shd w:val="clear" w:color="auto" w:fill="FFFFFF"/>
        <w:autoSpaceDE w:val="0"/>
        <w:spacing w:line="276" w:lineRule="auto"/>
        <w:ind w:hanging="540"/>
        <w:jc w:val="both"/>
        <w:rPr>
          <w:rFonts w:ascii="Times New Roman" w:hAnsi="Times New Roman" w:cs="Times New Roman"/>
          <w:i w:val="0"/>
          <w:sz w:val="24"/>
          <w:szCs w:val="24"/>
          <w:highlight w:val="white"/>
          <w:u w:val="single"/>
          <w:lang w:val="ro-RO"/>
        </w:rPr>
      </w:pPr>
      <w:r w:rsidRPr="00A70744">
        <w:rPr>
          <w:rFonts w:ascii="Times New Roman" w:hAnsi="Times New Roman" w:cs="Times New Roman"/>
          <w:b/>
          <w:i w:val="0"/>
          <w:sz w:val="24"/>
          <w:szCs w:val="24"/>
          <w:highlight w:val="white"/>
          <w:lang w:val="ro-RO"/>
        </w:rPr>
        <w:t>Canalizarea chimic impura</w:t>
      </w:r>
    </w:p>
    <w:p w:rsidR="00C47856" w:rsidRPr="00A70744" w:rsidRDefault="00C47856" w:rsidP="003D298F">
      <w:pPr>
        <w:shd w:val="clear" w:color="auto" w:fill="FFFFFF"/>
        <w:spacing w:line="276" w:lineRule="auto"/>
        <w:ind w:left="1080"/>
        <w:rPr>
          <w:rFonts w:ascii="Times New Roman" w:hAnsi="Times New Roman" w:cs="Times New Roman"/>
          <w:i w:val="0"/>
          <w:sz w:val="24"/>
          <w:szCs w:val="24"/>
          <w:highlight w:val="white"/>
          <w:u w:val="single"/>
          <w:lang w:val="ro-RO"/>
        </w:rPr>
      </w:pPr>
    </w:p>
    <w:p w:rsidR="00C47856" w:rsidRPr="00A70744" w:rsidRDefault="00C47856" w:rsidP="003D298F">
      <w:pPr>
        <w:pStyle w:val="BodyText3"/>
        <w:shd w:val="clear" w:color="auto" w:fill="FFFFFF"/>
        <w:spacing w:line="276" w:lineRule="auto"/>
        <w:ind w:firstLine="567"/>
        <w:rPr>
          <w:sz w:val="24"/>
          <w:szCs w:val="24"/>
          <w:highlight w:val="white"/>
          <w:u w:val="none"/>
        </w:rPr>
      </w:pPr>
      <w:r w:rsidRPr="00A70744">
        <w:rPr>
          <w:sz w:val="24"/>
          <w:szCs w:val="24"/>
          <w:highlight w:val="white"/>
          <w:u w:val="none"/>
        </w:rPr>
        <w:t>Apele de spalare rezultate de la statia de tratare a apei (dedurizare si demineralizare) se evacueaza in sarje, ape uzate cu caracter acid si ape uzate cu caracter bazic; evacuarea se face in bazinele de ape uzate (V=190 m</w:t>
      </w:r>
      <w:r w:rsidRPr="00A70744">
        <w:rPr>
          <w:sz w:val="24"/>
          <w:szCs w:val="24"/>
          <w:highlight w:val="white"/>
          <w:u w:val="none"/>
          <w:vertAlign w:val="superscript"/>
        </w:rPr>
        <w:t>3</w:t>
      </w:r>
      <w:r w:rsidRPr="00A70744">
        <w:rPr>
          <w:sz w:val="24"/>
          <w:szCs w:val="24"/>
          <w:highlight w:val="white"/>
          <w:u w:val="none"/>
        </w:rPr>
        <w:t xml:space="preserve">) unde are loc un proces de omogenizare si neutralizare reciproca. Platforma izolata antiacid unde sunt amplasate rezervoarele de acid si hidroxid are un </w:t>
      </w:r>
      <w:r w:rsidRPr="00A70744">
        <w:rPr>
          <w:sz w:val="24"/>
          <w:szCs w:val="24"/>
          <w:highlight w:val="white"/>
          <w:u w:val="none"/>
        </w:rPr>
        <w:lastRenderedPageBreak/>
        <w:t>volum de retentie de 800 mc, volumul rezervoarelor care se utilizeaza reprezinta 6,7% din volumul de retentie a platformei.</w:t>
      </w:r>
    </w:p>
    <w:p w:rsidR="00C47856" w:rsidRPr="00A70744" w:rsidRDefault="00C47856" w:rsidP="003D298F">
      <w:pPr>
        <w:pStyle w:val="BodyText3"/>
        <w:shd w:val="clear" w:color="auto" w:fill="FFFFFF"/>
        <w:spacing w:line="276" w:lineRule="auto"/>
        <w:rPr>
          <w:strike/>
          <w:sz w:val="24"/>
          <w:szCs w:val="24"/>
          <w:highlight w:val="white"/>
          <w:u w:val="none"/>
          <w:shd w:val="clear" w:color="auto" w:fill="C0C0C0"/>
        </w:rPr>
      </w:pPr>
      <w:r w:rsidRPr="00A70744">
        <w:rPr>
          <w:sz w:val="24"/>
          <w:szCs w:val="24"/>
          <w:highlight w:val="white"/>
          <w:u w:val="none"/>
        </w:rPr>
        <w:t xml:space="preserve"> Bazinele de apa uzata sunt captusite cu gresie antiacida. Din bazinele de apa uzata apele se transmit (prin conducte cauciucate , supraterane) in rezervoarele de neutralizare. De la bazinele de neutralizare apele pre-epurate sunt dirijate la statia pompe Bagger unde se amesteca cu ape pluviale si impreuna intra in circuitul de evacuare in canalul  Ier. </w:t>
      </w:r>
    </w:p>
    <w:p w:rsidR="00C47856" w:rsidRPr="00A70744" w:rsidRDefault="00C47856" w:rsidP="003D298F">
      <w:pPr>
        <w:pStyle w:val="BodyText3"/>
        <w:shd w:val="clear" w:color="auto" w:fill="FFFFFF"/>
        <w:spacing w:line="276" w:lineRule="auto"/>
        <w:rPr>
          <w:sz w:val="24"/>
          <w:szCs w:val="24"/>
          <w:highlight w:val="white"/>
        </w:rPr>
      </w:pPr>
      <w:r w:rsidRPr="00A70744">
        <w:rPr>
          <w:b/>
          <w:sz w:val="24"/>
          <w:szCs w:val="24"/>
          <w:highlight w:val="white"/>
        </w:rPr>
        <w:t>Canalizarea conventional curata</w:t>
      </w:r>
    </w:p>
    <w:p w:rsidR="00C47856" w:rsidRPr="00A70744" w:rsidRDefault="00C47856" w:rsidP="003D298F">
      <w:pPr>
        <w:pStyle w:val="BodyText3"/>
        <w:shd w:val="clear" w:color="auto" w:fill="FFFFFF"/>
        <w:spacing w:line="276" w:lineRule="auto"/>
        <w:ind w:firstLine="567"/>
        <w:rPr>
          <w:sz w:val="24"/>
          <w:szCs w:val="24"/>
          <w:highlight w:val="white"/>
          <w:u w:val="none"/>
        </w:rPr>
      </w:pPr>
      <w:r w:rsidRPr="00A70744">
        <w:rPr>
          <w:sz w:val="24"/>
          <w:szCs w:val="24"/>
          <w:highlight w:val="white"/>
          <w:u w:val="none"/>
        </w:rPr>
        <w:t>Toate celelalte volume de ape tehnologice neimpurificate  sunt captate intr-o canalizare separata si conduse la statia de pompe ape tehnologice si de aici la statiile de pompe Bager .</w:t>
      </w:r>
    </w:p>
    <w:p w:rsidR="00C47856" w:rsidRPr="00A70744" w:rsidRDefault="00C47856" w:rsidP="003D298F">
      <w:pPr>
        <w:pStyle w:val="BodyText3"/>
        <w:shd w:val="clear" w:color="auto" w:fill="FFFFFF"/>
        <w:spacing w:line="276" w:lineRule="auto"/>
        <w:ind w:firstLine="567"/>
        <w:rPr>
          <w:sz w:val="24"/>
          <w:szCs w:val="24"/>
          <w:highlight w:val="white"/>
          <w:u w:val="none"/>
        </w:rPr>
      </w:pPr>
      <w:r w:rsidRPr="00A70744">
        <w:rPr>
          <w:sz w:val="24"/>
          <w:szCs w:val="24"/>
          <w:highlight w:val="white"/>
          <w:u w:val="none"/>
        </w:rPr>
        <w:t>Din punctele in care se folosesc uleiuri sau produse petroliere se preiau dupa trecerea lor prin separatoare de produse petroliere, intr-o canalizare separata si conduse la statia pompe ape tehnologice si de aici la statiile de pompe Bagger. Aceasta situatie exista la</w:t>
      </w:r>
    </w:p>
    <w:p w:rsidR="00C47856" w:rsidRPr="00A70744" w:rsidRDefault="00C47856" w:rsidP="003D298F">
      <w:pPr>
        <w:pStyle w:val="BodyText3"/>
        <w:numPr>
          <w:ilvl w:val="3"/>
          <w:numId w:val="48"/>
        </w:numPr>
        <w:shd w:val="clear" w:color="auto" w:fill="FFFFFF"/>
        <w:tabs>
          <w:tab w:val="left" w:pos="773"/>
        </w:tabs>
        <w:spacing w:line="276" w:lineRule="auto"/>
        <w:ind w:left="0" w:firstLine="567"/>
        <w:rPr>
          <w:sz w:val="24"/>
          <w:szCs w:val="24"/>
          <w:highlight w:val="white"/>
          <w:u w:val="none"/>
        </w:rPr>
      </w:pPr>
      <w:r w:rsidRPr="00A70744">
        <w:rPr>
          <w:sz w:val="24"/>
          <w:szCs w:val="24"/>
          <w:highlight w:val="white"/>
          <w:u w:val="none"/>
        </w:rPr>
        <w:t xml:space="preserve"> evacuarea apelor de la grupul Diesel si transformatoare;</w:t>
      </w:r>
    </w:p>
    <w:p w:rsidR="00C47856" w:rsidRPr="00A70744" w:rsidRDefault="00C47856" w:rsidP="003D298F">
      <w:pPr>
        <w:pStyle w:val="BodyText3"/>
        <w:numPr>
          <w:ilvl w:val="3"/>
          <w:numId w:val="48"/>
        </w:numPr>
        <w:shd w:val="clear" w:color="auto" w:fill="FFFFFF"/>
        <w:tabs>
          <w:tab w:val="left" w:pos="851"/>
        </w:tabs>
        <w:spacing w:line="276" w:lineRule="auto"/>
        <w:ind w:left="0" w:firstLine="567"/>
        <w:rPr>
          <w:sz w:val="24"/>
          <w:szCs w:val="24"/>
          <w:highlight w:val="white"/>
          <w:u w:val="none"/>
        </w:rPr>
      </w:pPr>
      <w:r w:rsidRPr="00A70744">
        <w:rPr>
          <w:sz w:val="24"/>
          <w:szCs w:val="24"/>
          <w:highlight w:val="white"/>
          <w:u w:val="none"/>
        </w:rPr>
        <w:t>evacuarea apelor de la statia de aer comprimat;</w:t>
      </w:r>
    </w:p>
    <w:p w:rsidR="00C47856" w:rsidRPr="00A70744" w:rsidRDefault="00C47856" w:rsidP="003D298F">
      <w:pPr>
        <w:pStyle w:val="BodyText3"/>
        <w:numPr>
          <w:ilvl w:val="3"/>
          <w:numId w:val="48"/>
        </w:numPr>
        <w:shd w:val="clear" w:color="auto" w:fill="FFFFFF"/>
        <w:tabs>
          <w:tab w:val="left" w:pos="851"/>
        </w:tabs>
        <w:spacing w:line="276" w:lineRule="auto"/>
        <w:ind w:left="0" w:firstLine="567"/>
        <w:rPr>
          <w:sz w:val="24"/>
          <w:szCs w:val="24"/>
          <w:highlight w:val="white"/>
          <w:u w:val="none"/>
          <w:shd w:val="clear" w:color="auto" w:fill="C0C0C0"/>
        </w:rPr>
      </w:pPr>
      <w:r w:rsidRPr="00A70744">
        <w:rPr>
          <w:sz w:val="24"/>
          <w:szCs w:val="24"/>
          <w:highlight w:val="white"/>
          <w:u w:val="none"/>
        </w:rPr>
        <w:t>evacuarea apelor de la depozitul de ulei si motorina.</w:t>
      </w:r>
    </w:p>
    <w:p w:rsidR="00C47856" w:rsidRPr="00A70744" w:rsidRDefault="00C47856" w:rsidP="003D298F">
      <w:pPr>
        <w:pStyle w:val="BodyText3"/>
        <w:shd w:val="clear" w:color="auto" w:fill="FFFFFF"/>
        <w:spacing w:line="276" w:lineRule="auto"/>
        <w:ind w:left="567"/>
        <w:rPr>
          <w:sz w:val="24"/>
          <w:szCs w:val="24"/>
          <w:highlight w:val="white"/>
          <w:u w:val="none"/>
          <w:shd w:val="clear" w:color="auto" w:fill="C0C0C0"/>
        </w:rPr>
      </w:pPr>
    </w:p>
    <w:p w:rsidR="00C47856" w:rsidRPr="00A70744" w:rsidRDefault="00C47856" w:rsidP="003D298F">
      <w:pPr>
        <w:numPr>
          <w:ilvl w:val="0"/>
          <w:numId w:val="7"/>
        </w:numPr>
        <w:shd w:val="clear" w:color="auto" w:fill="FFFFFF"/>
        <w:tabs>
          <w:tab w:val="clear" w:pos="0"/>
          <w:tab w:val="num" w:pos="720"/>
          <w:tab w:val="left" w:pos="900"/>
        </w:tabs>
        <w:autoSpaceDE w:val="0"/>
        <w:spacing w:line="276" w:lineRule="auto"/>
        <w:ind w:left="1440" w:hanging="1080"/>
        <w:jc w:val="both"/>
        <w:rPr>
          <w:rFonts w:ascii="Times New Roman" w:hAnsi="Times New Roman" w:cs="Times New Roman"/>
          <w:i w:val="0"/>
          <w:sz w:val="24"/>
          <w:szCs w:val="24"/>
          <w:highlight w:val="white"/>
          <w:lang w:val="ro-RO"/>
        </w:rPr>
      </w:pPr>
      <w:r w:rsidRPr="00A70744">
        <w:rPr>
          <w:rFonts w:ascii="Times New Roman" w:hAnsi="Times New Roman" w:cs="Times New Roman"/>
          <w:b/>
          <w:i w:val="0"/>
          <w:sz w:val="24"/>
          <w:szCs w:val="24"/>
          <w:highlight w:val="white"/>
          <w:lang w:val="ro-RO"/>
        </w:rPr>
        <w:t>Alte evacuari de ape uzate si pluviale</w:t>
      </w:r>
    </w:p>
    <w:p w:rsidR="00C47856" w:rsidRPr="00A70744" w:rsidRDefault="00C47856" w:rsidP="003D298F">
      <w:pPr>
        <w:shd w:val="clear" w:color="auto" w:fill="FFFFFF"/>
        <w:spacing w:line="276" w:lineRule="auto"/>
        <w:ind w:left="360"/>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Apele uzate si pluviale deversate din alte surse decat cele enumerate mai sus sunt evacuate printr-o retea separata la statiile de pompare Bagger. Acestea provin din:</w:t>
      </w:r>
    </w:p>
    <w:p w:rsidR="00C47856" w:rsidRPr="00A70744" w:rsidRDefault="00C47856" w:rsidP="003D298F">
      <w:pPr>
        <w:numPr>
          <w:ilvl w:val="1"/>
          <w:numId w:val="47"/>
        </w:numPr>
        <w:shd w:val="clear" w:color="auto" w:fill="FFFFFF"/>
        <w:autoSpaceDE w:val="0"/>
        <w:spacing w:line="276" w:lineRule="auto"/>
        <w:jc w:val="both"/>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circuitul de termoficare;</w:t>
      </w:r>
    </w:p>
    <w:p w:rsidR="00C47856" w:rsidRPr="00A70744" w:rsidRDefault="00C47856" w:rsidP="003D298F">
      <w:pPr>
        <w:numPr>
          <w:ilvl w:val="1"/>
          <w:numId w:val="47"/>
        </w:numPr>
        <w:shd w:val="clear" w:color="auto" w:fill="FFFFFF"/>
        <w:autoSpaceDE w:val="0"/>
        <w:spacing w:line="276" w:lineRule="auto"/>
        <w:jc w:val="both"/>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circuitul de racire – evaporare;</w:t>
      </w:r>
    </w:p>
    <w:p w:rsidR="00544FB9" w:rsidRPr="00A70744" w:rsidRDefault="00544FB9" w:rsidP="003D298F">
      <w:pPr>
        <w:spacing w:line="276" w:lineRule="auto"/>
        <w:rPr>
          <w:rFonts w:ascii="Times New Roman" w:hAnsi="Times New Roman" w:cs="Times New Roman"/>
          <w:i w:val="0"/>
          <w:sz w:val="24"/>
          <w:szCs w:val="24"/>
          <w:lang w:val="ro-RO"/>
        </w:rPr>
      </w:pPr>
    </w:p>
    <w:p w:rsidR="00544FB9" w:rsidRPr="00A70744" w:rsidRDefault="00544FB9"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b/>
          <w:i w:val="0"/>
          <w:sz w:val="24"/>
          <w:szCs w:val="24"/>
          <w:lang w:val="ro-RO"/>
        </w:rPr>
        <w:t>5.5.2. Reactivi utilizaţi</w:t>
      </w:r>
    </w:p>
    <w:p w:rsidR="00544FB9" w:rsidRPr="00A70744" w:rsidRDefault="00544FB9" w:rsidP="003D298F">
      <w:pPr>
        <w:spacing w:line="276" w:lineRule="auto"/>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Pentru regenerarea masei ionice la staţia de tratare chimică a apei se foloseşte o soluţie de HCl 6% şi o soluţie de NaOH 4% - staţia de demineralizare; iar la staţia de dedurizare a apei pentru regenerare se utilizează o soluţie de clorură de sodiu de 8 – 10%.</w:t>
      </w:r>
    </w:p>
    <w:p w:rsidR="00544FB9" w:rsidRPr="00A70744" w:rsidRDefault="00544FB9" w:rsidP="003D298F">
      <w:pPr>
        <w:spacing w:line="276" w:lineRule="auto"/>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Pe amplasamentul obiectivului se află magazia de reactivi chimici utilizaţi de laboratorul centralei pentru analize ape.</w:t>
      </w:r>
    </w:p>
    <w:p w:rsidR="00544FB9" w:rsidRPr="00A70744" w:rsidRDefault="00544FB9" w:rsidP="003D298F">
      <w:pPr>
        <w:spacing w:line="276" w:lineRule="auto"/>
        <w:jc w:val="both"/>
        <w:rPr>
          <w:rFonts w:ascii="Times New Roman" w:hAnsi="Times New Roman" w:cs="Times New Roman"/>
          <w:b/>
          <w:i w:val="0"/>
          <w:sz w:val="24"/>
          <w:szCs w:val="24"/>
          <w:lang w:val="ro-RO"/>
        </w:rPr>
      </w:pPr>
      <w:r w:rsidRPr="00A70744">
        <w:rPr>
          <w:rFonts w:ascii="Times New Roman" w:hAnsi="Times New Roman" w:cs="Times New Roman"/>
          <w:i w:val="0"/>
          <w:sz w:val="24"/>
          <w:szCs w:val="24"/>
          <w:lang w:val="ro-RO"/>
        </w:rPr>
        <w:t>Pentru condiţionarea apei de adaos în cazane se utilizează amoniacul (dozare în apa demineralizată.</w:t>
      </w:r>
    </w:p>
    <w:p w:rsidR="00544FB9" w:rsidRPr="00A70744" w:rsidRDefault="00544FB9" w:rsidP="003D298F">
      <w:pPr>
        <w:spacing w:line="276" w:lineRule="auto"/>
        <w:jc w:val="center"/>
        <w:rPr>
          <w:rFonts w:ascii="Times New Roman" w:hAnsi="Times New Roman" w:cs="Times New Roman"/>
          <w:b/>
          <w:i w:val="0"/>
          <w:sz w:val="24"/>
          <w:szCs w:val="24"/>
          <w:lang w:val="ro-RO"/>
        </w:rPr>
      </w:pPr>
    </w:p>
    <w:p w:rsidR="00544FB9" w:rsidRPr="00A70744" w:rsidRDefault="00544FB9"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b/>
          <w:i w:val="0"/>
          <w:sz w:val="24"/>
          <w:szCs w:val="24"/>
          <w:lang w:val="ro-RO"/>
        </w:rPr>
        <w:t>5.5.3. Carburanţi, materii şi materiale utilizate</w:t>
      </w:r>
    </w:p>
    <w:p w:rsidR="00BD5B5C" w:rsidRPr="00A70744" w:rsidRDefault="00BD5B5C" w:rsidP="003D298F">
      <w:pPr>
        <w:pStyle w:val="BodyText3"/>
        <w:shd w:val="clear" w:color="auto" w:fill="FFFFFF"/>
        <w:spacing w:line="276" w:lineRule="auto"/>
        <w:rPr>
          <w:sz w:val="24"/>
          <w:szCs w:val="24"/>
          <w:highlight w:val="white"/>
          <w:u w:val="none"/>
        </w:rPr>
      </w:pPr>
      <w:r w:rsidRPr="00A70744">
        <w:rPr>
          <w:b/>
          <w:sz w:val="24"/>
          <w:szCs w:val="24"/>
          <w:highlight w:val="white"/>
          <w:u w:val="none"/>
        </w:rPr>
        <w:t xml:space="preserve">     Depozitul de carburanţi</w:t>
      </w:r>
    </w:p>
    <w:p w:rsidR="00BD5B5C" w:rsidRPr="00A70744" w:rsidRDefault="00BD5B5C" w:rsidP="003D298F">
      <w:pPr>
        <w:pStyle w:val="BodyText3"/>
        <w:shd w:val="clear" w:color="auto" w:fill="FFFFFF"/>
        <w:spacing w:line="276" w:lineRule="auto"/>
        <w:rPr>
          <w:sz w:val="24"/>
          <w:szCs w:val="24"/>
          <w:highlight w:val="white"/>
          <w:u w:val="none"/>
        </w:rPr>
      </w:pPr>
      <w:r w:rsidRPr="00A70744">
        <w:rPr>
          <w:sz w:val="24"/>
          <w:szCs w:val="24"/>
          <w:highlight w:val="white"/>
          <w:u w:val="none"/>
        </w:rPr>
        <w:tab/>
        <w:t xml:space="preserve">Societatea dispune de un rezervor suprateran de 40 mc de motorina, amplasat la depozitul de carburanti, rezervorul este pe o fundaţie de beton şi este inconjurat de un taluz de pămînt nebetonat. </w:t>
      </w:r>
    </w:p>
    <w:p w:rsidR="00BD5B5C" w:rsidRPr="00A70744" w:rsidRDefault="00BD5B5C" w:rsidP="003D298F">
      <w:pPr>
        <w:pStyle w:val="BodyText3"/>
        <w:shd w:val="clear" w:color="auto" w:fill="FFFFFF"/>
        <w:spacing w:line="276" w:lineRule="auto"/>
        <w:rPr>
          <w:sz w:val="24"/>
          <w:szCs w:val="24"/>
          <w:highlight w:val="white"/>
          <w:u w:val="none"/>
        </w:rPr>
      </w:pPr>
    </w:p>
    <w:p w:rsidR="00BD5B5C" w:rsidRPr="00A70744" w:rsidRDefault="00BD5B5C" w:rsidP="003D298F">
      <w:pPr>
        <w:shd w:val="clear" w:color="auto" w:fill="FFFFFF"/>
        <w:spacing w:line="276" w:lineRule="auto"/>
        <w:rPr>
          <w:rFonts w:ascii="Times New Roman" w:hAnsi="Times New Roman" w:cs="Times New Roman"/>
          <w:sz w:val="24"/>
          <w:szCs w:val="24"/>
          <w:highlight w:val="white"/>
          <w:lang w:val="ro-RO"/>
        </w:rPr>
      </w:pPr>
      <w:r w:rsidRPr="00A70744">
        <w:rPr>
          <w:rFonts w:ascii="Times New Roman" w:hAnsi="Times New Roman" w:cs="Times New Roman"/>
          <w:b/>
          <w:sz w:val="24"/>
          <w:szCs w:val="24"/>
          <w:highlight w:val="white"/>
          <w:lang w:val="ro-RO"/>
        </w:rPr>
        <w:t xml:space="preserve"> Depozitul de uleiuri cuprinde:</w:t>
      </w:r>
    </w:p>
    <w:p w:rsidR="00BD5B5C" w:rsidRPr="00A70744" w:rsidRDefault="00BD5B5C" w:rsidP="003D298F">
      <w:pPr>
        <w:pStyle w:val="BodyText3"/>
        <w:numPr>
          <w:ilvl w:val="0"/>
          <w:numId w:val="66"/>
        </w:numPr>
        <w:shd w:val="clear" w:color="auto" w:fill="FFFFFF"/>
        <w:spacing w:line="276" w:lineRule="auto"/>
        <w:ind w:left="851"/>
        <w:rPr>
          <w:sz w:val="24"/>
          <w:szCs w:val="24"/>
          <w:highlight w:val="white"/>
          <w:u w:val="none"/>
        </w:rPr>
      </w:pPr>
      <w:r w:rsidRPr="00A70744">
        <w:rPr>
          <w:sz w:val="24"/>
          <w:szCs w:val="24"/>
          <w:highlight w:val="white"/>
          <w:u w:val="none"/>
        </w:rPr>
        <w:t>6 rezervoare de 6x20 mc ulei turbină – 5 sunt sigilate; se ataseaza  PV de sigilare. Rezervorul al șaselea se va sigila ulterior după ce cantitatea de ulei v-a fi predată</w:t>
      </w:r>
    </w:p>
    <w:p w:rsidR="00BD5B5C" w:rsidRPr="00A70744" w:rsidRDefault="00BD5B5C" w:rsidP="003D298F">
      <w:pPr>
        <w:pStyle w:val="BodyText3"/>
        <w:numPr>
          <w:ilvl w:val="0"/>
          <w:numId w:val="66"/>
        </w:numPr>
        <w:shd w:val="clear" w:color="auto" w:fill="FFFFFF"/>
        <w:spacing w:line="276" w:lineRule="auto"/>
        <w:ind w:left="851"/>
        <w:rPr>
          <w:sz w:val="24"/>
          <w:szCs w:val="24"/>
          <w:highlight w:val="white"/>
          <w:u w:val="none"/>
        </w:rPr>
      </w:pPr>
      <w:r w:rsidRPr="00A70744">
        <w:rPr>
          <w:sz w:val="24"/>
          <w:szCs w:val="24"/>
          <w:highlight w:val="white"/>
          <w:u w:val="none"/>
        </w:rPr>
        <w:t>2 rezervoare de 5 mc ulei transformator – sunt sigilate; se ataseaza  PV de sigilare</w:t>
      </w:r>
    </w:p>
    <w:p w:rsidR="00BD5B5C" w:rsidRPr="00A70744" w:rsidRDefault="00BD5B5C" w:rsidP="003D298F">
      <w:pPr>
        <w:pStyle w:val="BodyText3"/>
        <w:numPr>
          <w:ilvl w:val="0"/>
          <w:numId w:val="66"/>
        </w:numPr>
        <w:shd w:val="clear" w:color="auto" w:fill="FFFFFF"/>
        <w:spacing w:line="276" w:lineRule="auto"/>
        <w:ind w:left="851"/>
        <w:rPr>
          <w:sz w:val="24"/>
          <w:szCs w:val="24"/>
          <w:highlight w:val="white"/>
          <w:u w:val="none"/>
        </w:rPr>
      </w:pPr>
      <w:r w:rsidRPr="00A70744">
        <w:rPr>
          <w:sz w:val="24"/>
          <w:szCs w:val="24"/>
          <w:highlight w:val="white"/>
          <w:u w:val="none"/>
        </w:rPr>
        <w:t>2 rezervoare de 10 mc ulei transformator – sunt sigilate; se ataseaza  PV de sigilare</w:t>
      </w:r>
    </w:p>
    <w:p w:rsidR="00BD5B5C" w:rsidRPr="00A70744" w:rsidRDefault="00BD5B5C" w:rsidP="003D298F">
      <w:pPr>
        <w:pStyle w:val="BodyText3"/>
        <w:shd w:val="clear" w:color="auto" w:fill="FFFFFF"/>
        <w:spacing w:line="276" w:lineRule="auto"/>
        <w:rPr>
          <w:sz w:val="24"/>
          <w:szCs w:val="24"/>
          <w:highlight w:val="white"/>
          <w:u w:val="none"/>
        </w:rPr>
      </w:pPr>
    </w:p>
    <w:p w:rsidR="00544FB9" w:rsidRPr="00A70744" w:rsidRDefault="00544FB9" w:rsidP="003D298F">
      <w:pPr>
        <w:spacing w:line="276" w:lineRule="auto"/>
        <w:jc w:val="both"/>
        <w:rPr>
          <w:rFonts w:ascii="Times New Roman" w:hAnsi="Times New Roman" w:cs="Times New Roman"/>
          <w:i w:val="0"/>
          <w:sz w:val="24"/>
          <w:szCs w:val="24"/>
          <w:lang w:val="ro-RO"/>
        </w:rPr>
      </w:pPr>
    </w:p>
    <w:p w:rsidR="00544FB9" w:rsidRPr="00A70744" w:rsidRDefault="00544FB9" w:rsidP="003D298F">
      <w:pPr>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6. REZUMAT AL INVESTIGAŢIILOR DE TEREN ,REZULTATE MĂSURĂRI ŞI ANALIZE</w:t>
      </w:r>
    </w:p>
    <w:p w:rsidR="00544FB9" w:rsidRPr="00A70744" w:rsidRDefault="00544FB9" w:rsidP="003D298F">
      <w:pPr>
        <w:spacing w:line="276" w:lineRule="auto"/>
        <w:jc w:val="center"/>
        <w:rPr>
          <w:rFonts w:ascii="Times New Roman" w:hAnsi="Times New Roman" w:cs="Times New Roman"/>
          <w:b/>
          <w:i w:val="0"/>
          <w:sz w:val="24"/>
          <w:szCs w:val="24"/>
          <w:lang w:val="ro-RO"/>
        </w:rPr>
      </w:pPr>
    </w:p>
    <w:p w:rsidR="00544FB9" w:rsidRPr="00A70744" w:rsidRDefault="00544FB9"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b/>
          <w:i w:val="0"/>
          <w:sz w:val="24"/>
          <w:szCs w:val="24"/>
          <w:lang w:val="ro-RO"/>
        </w:rPr>
        <w:t>6.1 Observaţii pe amplasament</w:t>
      </w:r>
    </w:p>
    <w:p w:rsidR="00544FB9" w:rsidRPr="00A70744" w:rsidRDefault="00544FB9" w:rsidP="003D298F">
      <w:pPr>
        <w:pStyle w:val="BodyText"/>
        <w:spacing w:line="276" w:lineRule="auto"/>
        <w:rPr>
          <w:szCs w:val="24"/>
        </w:rPr>
      </w:pPr>
      <w:r w:rsidRPr="00A70744">
        <w:rPr>
          <w:szCs w:val="24"/>
        </w:rPr>
        <w:t>Evaluarea deteriorării posibile a amplasamentului în folosinţă şi a nivelului de poluare ca urmare a activităţilor desfăşurate până în prezent de Centrala Electrică de Termoficare Arad, s-a efectuat în conformitate cu  legislatia in vigoare.</w:t>
      </w:r>
    </w:p>
    <w:p w:rsidR="00544FB9" w:rsidRPr="00A70744" w:rsidRDefault="00544FB9" w:rsidP="003D298F">
      <w:pPr>
        <w:pStyle w:val="BodyText"/>
        <w:spacing w:line="276" w:lineRule="auto"/>
        <w:rPr>
          <w:szCs w:val="24"/>
        </w:rPr>
      </w:pPr>
      <w:r w:rsidRPr="00A70744">
        <w:rPr>
          <w:szCs w:val="24"/>
        </w:rPr>
        <w:t>Evenimentele cu impact asupra mediului care pot să apară sunt:</w:t>
      </w:r>
    </w:p>
    <w:p w:rsidR="00544FB9" w:rsidRPr="00A70744" w:rsidRDefault="00544FB9" w:rsidP="003D298F">
      <w:pPr>
        <w:pStyle w:val="BodyText"/>
        <w:numPr>
          <w:ilvl w:val="0"/>
          <w:numId w:val="2"/>
        </w:numPr>
        <w:spacing w:line="276" w:lineRule="auto"/>
        <w:rPr>
          <w:szCs w:val="24"/>
        </w:rPr>
      </w:pPr>
      <w:r w:rsidRPr="00A70744">
        <w:rPr>
          <w:szCs w:val="24"/>
        </w:rPr>
        <w:t>Evenimente rezultate în urma unor riscuri de poluare, a căror probabilitate de apariţie poate fi modificată.</w:t>
      </w:r>
    </w:p>
    <w:p w:rsidR="00544FB9" w:rsidRPr="00A70744" w:rsidRDefault="00544FB9" w:rsidP="003D298F">
      <w:pPr>
        <w:pStyle w:val="BodyText"/>
        <w:numPr>
          <w:ilvl w:val="0"/>
          <w:numId w:val="2"/>
        </w:numPr>
        <w:spacing w:line="276" w:lineRule="auto"/>
        <w:rPr>
          <w:szCs w:val="24"/>
        </w:rPr>
      </w:pPr>
      <w:r w:rsidRPr="00A70744">
        <w:rPr>
          <w:szCs w:val="24"/>
        </w:rPr>
        <w:t>Evenimente rezultate în urma unor riscuri de poluare, a căror probabilitate de apariţie nu  poate fi modificată.</w:t>
      </w:r>
    </w:p>
    <w:p w:rsidR="00544FB9" w:rsidRPr="00A70744" w:rsidRDefault="00544FB9" w:rsidP="003D298F">
      <w:pPr>
        <w:pStyle w:val="BodyText"/>
        <w:spacing w:line="276" w:lineRule="auto"/>
        <w:rPr>
          <w:szCs w:val="24"/>
        </w:rPr>
      </w:pPr>
      <w:r w:rsidRPr="00A70744">
        <w:rPr>
          <w:szCs w:val="24"/>
        </w:rPr>
        <w:t>Riscul cu potenţial de poluare şi impact asupra mediului este definit ca posibilitatea de apariţie, într-o perioadă de timp dată, a unui eveniment cu efecte negative asupra mediului. Cuantificarea riscului se face pe baza unui sistem de clasificare, unde probabilitatea de apariţie a evenimentului şi gravitatea impactului acestui eveniment sunt cuantificate pe baza unui punctaj arbitrar.</w:t>
      </w:r>
    </w:p>
    <w:p w:rsidR="00544FB9" w:rsidRPr="00A70744" w:rsidRDefault="00544FB9" w:rsidP="003D298F">
      <w:pPr>
        <w:pStyle w:val="BodyText"/>
        <w:spacing w:line="276" w:lineRule="auto"/>
        <w:ind w:firstLine="708"/>
        <w:rPr>
          <w:szCs w:val="24"/>
        </w:rPr>
      </w:pPr>
    </w:p>
    <w:tbl>
      <w:tblPr>
        <w:tblW w:w="0" w:type="auto"/>
        <w:tblInd w:w="108" w:type="dxa"/>
        <w:tblLayout w:type="fixed"/>
        <w:tblLook w:val="0000"/>
      </w:tblPr>
      <w:tblGrid>
        <w:gridCol w:w="3131"/>
        <w:gridCol w:w="1586"/>
        <w:gridCol w:w="2757"/>
        <w:gridCol w:w="1525"/>
      </w:tblGrid>
      <w:tr w:rsidR="00544FB9" w:rsidRPr="00A70744">
        <w:tc>
          <w:tcPr>
            <w:tcW w:w="3131"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BodyText"/>
              <w:spacing w:line="276" w:lineRule="auto"/>
              <w:jc w:val="center"/>
              <w:rPr>
                <w:b/>
                <w:szCs w:val="24"/>
              </w:rPr>
            </w:pPr>
            <w:r w:rsidRPr="00A70744">
              <w:rPr>
                <w:b/>
                <w:szCs w:val="24"/>
              </w:rPr>
              <w:t>Probabilitatea de apariţie a evenimentului</w:t>
            </w:r>
          </w:p>
        </w:tc>
        <w:tc>
          <w:tcPr>
            <w:tcW w:w="1586"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pStyle w:val="BodyText"/>
              <w:spacing w:line="276" w:lineRule="auto"/>
              <w:jc w:val="center"/>
              <w:rPr>
                <w:b/>
                <w:szCs w:val="24"/>
              </w:rPr>
            </w:pPr>
            <w:r w:rsidRPr="00A70744">
              <w:rPr>
                <w:b/>
                <w:szCs w:val="24"/>
              </w:rPr>
              <w:t>Valoare</w:t>
            </w:r>
          </w:p>
        </w:tc>
        <w:tc>
          <w:tcPr>
            <w:tcW w:w="2757"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BodyText"/>
              <w:spacing w:line="276" w:lineRule="auto"/>
              <w:jc w:val="center"/>
              <w:rPr>
                <w:b/>
                <w:szCs w:val="24"/>
              </w:rPr>
            </w:pPr>
            <w:r w:rsidRPr="00A70744">
              <w:rPr>
                <w:b/>
                <w:szCs w:val="24"/>
              </w:rPr>
              <w:t>Gravitatea impactului evenimentului</w:t>
            </w:r>
          </w:p>
        </w:tc>
        <w:tc>
          <w:tcPr>
            <w:tcW w:w="15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4FB9" w:rsidRPr="00A70744" w:rsidRDefault="00544FB9" w:rsidP="003D298F">
            <w:pPr>
              <w:pStyle w:val="BodyText"/>
              <w:spacing w:line="276" w:lineRule="auto"/>
              <w:jc w:val="center"/>
              <w:rPr>
                <w:szCs w:val="24"/>
              </w:rPr>
            </w:pPr>
            <w:r w:rsidRPr="00A70744">
              <w:rPr>
                <w:b/>
                <w:szCs w:val="24"/>
              </w:rPr>
              <w:t>Valoare</w:t>
            </w:r>
          </w:p>
        </w:tc>
      </w:tr>
      <w:tr w:rsidR="00544FB9" w:rsidRPr="00A70744">
        <w:tc>
          <w:tcPr>
            <w:tcW w:w="3131"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BodyText"/>
              <w:spacing w:line="276" w:lineRule="auto"/>
              <w:jc w:val="center"/>
              <w:rPr>
                <w:szCs w:val="24"/>
              </w:rPr>
            </w:pPr>
            <w:r w:rsidRPr="00A70744">
              <w:rPr>
                <w:szCs w:val="24"/>
              </w:rPr>
              <w:t>Mare</w:t>
            </w:r>
          </w:p>
        </w:tc>
        <w:tc>
          <w:tcPr>
            <w:tcW w:w="1586"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BodyText"/>
              <w:spacing w:line="276" w:lineRule="auto"/>
              <w:jc w:val="center"/>
              <w:rPr>
                <w:szCs w:val="24"/>
              </w:rPr>
            </w:pPr>
            <w:r w:rsidRPr="00A70744">
              <w:rPr>
                <w:szCs w:val="24"/>
              </w:rPr>
              <w:t>3</w:t>
            </w:r>
          </w:p>
        </w:tc>
        <w:tc>
          <w:tcPr>
            <w:tcW w:w="2757"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BodyText"/>
              <w:spacing w:line="276" w:lineRule="auto"/>
              <w:jc w:val="center"/>
              <w:rPr>
                <w:szCs w:val="24"/>
              </w:rPr>
            </w:pPr>
            <w:r w:rsidRPr="00A70744">
              <w:rPr>
                <w:szCs w:val="24"/>
              </w:rPr>
              <w:t>majoră</w:t>
            </w:r>
          </w:p>
        </w:tc>
        <w:tc>
          <w:tcPr>
            <w:tcW w:w="1525" w:type="dxa"/>
            <w:tcBorders>
              <w:top w:val="single" w:sz="4" w:space="0" w:color="000000"/>
              <w:left w:val="single" w:sz="4" w:space="0" w:color="000000"/>
              <w:bottom w:val="single" w:sz="4" w:space="0" w:color="000000"/>
              <w:right w:val="single" w:sz="4" w:space="0" w:color="000000"/>
            </w:tcBorders>
            <w:shd w:val="clear" w:color="auto" w:fill="auto"/>
          </w:tcPr>
          <w:p w:rsidR="00544FB9" w:rsidRPr="00A70744" w:rsidRDefault="00544FB9" w:rsidP="003D298F">
            <w:pPr>
              <w:pStyle w:val="BodyText"/>
              <w:spacing w:line="276" w:lineRule="auto"/>
              <w:jc w:val="center"/>
              <w:rPr>
                <w:szCs w:val="24"/>
              </w:rPr>
            </w:pPr>
            <w:r w:rsidRPr="00A70744">
              <w:rPr>
                <w:szCs w:val="24"/>
              </w:rPr>
              <w:t>3</w:t>
            </w:r>
          </w:p>
        </w:tc>
      </w:tr>
      <w:tr w:rsidR="00544FB9" w:rsidRPr="00A70744">
        <w:tc>
          <w:tcPr>
            <w:tcW w:w="3131"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BodyText"/>
              <w:spacing w:line="276" w:lineRule="auto"/>
              <w:jc w:val="center"/>
              <w:rPr>
                <w:szCs w:val="24"/>
              </w:rPr>
            </w:pPr>
            <w:r w:rsidRPr="00A70744">
              <w:rPr>
                <w:szCs w:val="24"/>
              </w:rPr>
              <w:t>Medie</w:t>
            </w:r>
          </w:p>
        </w:tc>
        <w:tc>
          <w:tcPr>
            <w:tcW w:w="1586"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BodyText"/>
              <w:spacing w:line="276" w:lineRule="auto"/>
              <w:jc w:val="center"/>
              <w:rPr>
                <w:szCs w:val="24"/>
              </w:rPr>
            </w:pPr>
            <w:r w:rsidRPr="00A70744">
              <w:rPr>
                <w:szCs w:val="24"/>
              </w:rPr>
              <w:t>2</w:t>
            </w:r>
          </w:p>
        </w:tc>
        <w:tc>
          <w:tcPr>
            <w:tcW w:w="2757"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BodyText"/>
              <w:spacing w:line="276" w:lineRule="auto"/>
              <w:jc w:val="center"/>
              <w:rPr>
                <w:szCs w:val="24"/>
              </w:rPr>
            </w:pPr>
            <w:r w:rsidRPr="00A70744">
              <w:rPr>
                <w:szCs w:val="24"/>
              </w:rPr>
              <w:t>medie</w:t>
            </w:r>
          </w:p>
        </w:tc>
        <w:tc>
          <w:tcPr>
            <w:tcW w:w="1525" w:type="dxa"/>
            <w:tcBorders>
              <w:top w:val="single" w:sz="4" w:space="0" w:color="000000"/>
              <w:left w:val="single" w:sz="4" w:space="0" w:color="000000"/>
              <w:bottom w:val="single" w:sz="4" w:space="0" w:color="000000"/>
              <w:right w:val="single" w:sz="4" w:space="0" w:color="000000"/>
            </w:tcBorders>
            <w:shd w:val="clear" w:color="auto" w:fill="auto"/>
          </w:tcPr>
          <w:p w:rsidR="00544FB9" w:rsidRPr="00A70744" w:rsidRDefault="00544FB9" w:rsidP="003D298F">
            <w:pPr>
              <w:pStyle w:val="BodyText"/>
              <w:spacing w:line="276" w:lineRule="auto"/>
              <w:jc w:val="center"/>
              <w:rPr>
                <w:szCs w:val="24"/>
              </w:rPr>
            </w:pPr>
            <w:r w:rsidRPr="00A70744">
              <w:rPr>
                <w:szCs w:val="24"/>
              </w:rPr>
              <w:t>2</w:t>
            </w:r>
          </w:p>
        </w:tc>
      </w:tr>
      <w:tr w:rsidR="00544FB9" w:rsidRPr="00A70744">
        <w:tc>
          <w:tcPr>
            <w:tcW w:w="3131"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BodyText"/>
              <w:spacing w:line="276" w:lineRule="auto"/>
              <w:jc w:val="center"/>
              <w:rPr>
                <w:szCs w:val="24"/>
              </w:rPr>
            </w:pPr>
            <w:r w:rsidRPr="00A70744">
              <w:rPr>
                <w:szCs w:val="24"/>
              </w:rPr>
              <w:t>Mică</w:t>
            </w:r>
          </w:p>
        </w:tc>
        <w:tc>
          <w:tcPr>
            <w:tcW w:w="1586"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BodyText"/>
              <w:spacing w:line="276" w:lineRule="auto"/>
              <w:jc w:val="center"/>
              <w:rPr>
                <w:szCs w:val="24"/>
              </w:rPr>
            </w:pPr>
            <w:r w:rsidRPr="00A70744">
              <w:rPr>
                <w:szCs w:val="24"/>
              </w:rPr>
              <w:t>1</w:t>
            </w:r>
          </w:p>
        </w:tc>
        <w:tc>
          <w:tcPr>
            <w:tcW w:w="2757"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BodyText"/>
              <w:spacing w:line="276" w:lineRule="auto"/>
              <w:jc w:val="center"/>
              <w:rPr>
                <w:szCs w:val="24"/>
              </w:rPr>
            </w:pPr>
            <w:r w:rsidRPr="00A70744">
              <w:rPr>
                <w:szCs w:val="24"/>
              </w:rPr>
              <w:t>uşoară</w:t>
            </w:r>
          </w:p>
        </w:tc>
        <w:tc>
          <w:tcPr>
            <w:tcW w:w="1525" w:type="dxa"/>
            <w:tcBorders>
              <w:top w:val="single" w:sz="4" w:space="0" w:color="000000"/>
              <w:left w:val="single" w:sz="4" w:space="0" w:color="000000"/>
              <w:bottom w:val="single" w:sz="4" w:space="0" w:color="000000"/>
              <w:right w:val="single" w:sz="4" w:space="0" w:color="000000"/>
            </w:tcBorders>
            <w:shd w:val="clear" w:color="auto" w:fill="auto"/>
          </w:tcPr>
          <w:p w:rsidR="00544FB9" w:rsidRPr="00A70744" w:rsidRDefault="00544FB9" w:rsidP="003D298F">
            <w:pPr>
              <w:pStyle w:val="BodyText"/>
              <w:spacing w:line="276" w:lineRule="auto"/>
              <w:jc w:val="center"/>
              <w:rPr>
                <w:szCs w:val="24"/>
              </w:rPr>
            </w:pPr>
            <w:r w:rsidRPr="00A70744">
              <w:rPr>
                <w:szCs w:val="24"/>
              </w:rPr>
              <w:t>1</w:t>
            </w:r>
          </w:p>
        </w:tc>
      </w:tr>
    </w:tbl>
    <w:p w:rsidR="00544FB9" w:rsidRPr="00A70744" w:rsidRDefault="00544FB9" w:rsidP="003D298F">
      <w:pPr>
        <w:pStyle w:val="BodyText"/>
        <w:spacing w:line="276" w:lineRule="auto"/>
        <w:rPr>
          <w:szCs w:val="24"/>
        </w:rPr>
      </w:pPr>
    </w:p>
    <w:p w:rsidR="00544FB9" w:rsidRPr="00A70744" w:rsidRDefault="00544FB9" w:rsidP="003D298F">
      <w:pPr>
        <w:pStyle w:val="BodyText"/>
        <w:spacing w:line="276" w:lineRule="auto"/>
        <w:rPr>
          <w:szCs w:val="24"/>
        </w:rPr>
      </w:pPr>
      <w:r w:rsidRPr="00A70744">
        <w:rPr>
          <w:szCs w:val="24"/>
        </w:rPr>
        <w:t>La aprecierea gravităţii impactului se ţine cont de scara de acţiune şi de intensitatea, (periculozitatea) acestuia. Riscul se cuantifică înmulţind valoarea probabilităţii de apariţie a evenimentului şi valoarea gravităţii impactului. În funcţie de cuantificarea riscului, se stabilesc zonele care necesită atenţie specială, datorită gravităţii impactului evenimentelor care pot să apară în zona respectivă.</w:t>
      </w:r>
    </w:p>
    <w:p w:rsidR="00544FB9" w:rsidRPr="00A70744" w:rsidRDefault="00544FB9" w:rsidP="003D298F">
      <w:pPr>
        <w:pStyle w:val="BodyText"/>
        <w:spacing w:line="276" w:lineRule="auto"/>
        <w:rPr>
          <w:szCs w:val="24"/>
        </w:rPr>
      </w:pPr>
      <w:r w:rsidRPr="00A70744">
        <w:rPr>
          <w:szCs w:val="24"/>
        </w:rPr>
        <w:tab/>
        <w:t>Pentru reducerea riscului se poate acţiona prin:</w:t>
      </w:r>
    </w:p>
    <w:p w:rsidR="00544FB9" w:rsidRPr="00A70744" w:rsidRDefault="00544FB9" w:rsidP="003D298F">
      <w:pPr>
        <w:pStyle w:val="BodyText"/>
        <w:numPr>
          <w:ilvl w:val="0"/>
          <w:numId w:val="18"/>
        </w:numPr>
        <w:spacing w:line="276" w:lineRule="auto"/>
        <w:rPr>
          <w:szCs w:val="24"/>
        </w:rPr>
      </w:pPr>
      <w:r w:rsidRPr="00A70744">
        <w:rPr>
          <w:szCs w:val="24"/>
        </w:rPr>
        <w:t>Reducerea probabilităţii de apariţie a evenimentelor cu efecte negative asupra mediului.</w:t>
      </w:r>
    </w:p>
    <w:p w:rsidR="00544FB9" w:rsidRPr="00A70744" w:rsidRDefault="00544FB9" w:rsidP="003D298F">
      <w:pPr>
        <w:pStyle w:val="BodyText"/>
        <w:numPr>
          <w:ilvl w:val="0"/>
          <w:numId w:val="18"/>
        </w:numPr>
        <w:spacing w:line="276" w:lineRule="auto"/>
        <w:rPr>
          <w:szCs w:val="24"/>
        </w:rPr>
      </w:pPr>
      <w:r w:rsidRPr="00A70744">
        <w:rPr>
          <w:szCs w:val="24"/>
        </w:rPr>
        <w:t>Reducerea gravităţii impactului, atunci când se produc evenimentele cu efect negativ.</w:t>
      </w:r>
    </w:p>
    <w:p w:rsidR="00544FB9" w:rsidRPr="00A70744" w:rsidRDefault="00544FB9" w:rsidP="003D298F">
      <w:pPr>
        <w:pStyle w:val="BodyText"/>
        <w:spacing w:line="276" w:lineRule="auto"/>
        <w:rPr>
          <w:szCs w:val="24"/>
        </w:rPr>
      </w:pPr>
      <w:r w:rsidRPr="00A70744">
        <w:rPr>
          <w:szCs w:val="24"/>
        </w:rPr>
        <w:t>Deoarece pentru reducerea gravităţii impactului evenimentelor negative este necesar existenţa unui sistem de management al  securităţii mediului, care necesită acţiuni de remediere a efectelor negative şi resurse financiare mari, accentul se va pune pe scăderea probabilităţii de apariţie a evenimentelor cu impact negativ asupra mediului, în zonele de risc cu atenţie specială.</w:t>
      </w:r>
    </w:p>
    <w:p w:rsidR="00544FB9" w:rsidRPr="00A70744" w:rsidRDefault="00544FB9" w:rsidP="003D298F">
      <w:pPr>
        <w:spacing w:line="276" w:lineRule="auto"/>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Pentru reducerea probabilităţii de apariţie a evenimentelor cu impact negativ, mai ales în zonele de risc şi reducerea efectelor poluărilor accidentale, SC CET Arad SA a implementat “ SISTEMUL DE MANAGEMENT AL SECURITĂŢII MEDIULUI” care cuprinde:</w:t>
      </w:r>
    </w:p>
    <w:p w:rsidR="00544FB9" w:rsidRPr="00A70744" w:rsidRDefault="00544FB9" w:rsidP="003D298F">
      <w:pPr>
        <w:numPr>
          <w:ilvl w:val="0"/>
          <w:numId w:val="18"/>
        </w:numPr>
        <w:spacing w:line="276" w:lineRule="auto"/>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Componenţa şi răspunderile colectivului constituit pentru asigurarea securităţii mediului;</w:t>
      </w:r>
    </w:p>
    <w:p w:rsidR="00544FB9" w:rsidRPr="00A70744" w:rsidRDefault="00544FB9" w:rsidP="003D298F">
      <w:pPr>
        <w:numPr>
          <w:ilvl w:val="0"/>
          <w:numId w:val="18"/>
        </w:numPr>
        <w:spacing w:line="276" w:lineRule="auto"/>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Lista poluanţilor potenţiali;</w:t>
      </w:r>
    </w:p>
    <w:p w:rsidR="00544FB9" w:rsidRPr="00A70744" w:rsidRDefault="00544FB9" w:rsidP="003D298F">
      <w:pPr>
        <w:numPr>
          <w:ilvl w:val="0"/>
          <w:numId w:val="18"/>
        </w:numPr>
        <w:spacing w:line="276" w:lineRule="auto"/>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lastRenderedPageBreak/>
        <w:t>Lista punctelor critice de pe amplasamentul unde pot interveni poluări accidentale;</w:t>
      </w:r>
    </w:p>
    <w:p w:rsidR="00544FB9" w:rsidRPr="00A70744" w:rsidRDefault="00544FB9" w:rsidP="003D298F">
      <w:pPr>
        <w:numPr>
          <w:ilvl w:val="0"/>
          <w:numId w:val="18"/>
        </w:numPr>
        <w:spacing w:line="276" w:lineRule="auto"/>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Controlul operaţional şi evaluarea pericolelor majore ale poluărilor accidentale de mediu;</w:t>
      </w:r>
    </w:p>
    <w:p w:rsidR="00544FB9" w:rsidRPr="00A70744" w:rsidRDefault="00544FB9" w:rsidP="003D298F">
      <w:pPr>
        <w:numPr>
          <w:ilvl w:val="0"/>
          <w:numId w:val="18"/>
        </w:numPr>
        <w:spacing w:line="276" w:lineRule="auto"/>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Lucrări de modernizare, pentru prevenirea accidentelor majore.</w:t>
      </w:r>
    </w:p>
    <w:p w:rsidR="00544FB9" w:rsidRPr="00A70744" w:rsidRDefault="00544FB9" w:rsidP="003D298F">
      <w:pPr>
        <w:spacing w:line="276" w:lineRule="auto"/>
        <w:ind w:firstLine="708"/>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SC CET Arad SA a întocmit “ PLANUL PENTRU SITUAŢII DE URGENŢĂ” şi “PLANUL DE PREVENIRE A POLUARILOR ACCIDENTALE” –  care cuprind:</w:t>
      </w:r>
    </w:p>
    <w:p w:rsidR="00544FB9" w:rsidRPr="00A70744" w:rsidRDefault="00544FB9" w:rsidP="003D298F">
      <w:pPr>
        <w:numPr>
          <w:ilvl w:val="0"/>
          <w:numId w:val="18"/>
        </w:numPr>
        <w:spacing w:line="276" w:lineRule="auto"/>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Modul de acţionare în cazul unei poluări accidentale sau a unui eveniment care poate conduce la poluarea iminentă a mediului;</w:t>
      </w:r>
    </w:p>
    <w:p w:rsidR="00544FB9" w:rsidRPr="00A70744" w:rsidRDefault="00544FB9" w:rsidP="003D298F">
      <w:pPr>
        <w:numPr>
          <w:ilvl w:val="0"/>
          <w:numId w:val="18"/>
        </w:numPr>
        <w:spacing w:line="276" w:lineRule="auto"/>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Componenţa echipelor de intervenţie;</w:t>
      </w:r>
    </w:p>
    <w:p w:rsidR="00544FB9" w:rsidRPr="00A70744" w:rsidRDefault="00544FB9" w:rsidP="003D298F">
      <w:pPr>
        <w:numPr>
          <w:ilvl w:val="0"/>
          <w:numId w:val="18"/>
        </w:numPr>
        <w:spacing w:line="276" w:lineRule="auto"/>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Lista punctelor critice de pe amplasament unde pot avea loc poluări accidentale – persoanele responsabile;</w:t>
      </w:r>
    </w:p>
    <w:p w:rsidR="00544FB9" w:rsidRPr="00A70744" w:rsidRDefault="00544FB9" w:rsidP="003D298F">
      <w:pPr>
        <w:numPr>
          <w:ilvl w:val="0"/>
          <w:numId w:val="18"/>
        </w:numPr>
        <w:spacing w:line="276" w:lineRule="auto"/>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Lista instalaţiilor speciale de semnalare a incendiilor;</w:t>
      </w:r>
    </w:p>
    <w:p w:rsidR="00544FB9" w:rsidRPr="00A70744" w:rsidRDefault="00544FB9" w:rsidP="003D298F">
      <w:pPr>
        <w:numPr>
          <w:ilvl w:val="0"/>
          <w:numId w:val="18"/>
        </w:numPr>
        <w:spacing w:line="276" w:lineRule="auto"/>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Lista instalaţiilor speciale de stingere a incendiilor ;</w:t>
      </w:r>
    </w:p>
    <w:p w:rsidR="00544FB9" w:rsidRPr="00A70744" w:rsidRDefault="00544FB9" w:rsidP="003D298F">
      <w:pPr>
        <w:numPr>
          <w:ilvl w:val="0"/>
          <w:numId w:val="18"/>
        </w:numPr>
        <w:spacing w:line="276" w:lineRule="auto"/>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Lista cu mijloacele de stingere şi materialele tehnice pentru combaterea incendiilor incipiente la obiectivele energetice din cadrul CET  ;</w:t>
      </w:r>
    </w:p>
    <w:p w:rsidR="00544FB9" w:rsidRPr="00A70744" w:rsidRDefault="00544FB9" w:rsidP="003D298F">
      <w:pPr>
        <w:numPr>
          <w:ilvl w:val="0"/>
          <w:numId w:val="18"/>
        </w:numPr>
        <w:spacing w:line="276" w:lineRule="auto"/>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Program de instruire a personalului din punctele critice şi a personalului echipelor de intervenţie;</w:t>
      </w:r>
    </w:p>
    <w:p w:rsidR="00544FB9" w:rsidRPr="00A70744" w:rsidRDefault="00544FB9" w:rsidP="003D298F">
      <w:pPr>
        <w:numPr>
          <w:ilvl w:val="0"/>
          <w:numId w:val="18"/>
        </w:numPr>
        <w:spacing w:line="276" w:lineRule="auto"/>
        <w:jc w:val="both"/>
        <w:rPr>
          <w:rFonts w:ascii="Times New Roman" w:hAnsi="Times New Roman" w:cs="Times New Roman"/>
          <w:b/>
          <w:i w:val="0"/>
          <w:sz w:val="24"/>
          <w:szCs w:val="24"/>
          <w:lang w:val="ro-RO"/>
        </w:rPr>
      </w:pPr>
      <w:r w:rsidRPr="00A70744">
        <w:rPr>
          <w:rFonts w:ascii="Times New Roman" w:hAnsi="Times New Roman" w:cs="Times New Roman"/>
          <w:i w:val="0"/>
          <w:sz w:val="24"/>
          <w:szCs w:val="24"/>
          <w:lang w:val="ro-RO"/>
        </w:rPr>
        <w:t>Măsuri şi lucrări de monitorizare a performanţelor de mediu.</w:t>
      </w:r>
    </w:p>
    <w:p w:rsidR="00544FB9" w:rsidRPr="00A70744" w:rsidRDefault="00544FB9" w:rsidP="003D298F">
      <w:pPr>
        <w:pStyle w:val="BodyText"/>
        <w:numPr>
          <w:ilvl w:val="0"/>
          <w:numId w:val="28"/>
        </w:numPr>
        <w:spacing w:line="276" w:lineRule="auto"/>
        <w:rPr>
          <w:szCs w:val="24"/>
        </w:rPr>
      </w:pPr>
      <w:r w:rsidRPr="00A70744">
        <w:rPr>
          <w:b/>
          <w:szCs w:val="24"/>
        </w:rPr>
        <w:t>Evenimentele rezultate în urma unor riscuri de poluare, a căror probabilitate de apariţie nu poate fi modificată, sunt evenimentele a căror apariţie sunt datorate unor fenomene naturale.</w:t>
      </w:r>
    </w:p>
    <w:p w:rsidR="00544FB9" w:rsidRPr="00A70744" w:rsidRDefault="00544FB9" w:rsidP="003D298F">
      <w:pPr>
        <w:pStyle w:val="BodyText"/>
        <w:spacing w:line="276" w:lineRule="auto"/>
        <w:rPr>
          <w:b/>
          <w:szCs w:val="24"/>
        </w:rPr>
      </w:pPr>
      <w:r w:rsidRPr="00A70744">
        <w:rPr>
          <w:szCs w:val="24"/>
        </w:rPr>
        <w:t>Evenimentele a căror apariţie sunt datorate unor fenomene naturale sunt reprezentate de inversiunile de temperatura şi starea de atmosferă turbulentă, care au ca rezultat poluarea locală cu poluanţi gazoşi din gazele de ardere emise la coşurile de dispersie .</w:t>
      </w:r>
    </w:p>
    <w:p w:rsidR="00544FB9" w:rsidRPr="00A70744" w:rsidRDefault="00544FB9" w:rsidP="003D298F">
      <w:pPr>
        <w:pStyle w:val="BodyText"/>
        <w:spacing w:line="276" w:lineRule="auto"/>
        <w:ind w:left="708"/>
        <w:rPr>
          <w:b/>
          <w:szCs w:val="24"/>
        </w:rPr>
      </w:pPr>
    </w:p>
    <w:tbl>
      <w:tblPr>
        <w:tblW w:w="0" w:type="auto"/>
        <w:tblInd w:w="108" w:type="dxa"/>
        <w:tblLayout w:type="fixed"/>
        <w:tblLook w:val="0000"/>
      </w:tblPr>
      <w:tblGrid>
        <w:gridCol w:w="1350"/>
        <w:gridCol w:w="1515"/>
        <w:gridCol w:w="1212"/>
        <w:gridCol w:w="1382"/>
        <w:gridCol w:w="1717"/>
        <w:gridCol w:w="1212"/>
        <w:gridCol w:w="909"/>
        <w:gridCol w:w="802"/>
      </w:tblGrid>
      <w:tr w:rsidR="00544FB9" w:rsidRPr="00A70744">
        <w:tc>
          <w:tcPr>
            <w:tcW w:w="1350"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pStyle w:val="BodyText"/>
              <w:spacing w:line="276" w:lineRule="auto"/>
              <w:jc w:val="center"/>
              <w:rPr>
                <w:b/>
                <w:szCs w:val="24"/>
              </w:rPr>
            </w:pPr>
            <w:r w:rsidRPr="00A70744">
              <w:rPr>
                <w:b/>
                <w:szCs w:val="24"/>
              </w:rPr>
              <w:t>Zone de risc</w:t>
            </w:r>
          </w:p>
        </w:tc>
        <w:tc>
          <w:tcPr>
            <w:tcW w:w="1515"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pStyle w:val="BodyText"/>
              <w:spacing w:line="276" w:lineRule="auto"/>
              <w:jc w:val="center"/>
              <w:rPr>
                <w:b/>
                <w:szCs w:val="24"/>
              </w:rPr>
            </w:pPr>
            <w:r w:rsidRPr="00A70744">
              <w:rPr>
                <w:b/>
                <w:szCs w:val="24"/>
              </w:rPr>
              <w:t>Sursa</w:t>
            </w:r>
          </w:p>
        </w:tc>
        <w:tc>
          <w:tcPr>
            <w:tcW w:w="1212"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pStyle w:val="BodyText"/>
              <w:spacing w:line="276" w:lineRule="auto"/>
              <w:jc w:val="center"/>
              <w:rPr>
                <w:b/>
                <w:szCs w:val="24"/>
              </w:rPr>
            </w:pPr>
            <w:r w:rsidRPr="00A70744">
              <w:rPr>
                <w:b/>
                <w:szCs w:val="24"/>
              </w:rPr>
              <w:t>Poluant</w:t>
            </w:r>
          </w:p>
        </w:tc>
        <w:tc>
          <w:tcPr>
            <w:tcW w:w="1382"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pStyle w:val="BodyText"/>
              <w:spacing w:line="276" w:lineRule="auto"/>
              <w:jc w:val="center"/>
              <w:rPr>
                <w:b/>
                <w:szCs w:val="24"/>
              </w:rPr>
            </w:pPr>
            <w:r w:rsidRPr="00A70744">
              <w:rPr>
                <w:b/>
                <w:szCs w:val="24"/>
              </w:rPr>
              <w:t>Mod de acţiune</w:t>
            </w:r>
          </w:p>
        </w:tc>
        <w:tc>
          <w:tcPr>
            <w:tcW w:w="171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pStyle w:val="BodyText"/>
              <w:spacing w:line="276" w:lineRule="auto"/>
              <w:jc w:val="center"/>
              <w:rPr>
                <w:b/>
                <w:szCs w:val="24"/>
              </w:rPr>
            </w:pPr>
            <w:r w:rsidRPr="00A70744">
              <w:rPr>
                <w:b/>
                <w:szCs w:val="24"/>
              </w:rPr>
              <w:t>Factor de</w:t>
            </w:r>
          </w:p>
          <w:p w:rsidR="00544FB9" w:rsidRPr="00A70744" w:rsidRDefault="00544FB9" w:rsidP="003D298F">
            <w:pPr>
              <w:pStyle w:val="BodyText"/>
              <w:spacing w:line="276" w:lineRule="auto"/>
              <w:jc w:val="center"/>
              <w:rPr>
                <w:b/>
                <w:szCs w:val="24"/>
              </w:rPr>
            </w:pPr>
            <w:r w:rsidRPr="00A70744">
              <w:rPr>
                <w:b/>
                <w:szCs w:val="24"/>
              </w:rPr>
              <w:t>mediu afectaţi</w:t>
            </w:r>
          </w:p>
        </w:tc>
        <w:tc>
          <w:tcPr>
            <w:tcW w:w="1212"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pStyle w:val="BodyText"/>
              <w:spacing w:line="276" w:lineRule="auto"/>
              <w:jc w:val="center"/>
              <w:rPr>
                <w:b/>
                <w:szCs w:val="24"/>
              </w:rPr>
            </w:pPr>
            <w:r w:rsidRPr="00A70744">
              <w:rPr>
                <w:b/>
                <w:szCs w:val="24"/>
              </w:rPr>
              <w:t>Probabi-litatea</w:t>
            </w:r>
          </w:p>
        </w:tc>
        <w:tc>
          <w:tcPr>
            <w:tcW w:w="909"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pStyle w:val="BodyText"/>
              <w:spacing w:line="276" w:lineRule="auto"/>
              <w:jc w:val="center"/>
              <w:rPr>
                <w:b/>
                <w:szCs w:val="24"/>
              </w:rPr>
            </w:pPr>
            <w:r w:rsidRPr="00A70744">
              <w:rPr>
                <w:b/>
                <w:szCs w:val="24"/>
              </w:rPr>
              <w:t>Gravi-</w:t>
            </w:r>
          </w:p>
          <w:p w:rsidR="00544FB9" w:rsidRPr="00A70744" w:rsidRDefault="00544FB9" w:rsidP="003D298F">
            <w:pPr>
              <w:pStyle w:val="BodyText"/>
              <w:spacing w:line="276" w:lineRule="auto"/>
              <w:jc w:val="center"/>
              <w:rPr>
                <w:b/>
                <w:szCs w:val="24"/>
              </w:rPr>
            </w:pPr>
            <w:r w:rsidRPr="00A70744">
              <w:rPr>
                <w:b/>
                <w:szCs w:val="24"/>
              </w:rPr>
              <w:t>tatea</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4FB9" w:rsidRPr="00A70744" w:rsidRDefault="00544FB9" w:rsidP="003D298F">
            <w:pPr>
              <w:pStyle w:val="BodyText"/>
              <w:spacing w:line="276" w:lineRule="auto"/>
              <w:jc w:val="center"/>
              <w:rPr>
                <w:szCs w:val="24"/>
              </w:rPr>
            </w:pPr>
            <w:r w:rsidRPr="00A70744">
              <w:rPr>
                <w:b/>
                <w:szCs w:val="24"/>
              </w:rPr>
              <w:t>Risc</w:t>
            </w:r>
          </w:p>
        </w:tc>
      </w:tr>
      <w:tr w:rsidR="00544FB9" w:rsidRPr="00A70744">
        <w:tc>
          <w:tcPr>
            <w:tcW w:w="1350"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pStyle w:val="BodyText"/>
              <w:spacing w:line="276" w:lineRule="auto"/>
              <w:jc w:val="left"/>
              <w:rPr>
                <w:szCs w:val="24"/>
              </w:rPr>
            </w:pPr>
            <w:r w:rsidRPr="00A70744">
              <w:rPr>
                <w:szCs w:val="24"/>
              </w:rPr>
              <w:t> coş de dispersie</w:t>
            </w:r>
          </w:p>
        </w:tc>
        <w:tc>
          <w:tcPr>
            <w:tcW w:w="1515"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pStyle w:val="BodyText"/>
              <w:spacing w:line="276" w:lineRule="auto"/>
              <w:jc w:val="left"/>
              <w:rPr>
                <w:szCs w:val="24"/>
              </w:rPr>
            </w:pPr>
            <w:r w:rsidRPr="00A70744">
              <w:rPr>
                <w:szCs w:val="24"/>
              </w:rPr>
              <w:t>emisii de gaze de ardere şi inversie termică sau atmosferă turbulentă</w:t>
            </w:r>
          </w:p>
        </w:tc>
        <w:tc>
          <w:tcPr>
            <w:tcW w:w="1212"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pStyle w:val="BodyText"/>
              <w:spacing w:line="276" w:lineRule="auto"/>
              <w:jc w:val="left"/>
              <w:rPr>
                <w:szCs w:val="24"/>
              </w:rPr>
            </w:pPr>
            <w:r w:rsidRPr="00A70744">
              <w:rPr>
                <w:szCs w:val="24"/>
              </w:rPr>
              <w:t>NO</w:t>
            </w:r>
            <w:r w:rsidRPr="00A70744">
              <w:rPr>
                <w:szCs w:val="24"/>
                <w:vertAlign w:val="subscript"/>
              </w:rPr>
              <w:t>x</w:t>
            </w:r>
            <w:r w:rsidRPr="00A70744">
              <w:rPr>
                <w:szCs w:val="24"/>
              </w:rPr>
              <w:t xml:space="preserve">, </w:t>
            </w:r>
            <w:r w:rsidR="005E0E03" w:rsidRPr="00A70744">
              <w:rPr>
                <w:szCs w:val="24"/>
              </w:rPr>
              <w:t xml:space="preserve">CO, CO2, </w:t>
            </w:r>
            <w:r w:rsidRPr="00A70744">
              <w:rPr>
                <w:szCs w:val="24"/>
              </w:rPr>
              <w:t>pulberi</w:t>
            </w:r>
          </w:p>
        </w:tc>
        <w:tc>
          <w:tcPr>
            <w:tcW w:w="1382"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pStyle w:val="BodyText"/>
              <w:spacing w:line="276" w:lineRule="auto"/>
              <w:jc w:val="left"/>
              <w:rPr>
                <w:szCs w:val="24"/>
              </w:rPr>
            </w:pPr>
            <w:r w:rsidRPr="00A70744">
              <w:rPr>
                <w:szCs w:val="24"/>
              </w:rPr>
              <w:t xml:space="preserve"> transport aerian</w:t>
            </w:r>
          </w:p>
        </w:tc>
        <w:tc>
          <w:tcPr>
            <w:tcW w:w="171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pStyle w:val="BodyText"/>
              <w:spacing w:line="276" w:lineRule="auto"/>
              <w:jc w:val="left"/>
              <w:rPr>
                <w:szCs w:val="24"/>
              </w:rPr>
            </w:pPr>
            <w:r w:rsidRPr="00A70744">
              <w:rPr>
                <w:szCs w:val="24"/>
              </w:rPr>
              <w:t xml:space="preserve"> aer</w:t>
            </w:r>
          </w:p>
          <w:p w:rsidR="00544FB9" w:rsidRPr="00A70744" w:rsidRDefault="00544FB9" w:rsidP="003D298F">
            <w:pPr>
              <w:pStyle w:val="BodyText"/>
              <w:spacing w:line="276" w:lineRule="auto"/>
              <w:jc w:val="left"/>
              <w:rPr>
                <w:szCs w:val="24"/>
              </w:rPr>
            </w:pPr>
            <w:r w:rsidRPr="00A70744">
              <w:rPr>
                <w:szCs w:val="24"/>
              </w:rPr>
              <w:t xml:space="preserve"> sol</w:t>
            </w:r>
          </w:p>
        </w:tc>
        <w:tc>
          <w:tcPr>
            <w:tcW w:w="1212"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pStyle w:val="BodyText"/>
              <w:spacing w:line="276" w:lineRule="auto"/>
              <w:jc w:val="center"/>
              <w:rPr>
                <w:szCs w:val="24"/>
              </w:rPr>
            </w:pPr>
            <w:r w:rsidRPr="00A70744">
              <w:rPr>
                <w:szCs w:val="24"/>
              </w:rPr>
              <w:t>2</w:t>
            </w:r>
          </w:p>
        </w:tc>
        <w:tc>
          <w:tcPr>
            <w:tcW w:w="909"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pStyle w:val="BodyText"/>
              <w:spacing w:line="276" w:lineRule="auto"/>
              <w:jc w:val="center"/>
              <w:rPr>
                <w:szCs w:val="24"/>
              </w:rPr>
            </w:pPr>
            <w:r w:rsidRPr="00A70744">
              <w:rPr>
                <w:szCs w:val="24"/>
              </w:rPr>
              <w:t>1</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4FB9" w:rsidRPr="00A70744" w:rsidRDefault="00544FB9" w:rsidP="003D298F">
            <w:pPr>
              <w:pStyle w:val="BodyText"/>
              <w:spacing w:line="276" w:lineRule="auto"/>
              <w:jc w:val="center"/>
              <w:rPr>
                <w:szCs w:val="24"/>
              </w:rPr>
            </w:pPr>
            <w:r w:rsidRPr="00A70744">
              <w:rPr>
                <w:szCs w:val="24"/>
              </w:rPr>
              <w:t>2</w:t>
            </w:r>
          </w:p>
        </w:tc>
      </w:tr>
    </w:tbl>
    <w:p w:rsidR="00544FB9" w:rsidRPr="00A70744" w:rsidRDefault="00544FB9" w:rsidP="003D298F">
      <w:pPr>
        <w:pStyle w:val="BodyText"/>
        <w:spacing w:line="276" w:lineRule="auto"/>
        <w:jc w:val="center"/>
        <w:rPr>
          <w:b/>
          <w:szCs w:val="24"/>
        </w:rPr>
      </w:pPr>
    </w:p>
    <w:p w:rsidR="00544FB9" w:rsidRPr="00A70744" w:rsidRDefault="00544FB9" w:rsidP="003D298F">
      <w:pPr>
        <w:pStyle w:val="BodyText"/>
        <w:spacing w:line="276" w:lineRule="auto"/>
        <w:jc w:val="center"/>
        <w:rPr>
          <w:b/>
          <w:szCs w:val="24"/>
        </w:rPr>
      </w:pPr>
    </w:p>
    <w:p w:rsidR="00544FB9" w:rsidRPr="00A70744" w:rsidRDefault="00544FB9" w:rsidP="003D298F">
      <w:pPr>
        <w:pStyle w:val="BodyText"/>
        <w:spacing w:line="276" w:lineRule="auto"/>
        <w:rPr>
          <w:b/>
          <w:szCs w:val="24"/>
        </w:rPr>
      </w:pPr>
      <w:r w:rsidRPr="00A70744">
        <w:rPr>
          <w:b/>
          <w:szCs w:val="24"/>
        </w:rPr>
        <w:t>6.2. Rezultatul măsurărilor şi analizelor</w:t>
      </w:r>
    </w:p>
    <w:p w:rsidR="00544FB9" w:rsidRPr="00A70744" w:rsidRDefault="00544FB9" w:rsidP="003D298F">
      <w:pPr>
        <w:pStyle w:val="BodyText"/>
        <w:spacing w:line="276" w:lineRule="auto"/>
        <w:rPr>
          <w:b/>
          <w:szCs w:val="24"/>
        </w:rPr>
      </w:pPr>
      <w:r w:rsidRPr="00A70744">
        <w:rPr>
          <w:b/>
          <w:szCs w:val="24"/>
        </w:rPr>
        <w:t>6.2.1. Emisii în atmosferă</w:t>
      </w:r>
    </w:p>
    <w:p w:rsidR="00544FB9" w:rsidRPr="00A70744" w:rsidRDefault="00544FB9" w:rsidP="003D298F">
      <w:pPr>
        <w:pStyle w:val="BodyText"/>
        <w:spacing w:line="276" w:lineRule="auto"/>
        <w:rPr>
          <w:szCs w:val="24"/>
          <w:shd w:val="clear" w:color="auto" w:fill="FFFF00"/>
        </w:rPr>
      </w:pPr>
      <w:r w:rsidRPr="00A70744">
        <w:rPr>
          <w:b/>
          <w:szCs w:val="24"/>
        </w:rPr>
        <w:t>6.2.1.1 Sursele şi poluanţii pentru aer</w:t>
      </w:r>
    </w:p>
    <w:p w:rsidR="00544FB9" w:rsidRPr="00A70744" w:rsidRDefault="00544FB9" w:rsidP="003D298F">
      <w:pPr>
        <w:pStyle w:val="BodyText"/>
        <w:spacing w:line="276" w:lineRule="auto"/>
        <w:rPr>
          <w:szCs w:val="24"/>
          <w:highlight w:val="white"/>
          <w:shd w:val="clear" w:color="auto" w:fill="FFFF00"/>
        </w:rPr>
      </w:pPr>
      <w:r w:rsidRPr="00A70744">
        <w:rPr>
          <w:szCs w:val="24"/>
          <w:highlight w:val="white"/>
          <w:shd w:val="clear" w:color="auto" w:fill="FFFF00"/>
        </w:rPr>
        <w:t>In prezent sursa de poluanţi pentru aer o reprezintă emisia în atmosferă a poluanţilor conţinuţi în gazele de ardere rezultate în urma arderii gazului natural  împreună cu aerul de combustie, în focarele cazanelor</w:t>
      </w:r>
      <w:r w:rsidR="00C47856" w:rsidRPr="00A70744">
        <w:rPr>
          <w:szCs w:val="24"/>
          <w:highlight w:val="white"/>
          <w:shd w:val="clear" w:color="auto" w:fill="FFFF00"/>
        </w:rPr>
        <w:t xml:space="preserve"> si a motoarelor </w:t>
      </w:r>
      <w:r w:rsidRPr="00A70744">
        <w:rPr>
          <w:szCs w:val="24"/>
          <w:highlight w:val="white"/>
          <w:shd w:val="clear" w:color="auto" w:fill="FFFF00"/>
        </w:rPr>
        <w:t>, şi anume: NO</w:t>
      </w:r>
      <w:r w:rsidRPr="00A70744">
        <w:rPr>
          <w:szCs w:val="24"/>
          <w:highlight w:val="white"/>
          <w:shd w:val="clear" w:color="auto" w:fill="FFFF00"/>
          <w:vertAlign w:val="subscript"/>
        </w:rPr>
        <w:t>x</w:t>
      </w:r>
      <w:r w:rsidRPr="00A70744">
        <w:rPr>
          <w:szCs w:val="24"/>
          <w:highlight w:val="white"/>
          <w:shd w:val="clear" w:color="auto" w:fill="FFFF00"/>
        </w:rPr>
        <w:t>, CO</w:t>
      </w:r>
      <w:r w:rsidRPr="00A70744">
        <w:rPr>
          <w:szCs w:val="24"/>
          <w:highlight w:val="white"/>
          <w:shd w:val="clear" w:color="auto" w:fill="FFFF00"/>
          <w:vertAlign w:val="subscript"/>
        </w:rPr>
        <w:t>2</w:t>
      </w:r>
      <w:r w:rsidRPr="00A70744">
        <w:rPr>
          <w:szCs w:val="24"/>
          <w:highlight w:val="white"/>
          <w:shd w:val="clear" w:color="auto" w:fill="FFFF00"/>
        </w:rPr>
        <w:t>, CO, si pulberi dar in cantitati nesemnificative, fata de functionarea pe lignit.</w:t>
      </w:r>
    </w:p>
    <w:p w:rsidR="00544FB9" w:rsidRPr="00A70744" w:rsidRDefault="00544FB9" w:rsidP="003D298F">
      <w:pPr>
        <w:pStyle w:val="BodyText"/>
        <w:spacing w:line="276" w:lineRule="auto"/>
        <w:rPr>
          <w:szCs w:val="24"/>
        </w:rPr>
      </w:pPr>
      <w:r w:rsidRPr="00A70744">
        <w:rPr>
          <w:szCs w:val="24"/>
          <w:highlight w:val="white"/>
          <w:shd w:val="clear" w:color="auto" w:fill="FFFF00"/>
        </w:rPr>
        <w:lastRenderedPageBreak/>
        <w:t>Impactul direct al poluaţilor, (NO</w:t>
      </w:r>
      <w:r w:rsidRPr="00A70744">
        <w:rPr>
          <w:szCs w:val="24"/>
          <w:highlight w:val="white"/>
          <w:shd w:val="clear" w:color="auto" w:fill="FFFF00"/>
          <w:vertAlign w:val="subscript"/>
        </w:rPr>
        <w:t>x</w:t>
      </w:r>
      <w:r w:rsidRPr="00A70744">
        <w:rPr>
          <w:szCs w:val="24"/>
          <w:highlight w:val="white"/>
          <w:shd w:val="clear" w:color="auto" w:fill="FFFF00"/>
        </w:rPr>
        <w:t>, CO</w:t>
      </w:r>
      <w:r w:rsidRPr="00A70744">
        <w:rPr>
          <w:szCs w:val="24"/>
          <w:highlight w:val="white"/>
          <w:shd w:val="clear" w:color="auto" w:fill="FFFF00"/>
          <w:vertAlign w:val="subscript"/>
        </w:rPr>
        <w:t>2</w:t>
      </w:r>
      <w:r w:rsidRPr="00A70744">
        <w:rPr>
          <w:szCs w:val="24"/>
          <w:highlight w:val="white"/>
          <w:shd w:val="clear" w:color="auto" w:fill="FFFF00"/>
        </w:rPr>
        <w:t>, pulberi), evacuaţi în atmosferă de instalaţiile de ardere, are loc în arii relativ apropiate de aceasta, pe distanţe de la sute de metri la câţiva kilometri (prin afectarea calităţii aerului şi depuneri acide pe sol), în funcţie de puterea sursei (implicit a cantităţii de poluanţi evacuate) şi de factorii climatici din zonă.</w:t>
      </w:r>
    </w:p>
    <w:p w:rsidR="00544FB9" w:rsidRPr="00A70744" w:rsidRDefault="00544FB9" w:rsidP="003D298F">
      <w:pPr>
        <w:pStyle w:val="BodyText"/>
        <w:spacing w:line="276" w:lineRule="auto"/>
        <w:rPr>
          <w:szCs w:val="24"/>
        </w:rPr>
      </w:pPr>
    </w:p>
    <w:p w:rsidR="00544FB9" w:rsidRPr="00A70744" w:rsidRDefault="00544FB9" w:rsidP="003D298F">
      <w:pPr>
        <w:pStyle w:val="BodyText"/>
        <w:spacing w:line="276" w:lineRule="auto"/>
        <w:rPr>
          <w:szCs w:val="24"/>
        </w:rPr>
      </w:pPr>
      <w:r w:rsidRPr="00A70744">
        <w:rPr>
          <w:szCs w:val="24"/>
        </w:rPr>
        <w:t>Efectele sesizabile ale poluanţilor gazoşi sunt datorate unui cumul de emisii de la mai multe surse răspândite geografic, care au emis o perioadă îndelungată de timp, de aceea efectele sunt greu cuantificabile şi implicit nu se poate cuantifica cu precizie impactul unei singure surse.</w:t>
      </w:r>
    </w:p>
    <w:p w:rsidR="00544FB9" w:rsidRPr="00A70744" w:rsidRDefault="00544FB9" w:rsidP="003D298F">
      <w:pPr>
        <w:pStyle w:val="BodyText"/>
        <w:spacing w:line="276" w:lineRule="auto"/>
        <w:rPr>
          <w:szCs w:val="24"/>
        </w:rPr>
      </w:pPr>
      <w:r w:rsidRPr="00A70744">
        <w:rPr>
          <w:szCs w:val="24"/>
        </w:rPr>
        <w:t>Gazele de ardere produse în focarul cazanelor în urma procesului de ardere a combustibilului ( gaze naturale la IMA 1 si IMA11) sunt evacuate prin instalaţiile de evacuare compuse din canale de gaze, instalaţie de desprăfuire electrostatică, ventilatoare gaze de ardere, coşuri.</w:t>
      </w:r>
    </w:p>
    <w:p w:rsidR="00544FB9" w:rsidRPr="00A70744" w:rsidRDefault="00544FB9" w:rsidP="003D298F">
      <w:pPr>
        <w:pStyle w:val="BodyText"/>
        <w:spacing w:line="276" w:lineRule="auto"/>
        <w:rPr>
          <w:strike/>
          <w:szCs w:val="24"/>
        </w:rPr>
      </w:pPr>
      <w:r w:rsidRPr="00A70744">
        <w:rPr>
          <w:szCs w:val="24"/>
        </w:rPr>
        <w:t>Caracteristicile coşului de dispersie gaze de ardere evacuate de la cazanul de 420t/h sunt: H = 200m; D</w:t>
      </w:r>
      <w:r w:rsidRPr="00A70744">
        <w:rPr>
          <w:szCs w:val="24"/>
          <w:vertAlign w:val="subscript"/>
        </w:rPr>
        <w:t>vârf</w:t>
      </w:r>
      <w:r w:rsidRPr="00A70744">
        <w:rPr>
          <w:szCs w:val="24"/>
        </w:rPr>
        <w:t xml:space="preserve"> = 8,1 m.</w:t>
      </w:r>
    </w:p>
    <w:p w:rsidR="00544FB9" w:rsidRPr="00A70744" w:rsidRDefault="00544FB9" w:rsidP="003D298F">
      <w:pPr>
        <w:pStyle w:val="BodyText"/>
        <w:spacing w:line="276" w:lineRule="auto"/>
        <w:rPr>
          <w:b/>
          <w:szCs w:val="24"/>
        </w:rPr>
      </w:pPr>
      <w:r w:rsidRPr="00A70744">
        <w:rPr>
          <w:b/>
          <w:szCs w:val="24"/>
        </w:rPr>
        <w:t>6.2.1.2. Limite de emisie</w:t>
      </w:r>
    </w:p>
    <w:p w:rsidR="00544FB9" w:rsidRPr="00A70744" w:rsidRDefault="00544FB9" w:rsidP="003D298F">
      <w:pPr>
        <w:pStyle w:val="BodyText"/>
        <w:spacing w:line="276" w:lineRule="auto"/>
        <w:jc w:val="center"/>
        <w:rPr>
          <w:b/>
          <w:szCs w:val="24"/>
        </w:rPr>
      </w:pPr>
    </w:p>
    <w:p w:rsidR="001B16A8" w:rsidRPr="00A70744" w:rsidRDefault="001B16A8" w:rsidP="003D298F">
      <w:pPr>
        <w:autoSpaceDE w:val="0"/>
        <w:spacing w:line="276" w:lineRule="auto"/>
        <w:rPr>
          <w:rFonts w:ascii="Times New Roman" w:hAnsi="Times New Roman" w:cs="Times New Roman"/>
          <w:i w:val="0"/>
          <w:sz w:val="24"/>
          <w:szCs w:val="24"/>
          <w:highlight w:val="white"/>
          <w:shd w:val="clear" w:color="auto" w:fill="FFFF00"/>
          <w:lang w:val="ro-RO"/>
        </w:rPr>
      </w:pPr>
      <w:r w:rsidRPr="00A70744">
        <w:rPr>
          <w:rFonts w:ascii="Times New Roman" w:hAnsi="Times New Roman" w:cs="Times New Roman"/>
          <w:i w:val="0"/>
          <w:sz w:val="24"/>
          <w:szCs w:val="24"/>
          <w:highlight w:val="white"/>
          <w:shd w:val="clear" w:color="auto" w:fill="FFFF00"/>
          <w:lang w:val="ro-RO"/>
        </w:rPr>
        <w:t xml:space="preserve">AER </w:t>
      </w:r>
    </w:p>
    <w:p w:rsidR="001B16A8" w:rsidRPr="00A70744" w:rsidRDefault="001B16A8" w:rsidP="003D298F">
      <w:pPr>
        <w:autoSpaceDE w:val="0"/>
        <w:spacing w:line="276" w:lineRule="auto"/>
        <w:rPr>
          <w:rFonts w:ascii="Times New Roman" w:hAnsi="Times New Roman" w:cs="Times New Roman"/>
          <w:i w:val="0"/>
          <w:sz w:val="24"/>
          <w:szCs w:val="24"/>
          <w:highlight w:val="white"/>
          <w:shd w:val="clear" w:color="auto" w:fill="FFFF00"/>
          <w:lang w:val="ro-RO"/>
        </w:rPr>
      </w:pPr>
      <w:r w:rsidRPr="00A70744">
        <w:rPr>
          <w:rFonts w:ascii="Times New Roman" w:hAnsi="Times New Roman" w:cs="Times New Roman"/>
          <w:b/>
          <w:bCs/>
          <w:i w:val="0"/>
          <w:sz w:val="24"/>
          <w:szCs w:val="24"/>
          <w:highlight w:val="white"/>
          <w:shd w:val="clear" w:color="auto" w:fill="FFFF00"/>
          <w:lang w:val="ro-RO"/>
        </w:rPr>
        <w:t>IMA 11</w:t>
      </w:r>
    </w:p>
    <w:p w:rsidR="001B16A8" w:rsidRPr="00A70744" w:rsidRDefault="001B16A8" w:rsidP="003D298F">
      <w:pPr>
        <w:autoSpaceDE w:val="0"/>
        <w:spacing w:line="276" w:lineRule="auto"/>
        <w:rPr>
          <w:rFonts w:ascii="Times New Roman" w:hAnsi="Times New Roman" w:cs="Times New Roman"/>
          <w:i w:val="0"/>
          <w:sz w:val="24"/>
          <w:szCs w:val="24"/>
          <w:highlight w:val="white"/>
          <w:shd w:val="clear" w:color="auto" w:fill="FFFF00"/>
          <w:lang w:val="ro-RO"/>
        </w:rPr>
      </w:pPr>
      <w:r w:rsidRPr="00A70744">
        <w:rPr>
          <w:rFonts w:ascii="Times New Roman" w:hAnsi="Times New Roman" w:cs="Times New Roman"/>
          <w:i w:val="0"/>
          <w:sz w:val="24"/>
          <w:szCs w:val="24"/>
          <w:highlight w:val="white"/>
          <w:shd w:val="clear" w:color="auto" w:fill="FFFF00"/>
          <w:lang w:val="ro-RO"/>
        </w:rPr>
        <w:t xml:space="preserve">Cazanul numarul 2 </w:t>
      </w:r>
    </w:p>
    <w:p w:rsidR="001B16A8" w:rsidRPr="00A70744" w:rsidRDefault="001B16A8" w:rsidP="003D298F">
      <w:pPr>
        <w:autoSpaceDE w:val="0"/>
        <w:spacing w:line="276" w:lineRule="auto"/>
        <w:rPr>
          <w:rFonts w:ascii="Times New Roman" w:hAnsi="Times New Roman" w:cs="Times New Roman"/>
          <w:i w:val="0"/>
          <w:sz w:val="24"/>
          <w:szCs w:val="24"/>
          <w:highlight w:val="white"/>
          <w:shd w:val="clear" w:color="auto" w:fill="FFFF00"/>
          <w:lang w:val="ro-RO"/>
        </w:rPr>
      </w:pPr>
      <w:r w:rsidRPr="00A70744">
        <w:rPr>
          <w:rFonts w:ascii="Times New Roman" w:hAnsi="Times New Roman" w:cs="Times New Roman"/>
          <w:i w:val="0"/>
          <w:sz w:val="24"/>
          <w:szCs w:val="24"/>
          <w:highlight w:val="white"/>
          <w:shd w:val="clear" w:color="auto" w:fill="FFFF00"/>
          <w:lang w:val="ro-RO"/>
        </w:rPr>
        <w:t>Cazanul nr. 2 este o  instalaţie mare de ardere tip III, cu o putere termică de 270 MWt şi trebuie să respecte următoarele valori limită de emisie:</w:t>
      </w:r>
    </w:p>
    <w:p w:rsidR="001B16A8" w:rsidRPr="00A70744" w:rsidRDefault="001B16A8" w:rsidP="003D298F">
      <w:pPr>
        <w:shd w:val="clear" w:color="auto" w:fill="FFFFFF"/>
        <w:spacing w:line="276" w:lineRule="auto"/>
        <w:rPr>
          <w:rFonts w:ascii="Times New Roman" w:hAnsi="Times New Roman" w:cs="Times New Roman"/>
          <w:i w:val="0"/>
          <w:sz w:val="24"/>
          <w:szCs w:val="24"/>
          <w:highlight w:val="white"/>
          <w:shd w:val="clear" w:color="auto" w:fill="FFFF00"/>
          <w:lang w:val="ro-RO"/>
        </w:rPr>
      </w:pPr>
      <w:r w:rsidRPr="00A70744">
        <w:rPr>
          <w:rFonts w:ascii="Times New Roman" w:hAnsi="Times New Roman" w:cs="Times New Roman"/>
          <w:i w:val="0"/>
          <w:sz w:val="24"/>
          <w:szCs w:val="24"/>
          <w:highlight w:val="white"/>
          <w:shd w:val="clear" w:color="auto" w:fill="FFFF00"/>
          <w:lang w:val="ro-RO"/>
        </w:rPr>
        <w:t>IMA 11- CAZAN 2  conform Legii 278/2013 – instalaţie nouă tip III</w:t>
      </w:r>
    </w:p>
    <w:p w:rsidR="001B16A8" w:rsidRPr="00A70744" w:rsidRDefault="001B16A8" w:rsidP="003D298F">
      <w:pPr>
        <w:shd w:val="clear" w:color="auto" w:fill="FFFFFF"/>
        <w:spacing w:line="276" w:lineRule="auto"/>
        <w:rPr>
          <w:rFonts w:ascii="Times New Roman" w:hAnsi="Times New Roman" w:cs="Times New Roman"/>
          <w:i w:val="0"/>
          <w:sz w:val="24"/>
          <w:szCs w:val="24"/>
          <w:highlight w:val="white"/>
          <w:shd w:val="clear" w:color="auto" w:fill="FFFF00"/>
          <w:lang w:val="ro-RO"/>
        </w:rPr>
      </w:pPr>
      <w:r w:rsidRPr="00A70744">
        <w:rPr>
          <w:rFonts w:ascii="Times New Roman" w:hAnsi="Times New Roman" w:cs="Times New Roman"/>
          <w:i w:val="0"/>
          <w:sz w:val="24"/>
          <w:szCs w:val="24"/>
          <w:highlight w:val="white"/>
          <w:shd w:val="clear" w:color="auto" w:fill="FFFF00"/>
          <w:lang w:val="ro-RO"/>
        </w:rPr>
        <w:t>NOx – 100 mg/Nmc începând cu data punerii în funcţiune</w:t>
      </w:r>
    </w:p>
    <w:p w:rsidR="001B16A8" w:rsidRPr="00A70744" w:rsidRDefault="001B16A8" w:rsidP="003D298F">
      <w:pPr>
        <w:shd w:val="clear" w:color="auto" w:fill="FFFFFF"/>
        <w:spacing w:line="276" w:lineRule="auto"/>
        <w:rPr>
          <w:rFonts w:ascii="Times New Roman" w:hAnsi="Times New Roman" w:cs="Times New Roman"/>
          <w:i w:val="0"/>
          <w:sz w:val="24"/>
          <w:szCs w:val="24"/>
          <w:highlight w:val="white"/>
          <w:shd w:val="clear" w:color="auto" w:fill="FFFF00"/>
          <w:lang w:val="ro-RO"/>
        </w:rPr>
      </w:pPr>
      <w:r w:rsidRPr="00A70744">
        <w:rPr>
          <w:rFonts w:ascii="Times New Roman" w:hAnsi="Times New Roman" w:cs="Times New Roman"/>
          <w:i w:val="0"/>
          <w:sz w:val="24"/>
          <w:szCs w:val="24"/>
          <w:highlight w:val="white"/>
          <w:shd w:val="clear" w:color="auto" w:fill="FFFF00"/>
          <w:lang w:val="ro-RO"/>
        </w:rPr>
        <w:t>CO – 100 mg/Nmc începând cu data punerii în funcţiune</w:t>
      </w:r>
    </w:p>
    <w:p w:rsidR="001B16A8" w:rsidRPr="00A70744" w:rsidRDefault="001B16A8" w:rsidP="003D298F">
      <w:pPr>
        <w:shd w:val="clear" w:color="auto" w:fill="FFFFFF"/>
        <w:spacing w:line="276" w:lineRule="auto"/>
        <w:rPr>
          <w:rFonts w:ascii="Times New Roman" w:hAnsi="Times New Roman" w:cs="Times New Roman"/>
          <w:i w:val="0"/>
          <w:sz w:val="24"/>
          <w:szCs w:val="24"/>
          <w:highlight w:val="white"/>
          <w:shd w:val="clear" w:color="auto" w:fill="FFFF00"/>
          <w:lang w:val="ro-RO"/>
        </w:rPr>
      </w:pPr>
      <w:r w:rsidRPr="00A70744">
        <w:rPr>
          <w:rFonts w:ascii="Times New Roman" w:hAnsi="Times New Roman" w:cs="Times New Roman"/>
          <w:i w:val="0"/>
          <w:sz w:val="24"/>
          <w:szCs w:val="24"/>
          <w:highlight w:val="white"/>
          <w:shd w:val="clear" w:color="auto" w:fill="FFFF00"/>
          <w:lang w:val="ro-RO"/>
        </w:rPr>
        <w:t>Pulberi -5 mg/Nmc  începând cu data punerii în funcţiune</w:t>
      </w:r>
    </w:p>
    <w:p w:rsidR="001B16A8" w:rsidRPr="00A70744" w:rsidRDefault="001B16A8" w:rsidP="003D298F">
      <w:pPr>
        <w:shd w:val="clear" w:color="auto" w:fill="FFFFFF"/>
        <w:spacing w:line="276" w:lineRule="auto"/>
        <w:rPr>
          <w:rFonts w:ascii="Times New Roman" w:hAnsi="Times New Roman" w:cs="Times New Roman"/>
          <w:i w:val="0"/>
          <w:sz w:val="24"/>
          <w:szCs w:val="24"/>
          <w:highlight w:val="white"/>
          <w:shd w:val="clear" w:color="auto" w:fill="FFFF00"/>
          <w:lang w:val="ro-RO"/>
        </w:rPr>
      </w:pPr>
      <w:r w:rsidRPr="00A70744">
        <w:rPr>
          <w:rFonts w:ascii="Times New Roman" w:hAnsi="Times New Roman" w:cs="Times New Roman"/>
          <w:i w:val="0"/>
          <w:sz w:val="24"/>
          <w:szCs w:val="24"/>
          <w:highlight w:val="white"/>
          <w:shd w:val="clear" w:color="auto" w:fill="FFFF00"/>
          <w:lang w:val="ro-RO"/>
        </w:rPr>
        <w:t>SO2- 35 mg/Nmc începând cu data punerii în funcţiune</w:t>
      </w:r>
    </w:p>
    <w:p w:rsidR="001B16A8" w:rsidRPr="00A70744" w:rsidRDefault="001B16A8" w:rsidP="003D298F">
      <w:pPr>
        <w:shd w:val="clear" w:color="auto" w:fill="FFFFFF"/>
        <w:autoSpaceDE w:val="0"/>
        <w:spacing w:line="276" w:lineRule="auto"/>
        <w:rPr>
          <w:rFonts w:ascii="Times New Roman" w:hAnsi="Times New Roman" w:cs="Times New Roman"/>
          <w:i w:val="0"/>
          <w:sz w:val="24"/>
          <w:szCs w:val="24"/>
          <w:highlight w:val="white"/>
          <w:shd w:val="clear" w:color="auto" w:fill="FFFF00"/>
          <w:lang w:val="ro-RO"/>
        </w:rPr>
      </w:pPr>
    </w:p>
    <w:tbl>
      <w:tblPr>
        <w:tblW w:w="10980" w:type="dxa"/>
        <w:tblInd w:w="-702" w:type="dxa"/>
        <w:tblLayout w:type="fixed"/>
        <w:tblLook w:val="0000"/>
      </w:tblPr>
      <w:tblGrid>
        <w:gridCol w:w="1916"/>
        <w:gridCol w:w="2378"/>
        <w:gridCol w:w="2419"/>
        <w:gridCol w:w="4267"/>
      </w:tblGrid>
      <w:tr w:rsidR="001B16A8" w:rsidRPr="00A70744" w:rsidTr="00306C81">
        <w:tc>
          <w:tcPr>
            <w:tcW w:w="1916" w:type="dxa"/>
            <w:tcBorders>
              <w:top w:val="single" w:sz="4" w:space="0" w:color="000000"/>
              <w:left w:val="single" w:sz="4" w:space="0" w:color="000000"/>
              <w:bottom w:val="single" w:sz="4" w:space="0" w:color="000000"/>
            </w:tcBorders>
            <w:shd w:val="clear" w:color="auto" w:fill="auto"/>
          </w:tcPr>
          <w:p w:rsidR="001B16A8" w:rsidRPr="00A70744" w:rsidRDefault="001B16A8" w:rsidP="003D298F">
            <w:pPr>
              <w:widowControl w:val="0"/>
              <w:autoSpaceDE w:val="0"/>
              <w:snapToGrid w:val="0"/>
              <w:spacing w:line="276" w:lineRule="auto"/>
              <w:jc w:val="center"/>
              <w:rPr>
                <w:rFonts w:ascii="Times New Roman" w:hAnsi="Times New Roman" w:cs="Times New Roman"/>
                <w:b/>
                <w:bCs/>
                <w:i w:val="0"/>
                <w:sz w:val="24"/>
                <w:szCs w:val="24"/>
                <w:highlight w:val="white"/>
                <w:shd w:val="clear" w:color="auto" w:fill="FFFF00"/>
                <w:lang w:val="ro-RO"/>
              </w:rPr>
            </w:pPr>
            <w:r w:rsidRPr="00A70744">
              <w:rPr>
                <w:rFonts w:ascii="Times New Roman" w:hAnsi="Times New Roman" w:cs="Times New Roman"/>
                <w:b/>
                <w:bCs/>
                <w:i w:val="0"/>
                <w:sz w:val="24"/>
                <w:szCs w:val="24"/>
                <w:highlight w:val="white"/>
                <w:shd w:val="clear" w:color="auto" w:fill="FFFF00"/>
                <w:lang w:val="ro-RO"/>
              </w:rPr>
              <w:t>poluant</w:t>
            </w:r>
          </w:p>
        </w:tc>
        <w:tc>
          <w:tcPr>
            <w:tcW w:w="2378" w:type="dxa"/>
            <w:tcBorders>
              <w:top w:val="single" w:sz="4" w:space="0" w:color="000000"/>
              <w:left w:val="single" w:sz="4" w:space="0" w:color="000000"/>
              <w:bottom w:val="single" w:sz="4" w:space="0" w:color="000000"/>
            </w:tcBorders>
            <w:shd w:val="clear" w:color="auto" w:fill="auto"/>
          </w:tcPr>
          <w:p w:rsidR="001B16A8" w:rsidRPr="00A70744" w:rsidRDefault="001B16A8" w:rsidP="003D298F">
            <w:pPr>
              <w:widowControl w:val="0"/>
              <w:autoSpaceDE w:val="0"/>
              <w:snapToGrid w:val="0"/>
              <w:spacing w:line="276" w:lineRule="auto"/>
              <w:jc w:val="center"/>
              <w:rPr>
                <w:rFonts w:ascii="Times New Roman" w:hAnsi="Times New Roman" w:cs="Times New Roman"/>
                <w:b/>
                <w:bCs/>
                <w:i w:val="0"/>
                <w:sz w:val="24"/>
                <w:szCs w:val="24"/>
                <w:highlight w:val="white"/>
                <w:shd w:val="clear" w:color="auto" w:fill="FFFF00"/>
                <w:lang w:val="ro-RO"/>
              </w:rPr>
            </w:pPr>
            <w:r w:rsidRPr="00A70744">
              <w:rPr>
                <w:rFonts w:ascii="Times New Roman" w:hAnsi="Times New Roman" w:cs="Times New Roman"/>
                <w:b/>
                <w:bCs/>
                <w:i w:val="0"/>
                <w:sz w:val="24"/>
                <w:szCs w:val="24"/>
                <w:highlight w:val="white"/>
                <w:shd w:val="clear" w:color="auto" w:fill="FFFF00"/>
                <w:lang w:val="ro-RO"/>
              </w:rPr>
              <w:t>Consideraţii BAT pentru cazane cu ardere cu gaz</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rsidR="001B16A8" w:rsidRPr="00A70744" w:rsidRDefault="001B16A8" w:rsidP="003D298F">
            <w:pPr>
              <w:autoSpaceDE w:val="0"/>
              <w:snapToGrid w:val="0"/>
              <w:spacing w:line="276" w:lineRule="auto"/>
              <w:jc w:val="center"/>
              <w:rPr>
                <w:rFonts w:ascii="Times New Roman" w:hAnsi="Times New Roman" w:cs="Times New Roman"/>
                <w:b/>
                <w:bCs/>
                <w:i w:val="0"/>
                <w:sz w:val="24"/>
                <w:szCs w:val="24"/>
                <w:highlight w:val="white"/>
                <w:shd w:val="clear" w:color="auto" w:fill="FFFF00"/>
                <w:lang w:val="ro-RO"/>
              </w:rPr>
            </w:pPr>
            <w:r w:rsidRPr="00A70744">
              <w:rPr>
                <w:rFonts w:ascii="Times New Roman" w:hAnsi="Times New Roman" w:cs="Times New Roman"/>
                <w:b/>
                <w:bCs/>
                <w:i w:val="0"/>
                <w:sz w:val="24"/>
                <w:szCs w:val="24"/>
                <w:highlight w:val="white"/>
                <w:shd w:val="clear" w:color="auto" w:fill="FFFF00"/>
                <w:lang w:val="ro-RO"/>
              </w:rPr>
              <w:t>VLE</w:t>
            </w:r>
          </w:p>
          <w:p w:rsidR="001B16A8" w:rsidRPr="00A70744" w:rsidRDefault="001B16A8" w:rsidP="003D298F">
            <w:pPr>
              <w:autoSpaceDE w:val="0"/>
              <w:spacing w:line="276" w:lineRule="auto"/>
              <w:jc w:val="center"/>
              <w:rPr>
                <w:rFonts w:ascii="Times New Roman" w:hAnsi="Times New Roman" w:cs="Times New Roman"/>
                <w:b/>
                <w:bCs/>
                <w:i w:val="0"/>
                <w:sz w:val="24"/>
                <w:szCs w:val="24"/>
                <w:highlight w:val="white"/>
                <w:shd w:val="clear" w:color="auto" w:fill="FFFF00"/>
                <w:lang w:val="ro-RO"/>
              </w:rPr>
            </w:pPr>
            <w:r w:rsidRPr="00A70744">
              <w:rPr>
                <w:rFonts w:ascii="Times New Roman" w:hAnsi="Times New Roman" w:cs="Times New Roman"/>
                <w:b/>
                <w:bCs/>
                <w:i w:val="0"/>
                <w:sz w:val="24"/>
                <w:szCs w:val="24"/>
                <w:highlight w:val="white"/>
                <w:shd w:val="clear" w:color="auto" w:fill="FFFF00"/>
                <w:lang w:val="ro-RO"/>
              </w:rPr>
              <w:t>mg/Nmc</w:t>
            </w:r>
          </w:p>
          <w:p w:rsidR="001B16A8" w:rsidRPr="00A70744" w:rsidRDefault="001B16A8" w:rsidP="003D298F">
            <w:pPr>
              <w:widowControl w:val="0"/>
              <w:autoSpaceDE w:val="0"/>
              <w:snapToGrid w:val="0"/>
              <w:spacing w:line="276" w:lineRule="auto"/>
              <w:jc w:val="center"/>
              <w:rPr>
                <w:rFonts w:ascii="Times New Roman" w:hAnsi="Times New Roman" w:cs="Times New Roman"/>
                <w:i w:val="0"/>
                <w:sz w:val="24"/>
                <w:szCs w:val="24"/>
                <w:highlight w:val="white"/>
                <w:lang w:val="ro-RO"/>
              </w:rPr>
            </w:pPr>
            <w:r w:rsidRPr="00A70744">
              <w:rPr>
                <w:rFonts w:ascii="Times New Roman" w:hAnsi="Times New Roman" w:cs="Times New Roman"/>
                <w:b/>
                <w:bCs/>
                <w:i w:val="0"/>
                <w:sz w:val="24"/>
                <w:szCs w:val="24"/>
                <w:highlight w:val="white"/>
                <w:shd w:val="clear" w:color="auto" w:fill="FFFF00"/>
                <w:lang w:val="ro-RO"/>
              </w:rPr>
              <w:t>conform Legii nr. 278/2013</w:t>
            </w:r>
          </w:p>
        </w:tc>
        <w:tc>
          <w:tcPr>
            <w:tcW w:w="4267" w:type="dxa"/>
            <w:tcBorders>
              <w:top w:val="single" w:sz="4" w:space="0" w:color="000000"/>
              <w:left w:val="single" w:sz="4" w:space="0" w:color="000000"/>
              <w:bottom w:val="single" w:sz="4" w:space="0" w:color="000000"/>
              <w:right w:val="single" w:sz="4" w:space="0" w:color="000000"/>
            </w:tcBorders>
          </w:tcPr>
          <w:p w:rsidR="001B16A8" w:rsidRPr="00A70744" w:rsidRDefault="001B16A8" w:rsidP="003D298F">
            <w:pPr>
              <w:pStyle w:val="Default"/>
              <w:spacing w:line="276" w:lineRule="auto"/>
              <w:rPr>
                <w:rFonts w:ascii="Times New Roman" w:hAnsi="Times New Roman" w:cs="Times New Roman"/>
                <w:color w:val="auto"/>
                <w:lang w:val="ro-RO"/>
              </w:rPr>
            </w:pPr>
          </w:p>
          <w:p w:rsidR="001B16A8" w:rsidRPr="00A70744" w:rsidRDefault="001B16A8" w:rsidP="003D298F">
            <w:pPr>
              <w:autoSpaceDE w:val="0"/>
              <w:snapToGrid w:val="0"/>
              <w:spacing w:line="276" w:lineRule="auto"/>
              <w:jc w:val="center"/>
              <w:rPr>
                <w:rFonts w:ascii="Times New Roman" w:hAnsi="Times New Roman" w:cs="Times New Roman"/>
                <w:b/>
                <w:bCs/>
                <w:i w:val="0"/>
                <w:sz w:val="24"/>
                <w:szCs w:val="24"/>
                <w:highlight w:val="white"/>
                <w:shd w:val="clear" w:color="auto" w:fill="FFFF00"/>
                <w:lang w:val="ro-RO"/>
              </w:rPr>
            </w:pPr>
            <w:r w:rsidRPr="00A70744">
              <w:rPr>
                <w:rFonts w:ascii="Times New Roman" w:hAnsi="Times New Roman" w:cs="Times New Roman"/>
                <w:i w:val="0"/>
                <w:sz w:val="24"/>
                <w:szCs w:val="24"/>
                <w:lang w:val="ro-RO"/>
              </w:rPr>
              <w:t xml:space="preserve"> </w:t>
            </w:r>
            <w:r w:rsidRPr="00A70744">
              <w:rPr>
                <w:rFonts w:ascii="Times New Roman" w:hAnsi="Times New Roman" w:cs="Times New Roman"/>
                <w:b/>
                <w:bCs/>
                <w:i w:val="0"/>
                <w:sz w:val="24"/>
                <w:szCs w:val="24"/>
                <w:lang w:val="ro-RO"/>
              </w:rPr>
              <w:t>DECIZIA DE PUNERE ÎN APLICARE (UE) 2017/1442 A COMISIEI din 31 iulie 2017 de stabilire a concluziilor privind cele mai bune tehnici disponibile (BAT) pentru instala</w:t>
            </w:r>
            <w:r w:rsidR="009D313A" w:rsidRPr="00A70744">
              <w:rPr>
                <w:rFonts w:ascii="Times New Roman" w:hAnsi="Times New Roman" w:cs="Times New Roman"/>
                <w:b/>
                <w:bCs/>
                <w:i w:val="0"/>
                <w:sz w:val="24"/>
                <w:szCs w:val="24"/>
                <w:lang w:val="ro-RO"/>
              </w:rPr>
              <w:t>t</w:t>
            </w:r>
            <w:r w:rsidRPr="00A70744">
              <w:rPr>
                <w:rFonts w:ascii="Times New Roman" w:hAnsi="Times New Roman" w:cs="Times New Roman"/>
                <w:b/>
                <w:bCs/>
                <w:i w:val="0"/>
                <w:sz w:val="24"/>
                <w:szCs w:val="24"/>
                <w:lang w:val="ro-RO"/>
              </w:rPr>
              <w:t>iile de ardere de dimensiuni mari, în temeiul Directivei 2010/75/UE a Parlamentului European și a Consiliului</w:t>
            </w:r>
          </w:p>
        </w:tc>
      </w:tr>
      <w:tr w:rsidR="001B16A8" w:rsidRPr="00A70744" w:rsidTr="00306C81">
        <w:tc>
          <w:tcPr>
            <w:tcW w:w="1916" w:type="dxa"/>
            <w:tcBorders>
              <w:top w:val="single" w:sz="4" w:space="0" w:color="000000"/>
              <w:left w:val="single" w:sz="4" w:space="0" w:color="000000"/>
              <w:bottom w:val="single" w:sz="4" w:space="0" w:color="000000"/>
            </w:tcBorders>
            <w:shd w:val="clear" w:color="auto" w:fill="auto"/>
          </w:tcPr>
          <w:p w:rsidR="001B16A8" w:rsidRPr="00A70744" w:rsidRDefault="001B16A8" w:rsidP="003D298F">
            <w:pPr>
              <w:widowControl w:val="0"/>
              <w:autoSpaceDE w:val="0"/>
              <w:snapToGrid w:val="0"/>
              <w:spacing w:line="276" w:lineRule="auto"/>
              <w:jc w:val="center"/>
              <w:rPr>
                <w:rFonts w:ascii="Times New Roman" w:hAnsi="Times New Roman" w:cs="Times New Roman"/>
                <w:b/>
                <w:bCs/>
                <w:i w:val="0"/>
                <w:sz w:val="24"/>
                <w:szCs w:val="24"/>
                <w:highlight w:val="white"/>
                <w:shd w:val="clear" w:color="auto" w:fill="FFFF00"/>
                <w:lang w:val="ro-RO"/>
              </w:rPr>
            </w:pPr>
            <w:r w:rsidRPr="00A70744">
              <w:rPr>
                <w:rFonts w:ascii="Times New Roman" w:hAnsi="Times New Roman" w:cs="Times New Roman"/>
                <w:b/>
                <w:bCs/>
                <w:i w:val="0"/>
                <w:sz w:val="24"/>
                <w:szCs w:val="24"/>
                <w:highlight w:val="white"/>
                <w:shd w:val="clear" w:color="auto" w:fill="FFFF00"/>
                <w:lang w:val="ro-RO"/>
              </w:rPr>
              <w:t>NOx</w:t>
            </w:r>
          </w:p>
        </w:tc>
        <w:tc>
          <w:tcPr>
            <w:tcW w:w="2378" w:type="dxa"/>
            <w:tcBorders>
              <w:top w:val="single" w:sz="4" w:space="0" w:color="000000"/>
              <w:left w:val="single" w:sz="4" w:space="0" w:color="000000"/>
              <w:bottom w:val="single" w:sz="4" w:space="0" w:color="000000"/>
            </w:tcBorders>
            <w:shd w:val="clear" w:color="auto" w:fill="auto"/>
          </w:tcPr>
          <w:p w:rsidR="001B16A8" w:rsidRPr="00A70744" w:rsidRDefault="001B16A8" w:rsidP="003D298F">
            <w:pPr>
              <w:widowControl w:val="0"/>
              <w:autoSpaceDE w:val="0"/>
              <w:snapToGrid w:val="0"/>
              <w:spacing w:line="276" w:lineRule="auto"/>
              <w:jc w:val="center"/>
              <w:rPr>
                <w:rFonts w:ascii="Times New Roman" w:hAnsi="Times New Roman" w:cs="Times New Roman"/>
                <w:b/>
                <w:bCs/>
                <w:i w:val="0"/>
                <w:sz w:val="24"/>
                <w:szCs w:val="24"/>
                <w:highlight w:val="white"/>
                <w:shd w:val="clear" w:color="auto" w:fill="FFFF00"/>
                <w:lang w:val="ro-RO"/>
              </w:rPr>
            </w:pPr>
            <w:r w:rsidRPr="00A70744">
              <w:rPr>
                <w:rFonts w:ascii="Times New Roman" w:hAnsi="Times New Roman" w:cs="Times New Roman"/>
                <w:b/>
                <w:bCs/>
                <w:i w:val="0"/>
                <w:sz w:val="24"/>
                <w:szCs w:val="24"/>
                <w:highlight w:val="white"/>
                <w:shd w:val="clear" w:color="auto" w:fill="FFFF00"/>
                <w:lang w:val="ro-RO"/>
              </w:rPr>
              <w:t>50-100mg/mc</w:t>
            </w:r>
            <w:r w:rsidRPr="00A70744">
              <w:rPr>
                <w:rFonts w:ascii="Times New Roman" w:hAnsi="Times New Roman" w:cs="Times New Roman"/>
                <w:b/>
                <w:bCs/>
                <w:i w:val="0"/>
                <w:sz w:val="24"/>
                <w:szCs w:val="24"/>
                <w:highlight w:val="white"/>
                <w:shd w:val="clear" w:color="auto" w:fill="FFFF00"/>
                <w:vertAlign w:val="superscript"/>
                <w:lang w:val="ro-RO"/>
              </w:rPr>
              <w:t xml:space="preserve"> </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rsidR="001B16A8" w:rsidRPr="00A70744" w:rsidRDefault="001B16A8" w:rsidP="003D298F">
            <w:pPr>
              <w:widowControl w:val="0"/>
              <w:autoSpaceDE w:val="0"/>
              <w:snapToGrid w:val="0"/>
              <w:spacing w:line="276" w:lineRule="auto"/>
              <w:jc w:val="center"/>
              <w:rPr>
                <w:rFonts w:ascii="Times New Roman" w:hAnsi="Times New Roman" w:cs="Times New Roman"/>
                <w:i w:val="0"/>
                <w:sz w:val="24"/>
                <w:szCs w:val="24"/>
                <w:highlight w:val="white"/>
                <w:lang w:val="ro-RO"/>
              </w:rPr>
            </w:pPr>
            <w:r w:rsidRPr="00A70744">
              <w:rPr>
                <w:rFonts w:ascii="Times New Roman" w:hAnsi="Times New Roman" w:cs="Times New Roman"/>
                <w:b/>
                <w:bCs/>
                <w:i w:val="0"/>
                <w:sz w:val="24"/>
                <w:szCs w:val="24"/>
                <w:highlight w:val="white"/>
                <w:shd w:val="clear" w:color="auto" w:fill="FFFF00"/>
                <w:lang w:val="ro-RO"/>
              </w:rPr>
              <w:t>100 mg/Nmc</w:t>
            </w:r>
          </w:p>
        </w:tc>
        <w:tc>
          <w:tcPr>
            <w:tcW w:w="4267" w:type="dxa"/>
            <w:tcBorders>
              <w:top w:val="single" w:sz="4" w:space="0" w:color="000000"/>
              <w:left w:val="single" w:sz="4" w:space="0" w:color="000000"/>
              <w:bottom w:val="single" w:sz="4" w:space="0" w:color="000000"/>
              <w:right w:val="single" w:sz="4" w:space="0" w:color="000000"/>
            </w:tcBorders>
          </w:tcPr>
          <w:p w:rsidR="001B16A8" w:rsidRPr="00A70744" w:rsidRDefault="001B16A8" w:rsidP="003D298F">
            <w:pPr>
              <w:widowControl w:val="0"/>
              <w:autoSpaceDE w:val="0"/>
              <w:snapToGrid w:val="0"/>
              <w:spacing w:line="276" w:lineRule="auto"/>
              <w:jc w:val="center"/>
              <w:rPr>
                <w:rFonts w:ascii="Times New Roman" w:hAnsi="Times New Roman" w:cs="Times New Roman"/>
                <w:b/>
                <w:bCs/>
                <w:i w:val="0"/>
                <w:sz w:val="24"/>
                <w:szCs w:val="24"/>
                <w:highlight w:val="white"/>
                <w:shd w:val="clear" w:color="auto" w:fill="FFFF00"/>
                <w:lang w:val="ro-RO"/>
              </w:rPr>
            </w:pPr>
            <w:r w:rsidRPr="00A70744">
              <w:rPr>
                <w:rFonts w:ascii="Times New Roman" w:hAnsi="Times New Roman" w:cs="Times New Roman"/>
                <w:b/>
                <w:bCs/>
                <w:i w:val="0"/>
                <w:sz w:val="24"/>
                <w:szCs w:val="24"/>
                <w:highlight w:val="white"/>
                <w:shd w:val="clear" w:color="auto" w:fill="FFFF00"/>
                <w:lang w:val="ro-RO"/>
              </w:rPr>
              <w:t>50-100mg/Nmc ca medie anuala</w:t>
            </w:r>
            <w:r w:rsidRPr="00A70744">
              <w:rPr>
                <w:rFonts w:ascii="Times New Roman" w:hAnsi="Times New Roman" w:cs="Times New Roman"/>
                <w:b/>
                <w:bCs/>
                <w:i w:val="0"/>
                <w:sz w:val="24"/>
                <w:szCs w:val="24"/>
                <w:highlight w:val="white"/>
                <w:shd w:val="clear" w:color="auto" w:fill="FFFF00"/>
                <w:vertAlign w:val="superscript"/>
                <w:lang w:val="ro-RO"/>
              </w:rPr>
              <w:t>(1)</w:t>
            </w:r>
            <w:r w:rsidRPr="00A70744">
              <w:rPr>
                <w:rFonts w:ascii="Times New Roman" w:hAnsi="Times New Roman" w:cs="Times New Roman"/>
                <w:b/>
                <w:bCs/>
                <w:i w:val="0"/>
                <w:sz w:val="24"/>
                <w:szCs w:val="24"/>
                <w:highlight w:val="white"/>
                <w:shd w:val="clear" w:color="auto" w:fill="FFFF00"/>
                <w:lang w:val="ro-RO"/>
              </w:rPr>
              <w:t xml:space="preserve"> </w:t>
            </w:r>
          </w:p>
          <w:p w:rsidR="001B16A8" w:rsidRPr="00A70744" w:rsidRDefault="001B16A8" w:rsidP="003D298F">
            <w:pPr>
              <w:widowControl w:val="0"/>
              <w:autoSpaceDE w:val="0"/>
              <w:snapToGrid w:val="0"/>
              <w:spacing w:line="276" w:lineRule="auto"/>
              <w:jc w:val="center"/>
              <w:rPr>
                <w:rFonts w:ascii="Times New Roman" w:hAnsi="Times New Roman" w:cs="Times New Roman"/>
                <w:b/>
                <w:bCs/>
                <w:i w:val="0"/>
                <w:sz w:val="24"/>
                <w:szCs w:val="24"/>
                <w:highlight w:val="white"/>
                <w:shd w:val="clear" w:color="auto" w:fill="FFFF00"/>
                <w:lang w:val="ro-RO"/>
              </w:rPr>
            </w:pPr>
            <w:r w:rsidRPr="00A70744">
              <w:rPr>
                <w:rFonts w:ascii="Times New Roman" w:hAnsi="Times New Roman" w:cs="Times New Roman"/>
                <w:b/>
                <w:bCs/>
                <w:i w:val="0"/>
                <w:sz w:val="24"/>
                <w:szCs w:val="24"/>
                <w:highlight w:val="white"/>
                <w:shd w:val="clear" w:color="auto" w:fill="FFFF00"/>
                <w:lang w:val="ro-RO"/>
              </w:rPr>
              <w:t xml:space="preserve">sau 80-110mg/Nmc, ca  </w:t>
            </w:r>
            <w:r w:rsidRPr="00A70744">
              <w:rPr>
                <w:rFonts w:ascii="Times New Roman" w:hAnsi="Times New Roman" w:cs="Times New Roman"/>
                <w:b/>
                <w:i w:val="0"/>
                <w:sz w:val="24"/>
                <w:szCs w:val="24"/>
                <w:lang w:val="ro-RO"/>
              </w:rPr>
              <w:t>Medie zilnică sau medie pe perioada de prelevare</w:t>
            </w:r>
          </w:p>
        </w:tc>
      </w:tr>
      <w:tr w:rsidR="001B16A8" w:rsidRPr="00A70744" w:rsidTr="00306C81">
        <w:tc>
          <w:tcPr>
            <w:tcW w:w="1916" w:type="dxa"/>
            <w:tcBorders>
              <w:top w:val="single" w:sz="4" w:space="0" w:color="000000"/>
              <w:left w:val="single" w:sz="4" w:space="0" w:color="000000"/>
              <w:bottom w:val="single" w:sz="4" w:space="0" w:color="000000"/>
            </w:tcBorders>
            <w:shd w:val="clear" w:color="auto" w:fill="auto"/>
          </w:tcPr>
          <w:p w:rsidR="001B16A8" w:rsidRPr="00A70744" w:rsidRDefault="001B16A8" w:rsidP="003D298F">
            <w:pPr>
              <w:widowControl w:val="0"/>
              <w:autoSpaceDE w:val="0"/>
              <w:snapToGrid w:val="0"/>
              <w:spacing w:line="276" w:lineRule="auto"/>
              <w:jc w:val="center"/>
              <w:rPr>
                <w:rFonts w:ascii="Times New Roman" w:hAnsi="Times New Roman" w:cs="Times New Roman"/>
                <w:b/>
                <w:bCs/>
                <w:i w:val="0"/>
                <w:sz w:val="24"/>
                <w:szCs w:val="24"/>
                <w:highlight w:val="white"/>
                <w:shd w:val="clear" w:color="auto" w:fill="FFFF00"/>
                <w:lang w:val="ro-RO"/>
              </w:rPr>
            </w:pPr>
            <w:r w:rsidRPr="00A70744">
              <w:rPr>
                <w:rFonts w:ascii="Times New Roman" w:hAnsi="Times New Roman" w:cs="Times New Roman"/>
                <w:b/>
                <w:bCs/>
                <w:i w:val="0"/>
                <w:sz w:val="24"/>
                <w:szCs w:val="24"/>
                <w:highlight w:val="white"/>
                <w:shd w:val="clear" w:color="auto" w:fill="FFFF00"/>
                <w:lang w:val="ro-RO"/>
              </w:rPr>
              <w:t>CO</w:t>
            </w:r>
          </w:p>
        </w:tc>
        <w:tc>
          <w:tcPr>
            <w:tcW w:w="2378" w:type="dxa"/>
            <w:tcBorders>
              <w:top w:val="single" w:sz="4" w:space="0" w:color="000000"/>
              <w:left w:val="single" w:sz="4" w:space="0" w:color="000000"/>
              <w:bottom w:val="single" w:sz="4" w:space="0" w:color="000000"/>
            </w:tcBorders>
            <w:shd w:val="clear" w:color="auto" w:fill="auto"/>
          </w:tcPr>
          <w:p w:rsidR="001B16A8" w:rsidRPr="00A70744" w:rsidRDefault="001B16A8" w:rsidP="003D298F">
            <w:pPr>
              <w:widowControl w:val="0"/>
              <w:autoSpaceDE w:val="0"/>
              <w:snapToGrid w:val="0"/>
              <w:spacing w:line="276" w:lineRule="auto"/>
              <w:jc w:val="center"/>
              <w:rPr>
                <w:rFonts w:ascii="Times New Roman" w:hAnsi="Times New Roman" w:cs="Times New Roman"/>
                <w:b/>
                <w:bCs/>
                <w:i w:val="0"/>
                <w:sz w:val="24"/>
                <w:szCs w:val="24"/>
                <w:highlight w:val="white"/>
                <w:shd w:val="clear" w:color="auto" w:fill="FFFF00"/>
                <w:lang w:val="ro-RO"/>
              </w:rPr>
            </w:pPr>
            <w:r w:rsidRPr="00A70744">
              <w:rPr>
                <w:rFonts w:ascii="Times New Roman" w:hAnsi="Times New Roman" w:cs="Times New Roman"/>
                <w:b/>
                <w:bCs/>
                <w:i w:val="0"/>
                <w:sz w:val="24"/>
                <w:szCs w:val="24"/>
                <w:highlight w:val="white"/>
                <w:shd w:val="clear" w:color="auto" w:fill="FFFF00"/>
                <w:lang w:val="ro-RO"/>
              </w:rPr>
              <w:t>50-100 mg/mc</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rsidR="001B16A8" w:rsidRPr="00A70744" w:rsidRDefault="001B16A8" w:rsidP="003D298F">
            <w:pPr>
              <w:widowControl w:val="0"/>
              <w:autoSpaceDE w:val="0"/>
              <w:snapToGrid w:val="0"/>
              <w:spacing w:line="276" w:lineRule="auto"/>
              <w:jc w:val="center"/>
              <w:rPr>
                <w:rFonts w:ascii="Times New Roman" w:hAnsi="Times New Roman" w:cs="Times New Roman"/>
                <w:i w:val="0"/>
                <w:sz w:val="24"/>
                <w:szCs w:val="24"/>
                <w:highlight w:val="white"/>
                <w:lang w:val="ro-RO"/>
              </w:rPr>
            </w:pPr>
            <w:r w:rsidRPr="00A70744">
              <w:rPr>
                <w:rFonts w:ascii="Times New Roman" w:hAnsi="Times New Roman" w:cs="Times New Roman"/>
                <w:b/>
                <w:bCs/>
                <w:i w:val="0"/>
                <w:sz w:val="24"/>
                <w:szCs w:val="24"/>
                <w:highlight w:val="white"/>
                <w:shd w:val="clear" w:color="auto" w:fill="FFFF00"/>
                <w:lang w:val="ro-RO"/>
              </w:rPr>
              <w:t>100 mg/Nmc</w:t>
            </w:r>
          </w:p>
        </w:tc>
        <w:tc>
          <w:tcPr>
            <w:tcW w:w="4267" w:type="dxa"/>
            <w:tcBorders>
              <w:top w:val="single" w:sz="4" w:space="0" w:color="000000"/>
              <w:left w:val="single" w:sz="4" w:space="0" w:color="000000"/>
              <w:bottom w:val="single" w:sz="4" w:space="0" w:color="000000"/>
              <w:right w:val="single" w:sz="4" w:space="0" w:color="000000"/>
            </w:tcBorders>
          </w:tcPr>
          <w:p w:rsidR="001B16A8" w:rsidRPr="00A70744" w:rsidRDefault="001B16A8" w:rsidP="003D298F">
            <w:pPr>
              <w:widowControl w:val="0"/>
              <w:autoSpaceDE w:val="0"/>
              <w:snapToGrid w:val="0"/>
              <w:spacing w:line="276" w:lineRule="auto"/>
              <w:jc w:val="center"/>
              <w:rPr>
                <w:rFonts w:ascii="Times New Roman" w:hAnsi="Times New Roman" w:cs="Times New Roman"/>
                <w:b/>
                <w:bCs/>
                <w:i w:val="0"/>
                <w:sz w:val="24"/>
                <w:szCs w:val="24"/>
                <w:highlight w:val="white"/>
                <w:shd w:val="clear" w:color="auto" w:fill="FFFF00"/>
                <w:lang w:val="ro-RO"/>
              </w:rPr>
            </w:pPr>
            <w:r w:rsidRPr="00A70744">
              <w:rPr>
                <w:rFonts w:ascii="Times New Roman" w:hAnsi="Times New Roman" w:cs="Times New Roman"/>
                <w:b/>
                <w:i w:val="0"/>
                <w:sz w:val="24"/>
                <w:szCs w:val="24"/>
                <w:lang w:val="ro-RO"/>
              </w:rPr>
              <w:t>Cu titlu orientativ, nivelurile de emisii de CO medii anuale vor fi, în general: — &lt; 5-40 mg/Nm3 în cazul cazanelor existente care func</w:t>
            </w:r>
            <w:r w:rsidR="009D313A" w:rsidRPr="00A70744">
              <w:rPr>
                <w:rFonts w:ascii="Times New Roman" w:hAnsi="Times New Roman" w:cs="Times New Roman"/>
                <w:b/>
                <w:i w:val="0"/>
                <w:sz w:val="24"/>
                <w:szCs w:val="24"/>
                <w:lang w:val="ro-RO"/>
              </w:rPr>
              <w:t>t</w:t>
            </w:r>
            <w:r w:rsidRPr="00A70744">
              <w:rPr>
                <w:rFonts w:ascii="Times New Roman" w:hAnsi="Times New Roman" w:cs="Times New Roman"/>
                <w:b/>
                <w:i w:val="0"/>
                <w:sz w:val="24"/>
                <w:szCs w:val="24"/>
                <w:lang w:val="ro-RO"/>
              </w:rPr>
              <w:t xml:space="preserve">ionează 1 500 h/an </w:t>
            </w:r>
            <w:r w:rsidRPr="00A70744">
              <w:rPr>
                <w:rFonts w:ascii="Times New Roman" w:hAnsi="Times New Roman" w:cs="Times New Roman"/>
                <w:b/>
                <w:i w:val="0"/>
                <w:sz w:val="24"/>
                <w:szCs w:val="24"/>
                <w:lang w:val="ro-RO"/>
              </w:rPr>
              <w:lastRenderedPageBreak/>
              <w:t>sau mai mult;</w:t>
            </w:r>
          </w:p>
        </w:tc>
      </w:tr>
      <w:tr w:rsidR="001B16A8" w:rsidRPr="00A70744" w:rsidTr="00306C81">
        <w:tc>
          <w:tcPr>
            <w:tcW w:w="1916" w:type="dxa"/>
            <w:tcBorders>
              <w:top w:val="single" w:sz="4" w:space="0" w:color="000000"/>
              <w:left w:val="single" w:sz="4" w:space="0" w:color="000000"/>
              <w:bottom w:val="single" w:sz="4" w:space="0" w:color="000000"/>
            </w:tcBorders>
            <w:shd w:val="clear" w:color="auto" w:fill="auto"/>
          </w:tcPr>
          <w:p w:rsidR="001B16A8" w:rsidRPr="00A70744" w:rsidRDefault="001B16A8" w:rsidP="003D298F">
            <w:pPr>
              <w:widowControl w:val="0"/>
              <w:autoSpaceDE w:val="0"/>
              <w:snapToGrid w:val="0"/>
              <w:spacing w:line="276" w:lineRule="auto"/>
              <w:jc w:val="center"/>
              <w:rPr>
                <w:rFonts w:ascii="Times New Roman" w:hAnsi="Times New Roman" w:cs="Times New Roman"/>
                <w:b/>
                <w:bCs/>
                <w:i w:val="0"/>
                <w:sz w:val="24"/>
                <w:szCs w:val="24"/>
                <w:highlight w:val="white"/>
                <w:shd w:val="clear" w:color="auto" w:fill="FFFF00"/>
                <w:lang w:val="ro-RO"/>
              </w:rPr>
            </w:pPr>
            <w:r w:rsidRPr="00A70744">
              <w:rPr>
                <w:rFonts w:ascii="Times New Roman" w:hAnsi="Times New Roman" w:cs="Times New Roman"/>
                <w:b/>
                <w:bCs/>
                <w:i w:val="0"/>
                <w:sz w:val="24"/>
                <w:szCs w:val="24"/>
                <w:highlight w:val="white"/>
                <w:shd w:val="clear" w:color="auto" w:fill="FFFF00"/>
                <w:lang w:val="ro-RO"/>
              </w:rPr>
              <w:lastRenderedPageBreak/>
              <w:t>Pulberi</w:t>
            </w:r>
          </w:p>
        </w:tc>
        <w:tc>
          <w:tcPr>
            <w:tcW w:w="2378" w:type="dxa"/>
            <w:tcBorders>
              <w:top w:val="single" w:sz="4" w:space="0" w:color="000000"/>
              <w:left w:val="single" w:sz="4" w:space="0" w:color="000000"/>
              <w:bottom w:val="single" w:sz="4" w:space="0" w:color="000000"/>
            </w:tcBorders>
            <w:shd w:val="clear" w:color="auto" w:fill="auto"/>
          </w:tcPr>
          <w:p w:rsidR="001B16A8" w:rsidRPr="00A70744" w:rsidRDefault="001B16A8" w:rsidP="003D298F">
            <w:pPr>
              <w:widowControl w:val="0"/>
              <w:autoSpaceDE w:val="0"/>
              <w:snapToGrid w:val="0"/>
              <w:spacing w:line="276" w:lineRule="auto"/>
              <w:jc w:val="center"/>
              <w:rPr>
                <w:rFonts w:ascii="Times New Roman" w:hAnsi="Times New Roman" w:cs="Times New Roman"/>
                <w:b/>
                <w:bCs/>
                <w:i w:val="0"/>
                <w:sz w:val="24"/>
                <w:szCs w:val="24"/>
                <w:highlight w:val="white"/>
                <w:shd w:val="clear" w:color="auto" w:fill="FFFF00"/>
                <w:lang w:val="ro-RO"/>
              </w:rPr>
            </w:pPr>
            <w:r w:rsidRPr="00A70744">
              <w:rPr>
                <w:rFonts w:ascii="Times New Roman" w:hAnsi="Times New Roman" w:cs="Times New Roman"/>
                <w:b/>
                <w:bCs/>
                <w:i w:val="0"/>
                <w:sz w:val="24"/>
                <w:szCs w:val="24"/>
                <w:highlight w:val="white"/>
                <w:shd w:val="clear" w:color="auto" w:fill="FFFF00"/>
                <w:lang w:val="ro-RO"/>
              </w:rPr>
              <w:t>5 mg/mc</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rsidR="001B16A8" w:rsidRPr="00A70744" w:rsidRDefault="001B16A8" w:rsidP="003D298F">
            <w:pPr>
              <w:widowControl w:val="0"/>
              <w:autoSpaceDE w:val="0"/>
              <w:snapToGrid w:val="0"/>
              <w:spacing w:line="276" w:lineRule="auto"/>
              <w:jc w:val="center"/>
              <w:rPr>
                <w:rFonts w:ascii="Times New Roman" w:hAnsi="Times New Roman" w:cs="Times New Roman"/>
                <w:i w:val="0"/>
                <w:sz w:val="24"/>
                <w:szCs w:val="24"/>
                <w:highlight w:val="white"/>
                <w:lang w:val="ro-RO"/>
              </w:rPr>
            </w:pPr>
            <w:r w:rsidRPr="00A70744">
              <w:rPr>
                <w:rFonts w:ascii="Times New Roman" w:hAnsi="Times New Roman" w:cs="Times New Roman"/>
                <w:b/>
                <w:bCs/>
                <w:i w:val="0"/>
                <w:sz w:val="24"/>
                <w:szCs w:val="24"/>
                <w:highlight w:val="white"/>
                <w:shd w:val="clear" w:color="auto" w:fill="FFFF00"/>
                <w:lang w:val="ro-RO"/>
              </w:rPr>
              <w:t>5 mg/Nmc</w:t>
            </w:r>
          </w:p>
        </w:tc>
        <w:tc>
          <w:tcPr>
            <w:tcW w:w="4267" w:type="dxa"/>
            <w:tcBorders>
              <w:top w:val="single" w:sz="4" w:space="0" w:color="000000"/>
              <w:left w:val="single" w:sz="4" w:space="0" w:color="000000"/>
              <w:bottom w:val="single" w:sz="4" w:space="0" w:color="000000"/>
              <w:right w:val="single" w:sz="4" w:space="0" w:color="000000"/>
            </w:tcBorders>
          </w:tcPr>
          <w:p w:rsidR="001B16A8" w:rsidRPr="00A70744" w:rsidRDefault="001B16A8" w:rsidP="003D298F">
            <w:pPr>
              <w:widowControl w:val="0"/>
              <w:autoSpaceDE w:val="0"/>
              <w:snapToGrid w:val="0"/>
              <w:spacing w:line="276" w:lineRule="auto"/>
              <w:jc w:val="center"/>
              <w:rPr>
                <w:rFonts w:ascii="Times New Roman" w:hAnsi="Times New Roman" w:cs="Times New Roman"/>
                <w:b/>
                <w:bCs/>
                <w:i w:val="0"/>
                <w:sz w:val="24"/>
                <w:szCs w:val="24"/>
                <w:highlight w:val="white"/>
                <w:shd w:val="clear" w:color="auto" w:fill="FFFF00"/>
                <w:lang w:val="ro-RO"/>
              </w:rPr>
            </w:pPr>
            <w:r w:rsidRPr="00A70744">
              <w:rPr>
                <w:rFonts w:ascii="Times New Roman" w:hAnsi="Times New Roman" w:cs="Times New Roman"/>
                <w:b/>
                <w:bCs/>
                <w:i w:val="0"/>
                <w:sz w:val="24"/>
                <w:szCs w:val="24"/>
                <w:highlight w:val="white"/>
                <w:shd w:val="clear" w:color="auto" w:fill="FFFF00"/>
                <w:lang w:val="ro-RO"/>
              </w:rPr>
              <w:t>-</w:t>
            </w:r>
          </w:p>
        </w:tc>
      </w:tr>
      <w:tr w:rsidR="001B16A8" w:rsidRPr="00A70744" w:rsidTr="00306C81">
        <w:tc>
          <w:tcPr>
            <w:tcW w:w="1916" w:type="dxa"/>
            <w:tcBorders>
              <w:top w:val="single" w:sz="4" w:space="0" w:color="000000"/>
              <w:left w:val="single" w:sz="4" w:space="0" w:color="000000"/>
              <w:bottom w:val="single" w:sz="4" w:space="0" w:color="000000"/>
            </w:tcBorders>
            <w:shd w:val="clear" w:color="auto" w:fill="auto"/>
          </w:tcPr>
          <w:p w:rsidR="001B16A8" w:rsidRPr="00A70744" w:rsidRDefault="001B16A8" w:rsidP="003D298F">
            <w:pPr>
              <w:widowControl w:val="0"/>
              <w:autoSpaceDE w:val="0"/>
              <w:snapToGrid w:val="0"/>
              <w:spacing w:line="276" w:lineRule="auto"/>
              <w:jc w:val="center"/>
              <w:rPr>
                <w:rFonts w:ascii="Times New Roman" w:hAnsi="Times New Roman" w:cs="Times New Roman"/>
                <w:b/>
                <w:bCs/>
                <w:i w:val="0"/>
                <w:sz w:val="24"/>
                <w:szCs w:val="24"/>
                <w:highlight w:val="white"/>
                <w:shd w:val="clear" w:color="auto" w:fill="FFFF00"/>
                <w:lang w:val="ro-RO"/>
              </w:rPr>
            </w:pPr>
            <w:r w:rsidRPr="00A70744">
              <w:rPr>
                <w:rFonts w:ascii="Times New Roman" w:hAnsi="Times New Roman" w:cs="Times New Roman"/>
                <w:b/>
                <w:bCs/>
                <w:i w:val="0"/>
                <w:sz w:val="24"/>
                <w:szCs w:val="24"/>
                <w:highlight w:val="white"/>
                <w:shd w:val="clear" w:color="auto" w:fill="FFFF00"/>
                <w:lang w:val="ro-RO"/>
              </w:rPr>
              <w:t>SO2</w:t>
            </w:r>
          </w:p>
        </w:tc>
        <w:tc>
          <w:tcPr>
            <w:tcW w:w="2378" w:type="dxa"/>
            <w:tcBorders>
              <w:top w:val="single" w:sz="4" w:space="0" w:color="000000"/>
              <w:left w:val="single" w:sz="4" w:space="0" w:color="000000"/>
              <w:bottom w:val="single" w:sz="4" w:space="0" w:color="000000"/>
            </w:tcBorders>
            <w:shd w:val="clear" w:color="auto" w:fill="auto"/>
          </w:tcPr>
          <w:p w:rsidR="001B16A8" w:rsidRPr="00A70744" w:rsidRDefault="001B16A8" w:rsidP="003D298F">
            <w:pPr>
              <w:widowControl w:val="0"/>
              <w:autoSpaceDE w:val="0"/>
              <w:snapToGrid w:val="0"/>
              <w:spacing w:line="276" w:lineRule="auto"/>
              <w:jc w:val="center"/>
              <w:rPr>
                <w:rFonts w:ascii="Times New Roman" w:hAnsi="Times New Roman" w:cs="Times New Roman"/>
                <w:b/>
                <w:bCs/>
                <w:i w:val="0"/>
                <w:sz w:val="24"/>
                <w:szCs w:val="24"/>
                <w:highlight w:val="white"/>
                <w:shd w:val="clear" w:color="auto" w:fill="FFFF00"/>
                <w:lang w:val="ro-RO"/>
              </w:rPr>
            </w:pPr>
            <w:r w:rsidRPr="00A70744">
              <w:rPr>
                <w:rFonts w:ascii="Times New Roman" w:hAnsi="Times New Roman" w:cs="Times New Roman"/>
                <w:b/>
                <w:bCs/>
                <w:i w:val="0"/>
                <w:sz w:val="24"/>
                <w:szCs w:val="24"/>
                <w:highlight w:val="white"/>
                <w:shd w:val="clear" w:color="auto" w:fill="FFFF00"/>
                <w:lang w:val="ro-RO"/>
              </w:rPr>
              <w:t>mg/mc</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rsidR="001B16A8" w:rsidRPr="00A70744" w:rsidRDefault="001B16A8" w:rsidP="003D298F">
            <w:pPr>
              <w:widowControl w:val="0"/>
              <w:autoSpaceDE w:val="0"/>
              <w:snapToGrid w:val="0"/>
              <w:spacing w:line="276" w:lineRule="auto"/>
              <w:jc w:val="center"/>
              <w:rPr>
                <w:rFonts w:ascii="Times New Roman" w:hAnsi="Times New Roman" w:cs="Times New Roman"/>
                <w:i w:val="0"/>
                <w:sz w:val="24"/>
                <w:szCs w:val="24"/>
                <w:highlight w:val="white"/>
                <w:lang w:val="ro-RO"/>
              </w:rPr>
            </w:pPr>
            <w:r w:rsidRPr="00A70744">
              <w:rPr>
                <w:rFonts w:ascii="Times New Roman" w:hAnsi="Times New Roman" w:cs="Times New Roman"/>
                <w:b/>
                <w:bCs/>
                <w:i w:val="0"/>
                <w:sz w:val="24"/>
                <w:szCs w:val="24"/>
                <w:highlight w:val="white"/>
                <w:shd w:val="clear" w:color="auto" w:fill="FFFF00"/>
                <w:lang w:val="ro-RO"/>
              </w:rPr>
              <w:t>35 mg/Nmc</w:t>
            </w:r>
          </w:p>
        </w:tc>
        <w:tc>
          <w:tcPr>
            <w:tcW w:w="4267" w:type="dxa"/>
            <w:tcBorders>
              <w:top w:val="single" w:sz="4" w:space="0" w:color="000000"/>
              <w:left w:val="single" w:sz="4" w:space="0" w:color="000000"/>
              <w:bottom w:val="single" w:sz="4" w:space="0" w:color="000000"/>
              <w:right w:val="single" w:sz="4" w:space="0" w:color="000000"/>
            </w:tcBorders>
          </w:tcPr>
          <w:p w:rsidR="001B16A8" w:rsidRPr="00A70744" w:rsidRDefault="001B16A8" w:rsidP="003D298F">
            <w:pPr>
              <w:widowControl w:val="0"/>
              <w:autoSpaceDE w:val="0"/>
              <w:snapToGrid w:val="0"/>
              <w:spacing w:line="276" w:lineRule="auto"/>
              <w:jc w:val="center"/>
              <w:rPr>
                <w:rFonts w:ascii="Times New Roman" w:hAnsi="Times New Roman" w:cs="Times New Roman"/>
                <w:b/>
                <w:bCs/>
                <w:i w:val="0"/>
                <w:sz w:val="24"/>
                <w:szCs w:val="24"/>
                <w:highlight w:val="white"/>
                <w:shd w:val="clear" w:color="auto" w:fill="FFFF00"/>
                <w:lang w:val="ro-RO"/>
              </w:rPr>
            </w:pPr>
            <w:r w:rsidRPr="00A70744">
              <w:rPr>
                <w:rFonts w:ascii="Times New Roman" w:hAnsi="Times New Roman" w:cs="Times New Roman"/>
                <w:b/>
                <w:bCs/>
                <w:i w:val="0"/>
                <w:sz w:val="24"/>
                <w:szCs w:val="24"/>
                <w:highlight w:val="white"/>
                <w:shd w:val="clear" w:color="auto" w:fill="FFFF00"/>
                <w:lang w:val="ro-RO"/>
              </w:rPr>
              <w:t>-</w:t>
            </w:r>
          </w:p>
        </w:tc>
      </w:tr>
    </w:tbl>
    <w:p w:rsidR="001B16A8" w:rsidRPr="00A70744" w:rsidRDefault="001B16A8" w:rsidP="003D298F">
      <w:pPr>
        <w:widowControl w:val="0"/>
        <w:autoSpaceDE w:val="0"/>
        <w:spacing w:line="276" w:lineRule="auto"/>
        <w:rPr>
          <w:rFonts w:ascii="Times New Roman" w:hAnsi="Times New Roman" w:cs="Times New Roman"/>
          <w:i w:val="0"/>
          <w:sz w:val="24"/>
          <w:szCs w:val="24"/>
          <w:highlight w:val="white"/>
          <w:lang w:val="ro-RO"/>
        </w:rPr>
      </w:pPr>
    </w:p>
    <w:p w:rsidR="001B16A8" w:rsidRPr="00A70744" w:rsidRDefault="001B16A8" w:rsidP="003D298F">
      <w:pPr>
        <w:pStyle w:val="Default"/>
        <w:spacing w:line="276" w:lineRule="auto"/>
        <w:rPr>
          <w:rFonts w:ascii="Times New Roman" w:hAnsi="Times New Roman" w:cs="Times New Roman"/>
          <w:color w:val="auto"/>
          <w:highlight w:val="white"/>
          <w:shd w:val="clear" w:color="auto" w:fill="FFFF00"/>
          <w:lang w:val="ro-RO"/>
        </w:rPr>
      </w:pPr>
      <w:r w:rsidRPr="00A70744">
        <w:rPr>
          <w:rFonts w:ascii="Times New Roman" w:hAnsi="Times New Roman" w:cs="Times New Roman"/>
          <w:color w:val="auto"/>
          <w:highlight w:val="white"/>
          <w:shd w:val="clear" w:color="auto" w:fill="FFFF00"/>
          <w:lang w:val="ro-RO"/>
        </w:rPr>
        <w:t xml:space="preserve">Conform </w:t>
      </w:r>
      <w:r w:rsidRPr="00A70744">
        <w:rPr>
          <w:rFonts w:ascii="Times New Roman" w:hAnsi="Times New Roman" w:cs="Times New Roman"/>
          <w:color w:val="auto"/>
          <w:lang w:val="ro-RO"/>
        </w:rPr>
        <w:t xml:space="preserve"> </w:t>
      </w:r>
      <w:r w:rsidRPr="00A70744">
        <w:rPr>
          <w:rFonts w:ascii="Times New Roman" w:hAnsi="Times New Roman" w:cs="Times New Roman"/>
          <w:b/>
          <w:bCs/>
          <w:color w:val="auto"/>
          <w:lang w:val="ro-RO"/>
        </w:rPr>
        <w:t>DECIZIEI DE PUNERE ÎN APLICARE (UE) 2017/1442 A COMISIEI din 31 iulie 2017 de stabilire a concluziilor privind cele mai bune tehnici disponibile (BAT) pentru instala</w:t>
      </w:r>
      <w:r w:rsidR="009D313A" w:rsidRPr="00A70744">
        <w:rPr>
          <w:rFonts w:ascii="Times New Roman" w:hAnsi="Times New Roman" w:cs="Times New Roman"/>
          <w:b/>
          <w:bCs/>
          <w:color w:val="auto"/>
          <w:lang w:val="ro-RO"/>
        </w:rPr>
        <w:t>t</w:t>
      </w:r>
      <w:r w:rsidRPr="00A70744">
        <w:rPr>
          <w:rFonts w:ascii="Times New Roman" w:hAnsi="Times New Roman" w:cs="Times New Roman"/>
          <w:b/>
          <w:bCs/>
          <w:color w:val="auto"/>
          <w:lang w:val="ro-RO"/>
        </w:rPr>
        <w:t>iile de ardere de dimensiuni mari, în temeiul Directivei 2010/75/UE a Parlamentului European și a Consiliului, pentru cazanele de ardere cu functionare gaze natural se impune monitorizarea NOx si CO, fara pulberi si SOx.</w:t>
      </w:r>
    </w:p>
    <w:p w:rsidR="001B16A8" w:rsidRPr="00A70744" w:rsidRDefault="001B16A8" w:rsidP="003D298F">
      <w:pPr>
        <w:widowControl w:val="0"/>
        <w:shd w:val="clear" w:color="auto" w:fill="FFFFFF"/>
        <w:autoSpaceDE w:val="0"/>
        <w:spacing w:line="276" w:lineRule="auto"/>
        <w:rPr>
          <w:rFonts w:ascii="Times New Roman" w:hAnsi="Times New Roman" w:cs="Times New Roman"/>
          <w:i w:val="0"/>
          <w:sz w:val="24"/>
          <w:szCs w:val="24"/>
          <w:highlight w:val="white"/>
          <w:shd w:val="clear" w:color="auto" w:fill="FFFF00"/>
          <w:lang w:val="ro-RO"/>
        </w:rPr>
      </w:pPr>
      <w:r w:rsidRPr="00A70744">
        <w:rPr>
          <w:rFonts w:ascii="Times New Roman" w:hAnsi="Times New Roman" w:cs="Times New Roman"/>
          <w:i w:val="0"/>
          <w:sz w:val="24"/>
          <w:szCs w:val="24"/>
          <w:highlight w:val="white"/>
          <w:shd w:val="clear" w:color="auto" w:fill="FFFF00"/>
          <w:lang w:val="ro-RO"/>
        </w:rPr>
        <w:t>Aşa cum se specifică şi în documentul de referinţă BREF privind cele mai bune tehnici disponibile, întrucât gazul natural are un conţinut redus de sulf, fiind considerat un combustibil foarte curat, fapt ce permite realizarea unei arderi complete, nu  există practic  probleme cu cenuşa, nearsele şi SO2.</w:t>
      </w:r>
    </w:p>
    <w:p w:rsidR="001B16A8" w:rsidRPr="00A70744" w:rsidRDefault="001B16A8" w:rsidP="003D298F">
      <w:pPr>
        <w:widowControl w:val="0"/>
        <w:autoSpaceDE w:val="0"/>
        <w:spacing w:line="276" w:lineRule="auto"/>
        <w:rPr>
          <w:rFonts w:ascii="Times New Roman" w:hAnsi="Times New Roman" w:cs="Times New Roman"/>
          <w:i w:val="0"/>
          <w:sz w:val="24"/>
          <w:szCs w:val="24"/>
          <w:highlight w:val="white"/>
          <w:shd w:val="clear" w:color="auto" w:fill="FFFF00"/>
          <w:lang w:val="ro-RO"/>
        </w:rPr>
      </w:pPr>
    </w:p>
    <w:p w:rsidR="001B16A8" w:rsidRPr="00A70744" w:rsidRDefault="001B16A8" w:rsidP="003D298F">
      <w:pPr>
        <w:widowControl w:val="0"/>
        <w:shd w:val="clear" w:color="auto" w:fill="FFFFFF"/>
        <w:autoSpaceDE w:val="0"/>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b/>
          <w:bCs/>
          <w:i w:val="0"/>
          <w:sz w:val="24"/>
          <w:szCs w:val="24"/>
          <w:highlight w:val="white"/>
          <w:lang w:val="ro-RO"/>
        </w:rPr>
        <w:t>Imisii :</w:t>
      </w:r>
    </w:p>
    <w:p w:rsidR="001B16A8" w:rsidRPr="00A70744" w:rsidRDefault="001B16A8" w:rsidP="003D298F">
      <w:pPr>
        <w:pStyle w:val="Style14"/>
        <w:widowControl/>
        <w:spacing w:line="276" w:lineRule="auto"/>
        <w:rPr>
          <w:rStyle w:val="FontStyle79"/>
          <w:rFonts w:ascii="Times New Roman" w:hAnsi="Times New Roman" w:cs="Times New Roman"/>
          <w:color w:val="auto"/>
          <w:sz w:val="24"/>
          <w:szCs w:val="24"/>
          <w:lang w:val="ro-RO"/>
        </w:rPr>
      </w:pPr>
      <w:r w:rsidRPr="00A70744">
        <w:rPr>
          <w:rStyle w:val="FontStyle79"/>
          <w:rFonts w:ascii="Times New Roman" w:hAnsi="Times New Roman" w:cs="Times New Roman"/>
          <w:color w:val="auto"/>
          <w:sz w:val="24"/>
          <w:szCs w:val="24"/>
          <w:lang w:val="ro-RO"/>
        </w:rPr>
        <w:t>Conform AIM , cap. 10 , Activitatea desfasurata pe amplasament nu trebuie sa conduca la o deteriorare a calitatii aerului prin depasirea valorilor limita stabilite prin Legea 104/2011 privind aerul inconjurator la indicatorii de calitate specifici activitatii si cele stabilite prin STAS 12574/87.</w:t>
      </w:r>
    </w:p>
    <w:p w:rsidR="001B16A8" w:rsidRPr="00A70744" w:rsidRDefault="001B16A8" w:rsidP="003D298F">
      <w:pPr>
        <w:pStyle w:val="Style12"/>
        <w:widowControl/>
        <w:spacing w:line="276" w:lineRule="auto"/>
        <w:ind w:right="307"/>
        <w:jc w:val="center"/>
        <w:rPr>
          <w:lang w:val="ro-RO"/>
        </w:rPr>
      </w:pPr>
    </w:p>
    <w:p w:rsidR="001B16A8" w:rsidRPr="00A70744" w:rsidRDefault="001B16A8" w:rsidP="003D298F">
      <w:pPr>
        <w:shd w:val="clear" w:color="auto" w:fill="FFFFFF"/>
        <w:autoSpaceDE w:val="0"/>
        <w:spacing w:line="276" w:lineRule="auto"/>
        <w:rPr>
          <w:rFonts w:ascii="Times New Roman" w:hAnsi="Times New Roman" w:cs="Times New Roman"/>
          <w:b/>
          <w:bCs/>
          <w:i w:val="0"/>
          <w:sz w:val="24"/>
          <w:szCs w:val="24"/>
          <w:highlight w:val="white"/>
          <w:lang w:val="ro-RO"/>
        </w:rPr>
      </w:pPr>
      <w:r w:rsidRPr="00A70744">
        <w:rPr>
          <w:rFonts w:ascii="Times New Roman" w:hAnsi="Times New Roman" w:cs="Times New Roman"/>
          <w:i w:val="0"/>
          <w:sz w:val="24"/>
          <w:szCs w:val="24"/>
          <w:highlight w:val="white"/>
          <w:lang w:val="ro-RO"/>
        </w:rPr>
        <w:t>Concentraţiile poluanţilor evacuaţi in atmosfera nu vor depasi valorile limita prevazute de Legea 104/2011, privind calitatea aerului inconjurator, si anume :</w:t>
      </w:r>
    </w:p>
    <w:p w:rsidR="001B16A8" w:rsidRPr="00A70744" w:rsidRDefault="001B16A8" w:rsidP="003D298F">
      <w:pPr>
        <w:shd w:val="clear" w:color="auto" w:fill="FFFFFF"/>
        <w:autoSpaceDE w:val="0"/>
        <w:spacing w:line="276" w:lineRule="auto"/>
        <w:rPr>
          <w:rFonts w:ascii="Times New Roman" w:hAnsi="Times New Roman" w:cs="Times New Roman"/>
          <w:b/>
          <w:bCs/>
          <w:i w:val="0"/>
          <w:sz w:val="24"/>
          <w:szCs w:val="24"/>
          <w:highlight w:val="white"/>
          <w:lang w:val="ro-RO"/>
        </w:rPr>
      </w:pPr>
    </w:p>
    <w:tbl>
      <w:tblPr>
        <w:tblW w:w="0" w:type="auto"/>
        <w:tblInd w:w="-5" w:type="dxa"/>
        <w:tblLayout w:type="fixed"/>
        <w:tblCellMar>
          <w:left w:w="70" w:type="dxa"/>
          <w:right w:w="70" w:type="dxa"/>
        </w:tblCellMar>
        <w:tblLook w:val="0000"/>
      </w:tblPr>
      <w:tblGrid>
        <w:gridCol w:w="3756"/>
        <w:gridCol w:w="1466"/>
        <w:gridCol w:w="1954"/>
      </w:tblGrid>
      <w:tr w:rsidR="001B16A8" w:rsidRPr="00A70744" w:rsidTr="00306C81">
        <w:tc>
          <w:tcPr>
            <w:tcW w:w="3756" w:type="dxa"/>
            <w:tcBorders>
              <w:top w:val="single" w:sz="4" w:space="0" w:color="000000"/>
              <w:left w:val="single" w:sz="4" w:space="0" w:color="000000"/>
              <w:bottom w:val="single" w:sz="4" w:space="0" w:color="000000"/>
            </w:tcBorders>
            <w:shd w:val="clear" w:color="auto" w:fill="auto"/>
            <w:vAlign w:val="center"/>
          </w:tcPr>
          <w:p w:rsidR="001B16A8" w:rsidRPr="00A70744" w:rsidRDefault="001B16A8" w:rsidP="003D298F">
            <w:pPr>
              <w:shd w:val="clear" w:color="auto" w:fill="FFFFFF"/>
              <w:autoSpaceDE w:val="0"/>
              <w:spacing w:line="276" w:lineRule="auto"/>
              <w:jc w:val="center"/>
              <w:rPr>
                <w:rFonts w:ascii="Times New Roman" w:hAnsi="Times New Roman" w:cs="Times New Roman"/>
                <w:b/>
                <w:bCs/>
                <w:i w:val="0"/>
                <w:sz w:val="24"/>
                <w:szCs w:val="24"/>
                <w:highlight w:val="white"/>
                <w:lang w:val="ro-RO"/>
              </w:rPr>
            </w:pPr>
            <w:r w:rsidRPr="00A70744">
              <w:rPr>
                <w:rFonts w:ascii="Times New Roman" w:hAnsi="Times New Roman" w:cs="Times New Roman"/>
                <w:b/>
                <w:bCs/>
                <w:i w:val="0"/>
                <w:sz w:val="24"/>
                <w:szCs w:val="24"/>
                <w:highlight w:val="white"/>
                <w:lang w:val="ro-RO"/>
              </w:rPr>
              <w:t>Indicator</w:t>
            </w:r>
          </w:p>
        </w:tc>
        <w:tc>
          <w:tcPr>
            <w:tcW w:w="1466" w:type="dxa"/>
            <w:tcBorders>
              <w:top w:val="single" w:sz="4" w:space="0" w:color="000000"/>
              <w:left w:val="single" w:sz="4" w:space="0" w:color="000000"/>
              <w:bottom w:val="single" w:sz="4" w:space="0" w:color="000000"/>
            </w:tcBorders>
            <w:shd w:val="clear" w:color="auto" w:fill="auto"/>
            <w:vAlign w:val="center"/>
          </w:tcPr>
          <w:p w:rsidR="001B16A8" w:rsidRPr="00A70744" w:rsidRDefault="001B16A8" w:rsidP="003D298F">
            <w:pPr>
              <w:shd w:val="clear" w:color="auto" w:fill="FFFFFF"/>
              <w:autoSpaceDE w:val="0"/>
              <w:spacing w:line="276" w:lineRule="auto"/>
              <w:jc w:val="center"/>
              <w:rPr>
                <w:rFonts w:ascii="Times New Roman" w:hAnsi="Times New Roman" w:cs="Times New Roman"/>
                <w:b/>
                <w:bCs/>
                <w:i w:val="0"/>
                <w:sz w:val="24"/>
                <w:szCs w:val="24"/>
                <w:highlight w:val="white"/>
                <w:lang w:val="ro-RO"/>
              </w:rPr>
            </w:pPr>
            <w:r w:rsidRPr="00A70744">
              <w:rPr>
                <w:rFonts w:ascii="Times New Roman" w:hAnsi="Times New Roman" w:cs="Times New Roman"/>
                <w:b/>
                <w:bCs/>
                <w:i w:val="0"/>
                <w:sz w:val="24"/>
                <w:szCs w:val="24"/>
                <w:highlight w:val="white"/>
                <w:lang w:val="ro-RO"/>
              </w:rPr>
              <w:t>Perioada de mediere</w:t>
            </w:r>
          </w:p>
        </w:tc>
        <w:tc>
          <w:tcPr>
            <w:tcW w:w="1954" w:type="dxa"/>
            <w:tcBorders>
              <w:top w:val="single" w:sz="4" w:space="0" w:color="000000"/>
              <w:left w:val="single" w:sz="4" w:space="0" w:color="000000"/>
              <w:bottom w:val="single" w:sz="4" w:space="0" w:color="000000"/>
            </w:tcBorders>
            <w:shd w:val="clear" w:color="auto" w:fill="auto"/>
            <w:vAlign w:val="center"/>
          </w:tcPr>
          <w:p w:rsidR="001B16A8" w:rsidRPr="00A70744" w:rsidRDefault="001B16A8" w:rsidP="003D298F">
            <w:pPr>
              <w:shd w:val="clear" w:color="auto" w:fill="FFFFFF"/>
              <w:autoSpaceDE w:val="0"/>
              <w:spacing w:line="276" w:lineRule="auto"/>
              <w:jc w:val="center"/>
              <w:rPr>
                <w:rFonts w:ascii="Times New Roman" w:hAnsi="Times New Roman" w:cs="Times New Roman"/>
                <w:b/>
                <w:bCs/>
                <w:i w:val="0"/>
                <w:sz w:val="24"/>
                <w:szCs w:val="24"/>
                <w:highlight w:val="white"/>
                <w:lang w:val="ro-RO"/>
              </w:rPr>
            </w:pPr>
            <w:r w:rsidRPr="00A70744">
              <w:rPr>
                <w:rFonts w:ascii="Times New Roman" w:hAnsi="Times New Roman" w:cs="Times New Roman"/>
                <w:b/>
                <w:bCs/>
                <w:i w:val="0"/>
                <w:sz w:val="24"/>
                <w:szCs w:val="24"/>
                <w:highlight w:val="white"/>
                <w:lang w:val="ro-RO"/>
              </w:rPr>
              <w:t>Valoare limita impusa</w:t>
            </w:r>
          </w:p>
          <w:p w:rsidR="001B16A8" w:rsidRPr="00A70744" w:rsidRDefault="001B16A8" w:rsidP="003D298F">
            <w:pPr>
              <w:shd w:val="clear" w:color="auto" w:fill="FFFFFF"/>
              <w:autoSpaceDE w:val="0"/>
              <w:spacing w:line="276" w:lineRule="auto"/>
              <w:jc w:val="center"/>
              <w:rPr>
                <w:rFonts w:ascii="Times New Roman" w:hAnsi="Times New Roman" w:cs="Times New Roman"/>
                <w:b/>
                <w:bCs/>
                <w:i w:val="0"/>
                <w:sz w:val="24"/>
                <w:szCs w:val="24"/>
                <w:highlight w:val="white"/>
                <w:lang w:val="ro-RO"/>
              </w:rPr>
            </w:pPr>
          </w:p>
        </w:tc>
      </w:tr>
      <w:tr w:rsidR="001B16A8" w:rsidRPr="00A70744" w:rsidTr="00306C81">
        <w:tc>
          <w:tcPr>
            <w:tcW w:w="3756" w:type="dxa"/>
            <w:tcBorders>
              <w:top w:val="single" w:sz="4" w:space="0" w:color="000000"/>
              <w:left w:val="single" w:sz="4" w:space="0" w:color="000000"/>
            </w:tcBorders>
            <w:shd w:val="clear" w:color="auto" w:fill="auto"/>
            <w:vAlign w:val="center"/>
          </w:tcPr>
          <w:p w:rsidR="001B16A8" w:rsidRPr="00A70744" w:rsidRDefault="001B16A8" w:rsidP="003D298F">
            <w:pPr>
              <w:shd w:val="clear" w:color="auto" w:fill="FFFFFF"/>
              <w:autoSpaceDE w:val="0"/>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bCs/>
                <w:i w:val="0"/>
                <w:sz w:val="24"/>
                <w:szCs w:val="24"/>
                <w:highlight w:val="white"/>
                <w:lang w:val="ro-RO"/>
              </w:rPr>
              <w:t xml:space="preserve">Dioxid de azot şi oxizi de azot </w:t>
            </w:r>
          </w:p>
        </w:tc>
        <w:tc>
          <w:tcPr>
            <w:tcW w:w="1466" w:type="dxa"/>
            <w:tcBorders>
              <w:top w:val="single" w:sz="4" w:space="0" w:color="000000"/>
              <w:left w:val="single" w:sz="4" w:space="0" w:color="000000"/>
              <w:bottom w:val="single" w:sz="4" w:space="0" w:color="000000"/>
            </w:tcBorders>
            <w:shd w:val="clear" w:color="auto" w:fill="auto"/>
            <w:vAlign w:val="center"/>
          </w:tcPr>
          <w:p w:rsidR="001B16A8" w:rsidRPr="00A70744" w:rsidRDefault="001B16A8" w:rsidP="003D298F">
            <w:pPr>
              <w:shd w:val="clear" w:color="auto" w:fill="FFFFFF"/>
              <w:autoSpaceDE w:val="0"/>
              <w:spacing w:line="276" w:lineRule="auto"/>
              <w:jc w:val="center"/>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1 h</w:t>
            </w:r>
          </w:p>
        </w:tc>
        <w:tc>
          <w:tcPr>
            <w:tcW w:w="1954" w:type="dxa"/>
            <w:tcBorders>
              <w:top w:val="single" w:sz="4" w:space="0" w:color="000000"/>
              <w:left w:val="single" w:sz="4" w:space="0" w:color="000000"/>
              <w:bottom w:val="single" w:sz="4" w:space="0" w:color="000000"/>
            </w:tcBorders>
            <w:shd w:val="clear" w:color="auto" w:fill="auto"/>
            <w:vAlign w:val="center"/>
          </w:tcPr>
          <w:p w:rsidR="001B16A8" w:rsidRPr="00A70744" w:rsidRDefault="001B16A8" w:rsidP="003D298F">
            <w:pPr>
              <w:shd w:val="clear" w:color="auto" w:fill="FFFFFF"/>
              <w:autoSpaceDE w:val="0"/>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 xml:space="preserve">200 µg/mc </w:t>
            </w:r>
          </w:p>
        </w:tc>
      </w:tr>
      <w:tr w:rsidR="001B16A8" w:rsidRPr="00A70744" w:rsidTr="00306C81">
        <w:tc>
          <w:tcPr>
            <w:tcW w:w="3756" w:type="dxa"/>
            <w:tcBorders>
              <w:top w:val="single" w:sz="4" w:space="0" w:color="000000"/>
              <w:left w:val="single" w:sz="4" w:space="0" w:color="000000"/>
            </w:tcBorders>
            <w:shd w:val="clear" w:color="auto" w:fill="auto"/>
            <w:vAlign w:val="center"/>
          </w:tcPr>
          <w:p w:rsidR="001B16A8" w:rsidRPr="00A70744" w:rsidRDefault="001B16A8" w:rsidP="003D298F">
            <w:pPr>
              <w:pStyle w:val="Heading9"/>
              <w:shd w:val="clear" w:color="auto" w:fill="FFFFFF"/>
              <w:spacing w:line="276" w:lineRule="auto"/>
              <w:jc w:val="both"/>
              <w:rPr>
                <w:i w:val="0"/>
                <w:sz w:val="24"/>
                <w:szCs w:val="24"/>
                <w:highlight w:val="white"/>
                <w:lang w:val="ro-RO"/>
              </w:rPr>
            </w:pPr>
            <w:r w:rsidRPr="00A70744">
              <w:rPr>
                <w:b w:val="0"/>
                <w:i w:val="0"/>
                <w:sz w:val="24"/>
                <w:szCs w:val="24"/>
                <w:highlight w:val="white"/>
                <w:lang w:val="ro-RO"/>
              </w:rPr>
              <w:t>Dioxid de sulf</w:t>
            </w:r>
          </w:p>
        </w:tc>
        <w:tc>
          <w:tcPr>
            <w:tcW w:w="1466" w:type="dxa"/>
            <w:tcBorders>
              <w:top w:val="single" w:sz="4" w:space="0" w:color="000000"/>
              <w:left w:val="single" w:sz="4" w:space="0" w:color="000000"/>
              <w:bottom w:val="single" w:sz="4" w:space="0" w:color="000000"/>
            </w:tcBorders>
            <w:shd w:val="clear" w:color="auto" w:fill="auto"/>
            <w:vAlign w:val="center"/>
          </w:tcPr>
          <w:p w:rsidR="001B16A8" w:rsidRPr="00A70744" w:rsidRDefault="001B16A8" w:rsidP="003D298F">
            <w:pPr>
              <w:shd w:val="clear" w:color="auto" w:fill="FFFFFF"/>
              <w:autoSpaceDE w:val="0"/>
              <w:spacing w:line="276" w:lineRule="auto"/>
              <w:jc w:val="center"/>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1 h</w:t>
            </w:r>
          </w:p>
        </w:tc>
        <w:tc>
          <w:tcPr>
            <w:tcW w:w="1954" w:type="dxa"/>
            <w:tcBorders>
              <w:top w:val="single" w:sz="4" w:space="0" w:color="000000"/>
              <w:left w:val="single" w:sz="4" w:space="0" w:color="000000"/>
              <w:bottom w:val="single" w:sz="4" w:space="0" w:color="000000"/>
            </w:tcBorders>
            <w:shd w:val="clear" w:color="auto" w:fill="auto"/>
            <w:vAlign w:val="center"/>
          </w:tcPr>
          <w:p w:rsidR="001B16A8" w:rsidRPr="00A70744" w:rsidRDefault="001B16A8" w:rsidP="003D298F">
            <w:pPr>
              <w:shd w:val="clear" w:color="auto" w:fill="FFFFFF"/>
              <w:autoSpaceDE w:val="0"/>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 xml:space="preserve">350 µg/mc </w:t>
            </w:r>
          </w:p>
        </w:tc>
      </w:tr>
      <w:tr w:rsidR="001B16A8" w:rsidRPr="00A70744" w:rsidTr="00306C81">
        <w:tc>
          <w:tcPr>
            <w:tcW w:w="3756" w:type="dxa"/>
            <w:tcBorders>
              <w:top w:val="single" w:sz="4" w:space="0" w:color="000000"/>
              <w:left w:val="single" w:sz="4" w:space="0" w:color="000000"/>
            </w:tcBorders>
            <w:shd w:val="clear" w:color="auto" w:fill="auto"/>
            <w:vAlign w:val="center"/>
          </w:tcPr>
          <w:p w:rsidR="001B16A8" w:rsidRPr="00A70744" w:rsidRDefault="001B16A8" w:rsidP="003D298F">
            <w:pPr>
              <w:pStyle w:val="Heading9"/>
              <w:shd w:val="clear" w:color="auto" w:fill="FFFFFF"/>
              <w:spacing w:line="276" w:lineRule="auto"/>
              <w:jc w:val="both"/>
              <w:rPr>
                <w:i w:val="0"/>
                <w:sz w:val="24"/>
                <w:szCs w:val="24"/>
                <w:highlight w:val="white"/>
                <w:lang w:val="ro-RO"/>
              </w:rPr>
            </w:pPr>
            <w:r w:rsidRPr="00A70744">
              <w:rPr>
                <w:b w:val="0"/>
                <w:i w:val="0"/>
                <w:sz w:val="24"/>
                <w:szCs w:val="24"/>
                <w:highlight w:val="white"/>
                <w:lang w:val="ro-RO"/>
              </w:rPr>
              <w:t>Monoxid de carbon</w:t>
            </w:r>
          </w:p>
        </w:tc>
        <w:tc>
          <w:tcPr>
            <w:tcW w:w="1466" w:type="dxa"/>
            <w:tcBorders>
              <w:top w:val="single" w:sz="4" w:space="0" w:color="000000"/>
              <w:left w:val="single" w:sz="4" w:space="0" w:color="000000"/>
              <w:bottom w:val="single" w:sz="4" w:space="0" w:color="000000"/>
            </w:tcBorders>
            <w:shd w:val="clear" w:color="auto" w:fill="auto"/>
            <w:vAlign w:val="center"/>
          </w:tcPr>
          <w:p w:rsidR="001B16A8" w:rsidRPr="00A70744" w:rsidRDefault="001B16A8" w:rsidP="003D298F">
            <w:pPr>
              <w:shd w:val="clear" w:color="auto" w:fill="FFFFFF"/>
              <w:autoSpaceDE w:val="0"/>
              <w:spacing w:line="276" w:lineRule="auto"/>
              <w:jc w:val="center"/>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zilnica</w:t>
            </w:r>
          </w:p>
        </w:tc>
        <w:tc>
          <w:tcPr>
            <w:tcW w:w="1954" w:type="dxa"/>
            <w:tcBorders>
              <w:top w:val="single" w:sz="4" w:space="0" w:color="000000"/>
              <w:left w:val="single" w:sz="4" w:space="0" w:color="000000"/>
              <w:bottom w:val="single" w:sz="4" w:space="0" w:color="000000"/>
            </w:tcBorders>
            <w:shd w:val="clear" w:color="auto" w:fill="auto"/>
            <w:vAlign w:val="center"/>
          </w:tcPr>
          <w:p w:rsidR="001B16A8" w:rsidRPr="00A70744" w:rsidRDefault="001B16A8" w:rsidP="003D298F">
            <w:pPr>
              <w:shd w:val="clear" w:color="auto" w:fill="FFFFFF"/>
              <w:autoSpaceDE w:val="0"/>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10mg/mc</w:t>
            </w:r>
          </w:p>
        </w:tc>
      </w:tr>
      <w:tr w:rsidR="001B16A8" w:rsidRPr="00A70744" w:rsidTr="00306C81">
        <w:tc>
          <w:tcPr>
            <w:tcW w:w="3756" w:type="dxa"/>
            <w:tcBorders>
              <w:top w:val="single" w:sz="4" w:space="0" w:color="000000"/>
              <w:left w:val="single" w:sz="4" w:space="0" w:color="000000"/>
              <w:bottom w:val="single" w:sz="4" w:space="0" w:color="000000"/>
            </w:tcBorders>
            <w:shd w:val="clear" w:color="auto" w:fill="auto"/>
            <w:vAlign w:val="center"/>
          </w:tcPr>
          <w:p w:rsidR="001B16A8" w:rsidRPr="00A70744" w:rsidRDefault="001B16A8" w:rsidP="003D298F">
            <w:pPr>
              <w:shd w:val="clear" w:color="auto" w:fill="FFFFFF"/>
              <w:autoSpaceDE w:val="0"/>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Pulberi in suspensie PM10</w:t>
            </w:r>
          </w:p>
        </w:tc>
        <w:tc>
          <w:tcPr>
            <w:tcW w:w="1466" w:type="dxa"/>
            <w:tcBorders>
              <w:top w:val="single" w:sz="4" w:space="0" w:color="000000"/>
              <w:left w:val="single" w:sz="4" w:space="0" w:color="000000"/>
              <w:bottom w:val="single" w:sz="4" w:space="0" w:color="000000"/>
            </w:tcBorders>
            <w:shd w:val="clear" w:color="auto" w:fill="auto"/>
            <w:vAlign w:val="center"/>
          </w:tcPr>
          <w:p w:rsidR="001B16A8" w:rsidRPr="00A70744" w:rsidRDefault="001B16A8" w:rsidP="003D298F">
            <w:pPr>
              <w:shd w:val="clear" w:color="auto" w:fill="FFFFFF"/>
              <w:autoSpaceDE w:val="0"/>
              <w:spacing w:line="276" w:lineRule="auto"/>
              <w:jc w:val="center"/>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24 h</w:t>
            </w:r>
          </w:p>
        </w:tc>
        <w:tc>
          <w:tcPr>
            <w:tcW w:w="1954" w:type="dxa"/>
            <w:tcBorders>
              <w:top w:val="single" w:sz="4" w:space="0" w:color="000000"/>
              <w:left w:val="single" w:sz="4" w:space="0" w:color="000000"/>
              <w:bottom w:val="single" w:sz="4" w:space="0" w:color="000000"/>
            </w:tcBorders>
            <w:shd w:val="clear" w:color="auto" w:fill="auto"/>
            <w:vAlign w:val="center"/>
          </w:tcPr>
          <w:p w:rsidR="001B16A8" w:rsidRPr="00A70744" w:rsidRDefault="001B16A8" w:rsidP="003D298F">
            <w:pPr>
              <w:shd w:val="clear" w:color="auto" w:fill="FFFFFF"/>
              <w:autoSpaceDE w:val="0"/>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 xml:space="preserve">50 µg/mc </w:t>
            </w:r>
          </w:p>
        </w:tc>
      </w:tr>
    </w:tbl>
    <w:p w:rsidR="001B16A8" w:rsidRPr="00A70744" w:rsidRDefault="001B16A8" w:rsidP="003D298F">
      <w:pPr>
        <w:shd w:val="clear" w:color="auto" w:fill="FFFFFF"/>
        <w:spacing w:line="276" w:lineRule="auto"/>
        <w:rPr>
          <w:rFonts w:ascii="Times New Roman" w:hAnsi="Times New Roman" w:cs="Times New Roman"/>
          <w:b/>
          <w:i w:val="0"/>
          <w:sz w:val="24"/>
          <w:szCs w:val="24"/>
          <w:highlight w:val="white"/>
          <w:lang w:val="ro-RO"/>
        </w:rPr>
      </w:pPr>
    </w:p>
    <w:p w:rsidR="001B16A8" w:rsidRPr="00A70744" w:rsidRDefault="001B16A8" w:rsidP="003D298F">
      <w:pPr>
        <w:pStyle w:val="Heading2"/>
        <w:numPr>
          <w:ilvl w:val="0"/>
          <w:numId w:val="0"/>
        </w:numPr>
        <w:shd w:val="clear" w:color="auto" w:fill="FFFFFF"/>
        <w:spacing w:line="276" w:lineRule="auto"/>
        <w:rPr>
          <w:sz w:val="24"/>
          <w:szCs w:val="24"/>
          <w:highlight w:val="white"/>
        </w:rPr>
      </w:pPr>
    </w:p>
    <w:p w:rsidR="00544FB9" w:rsidRPr="00A70744" w:rsidRDefault="00544FB9" w:rsidP="003D298F">
      <w:pPr>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6.2.1.3. Rezultate măsură</w:t>
      </w:r>
      <w:r w:rsidR="001B16A8" w:rsidRPr="00A70744">
        <w:rPr>
          <w:rFonts w:ascii="Times New Roman" w:hAnsi="Times New Roman" w:cs="Times New Roman"/>
          <w:b/>
          <w:i w:val="0"/>
          <w:sz w:val="24"/>
          <w:szCs w:val="24"/>
          <w:lang w:val="ro-RO"/>
        </w:rPr>
        <w:t>to</w:t>
      </w:r>
      <w:r w:rsidRPr="00A70744">
        <w:rPr>
          <w:rFonts w:ascii="Times New Roman" w:hAnsi="Times New Roman" w:cs="Times New Roman"/>
          <w:b/>
          <w:i w:val="0"/>
          <w:sz w:val="24"/>
          <w:szCs w:val="24"/>
          <w:lang w:val="ro-RO"/>
        </w:rPr>
        <w:t xml:space="preserve">ri </w:t>
      </w:r>
    </w:p>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b/>
          <w:i w:val="0"/>
          <w:sz w:val="24"/>
          <w:szCs w:val="24"/>
          <w:lang w:val="ro-RO"/>
        </w:rPr>
        <w:t xml:space="preserve"> </w:t>
      </w:r>
    </w:p>
    <w:p w:rsidR="00544FB9" w:rsidRPr="00A70744" w:rsidRDefault="00544FB9" w:rsidP="003D298F">
      <w:pPr>
        <w:spacing w:line="276" w:lineRule="auto"/>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In Raportul de Amplasament intocmit in 2005 ,la functionarea pe lignit , pentru determinarea concentraţiilor de poluanţi în gazele de ardere, ICPET ECO SA Bucureşti a efectuat măsurători la cazanul de 420t/h (P</w:t>
      </w:r>
      <w:r w:rsidRPr="00A70744">
        <w:rPr>
          <w:rFonts w:ascii="Times New Roman" w:hAnsi="Times New Roman" w:cs="Times New Roman"/>
          <w:i w:val="0"/>
          <w:sz w:val="24"/>
          <w:szCs w:val="24"/>
          <w:vertAlign w:val="subscript"/>
          <w:lang w:val="ro-RO"/>
        </w:rPr>
        <w:t>t</w:t>
      </w:r>
      <w:r w:rsidRPr="00A70744">
        <w:rPr>
          <w:rFonts w:ascii="Times New Roman" w:hAnsi="Times New Roman" w:cs="Times New Roman"/>
          <w:i w:val="0"/>
          <w:sz w:val="24"/>
          <w:szCs w:val="24"/>
          <w:lang w:val="ro-RO"/>
        </w:rPr>
        <w:t>=403MW), pe canalele de gaze ce fac legătura dintre ieşire electrofiltre şi VGA.</w:t>
      </w:r>
    </w:p>
    <w:p w:rsidR="00544FB9" w:rsidRPr="00A70744" w:rsidRDefault="00544FB9" w:rsidP="003D298F">
      <w:pPr>
        <w:spacing w:line="276" w:lineRule="auto"/>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Valorile emisiilor de poluanţi determinate prin măsurători sunt prezentate în tabelul de mai jos.</w:t>
      </w:r>
    </w:p>
    <w:p w:rsidR="00544FB9" w:rsidRPr="00A70744" w:rsidRDefault="00544FB9" w:rsidP="003D298F">
      <w:pPr>
        <w:spacing w:line="276" w:lineRule="auto"/>
        <w:ind w:firstLine="708"/>
        <w:jc w:val="both"/>
        <w:rPr>
          <w:rFonts w:ascii="Times New Roman" w:hAnsi="Times New Roman" w:cs="Times New Roman"/>
          <w:i w:val="0"/>
          <w:sz w:val="24"/>
          <w:szCs w:val="24"/>
          <w:lang w:val="ro-RO"/>
        </w:rPr>
      </w:pPr>
    </w:p>
    <w:p w:rsidR="00544FB9" w:rsidRPr="00A70744" w:rsidRDefault="00544FB9" w:rsidP="003D298F">
      <w:pPr>
        <w:spacing w:line="276" w:lineRule="auto"/>
        <w:jc w:val="both"/>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Tabel - Valorile emisiilor de poluanţi măsurate în efluenţii gazoşi evacuaţi din cazanul de 420t/h cu functionare pe lignit.</w:t>
      </w:r>
    </w:p>
    <w:p w:rsidR="00544FB9" w:rsidRPr="00A70744" w:rsidRDefault="00544FB9" w:rsidP="003D298F">
      <w:pPr>
        <w:spacing w:line="276" w:lineRule="auto"/>
        <w:jc w:val="center"/>
        <w:rPr>
          <w:rFonts w:ascii="Times New Roman" w:hAnsi="Times New Roman" w:cs="Times New Roman"/>
          <w:b/>
          <w:i w:val="0"/>
          <w:sz w:val="24"/>
          <w:szCs w:val="24"/>
          <w:lang w:val="ro-RO"/>
        </w:rPr>
      </w:pPr>
    </w:p>
    <w:tbl>
      <w:tblPr>
        <w:tblW w:w="0" w:type="auto"/>
        <w:tblInd w:w="245" w:type="dxa"/>
        <w:tblLayout w:type="fixed"/>
        <w:tblLook w:val="0000"/>
      </w:tblPr>
      <w:tblGrid>
        <w:gridCol w:w="2142"/>
        <w:gridCol w:w="2252"/>
        <w:gridCol w:w="2532"/>
        <w:gridCol w:w="2156"/>
      </w:tblGrid>
      <w:tr w:rsidR="00544FB9" w:rsidRPr="00A70744">
        <w:tc>
          <w:tcPr>
            <w:tcW w:w="2142"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lastRenderedPageBreak/>
              <w:t>Poluant</w:t>
            </w:r>
          </w:p>
        </w:tc>
        <w:tc>
          <w:tcPr>
            <w:tcW w:w="2252"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U.M.</w:t>
            </w:r>
          </w:p>
        </w:tc>
        <w:tc>
          <w:tcPr>
            <w:tcW w:w="2532"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Valoare măsurată raportată la 6% O</w:t>
            </w:r>
            <w:r w:rsidRPr="00A70744">
              <w:rPr>
                <w:rFonts w:ascii="Times New Roman" w:hAnsi="Times New Roman" w:cs="Times New Roman"/>
                <w:b/>
                <w:i w:val="0"/>
                <w:sz w:val="24"/>
                <w:szCs w:val="24"/>
                <w:vertAlign w:val="subscript"/>
                <w:lang w:val="ro-RO"/>
              </w:rPr>
              <w:t>2</w:t>
            </w:r>
          </w:p>
        </w:tc>
        <w:tc>
          <w:tcPr>
            <w:tcW w:w="21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Valoare limită emisie conform</w:t>
            </w:r>
          </w:p>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b/>
                <w:i w:val="0"/>
                <w:sz w:val="24"/>
                <w:szCs w:val="24"/>
                <w:lang w:val="ro-RO"/>
              </w:rPr>
              <w:t>HG 541/2003</w:t>
            </w:r>
          </w:p>
        </w:tc>
      </w:tr>
      <w:tr w:rsidR="00544FB9" w:rsidRPr="00A70744">
        <w:tc>
          <w:tcPr>
            <w:tcW w:w="2142"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SO</w:t>
            </w:r>
            <w:r w:rsidRPr="00A70744">
              <w:rPr>
                <w:rFonts w:ascii="Times New Roman" w:hAnsi="Times New Roman" w:cs="Times New Roman"/>
                <w:i w:val="0"/>
                <w:sz w:val="24"/>
                <w:szCs w:val="24"/>
                <w:vertAlign w:val="subscript"/>
                <w:lang w:val="ro-RO"/>
              </w:rPr>
              <w:t>2</w:t>
            </w:r>
          </w:p>
        </w:tc>
        <w:tc>
          <w:tcPr>
            <w:tcW w:w="2252"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mg/Nm</w:t>
            </w:r>
            <w:r w:rsidRPr="00A70744">
              <w:rPr>
                <w:rFonts w:ascii="Times New Roman" w:hAnsi="Times New Roman" w:cs="Times New Roman"/>
                <w:i w:val="0"/>
                <w:sz w:val="24"/>
                <w:szCs w:val="24"/>
                <w:vertAlign w:val="superscript"/>
                <w:lang w:val="ro-RO"/>
              </w:rPr>
              <w:t>3</w:t>
            </w:r>
          </w:p>
        </w:tc>
        <w:tc>
          <w:tcPr>
            <w:tcW w:w="2532"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4910</w:t>
            </w:r>
          </w:p>
        </w:tc>
        <w:tc>
          <w:tcPr>
            <w:tcW w:w="2156" w:type="dxa"/>
            <w:tcBorders>
              <w:top w:val="single" w:sz="4" w:space="0" w:color="000000"/>
              <w:left w:val="single" w:sz="4" w:space="0" w:color="000000"/>
              <w:bottom w:val="single" w:sz="4" w:space="0" w:color="000000"/>
              <w:right w:val="single" w:sz="4" w:space="0" w:color="000000"/>
            </w:tcBorders>
            <w:shd w:val="clear" w:color="auto" w:fill="auto"/>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710</w:t>
            </w:r>
          </w:p>
        </w:tc>
      </w:tr>
      <w:tr w:rsidR="00544FB9" w:rsidRPr="00A70744">
        <w:tc>
          <w:tcPr>
            <w:tcW w:w="2142"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NO</w:t>
            </w:r>
            <w:r w:rsidRPr="00A70744">
              <w:rPr>
                <w:rFonts w:ascii="Times New Roman" w:hAnsi="Times New Roman" w:cs="Times New Roman"/>
                <w:i w:val="0"/>
                <w:sz w:val="24"/>
                <w:szCs w:val="24"/>
                <w:vertAlign w:val="subscript"/>
                <w:lang w:val="ro-RO"/>
              </w:rPr>
              <w:t>x</w:t>
            </w:r>
          </w:p>
        </w:tc>
        <w:tc>
          <w:tcPr>
            <w:tcW w:w="2252"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mg/Nm</w:t>
            </w:r>
            <w:r w:rsidRPr="00A70744">
              <w:rPr>
                <w:rFonts w:ascii="Times New Roman" w:hAnsi="Times New Roman" w:cs="Times New Roman"/>
                <w:i w:val="0"/>
                <w:sz w:val="24"/>
                <w:szCs w:val="24"/>
                <w:vertAlign w:val="superscript"/>
                <w:lang w:val="ro-RO"/>
              </w:rPr>
              <w:t>3</w:t>
            </w:r>
          </w:p>
        </w:tc>
        <w:tc>
          <w:tcPr>
            <w:tcW w:w="2532"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348,5</w:t>
            </w:r>
          </w:p>
        </w:tc>
        <w:tc>
          <w:tcPr>
            <w:tcW w:w="2156" w:type="dxa"/>
            <w:tcBorders>
              <w:top w:val="single" w:sz="4" w:space="0" w:color="000000"/>
              <w:left w:val="single" w:sz="4" w:space="0" w:color="000000"/>
              <w:bottom w:val="single" w:sz="4" w:space="0" w:color="000000"/>
              <w:right w:val="single" w:sz="4" w:space="0" w:color="000000"/>
            </w:tcBorders>
            <w:shd w:val="clear" w:color="auto" w:fill="auto"/>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570</w:t>
            </w:r>
          </w:p>
        </w:tc>
      </w:tr>
      <w:tr w:rsidR="00544FB9" w:rsidRPr="00A70744">
        <w:tc>
          <w:tcPr>
            <w:tcW w:w="2142"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Pulberi</w:t>
            </w:r>
          </w:p>
        </w:tc>
        <w:tc>
          <w:tcPr>
            <w:tcW w:w="2252"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mg/Nm</w:t>
            </w:r>
            <w:r w:rsidRPr="00A70744">
              <w:rPr>
                <w:rFonts w:ascii="Times New Roman" w:hAnsi="Times New Roman" w:cs="Times New Roman"/>
                <w:i w:val="0"/>
                <w:sz w:val="24"/>
                <w:szCs w:val="24"/>
                <w:vertAlign w:val="superscript"/>
                <w:lang w:val="ro-RO"/>
              </w:rPr>
              <w:t>3</w:t>
            </w:r>
          </w:p>
        </w:tc>
        <w:tc>
          <w:tcPr>
            <w:tcW w:w="2532"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103,5</w:t>
            </w:r>
          </w:p>
        </w:tc>
        <w:tc>
          <w:tcPr>
            <w:tcW w:w="2156" w:type="dxa"/>
            <w:tcBorders>
              <w:top w:val="single" w:sz="4" w:space="0" w:color="000000"/>
              <w:left w:val="single" w:sz="4" w:space="0" w:color="000000"/>
              <w:bottom w:val="single" w:sz="4" w:space="0" w:color="000000"/>
              <w:right w:val="single" w:sz="4" w:space="0" w:color="000000"/>
            </w:tcBorders>
            <w:shd w:val="clear" w:color="auto" w:fill="auto"/>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90</w:t>
            </w:r>
          </w:p>
        </w:tc>
      </w:tr>
    </w:tbl>
    <w:p w:rsidR="00544FB9" w:rsidRPr="00A70744" w:rsidRDefault="00544FB9" w:rsidP="003D298F">
      <w:pPr>
        <w:spacing w:line="276" w:lineRule="auto"/>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ab/>
        <w:t>♦ Rezultatele  măsurătorilor efectuate la cazanul de 420t/h abur au evidenţiat depăşiri faţă de valorile limită de emisie impuse de HG 541 /2003 la SO</w:t>
      </w:r>
      <w:r w:rsidRPr="00A70744">
        <w:rPr>
          <w:rFonts w:ascii="Times New Roman" w:hAnsi="Times New Roman" w:cs="Times New Roman"/>
          <w:i w:val="0"/>
          <w:sz w:val="24"/>
          <w:szCs w:val="24"/>
          <w:vertAlign w:val="subscript"/>
          <w:lang w:val="ro-RO"/>
        </w:rPr>
        <w:t>2</w:t>
      </w:r>
      <w:r w:rsidRPr="00A70744">
        <w:rPr>
          <w:rFonts w:ascii="Times New Roman" w:hAnsi="Times New Roman" w:cs="Times New Roman"/>
          <w:i w:val="0"/>
          <w:sz w:val="24"/>
          <w:szCs w:val="24"/>
          <w:lang w:val="ro-RO"/>
        </w:rPr>
        <w:t xml:space="preserve"> şi pulberi astfel:</w:t>
      </w:r>
    </w:p>
    <w:p w:rsidR="00544FB9" w:rsidRPr="00A70744" w:rsidRDefault="00544FB9" w:rsidP="003D298F">
      <w:pPr>
        <w:spacing w:line="276" w:lineRule="auto"/>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ab/>
      </w:r>
      <w:r w:rsidRPr="00A70744">
        <w:rPr>
          <w:rFonts w:ascii="Times New Roman" w:hAnsi="Times New Roman" w:cs="Times New Roman"/>
          <w:i w:val="0"/>
          <w:sz w:val="24"/>
          <w:szCs w:val="24"/>
          <w:lang w:val="ro-RO"/>
        </w:rPr>
        <w:tab/>
        <w:t>√ emisia de SO</w:t>
      </w:r>
      <w:r w:rsidRPr="00A70744">
        <w:rPr>
          <w:rFonts w:ascii="Times New Roman" w:hAnsi="Times New Roman" w:cs="Times New Roman"/>
          <w:i w:val="0"/>
          <w:sz w:val="24"/>
          <w:szCs w:val="24"/>
          <w:vertAlign w:val="subscript"/>
          <w:lang w:val="ro-RO"/>
        </w:rPr>
        <w:t>2</w:t>
      </w:r>
      <w:r w:rsidRPr="00A70744">
        <w:rPr>
          <w:rFonts w:ascii="Times New Roman" w:hAnsi="Times New Roman" w:cs="Times New Roman"/>
          <w:i w:val="0"/>
          <w:sz w:val="24"/>
          <w:szCs w:val="24"/>
          <w:lang w:val="ro-RO"/>
        </w:rPr>
        <w:t xml:space="preserve"> se situează peste valoarea limită impusă cu 692%;</w:t>
      </w:r>
    </w:p>
    <w:p w:rsidR="00544FB9" w:rsidRPr="00A70744" w:rsidRDefault="00544FB9" w:rsidP="003D298F">
      <w:pPr>
        <w:spacing w:line="276" w:lineRule="auto"/>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 xml:space="preserve">                      √ emisia de pulberi este depăşită cu 115%.</w:t>
      </w:r>
    </w:p>
    <w:p w:rsidR="00544FB9" w:rsidRPr="00A70744" w:rsidRDefault="00544FB9" w:rsidP="003D298F">
      <w:pPr>
        <w:spacing w:line="276" w:lineRule="auto"/>
        <w:jc w:val="both"/>
        <w:rPr>
          <w:rFonts w:ascii="Times New Roman" w:hAnsi="Times New Roman" w:cs="Times New Roman"/>
          <w:i w:val="0"/>
          <w:sz w:val="24"/>
          <w:szCs w:val="24"/>
          <w:lang w:val="ro-RO"/>
        </w:rPr>
      </w:pPr>
    </w:p>
    <w:p w:rsidR="00544FB9" w:rsidRPr="00A70744" w:rsidRDefault="00544FB9" w:rsidP="003D298F">
      <w:pPr>
        <w:spacing w:line="276" w:lineRule="auto"/>
        <w:jc w:val="both"/>
        <w:rPr>
          <w:rFonts w:ascii="Times New Roman" w:hAnsi="Times New Roman" w:cs="Times New Roman"/>
          <w:i w:val="0"/>
          <w:sz w:val="24"/>
          <w:szCs w:val="24"/>
          <w:lang w:val="ro-RO"/>
        </w:rPr>
      </w:pPr>
      <w:r w:rsidRPr="00A70744">
        <w:rPr>
          <w:rFonts w:ascii="Times New Roman" w:hAnsi="Times New Roman" w:cs="Times New Roman"/>
          <w:b/>
          <w:i w:val="0"/>
          <w:sz w:val="24"/>
          <w:szCs w:val="24"/>
          <w:lang w:val="ro-RO"/>
        </w:rPr>
        <w:t>Dupa emiterea autorizatiei integrate de mediu, prin realizarea unor masuri din Planul de Actiuni a autorizatiei , s-a realizat o reducere semnificativa a emisiilor de pulberi si NOx.</w:t>
      </w:r>
    </w:p>
    <w:p w:rsidR="00544FB9" w:rsidRPr="00A70744" w:rsidRDefault="00544FB9" w:rsidP="003D298F">
      <w:pPr>
        <w:spacing w:line="276" w:lineRule="auto"/>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Din datele puse la dispoziţie de beneficiar – rezultatele  masurătorilor efectuate de Universitatea Politehnică, s-au constatat următoarele:</w:t>
      </w:r>
    </w:p>
    <w:p w:rsidR="00544FB9" w:rsidRPr="00A70744" w:rsidRDefault="00544FB9" w:rsidP="003D298F">
      <w:pPr>
        <w:spacing w:line="276" w:lineRule="auto"/>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ab/>
        <w:t>√ emisia de SO</w:t>
      </w:r>
      <w:r w:rsidRPr="00A70744">
        <w:rPr>
          <w:rFonts w:ascii="Times New Roman" w:hAnsi="Times New Roman" w:cs="Times New Roman"/>
          <w:i w:val="0"/>
          <w:sz w:val="24"/>
          <w:szCs w:val="24"/>
          <w:vertAlign w:val="subscript"/>
          <w:lang w:val="ro-RO"/>
        </w:rPr>
        <w:t>2</w:t>
      </w:r>
      <w:r w:rsidRPr="00A70744">
        <w:rPr>
          <w:rFonts w:ascii="Times New Roman" w:hAnsi="Times New Roman" w:cs="Times New Roman"/>
          <w:i w:val="0"/>
          <w:sz w:val="24"/>
          <w:szCs w:val="24"/>
          <w:lang w:val="ro-RO"/>
        </w:rPr>
        <w:t xml:space="preserve">  se situează peste valoarea limită impusă cu 250 –   350%;</w:t>
      </w:r>
    </w:p>
    <w:p w:rsidR="00544FB9" w:rsidRPr="00A70744" w:rsidRDefault="00544FB9" w:rsidP="003D298F">
      <w:pPr>
        <w:spacing w:line="276" w:lineRule="auto"/>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 xml:space="preserve">           √ emisia de NO</w:t>
      </w:r>
      <w:r w:rsidRPr="00A70744">
        <w:rPr>
          <w:rFonts w:ascii="Times New Roman" w:hAnsi="Times New Roman" w:cs="Times New Roman"/>
          <w:i w:val="0"/>
          <w:sz w:val="24"/>
          <w:szCs w:val="24"/>
          <w:vertAlign w:val="subscript"/>
          <w:lang w:val="ro-RO"/>
        </w:rPr>
        <w:t>x</w:t>
      </w:r>
      <w:r w:rsidRPr="00A70744">
        <w:rPr>
          <w:rFonts w:ascii="Times New Roman" w:hAnsi="Times New Roman" w:cs="Times New Roman"/>
          <w:i w:val="0"/>
          <w:sz w:val="24"/>
          <w:szCs w:val="24"/>
          <w:lang w:val="ro-RO"/>
        </w:rPr>
        <w:t xml:space="preserve"> nu este depăşită;</w:t>
      </w:r>
    </w:p>
    <w:p w:rsidR="00544FB9" w:rsidRPr="00A70744" w:rsidRDefault="00544FB9" w:rsidP="003D298F">
      <w:pPr>
        <w:spacing w:line="276" w:lineRule="auto"/>
        <w:jc w:val="both"/>
        <w:rPr>
          <w:rFonts w:ascii="Times New Roman" w:hAnsi="Times New Roman" w:cs="Times New Roman"/>
          <w:b/>
          <w:i w:val="0"/>
          <w:sz w:val="24"/>
          <w:szCs w:val="24"/>
          <w:lang w:val="ro-RO"/>
        </w:rPr>
      </w:pPr>
      <w:r w:rsidRPr="00A70744">
        <w:rPr>
          <w:rFonts w:ascii="Times New Roman" w:hAnsi="Times New Roman" w:cs="Times New Roman"/>
          <w:i w:val="0"/>
          <w:sz w:val="24"/>
          <w:szCs w:val="24"/>
          <w:lang w:val="ro-RO"/>
        </w:rPr>
        <w:t xml:space="preserve">           √ emisia de pulberi este 30-40mg/Nmc  </w:t>
      </w:r>
    </w:p>
    <w:p w:rsidR="00544FB9" w:rsidRPr="00A70744" w:rsidRDefault="00544FB9" w:rsidP="003D298F">
      <w:pPr>
        <w:spacing w:line="276" w:lineRule="auto"/>
        <w:jc w:val="both"/>
        <w:rPr>
          <w:rFonts w:ascii="Times New Roman" w:hAnsi="Times New Roman" w:cs="Times New Roman"/>
          <w:i w:val="0"/>
          <w:sz w:val="24"/>
          <w:szCs w:val="24"/>
          <w:lang w:val="ro-RO"/>
        </w:rPr>
      </w:pPr>
      <w:r w:rsidRPr="00A70744">
        <w:rPr>
          <w:rFonts w:ascii="Times New Roman" w:hAnsi="Times New Roman" w:cs="Times New Roman"/>
          <w:b/>
          <w:i w:val="0"/>
          <w:sz w:val="24"/>
          <w:szCs w:val="24"/>
          <w:lang w:val="ro-RO"/>
        </w:rPr>
        <w:t>La instalatia IMA 1 fiind montata instalatia de monitorizare continua , s-a putut inregistra si analiza situatia concentratiilor la poluantii emisi. Rezultatele monitorizarii continui ale emi</w:t>
      </w:r>
      <w:r w:rsidR="001B16A8" w:rsidRPr="00A70744">
        <w:rPr>
          <w:rFonts w:ascii="Times New Roman" w:hAnsi="Times New Roman" w:cs="Times New Roman"/>
          <w:b/>
          <w:i w:val="0"/>
          <w:sz w:val="24"/>
          <w:szCs w:val="24"/>
          <w:lang w:val="ro-RO"/>
        </w:rPr>
        <w:t>siilor la IMA 1 pentru anii 2012</w:t>
      </w:r>
      <w:r w:rsidRPr="00A70744">
        <w:rPr>
          <w:rFonts w:ascii="Times New Roman" w:hAnsi="Times New Roman" w:cs="Times New Roman"/>
          <w:b/>
          <w:i w:val="0"/>
          <w:sz w:val="24"/>
          <w:szCs w:val="24"/>
          <w:lang w:val="ro-RO"/>
        </w:rPr>
        <w:t>-2013 sunt redate in tabelele de mai jos:</w:t>
      </w:r>
    </w:p>
    <w:p w:rsidR="00544FB9" w:rsidRPr="00A70744" w:rsidRDefault="00544FB9" w:rsidP="003D298F">
      <w:pPr>
        <w:spacing w:line="276" w:lineRule="auto"/>
        <w:jc w:val="both"/>
        <w:rPr>
          <w:rFonts w:ascii="Times New Roman" w:hAnsi="Times New Roman" w:cs="Times New Roman"/>
          <w:b/>
          <w:bCs/>
          <w:i w:val="0"/>
          <w:sz w:val="24"/>
          <w:szCs w:val="24"/>
          <w:lang w:val="ro-RO"/>
        </w:rPr>
      </w:pPr>
      <w:r w:rsidRPr="00A70744">
        <w:rPr>
          <w:rFonts w:ascii="Times New Roman" w:hAnsi="Times New Roman" w:cs="Times New Roman"/>
          <w:i w:val="0"/>
          <w:sz w:val="24"/>
          <w:szCs w:val="24"/>
          <w:lang w:val="ro-RO"/>
        </w:rPr>
        <w:t>In tabelul de mai jos sunt redate mediile anuale ale monitorizarilor continui pentru anul 2012</w:t>
      </w:r>
    </w:p>
    <w:tbl>
      <w:tblPr>
        <w:tblW w:w="0" w:type="auto"/>
        <w:tblInd w:w="-5" w:type="dxa"/>
        <w:tblLayout w:type="fixed"/>
        <w:tblLook w:val="0000"/>
      </w:tblPr>
      <w:tblGrid>
        <w:gridCol w:w="621"/>
        <w:gridCol w:w="1368"/>
        <w:gridCol w:w="1539"/>
        <w:gridCol w:w="1425"/>
        <w:gridCol w:w="1718"/>
        <w:gridCol w:w="1482"/>
        <w:gridCol w:w="1948"/>
      </w:tblGrid>
      <w:tr w:rsidR="00544FB9" w:rsidRPr="00A70744">
        <w:tc>
          <w:tcPr>
            <w:tcW w:w="621"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rPr>
                <w:rFonts w:ascii="Times New Roman" w:hAnsi="Times New Roman" w:cs="Times New Roman"/>
                <w:b/>
                <w:bCs/>
                <w:i w:val="0"/>
                <w:sz w:val="24"/>
                <w:szCs w:val="24"/>
                <w:lang w:val="ro-RO"/>
              </w:rPr>
            </w:pPr>
            <w:r w:rsidRPr="00A70744">
              <w:rPr>
                <w:rFonts w:ascii="Times New Roman" w:hAnsi="Times New Roman" w:cs="Times New Roman"/>
                <w:b/>
                <w:bCs/>
                <w:i w:val="0"/>
                <w:sz w:val="24"/>
                <w:szCs w:val="24"/>
                <w:lang w:val="ro-RO"/>
              </w:rPr>
              <w:t>Nr</w:t>
            </w:r>
          </w:p>
          <w:p w:rsidR="00544FB9" w:rsidRPr="00A70744" w:rsidRDefault="00544FB9" w:rsidP="003D298F">
            <w:pPr>
              <w:spacing w:line="276" w:lineRule="auto"/>
              <w:rPr>
                <w:rFonts w:ascii="Times New Roman" w:hAnsi="Times New Roman" w:cs="Times New Roman"/>
                <w:b/>
                <w:bCs/>
                <w:i w:val="0"/>
                <w:sz w:val="24"/>
                <w:szCs w:val="24"/>
                <w:lang w:val="ro-RO"/>
              </w:rPr>
            </w:pPr>
            <w:r w:rsidRPr="00A70744">
              <w:rPr>
                <w:rFonts w:ascii="Times New Roman" w:hAnsi="Times New Roman" w:cs="Times New Roman"/>
                <w:b/>
                <w:bCs/>
                <w:i w:val="0"/>
                <w:sz w:val="24"/>
                <w:szCs w:val="24"/>
                <w:lang w:val="ro-RO"/>
              </w:rPr>
              <w:t>crt.</w:t>
            </w:r>
          </w:p>
        </w:tc>
        <w:tc>
          <w:tcPr>
            <w:tcW w:w="136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napToGrid w:val="0"/>
              <w:spacing w:line="276" w:lineRule="auto"/>
              <w:jc w:val="center"/>
              <w:rPr>
                <w:rFonts w:ascii="Times New Roman" w:hAnsi="Times New Roman" w:cs="Times New Roman"/>
                <w:b/>
                <w:bCs/>
                <w:i w:val="0"/>
                <w:sz w:val="24"/>
                <w:szCs w:val="24"/>
                <w:lang w:val="ro-RO"/>
              </w:rPr>
            </w:pPr>
          </w:p>
          <w:p w:rsidR="00544FB9" w:rsidRPr="00A70744" w:rsidRDefault="00544FB9" w:rsidP="003D298F">
            <w:pPr>
              <w:spacing w:line="276" w:lineRule="auto"/>
              <w:jc w:val="center"/>
              <w:rPr>
                <w:rFonts w:ascii="Times New Roman" w:hAnsi="Times New Roman" w:cs="Times New Roman"/>
                <w:b/>
                <w:bCs/>
                <w:i w:val="0"/>
                <w:sz w:val="24"/>
                <w:szCs w:val="24"/>
                <w:lang w:val="ro-RO"/>
              </w:rPr>
            </w:pPr>
            <w:r w:rsidRPr="00A70744">
              <w:rPr>
                <w:rFonts w:ascii="Times New Roman" w:hAnsi="Times New Roman" w:cs="Times New Roman"/>
                <w:b/>
                <w:bCs/>
                <w:i w:val="0"/>
                <w:sz w:val="24"/>
                <w:szCs w:val="24"/>
                <w:lang w:val="ro-RO"/>
              </w:rPr>
              <w:t>Sursa /echipament de depoluare</w:t>
            </w:r>
          </w:p>
        </w:tc>
        <w:tc>
          <w:tcPr>
            <w:tcW w:w="1539"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b/>
                <w:bCs/>
                <w:i w:val="0"/>
                <w:sz w:val="24"/>
                <w:szCs w:val="24"/>
                <w:lang w:val="ro-RO"/>
              </w:rPr>
            </w:pPr>
            <w:r w:rsidRPr="00A70744">
              <w:rPr>
                <w:rFonts w:ascii="Times New Roman" w:hAnsi="Times New Roman" w:cs="Times New Roman"/>
                <w:b/>
                <w:bCs/>
                <w:i w:val="0"/>
                <w:sz w:val="24"/>
                <w:szCs w:val="24"/>
                <w:lang w:val="ro-RO"/>
              </w:rPr>
              <w:t>Data efectuarii analizei si timpul de prelevare a probei</w:t>
            </w:r>
          </w:p>
        </w:tc>
        <w:tc>
          <w:tcPr>
            <w:tcW w:w="1425"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b/>
                <w:bCs/>
                <w:i w:val="0"/>
                <w:sz w:val="24"/>
                <w:szCs w:val="24"/>
                <w:lang w:val="ro-RO"/>
              </w:rPr>
            </w:pPr>
            <w:r w:rsidRPr="00A70744">
              <w:rPr>
                <w:rFonts w:ascii="Times New Roman" w:hAnsi="Times New Roman" w:cs="Times New Roman"/>
                <w:b/>
                <w:bCs/>
                <w:i w:val="0"/>
                <w:sz w:val="24"/>
                <w:szCs w:val="24"/>
                <w:lang w:val="ro-RO"/>
              </w:rPr>
              <w:t>Indicator monitorizat</w:t>
            </w:r>
          </w:p>
        </w:tc>
        <w:tc>
          <w:tcPr>
            <w:tcW w:w="171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b/>
                <w:bCs/>
                <w:i w:val="0"/>
                <w:sz w:val="24"/>
                <w:szCs w:val="24"/>
                <w:lang w:val="ro-RO"/>
              </w:rPr>
            </w:pPr>
            <w:r w:rsidRPr="00A70744">
              <w:rPr>
                <w:rFonts w:ascii="Times New Roman" w:hAnsi="Times New Roman" w:cs="Times New Roman"/>
                <w:b/>
                <w:bCs/>
                <w:i w:val="0"/>
                <w:sz w:val="24"/>
                <w:szCs w:val="24"/>
                <w:lang w:val="ro-RO"/>
              </w:rPr>
              <w:t>Valoare determinata</w:t>
            </w:r>
          </w:p>
          <w:p w:rsidR="00544FB9" w:rsidRPr="00A70744" w:rsidRDefault="00544FB9" w:rsidP="003D298F">
            <w:pPr>
              <w:spacing w:line="276" w:lineRule="auto"/>
              <w:jc w:val="center"/>
              <w:rPr>
                <w:rFonts w:ascii="Times New Roman" w:hAnsi="Times New Roman" w:cs="Times New Roman"/>
                <w:b/>
                <w:bCs/>
                <w:i w:val="0"/>
                <w:sz w:val="24"/>
                <w:szCs w:val="24"/>
                <w:lang w:val="ro-RO"/>
              </w:rPr>
            </w:pPr>
            <w:r w:rsidRPr="00A70744">
              <w:rPr>
                <w:rFonts w:ascii="Times New Roman" w:hAnsi="Times New Roman" w:cs="Times New Roman"/>
                <w:b/>
                <w:bCs/>
                <w:i w:val="0"/>
                <w:sz w:val="24"/>
                <w:szCs w:val="24"/>
                <w:lang w:val="ro-RO"/>
              </w:rPr>
              <w:t>(mg/Nmc)</w:t>
            </w:r>
          </w:p>
        </w:tc>
        <w:tc>
          <w:tcPr>
            <w:tcW w:w="1482"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b/>
                <w:bCs/>
                <w:i w:val="0"/>
                <w:sz w:val="24"/>
                <w:szCs w:val="24"/>
                <w:lang w:val="ro-RO"/>
              </w:rPr>
            </w:pPr>
            <w:r w:rsidRPr="00A70744">
              <w:rPr>
                <w:rFonts w:ascii="Times New Roman" w:hAnsi="Times New Roman" w:cs="Times New Roman"/>
                <w:b/>
                <w:bCs/>
                <w:i w:val="0"/>
                <w:sz w:val="24"/>
                <w:szCs w:val="24"/>
                <w:lang w:val="ro-RO"/>
              </w:rPr>
              <w:t>Valoare calculata in conditii de referinta</w:t>
            </w:r>
          </w:p>
          <w:p w:rsidR="00544FB9" w:rsidRPr="00A70744" w:rsidRDefault="00544FB9" w:rsidP="003D298F">
            <w:pPr>
              <w:spacing w:line="276" w:lineRule="auto"/>
              <w:jc w:val="center"/>
              <w:rPr>
                <w:rFonts w:ascii="Times New Roman" w:hAnsi="Times New Roman" w:cs="Times New Roman"/>
                <w:b/>
                <w:bCs/>
                <w:i w:val="0"/>
                <w:sz w:val="24"/>
                <w:szCs w:val="24"/>
                <w:lang w:val="ro-RO"/>
              </w:rPr>
            </w:pPr>
            <w:r w:rsidRPr="00A70744">
              <w:rPr>
                <w:rFonts w:ascii="Times New Roman" w:hAnsi="Times New Roman" w:cs="Times New Roman"/>
                <w:b/>
                <w:bCs/>
                <w:i w:val="0"/>
                <w:sz w:val="24"/>
                <w:szCs w:val="24"/>
                <w:lang w:val="ro-RO"/>
              </w:rPr>
              <w:t>(mg/Nmc)</w:t>
            </w:r>
          </w:p>
        </w:tc>
        <w:tc>
          <w:tcPr>
            <w:tcW w:w="19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b/>
                <w:bCs/>
                <w:i w:val="0"/>
                <w:sz w:val="24"/>
                <w:szCs w:val="24"/>
                <w:lang w:val="ro-RO"/>
              </w:rPr>
            </w:pPr>
            <w:r w:rsidRPr="00A70744">
              <w:rPr>
                <w:rFonts w:ascii="Times New Roman" w:hAnsi="Times New Roman" w:cs="Times New Roman"/>
                <w:b/>
                <w:bCs/>
                <w:i w:val="0"/>
                <w:sz w:val="24"/>
                <w:szCs w:val="24"/>
                <w:lang w:val="ro-RO"/>
              </w:rPr>
              <w:t xml:space="preserve">Valoare limita </w:t>
            </w:r>
          </w:p>
          <w:p w:rsidR="00544FB9" w:rsidRPr="00A70744" w:rsidRDefault="00544FB9" w:rsidP="003D298F">
            <w:pPr>
              <w:spacing w:line="276" w:lineRule="auto"/>
              <w:jc w:val="center"/>
              <w:rPr>
                <w:rFonts w:ascii="Times New Roman" w:hAnsi="Times New Roman" w:cs="Times New Roman"/>
                <w:b/>
                <w:bCs/>
                <w:i w:val="0"/>
                <w:sz w:val="24"/>
                <w:szCs w:val="24"/>
                <w:lang w:val="ro-RO"/>
              </w:rPr>
            </w:pPr>
            <w:r w:rsidRPr="00A70744">
              <w:rPr>
                <w:rFonts w:ascii="Times New Roman" w:hAnsi="Times New Roman" w:cs="Times New Roman"/>
                <w:b/>
                <w:bCs/>
                <w:i w:val="0"/>
                <w:sz w:val="24"/>
                <w:szCs w:val="24"/>
                <w:lang w:val="ro-RO"/>
              </w:rPr>
              <w:t>admisa conf. act reglementare</w:t>
            </w:r>
          </w:p>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b/>
                <w:bCs/>
                <w:i w:val="0"/>
                <w:sz w:val="24"/>
                <w:szCs w:val="24"/>
                <w:lang w:val="ro-RO"/>
              </w:rPr>
              <w:t>(mg / Nm</w:t>
            </w:r>
            <w:r w:rsidRPr="00A70744">
              <w:rPr>
                <w:rFonts w:ascii="Times New Roman" w:hAnsi="Times New Roman" w:cs="Times New Roman"/>
                <w:b/>
                <w:bCs/>
                <w:i w:val="0"/>
                <w:sz w:val="24"/>
                <w:szCs w:val="24"/>
                <w:vertAlign w:val="superscript"/>
                <w:lang w:val="ro-RO"/>
              </w:rPr>
              <w:t>3</w:t>
            </w:r>
            <w:r w:rsidRPr="00A70744">
              <w:rPr>
                <w:rFonts w:ascii="Times New Roman" w:hAnsi="Times New Roman" w:cs="Times New Roman"/>
                <w:b/>
                <w:bCs/>
                <w:i w:val="0"/>
                <w:sz w:val="24"/>
                <w:szCs w:val="24"/>
                <w:lang w:val="ro-RO"/>
              </w:rPr>
              <w:t xml:space="preserve"> )</w:t>
            </w:r>
          </w:p>
        </w:tc>
      </w:tr>
      <w:tr w:rsidR="00544FB9" w:rsidRPr="00A70744">
        <w:tc>
          <w:tcPr>
            <w:tcW w:w="621"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1</w:t>
            </w:r>
          </w:p>
        </w:tc>
        <w:tc>
          <w:tcPr>
            <w:tcW w:w="136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Cazan nr.1</w:t>
            </w:r>
          </w:p>
          <w:p w:rsidR="00544FB9" w:rsidRPr="00A70744" w:rsidRDefault="00544FB9"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IMA 1</w:t>
            </w:r>
          </w:p>
        </w:tc>
        <w:tc>
          <w:tcPr>
            <w:tcW w:w="1539"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Monitorizare continua</w:t>
            </w:r>
          </w:p>
        </w:tc>
        <w:tc>
          <w:tcPr>
            <w:tcW w:w="1425"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SOx, Nox, pulberi</w:t>
            </w:r>
          </w:p>
        </w:tc>
        <w:tc>
          <w:tcPr>
            <w:tcW w:w="171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4723  SOx</w:t>
            </w:r>
          </w:p>
          <w:p w:rsidR="00544FB9" w:rsidRPr="00A70744" w:rsidRDefault="00544FB9"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203    Nox</w:t>
            </w:r>
          </w:p>
          <w:p w:rsidR="00544FB9" w:rsidRPr="00A70744" w:rsidRDefault="00544FB9"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36   pulberi</w:t>
            </w:r>
          </w:p>
          <w:p w:rsidR="00544FB9" w:rsidRPr="00A70744" w:rsidRDefault="00544FB9"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Medii anuale</w:t>
            </w:r>
          </w:p>
          <w:p w:rsidR="00544FB9" w:rsidRPr="00A70744" w:rsidRDefault="00544FB9" w:rsidP="003D298F">
            <w:pPr>
              <w:spacing w:line="276" w:lineRule="auto"/>
              <w:rPr>
                <w:rFonts w:ascii="Times New Roman" w:hAnsi="Times New Roman" w:cs="Times New Roman"/>
                <w:i w:val="0"/>
                <w:sz w:val="24"/>
                <w:szCs w:val="24"/>
                <w:u w:val="single"/>
                <w:lang w:val="ro-RO"/>
              </w:rPr>
            </w:pPr>
            <w:r w:rsidRPr="00A70744">
              <w:rPr>
                <w:rFonts w:ascii="Times New Roman" w:hAnsi="Times New Roman" w:cs="Times New Roman"/>
                <w:i w:val="0"/>
                <w:sz w:val="24"/>
                <w:szCs w:val="24"/>
                <w:lang w:val="ro-RO"/>
              </w:rPr>
              <w:t xml:space="preserve">Masurate </w:t>
            </w:r>
          </w:p>
        </w:tc>
        <w:tc>
          <w:tcPr>
            <w:tcW w:w="1482"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spacing w:line="276" w:lineRule="auto"/>
              <w:rPr>
                <w:rFonts w:ascii="Times New Roman" w:hAnsi="Times New Roman" w:cs="Times New Roman"/>
                <w:i w:val="0"/>
                <w:sz w:val="24"/>
                <w:szCs w:val="24"/>
                <w:u w:val="single"/>
                <w:lang w:val="ro-RO"/>
              </w:rPr>
            </w:pPr>
            <w:r w:rsidRPr="00A70744">
              <w:rPr>
                <w:rFonts w:ascii="Times New Roman" w:hAnsi="Times New Roman" w:cs="Times New Roman"/>
                <w:i w:val="0"/>
                <w:sz w:val="24"/>
                <w:szCs w:val="24"/>
                <w:u w:val="single"/>
                <w:lang w:val="ro-RO"/>
              </w:rPr>
              <w:t xml:space="preserve">Ex. </w:t>
            </w:r>
          </w:p>
          <w:p w:rsidR="00544FB9" w:rsidRPr="00A70744" w:rsidRDefault="00544FB9" w:rsidP="003D298F">
            <w:pPr>
              <w:spacing w:line="276" w:lineRule="auto"/>
              <w:rPr>
                <w:rFonts w:ascii="Times New Roman" w:hAnsi="Times New Roman" w:cs="Times New Roman"/>
                <w:i w:val="0"/>
                <w:sz w:val="24"/>
                <w:szCs w:val="24"/>
                <w:u w:val="single"/>
                <w:lang w:val="ro-RO"/>
              </w:rPr>
            </w:pPr>
          </w:p>
          <w:p w:rsidR="00544FB9" w:rsidRPr="00A70744" w:rsidRDefault="00544FB9" w:rsidP="003D298F">
            <w:pPr>
              <w:spacing w:line="276" w:lineRule="auto"/>
              <w:rPr>
                <w:rFonts w:ascii="Times New Roman" w:hAnsi="Times New Roman" w:cs="Times New Roman"/>
                <w:bCs/>
                <w:i w:val="0"/>
                <w:sz w:val="24"/>
                <w:szCs w:val="24"/>
                <w:lang w:val="ro-RO"/>
              </w:rPr>
            </w:pPr>
            <w:r w:rsidRPr="00A70744">
              <w:rPr>
                <w:rFonts w:ascii="Times New Roman" w:hAnsi="Times New Roman" w:cs="Times New Roman"/>
                <w:bCs/>
                <w:i w:val="0"/>
                <w:sz w:val="24"/>
                <w:szCs w:val="24"/>
                <w:lang w:val="ro-RO"/>
              </w:rPr>
              <w:t>VLE se raporteaza la un continut in oxigen al efluentilor gazosi de 3 %. in cazul utilizarii gazului metan</w:t>
            </w:r>
          </w:p>
          <w:p w:rsidR="00544FB9" w:rsidRPr="00A70744" w:rsidRDefault="00544FB9"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bCs/>
                <w:i w:val="0"/>
                <w:sz w:val="24"/>
                <w:szCs w:val="24"/>
                <w:lang w:val="ro-RO"/>
              </w:rPr>
              <w:t>( pt. instalatii de ardere)</w:t>
            </w:r>
          </w:p>
          <w:p w:rsidR="00544FB9" w:rsidRPr="00A70744" w:rsidRDefault="00544FB9" w:rsidP="003D298F">
            <w:pPr>
              <w:spacing w:line="276" w:lineRule="auto"/>
              <w:rPr>
                <w:rFonts w:ascii="Times New Roman" w:hAnsi="Times New Roman" w:cs="Times New Roman"/>
                <w:i w:val="0"/>
                <w:sz w:val="24"/>
                <w:szCs w:val="24"/>
                <w:lang w:val="ro-RO"/>
              </w:rPr>
            </w:pPr>
          </w:p>
        </w:tc>
        <w:tc>
          <w:tcPr>
            <w:tcW w:w="1948" w:type="dxa"/>
            <w:tcBorders>
              <w:top w:val="single" w:sz="4" w:space="0" w:color="000000"/>
              <w:left w:val="single" w:sz="4" w:space="0" w:color="000000"/>
              <w:bottom w:val="single" w:sz="4" w:space="0" w:color="000000"/>
              <w:right w:val="single" w:sz="4" w:space="0" w:color="000000"/>
            </w:tcBorders>
            <w:shd w:val="clear" w:color="auto" w:fill="auto"/>
          </w:tcPr>
          <w:p w:rsidR="00544FB9" w:rsidRPr="00A70744" w:rsidRDefault="00544FB9"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lastRenderedPageBreak/>
              <w:t>710 – SOx</w:t>
            </w:r>
          </w:p>
          <w:p w:rsidR="00544FB9" w:rsidRPr="00A70744" w:rsidRDefault="00544FB9"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Incepind cu 31.12.2013</w:t>
            </w:r>
          </w:p>
          <w:p w:rsidR="00544FB9" w:rsidRPr="00A70744" w:rsidRDefault="00544FB9" w:rsidP="003D298F">
            <w:pPr>
              <w:spacing w:line="276" w:lineRule="auto"/>
              <w:rPr>
                <w:rFonts w:ascii="Times New Roman" w:hAnsi="Times New Roman" w:cs="Times New Roman"/>
                <w:i w:val="0"/>
                <w:sz w:val="24"/>
                <w:szCs w:val="24"/>
                <w:lang w:val="ro-RO"/>
              </w:rPr>
            </w:pPr>
          </w:p>
          <w:p w:rsidR="00544FB9" w:rsidRPr="00A70744" w:rsidRDefault="00544FB9"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570 – Nox</w:t>
            </w:r>
          </w:p>
          <w:p w:rsidR="00544FB9" w:rsidRPr="00A70744" w:rsidRDefault="00544FB9"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Incepind cu 31.12.2009</w:t>
            </w:r>
          </w:p>
          <w:p w:rsidR="00544FB9" w:rsidRPr="00A70744" w:rsidRDefault="00544FB9" w:rsidP="003D298F">
            <w:pPr>
              <w:spacing w:line="276" w:lineRule="auto"/>
              <w:rPr>
                <w:rFonts w:ascii="Times New Roman" w:hAnsi="Times New Roman" w:cs="Times New Roman"/>
                <w:i w:val="0"/>
                <w:sz w:val="24"/>
                <w:szCs w:val="24"/>
                <w:lang w:val="ro-RO"/>
              </w:rPr>
            </w:pPr>
          </w:p>
          <w:p w:rsidR="00544FB9" w:rsidRPr="00A70744" w:rsidRDefault="00544FB9"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 xml:space="preserve">  90 – pulberi</w:t>
            </w:r>
          </w:p>
          <w:p w:rsidR="00544FB9" w:rsidRPr="00A70744" w:rsidRDefault="00544FB9"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Incepind cu 31.12.2010</w:t>
            </w:r>
          </w:p>
          <w:p w:rsidR="00544FB9" w:rsidRPr="00A70744" w:rsidRDefault="00544FB9" w:rsidP="003D298F">
            <w:pPr>
              <w:spacing w:line="276" w:lineRule="auto"/>
              <w:rPr>
                <w:rFonts w:ascii="Times New Roman" w:hAnsi="Times New Roman" w:cs="Times New Roman"/>
                <w:i w:val="0"/>
                <w:sz w:val="24"/>
                <w:szCs w:val="24"/>
                <w:lang w:val="ro-RO"/>
              </w:rPr>
            </w:pPr>
          </w:p>
          <w:p w:rsidR="00544FB9" w:rsidRPr="00A70744" w:rsidRDefault="00544FB9"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Cf HG 541/2003</w:t>
            </w:r>
          </w:p>
        </w:tc>
      </w:tr>
    </w:tbl>
    <w:p w:rsidR="00544FB9" w:rsidRPr="00A70744" w:rsidRDefault="00544FB9" w:rsidP="003D298F">
      <w:pPr>
        <w:spacing w:line="276" w:lineRule="auto"/>
        <w:jc w:val="center"/>
        <w:rPr>
          <w:rFonts w:ascii="Times New Roman" w:hAnsi="Times New Roman" w:cs="Times New Roman"/>
          <w:b/>
          <w:bCs/>
          <w:i w:val="0"/>
          <w:sz w:val="24"/>
          <w:szCs w:val="24"/>
          <w:lang w:val="ro-RO"/>
        </w:rPr>
      </w:pPr>
      <w:r w:rsidRPr="00A70744">
        <w:rPr>
          <w:rFonts w:ascii="Times New Roman" w:hAnsi="Times New Roman" w:cs="Times New Roman"/>
          <w:b/>
          <w:i w:val="0"/>
          <w:sz w:val="24"/>
          <w:szCs w:val="24"/>
          <w:lang w:val="ro-RO"/>
        </w:rPr>
        <w:lastRenderedPageBreak/>
        <w:t>2013</w:t>
      </w:r>
    </w:p>
    <w:tbl>
      <w:tblPr>
        <w:tblW w:w="0" w:type="auto"/>
        <w:tblInd w:w="-5" w:type="dxa"/>
        <w:tblLayout w:type="fixed"/>
        <w:tblLook w:val="0000"/>
      </w:tblPr>
      <w:tblGrid>
        <w:gridCol w:w="621"/>
        <w:gridCol w:w="1368"/>
        <w:gridCol w:w="1539"/>
        <w:gridCol w:w="1425"/>
        <w:gridCol w:w="1718"/>
        <w:gridCol w:w="1482"/>
        <w:gridCol w:w="1948"/>
      </w:tblGrid>
      <w:tr w:rsidR="00544FB9" w:rsidRPr="00A70744">
        <w:tc>
          <w:tcPr>
            <w:tcW w:w="621"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rPr>
                <w:rFonts w:ascii="Times New Roman" w:hAnsi="Times New Roman" w:cs="Times New Roman"/>
                <w:b/>
                <w:bCs/>
                <w:i w:val="0"/>
                <w:sz w:val="24"/>
                <w:szCs w:val="24"/>
                <w:lang w:val="ro-RO"/>
              </w:rPr>
            </w:pPr>
            <w:r w:rsidRPr="00A70744">
              <w:rPr>
                <w:rFonts w:ascii="Times New Roman" w:hAnsi="Times New Roman" w:cs="Times New Roman"/>
                <w:b/>
                <w:bCs/>
                <w:i w:val="0"/>
                <w:sz w:val="24"/>
                <w:szCs w:val="24"/>
                <w:lang w:val="ro-RO"/>
              </w:rPr>
              <w:t>Nr</w:t>
            </w:r>
          </w:p>
          <w:p w:rsidR="00544FB9" w:rsidRPr="00A70744" w:rsidRDefault="00544FB9" w:rsidP="003D298F">
            <w:pPr>
              <w:spacing w:line="276" w:lineRule="auto"/>
              <w:rPr>
                <w:rFonts w:ascii="Times New Roman" w:hAnsi="Times New Roman" w:cs="Times New Roman"/>
                <w:b/>
                <w:bCs/>
                <w:i w:val="0"/>
                <w:sz w:val="24"/>
                <w:szCs w:val="24"/>
                <w:lang w:val="ro-RO"/>
              </w:rPr>
            </w:pPr>
            <w:r w:rsidRPr="00A70744">
              <w:rPr>
                <w:rFonts w:ascii="Times New Roman" w:hAnsi="Times New Roman" w:cs="Times New Roman"/>
                <w:b/>
                <w:bCs/>
                <w:i w:val="0"/>
                <w:sz w:val="24"/>
                <w:szCs w:val="24"/>
                <w:lang w:val="ro-RO"/>
              </w:rPr>
              <w:t>crt.</w:t>
            </w:r>
          </w:p>
        </w:tc>
        <w:tc>
          <w:tcPr>
            <w:tcW w:w="136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napToGrid w:val="0"/>
              <w:spacing w:line="276" w:lineRule="auto"/>
              <w:jc w:val="center"/>
              <w:rPr>
                <w:rFonts w:ascii="Times New Roman" w:hAnsi="Times New Roman" w:cs="Times New Roman"/>
                <w:b/>
                <w:bCs/>
                <w:i w:val="0"/>
                <w:sz w:val="24"/>
                <w:szCs w:val="24"/>
                <w:lang w:val="ro-RO"/>
              </w:rPr>
            </w:pPr>
          </w:p>
          <w:p w:rsidR="00544FB9" w:rsidRPr="00A70744" w:rsidRDefault="00544FB9" w:rsidP="003D298F">
            <w:pPr>
              <w:spacing w:line="276" w:lineRule="auto"/>
              <w:jc w:val="center"/>
              <w:rPr>
                <w:rFonts w:ascii="Times New Roman" w:hAnsi="Times New Roman" w:cs="Times New Roman"/>
                <w:b/>
                <w:bCs/>
                <w:i w:val="0"/>
                <w:sz w:val="24"/>
                <w:szCs w:val="24"/>
                <w:lang w:val="ro-RO"/>
              </w:rPr>
            </w:pPr>
            <w:r w:rsidRPr="00A70744">
              <w:rPr>
                <w:rFonts w:ascii="Times New Roman" w:hAnsi="Times New Roman" w:cs="Times New Roman"/>
                <w:b/>
                <w:bCs/>
                <w:i w:val="0"/>
                <w:sz w:val="24"/>
                <w:szCs w:val="24"/>
                <w:lang w:val="ro-RO"/>
              </w:rPr>
              <w:t>Sursa /echipament de depoluare</w:t>
            </w:r>
          </w:p>
        </w:tc>
        <w:tc>
          <w:tcPr>
            <w:tcW w:w="1539"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b/>
                <w:bCs/>
                <w:i w:val="0"/>
                <w:sz w:val="24"/>
                <w:szCs w:val="24"/>
                <w:lang w:val="ro-RO"/>
              </w:rPr>
            </w:pPr>
            <w:r w:rsidRPr="00A70744">
              <w:rPr>
                <w:rFonts w:ascii="Times New Roman" w:hAnsi="Times New Roman" w:cs="Times New Roman"/>
                <w:b/>
                <w:bCs/>
                <w:i w:val="0"/>
                <w:sz w:val="24"/>
                <w:szCs w:val="24"/>
                <w:lang w:val="ro-RO"/>
              </w:rPr>
              <w:t>Data efectuarii analizei si timpul de prelevare a probei</w:t>
            </w:r>
          </w:p>
        </w:tc>
        <w:tc>
          <w:tcPr>
            <w:tcW w:w="1425"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b/>
                <w:bCs/>
                <w:i w:val="0"/>
                <w:sz w:val="24"/>
                <w:szCs w:val="24"/>
                <w:lang w:val="ro-RO"/>
              </w:rPr>
            </w:pPr>
            <w:r w:rsidRPr="00A70744">
              <w:rPr>
                <w:rFonts w:ascii="Times New Roman" w:hAnsi="Times New Roman" w:cs="Times New Roman"/>
                <w:b/>
                <w:bCs/>
                <w:i w:val="0"/>
                <w:sz w:val="24"/>
                <w:szCs w:val="24"/>
                <w:lang w:val="ro-RO"/>
              </w:rPr>
              <w:t>Indicator monitorizat</w:t>
            </w:r>
          </w:p>
        </w:tc>
        <w:tc>
          <w:tcPr>
            <w:tcW w:w="171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b/>
                <w:bCs/>
                <w:i w:val="0"/>
                <w:sz w:val="24"/>
                <w:szCs w:val="24"/>
                <w:lang w:val="ro-RO"/>
              </w:rPr>
            </w:pPr>
            <w:r w:rsidRPr="00A70744">
              <w:rPr>
                <w:rFonts w:ascii="Times New Roman" w:hAnsi="Times New Roman" w:cs="Times New Roman"/>
                <w:b/>
                <w:bCs/>
                <w:i w:val="0"/>
                <w:sz w:val="24"/>
                <w:szCs w:val="24"/>
                <w:lang w:val="ro-RO"/>
              </w:rPr>
              <w:t>Valoare determinata</w:t>
            </w:r>
          </w:p>
          <w:p w:rsidR="00544FB9" w:rsidRPr="00A70744" w:rsidRDefault="00544FB9" w:rsidP="003D298F">
            <w:pPr>
              <w:spacing w:line="276" w:lineRule="auto"/>
              <w:jc w:val="center"/>
              <w:rPr>
                <w:rFonts w:ascii="Times New Roman" w:hAnsi="Times New Roman" w:cs="Times New Roman"/>
                <w:b/>
                <w:bCs/>
                <w:i w:val="0"/>
                <w:sz w:val="24"/>
                <w:szCs w:val="24"/>
                <w:lang w:val="ro-RO"/>
              </w:rPr>
            </w:pPr>
            <w:r w:rsidRPr="00A70744">
              <w:rPr>
                <w:rFonts w:ascii="Times New Roman" w:hAnsi="Times New Roman" w:cs="Times New Roman"/>
                <w:b/>
                <w:bCs/>
                <w:i w:val="0"/>
                <w:sz w:val="24"/>
                <w:szCs w:val="24"/>
                <w:lang w:val="ro-RO"/>
              </w:rPr>
              <w:t>(mg/Nmc)</w:t>
            </w:r>
          </w:p>
        </w:tc>
        <w:tc>
          <w:tcPr>
            <w:tcW w:w="1482"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b/>
                <w:bCs/>
                <w:i w:val="0"/>
                <w:sz w:val="24"/>
                <w:szCs w:val="24"/>
                <w:lang w:val="ro-RO"/>
              </w:rPr>
            </w:pPr>
            <w:r w:rsidRPr="00A70744">
              <w:rPr>
                <w:rFonts w:ascii="Times New Roman" w:hAnsi="Times New Roman" w:cs="Times New Roman"/>
                <w:b/>
                <w:bCs/>
                <w:i w:val="0"/>
                <w:sz w:val="24"/>
                <w:szCs w:val="24"/>
                <w:lang w:val="ro-RO"/>
              </w:rPr>
              <w:t>Valoare calculata in conditii de referinta</w:t>
            </w:r>
          </w:p>
          <w:p w:rsidR="00544FB9" w:rsidRPr="00A70744" w:rsidRDefault="00544FB9" w:rsidP="003D298F">
            <w:pPr>
              <w:spacing w:line="276" w:lineRule="auto"/>
              <w:jc w:val="center"/>
              <w:rPr>
                <w:rFonts w:ascii="Times New Roman" w:hAnsi="Times New Roman" w:cs="Times New Roman"/>
                <w:b/>
                <w:bCs/>
                <w:i w:val="0"/>
                <w:sz w:val="24"/>
                <w:szCs w:val="24"/>
                <w:lang w:val="ro-RO"/>
              </w:rPr>
            </w:pPr>
            <w:r w:rsidRPr="00A70744">
              <w:rPr>
                <w:rFonts w:ascii="Times New Roman" w:hAnsi="Times New Roman" w:cs="Times New Roman"/>
                <w:b/>
                <w:bCs/>
                <w:i w:val="0"/>
                <w:sz w:val="24"/>
                <w:szCs w:val="24"/>
                <w:lang w:val="ro-RO"/>
              </w:rPr>
              <w:t>(mg/Nmc)</w:t>
            </w:r>
          </w:p>
        </w:tc>
        <w:tc>
          <w:tcPr>
            <w:tcW w:w="19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b/>
                <w:bCs/>
                <w:i w:val="0"/>
                <w:sz w:val="24"/>
                <w:szCs w:val="24"/>
                <w:lang w:val="ro-RO"/>
              </w:rPr>
            </w:pPr>
            <w:r w:rsidRPr="00A70744">
              <w:rPr>
                <w:rFonts w:ascii="Times New Roman" w:hAnsi="Times New Roman" w:cs="Times New Roman"/>
                <w:b/>
                <w:bCs/>
                <w:i w:val="0"/>
                <w:sz w:val="24"/>
                <w:szCs w:val="24"/>
                <w:lang w:val="ro-RO"/>
              </w:rPr>
              <w:t xml:space="preserve">Valoare limita </w:t>
            </w:r>
          </w:p>
          <w:p w:rsidR="00544FB9" w:rsidRPr="00A70744" w:rsidRDefault="00544FB9" w:rsidP="003D298F">
            <w:pPr>
              <w:spacing w:line="276" w:lineRule="auto"/>
              <w:jc w:val="center"/>
              <w:rPr>
                <w:rFonts w:ascii="Times New Roman" w:hAnsi="Times New Roman" w:cs="Times New Roman"/>
                <w:b/>
                <w:bCs/>
                <w:i w:val="0"/>
                <w:sz w:val="24"/>
                <w:szCs w:val="24"/>
                <w:lang w:val="ro-RO"/>
              </w:rPr>
            </w:pPr>
            <w:r w:rsidRPr="00A70744">
              <w:rPr>
                <w:rFonts w:ascii="Times New Roman" w:hAnsi="Times New Roman" w:cs="Times New Roman"/>
                <w:b/>
                <w:bCs/>
                <w:i w:val="0"/>
                <w:sz w:val="24"/>
                <w:szCs w:val="24"/>
                <w:lang w:val="ro-RO"/>
              </w:rPr>
              <w:t>admisa conf. act reglementare</w:t>
            </w:r>
          </w:p>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b/>
                <w:bCs/>
                <w:i w:val="0"/>
                <w:sz w:val="24"/>
                <w:szCs w:val="24"/>
                <w:lang w:val="ro-RO"/>
              </w:rPr>
              <w:t>(mg / Nm</w:t>
            </w:r>
            <w:r w:rsidRPr="00A70744">
              <w:rPr>
                <w:rFonts w:ascii="Times New Roman" w:hAnsi="Times New Roman" w:cs="Times New Roman"/>
                <w:b/>
                <w:bCs/>
                <w:i w:val="0"/>
                <w:sz w:val="24"/>
                <w:szCs w:val="24"/>
                <w:vertAlign w:val="superscript"/>
                <w:lang w:val="ro-RO"/>
              </w:rPr>
              <w:t>3</w:t>
            </w:r>
            <w:r w:rsidRPr="00A70744">
              <w:rPr>
                <w:rFonts w:ascii="Times New Roman" w:hAnsi="Times New Roman" w:cs="Times New Roman"/>
                <w:b/>
                <w:bCs/>
                <w:i w:val="0"/>
                <w:sz w:val="24"/>
                <w:szCs w:val="24"/>
                <w:lang w:val="ro-RO"/>
              </w:rPr>
              <w:t xml:space="preserve"> )</w:t>
            </w:r>
          </w:p>
        </w:tc>
      </w:tr>
      <w:tr w:rsidR="00544FB9" w:rsidRPr="00A70744">
        <w:tc>
          <w:tcPr>
            <w:tcW w:w="621"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1</w:t>
            </w:r>
          </w:p>
        </w:tc>
        <w:tc>
          <w:tcPr>
            <w:tcW w:w="136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Cazan nr.1</w:t>
            </w:r>
          </w:p>
          <w:p w:rsidR="00544FB9" w:rsidRPr="00A70744" w:rsidRDefault="00544FB9"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IMA 1</w:t>
            </w:r>
          </w:p>
        </w:tc>
        <w:tc>
          <w:tcPr>
            <w:tcW w:w="1539"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Monitorizare continua</w:t>
            </w:r>
          </w:p>
        </w:tc>
        <w:tc>
          <w:tcPr>
            <w:tcW w:w="1425"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SOx, Nox, pulberi</w:t>
            </w:r>
          </w:p>
        </w:tc>
        <w:tc>
          <w:tcPr>
            <w:tcW w:w="171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5178  SOx</w:t>
            </w:r>
          </w:p>
          <w:p w:rsidR="00544FB9" w:rsidRPr="00A70744" w:rsidRDefault="00544FB9"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257   Nox</w:t>
            </w:r>
          </w:p>
          <w:p w:rsidR="00544FB9" w:rsidRPr="00A70744" w:rsidRDefault="00544FB9"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42  pulberi</w:t>
            </w:r>
          </w:p>
          <w:p w:rsidR="00544FB9" w:rsidRPr="00A70744" w:rsidRDefault="00544FB9"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Medii anuale</w:t>
            </w:r>
          </w:p>
          <w:p w:rsidR="00544FB9" w:rsidRPr="00A70744" w:rsidRDefault="00544FB9" w:rsidP="003D298F">
            <w:pPr>
              <w:spacing w:line="276" w:lineRule="auto"/>
              <w:rPr>
                <w:rFonts w:ascii="Times New Roman" w:hAnsi="Times New Roman" w:cs="Times New Roman"/>
                <w:i w:val="0"/>
                <w:sz w:val="24"/>
                <w:szCs w:val="24"/>
                <w:u w:val="single"/>
                <w:lang w:val="ro-RO"/>
              </w:rPr>
            </w:pPr>
            <w:r w:rsidRPr="00A70744">
              <w:rPr>
                <w:rFonts w:ascii="Times New Roman" w:hAnsi="Times New Roman" w:cs="Times New Roman"/>
                <w:i w:val="0"/>
                <w:sz w:val="24"/>
                <w:szCs w:val="24"/>
                <w:lang w:val="ro-RO"/>
              </w:rPr>
              <w:t xml:space="preserve">Masurate </w:t>
            </w:r>
          </w:p>
        </w:tc>
        <w:tc>
          <w:tcPr>
            <w:tcW w:w="1482"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spacing w:line="276" w:lineRule="auto"/>
              <w:rPr>
                <w:rFonts w:ascii="Times New Roman" w:hAnsi="Times New Roman" w:cs="Times New Roman"/>
                <w:i w:val="0"/>
                <w:sz w:val="24"/>
                <w:szCs w:val="24"/>
                <w:u w:val="single"/>
                <w:lang w:val="ro-RO"/>
              </w:rPr>
            </w:pPr>
            <w:r w:rsidRPr="00A70744">
              <w:rPr>
                <w:rFonts w:ascii="Times New Roman" w:hAnsi="Times New Roman" w:cs="Times New Roman"/>
                <w:i w:val="0"/>
                <w:sz w:val="24"/>
                <w:szCs w:val="24"/>
                <w:u w:val="single"/>
                <w:lang w:val="ro-RO"/>
              </w:rPr>
              <w:t xml:space="preserve">Ex. </w:t>
            </w:r>
          </w:p>
          <w:p w:rsidR="00544FB9" w:rsidRPr="00A70744" w:rsidRDefault="00544FB9" w:rsidP="003D298F">
            <w:pPr>
              <w:spacing w:line="276" w:lineRule="auto"/>
              <w:rPr>
                <w:rFonts w:ascii="Times New Roman" w:hAnsi="Times New Roman" w:cs="Times New Roman"/>
                <w:i w:val="0"/>
                <w:sz w:val="24"/>
                <w:szCs w:val="24"/>
                <w:u w:val="single"/>
                <w:lang w:val="ro-RO"/>
              </w:rPr>
            </w:pPr>
          </w:p>
          <w:p w:rsidR="00544FB9" w:rsidRPr="00A70744" w:rsidRDefault="00544FB9" w:rsidP="003D298F">
            <w:pPr>
              <w:spacing w:line="276" w:lineRule="auto"/>
              <w:rPr>
                <w:rFonts w:ascii="Times New Roman" w:hAnsi="Times New Roman" w:cs="Times New Roman"/>
                <w:bCs/>
                <w:i w:val="0"/>
                <w:sz w:val="24"/>
                <w:szCs w:val="24"/>
                <w:lang w:val="ro-RO"/>
              </w:rPr>
            </w:pPr>
            <w:r w:rsidRPr="00A70744">
              <w:rPr>
                <w:rFonts w:ascii="Times New Roman" w:hAnsi="Times New Roman" w:cs="Times New Roman"/>
                <w:bCs/>
                <w:i w:val="0"/>
                <w:sz w:val="24"/>
                <w:szCs w:val="24"/>
                <w:lang w:val="ro-RO"/>
              </w:rPr>
              <w:t>VLE se raporteaza la un continut in oxigen al efluentilor gazosi de 3 %. in cazul utilizarii gazului metan</w:t>
            </w:r>
          </w:p>
          <w:p w:rsidR="00544FB9" w:rsidRPr="00A70744" w:rsidRDefault="00544FB9"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bCs/>
                <w:i w:val="0"/>
                <w:sz w:val="24"/>
                <w:szCs w:val="24"/>
                <w:lang w:val="ro-RO"/>
              </w:rPr>
              <w:t>( pt. instalatii de ardere)</w:t>
            </w:r>
          </w:p>
          <w:p w:rsidR="00544FB9" w:rsidRPr="00A70744" w:rsidRDefault="00544FB9" w:rsidP="003D298F">
            <w:pPr>
              <w:spacing w:line="276" w:lineRule="auto"/>
              <w:rPr>
                <w:rFonts w:ascii="Times New Roman" w:hAnsi="Times New Roman" w:cs="Times New Roman"/>
                <w:i w:val="0"/>
                <w:sz w:val="24"/>
                <w:szCs w:val="24"/>
                <w:lang w:val="ro-RO"/>
              </w:rPr>
            </w:pPr>
          </w:p>
        </w:tc>
        <w:tc>
          <w:tcPr>
            <w:tcW w:w="1948" w:type="dxa"/>
            <w:tcBorders>
              <w:top w:val="single" w:sz="4" w:space="0" w:color="000000"/>
              <w:left w:val="single" w:sz="4" w:space="0" w:color="000000"/>
              <w:bottom w:val="single" w:sz="4" w:space="0" w:color="000000"/>
              <w:right w:val="single" w:sz="4" w:space="0" w:color="000000"/>
            </w:tcBorders>
            <w:shd w:val="clear" w:color="auto" w:fill="auto"/>
          </w:tcPr>
          <w:p w:rsidR="00544FB9" w:rsidRPr="00A70744" w:rsidRDefault="00544FB9"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710 – SOx</w:t>
            </w:r>
          </w:p>
          <w:p w:rsidR="00544FB9" w:rsidRPr="00A70744" w:rsidRDefault="00544FB9"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Incepind cu 31.12.2013</w:t>
            </w:r>
          </w:p>
          <w:p w:rsidR="00544FB9" w:rsidRPr="00A70744" w:rsidRDefault="00544FB9" w:rsidP="003D298F">
            <w:pPr>
              <w:spacing w:line="276" w:lineRule="auto"/>
              <w:rPr>
                <w:rFonts w:ascii="Times New Roman" w:hAnsi="Times New Roman" w:cs="Times New Roman"/>
                <w:i w:val="0"/>
                <w:sz w:val="24"/>
                <w:szCs w:val="24"/>
                <w:lang w:val="ro-RO"/>
              </w:rPr>
            </w:pPr>
          </w:p>
          <w:p w:rsidR="00544FB9" w:rsidRPr="00A70744" w:rsidRDefault="00544FB9"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570 – Nox</w:t>
            </w:r>
          </w:p>
          <w:p w:rsidR="00544FB9" w:rsidRPr="00A70744" w:rsidRDefault="00544FB9"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Incepind cu 31.12.2009</w:t>
            </w:r>
          </w:p>
          <w:p w:rsidR="00544FB9" w:rsidRPr="00A70744" w:rsidRDefault="00544FB9" w:rsidP="003D298F">
            <w:pPr>
              <w:spacing w:line="276" w:lineRule="auto"/>
              <w:rPr>
                <w:rFonts w:ascii="Times New Roman" w:hAnsi="Times New Roman" w:cs="Times New Roman"/>
                <w:i w:val="0"/>
                <w:sz w:val="24"/>
                <w:szCs w:val="24"/>
                <w:lang w:val="ro-RO"/>
              </w:rPr>
            </w:pPr>
          </w:p>
          <w:p w:rsidR="00544FB9" w:rsidRPr="00A70744" w:rsidRDefault="00544FB9"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 xml:space="preserve">  90 – pulberi</w:t>
            </w:r>
          </w:p>
          <w:p w:rsidR="00544FB9" w:rsidRPr="00A70744" w:rsidRDefault="00544FB9"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Incepind cu 31.12.2010</w:t>
            </w:r>
          </w:p>
          <w:p w:rsidR="00544FB9" w:rsidRPr="00A70744" w:rsidRDefault="00544FB9" w:rsidP="003D298F">
            <w:pPr>
              <w:spacing w:line="276" w:lineRule="auto"/>
              <w:rPr>
                <w:rFonts w:ascii="Times New Roman" w:hAnsi="Times New Roman" w:cs="Times New Roman"/>
                <w:i w:val="0"/>
                <w:sz w:val="24"/>
                <w:szCs w:val="24"/>
                <w:lang w:val="ro-RO"/>
              </w:rPr>
            </w:pPr>
          </w:p>
          <w:p w:rsidR="00544FB9" w:rsidRPr="00A70744" w:rsidRDefault="00544FB9"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Cf HG 541/2003</w:t>
            </w:r>
          </w:p>
        </w:tc>
      </w:tr>
    </w:tbl>
    <w:p w:rsidR="00544FB9" w:rsidRPr="00A70744" w:rsidRDefault="00544FB9" w:rsidP="003D298F">
      <w:pPr>
        <w:spacing w:line="276" w:lineRule="auto"/>
        <w:jc w:val="both"/>
        <w:rPr>
          <w:rFonts w:ascii="Times New Roman" w:hAnsi="Times New Roman" w:cs="Times New Roman"/>
          <w:i w:val="0"/>
          <w:sz w:val="24"/>
          <w:szCs w:val="24"/>
          <w:lang w:val="ro-RO"/>
        </w:rPr>
      </w:pPr>
    </w:p>
    <w:p w:rsidR="00544FB9" w:rsidRPr="00A70744" w:rsidRDefault="00544FB9" w:rsidP="003D298F">
      <w:pPr>
        <w:spacing w:line="276" w:lineRule="auto"/>
        <w:jc w:val="both"/>
        <w:rPr>
          <w:rFonts w:ascii="Times New Roman" w:hAnsi="Times New Roman" w:cs="Times New Roman"/>
          <w:i w:val="0"/>
          <w:sz w:val="24"/>
          <w:szCs w:val="24"/>
          <w:lang w:val="ro-RO"/>
        </w:rPr>
      </w:pPr>
    </w:p>
    <w:p w:rsidR="00544FB9" w:rsidRPr="00A70744" w:rsidRDefault="00544FB9"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b/>
          <w:i w:val="0"/>
          <w:sz w:val="24"/>
          <w:szCs w:val="24"/>
          <w:lang w:val="ro-RO"/>
        </w:rPr>
        <w:t>Din tabele se constata ca emisiile de pulberi si NOx respecta VLE impuse prin autorizatia integrata de mediu. Pentru ca emisiile de SO2 nu pot fi respectate , operatorul negasind fonduri pentru realizarea instalatiei de desulfurare,  a luat decizia de a trece cazanul nr. 2 de la IMA 1 care era in constructie,  de la functionare mixta carbune-gaz la functionare pe gaz.</w:t>
      </w:r>
      <w:r w:rsidRPr="00A70744">
        <w:rPr>
          <w:rFonts w:ascii="Times New Roman" w:hAnsi="Times New Roman" w:cs="Times New Roman"/>
          <w:i w:val="0"/>
          <w:sz w:val="24"/>
          <w:szCs w:val="24"/>
          <w:lang w:val="ro-RO"/>
        </w:rPr>
        <w:t xml:space="preserve"> Pentru aceasta s-a modificat proiectul cazanului, acesta fiind dotat cu instalatii pentru arderea gazului metan. Cazanul in noua forma corespunde celor mai bune tehnici BAT, asa cum a reiesit si din studiul privind impactul asupra mediului, care a stat la baza emiterii acordului de mediu nr. 15027/22.11.2013.</w:t>
      </w:r>
    </w:p>
    <w:p w:rsidR="00544FB9" w:rsidRPr="00A70744" w:rsidRDefault="00544FB9"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Operatorul a luat decizia de a trece si cazanul nr. 1 la functionarea pe gaze naturale. Acesta va inlocui in caz de avarie , cazanul numarul 1.</w:t>
      </w:r>
    </w:p>
    <w:p w:rsidR="00544FB9" w:rsidRPr="00A70744" w:rsidRDefault="00544FB9" w:rsidP="003D298F">
      <w:pPr>
        <w:spacing w:line="276" w:lineRule="auto"/>
        <w:rPr>
          <w:rFonts w:ascii="Times New Roman" w:hAnsi="Times New Roman" w:cs="Times New Roman"/>
          <w:i w:val="0"/>
          <w:sz w:val="24"/>
          <w:szCs w:val="24"/>
          <w:lang w:val="ro-RO"/>
        </w:rPr>
      </w:pPr>
    </w:p>
    <w:p w:rsidR="00544FB9" w:rsidRPr="00A70744" w:rsidRDefault="00544FB9" w:rsidP="003D298F">
      <w:pPr>
        <w:spacing w:line="276" w:lineRule="auto"/>
        <w:rPr>
          <w:rFonts w:ascii="Times New Roman" w:hAnsi="Times New Roman" w:cs="Times New Roman"/>
          <w:i w:val="0"/>
          <w:sz w:val="24"/>
          <w:szCs w:val="24"/>
          <w:highlight w:val="white"/>
          <w:shd w:val="clear" w:color="auto" w:fill="FFFF00"/>
          <w:lang w:val="ro-RO"/>
        </w:rPr>
      </w:pPr>
      <w:r w:rsidRPr="00A70744">
        <w:rPr>
          <w:rFonts w:ascii="Times New Roman" w:hAnsi="Times New Roman" w:cs="Times New Roman"/>
          <w:i w:val="0"/>
          <w:sz w:val="24"/>
          <w:szCs w:val="24"/>
          <w:highlight w:val="white"/>
          <w:shd w:val="clear" w:color="auto" w:fill="FFFF00"/>
          <w:lang w:val="ro-RO"/>
        </w:rPr>
        <w:t>Din aprilie 2015 , cazanul nr. 2 (IMA11 )  este pus in functiune , ca instalatie noua de tip III.</w:t>
      </w:r>
    </w:p>
    <w:p w:rsidR="00544FB9" w:rsidRPr="00A70744" w:rsidRDefault="00544FB9"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highlight w:val="white"/>
          <w:shd w:val="clear" w:color="auto" w:fill="FFFF00"/>
          <w:lang w:val="ro-RO"/>
        </w:rPr>
        <w:t>Monitorizarile continui la cazan arata ca nu au fost depasiri ale concentratiilor poluantilor in aer.</w:t>
      </w:r>
      <w:r w:rsidRPr="00A70744">
        <w:rPr>
          <w:rFonts w:ascii="Times New Roman" w:hAnsi="Times New Roman" w:cs="Times New Roman"/>
          <w:i w:val="0"/>
          <w:sz w:val="24"/>
          <w:szCs w:val="24"/>
          <w:lang w:val="ro-RO"/>
        </w:rPr>
        <w:t xml:space="preserve"> </w:t>
      </w:r>
    </w:p>
    <w:p w:rsidR="00544FB9" w:rsidRPr="00A70744" w:rsidRDefault="00544FB9" w:rsidP="003D298F">
      <w:pPr>
        <w:spacing w:line="276" w:lineRule="auto"/>
        <w:rPr>
          <w:rFonts w:ascii="Times New Roman" w:hAnsi="Times New Roman" w:cs="Times New Roman"/>
          <w:b/>
          <w:i w:val="0"/>
          <w:sz w:val="24"/>
          <w:szCs w:val="24"/>
          <w:shd w:val="clear" w:color="auto" w:fill="FFFF00"/>
          <w:lang w:val="ro-RO"/>
        </w:rPr>
      </w:pPr>
      <w:r w:rsidRPr="00A70744">
        <w:rPr>
          <w:rFonts w:ascii="Times New Roman" w:hAnsi="Times New Roman" w:cs="Times New Roman"/>
          <w:b/>
          <w:i w:val="0"/>
          <w:sz w:val="24"/>
          <w:szCs w:val="24"/>
          <w:highlight w:val="white"/>
          <w:shd w:val="clear" w:color="auto" w:fill="FFFF00"/>
          <w:lang w:val="ro-RO"/>
        </w:rPr>
        <w:t xml:space="preserve">Analizand comparativ mediile concentratiilor la poluantii evacuati la cele doua cazane, la unul cu functionare pe lignit si celalalt cu functionare pe gaz,  se poate observa ca la pulberi , emisia s-a redus de  la  36-42 mg/Nmc la 0.09 mg/Nmc ca si medii anuale. La SO2 , </w:t>
      </w:r>
      <w:r w:rsidRPr="00A70744">
        <w:rPr>
          <w:rFonts w:ascii="Times New Roman" w:hAnsi="Times New Roman" w:cs="Times New Roman"/>
          <w:b/>
          <w:i w:val="0"/>
          <w:sz w:val="24"/>
          <w:szCs w:val="24"/>
          <w:highlight w:val="white"/>
          <w:shd w:val="clear" w:color="auto" w:fill="FFFF00"/>
          <w:lang w:val="ro-RO"/>
        </w:rPr>
        <w:lastRenderedPageBreak/>
        <w:t>reducerea s-a realizat de la 5178 mg/Nmc practic la 0 , gazul natural necontinand sulf, iar la NOx de la 257 mg/Nmc la 66 mg/Nmc, o reducere de aproape 4 ori.</w:t>
      </w:r>
    </w:p>
    <w:p w:rsidR="006C001B" w:rsidRPr="00A70744" w:rsidRDefault="006C001B" w:rsidP="003D298F">
      <w:pPr>
        <w:spacing w:line="276" w:lineRule="auto"/>
        <w:rPr>
          <w:rFonts w:ascii="Times New Roman" w:hAnsi="Times New Roman" w:cs="Times New Roman"/>
          <w:b/>
          <w:i w:val="0"/>
          <w:sz w:val="24"/>
          <w:szCs w:val="24"/>
          <w:highlight w:val="white"/>
          <w:shd w:val="clear" w:color="auto" w:fill="FFFF00"/>
          <w:lang w:val="ro-RO"/>
        </w:rPr>
      </w:pPr>
    </w:p>
    <w:p w:rsidR="00544FB9" w:rsidRPr="00A70744" w:rsidRDefault="00A67733" w:rsidP="003D298F">
      <w:pPr>
        <w:spacing w:line="276" w:lineRule="auto"/>
        <w:rPr>
          <w:rFonts w:ascii="Times New Roman" w:hAnsi="Times New Roman" w:cs="Times New Roman"/>
          <w:b/>
          <w:i w:val="0"/>
          <w:sz w:val="24"/>
          <w:szCs w:val="24"/>
          <w:highlight w:val="white"/>
          <w:shd w:val="clear" w:color="auto" w:fill="FF0000"/>
          <w:lang w:val="ro-RO"/>
        </w:rPr>
      </w:pPr>
      <w:r w:rsidRPr="00A67733">
        <w:rPr>
          <w:rFonts w:ascii="Times New Roman" w:hAnsi="Times New Roman" w:cs="Times New Roman"/>
          <w:i w:val="0"/>
          <w:sz w:val="24"/>
          <w:szCs w:val="24"/>
          <w:highlight w:val="white"/>
          <w:lang w:val="ro-RO"/>
        </w:rPr>
        <w:pict>
          <v:shape id="Text Box 2" o:spid="_x0000_s1030" type="#_x0000_t202" style="position:absolute;margin-left:-42.8pt;margin-top:-21.9pt;width:536.85pt;height:357.9pt;z-index:25165670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QJh9wEAANgDAAAOAAAAZHJzL2Uyb0RvYy54bWysU9tu2zAMfR+wfxD0vjhpm6414hRdigwD&#10;um5Atw+QZTk2JosaqcTOvn6UHKe7vA3zg0CR4iF5eLy6GzorDgapBVfIxWwuhXEaqtbtCvn1y/bN&#10;jRQUlKuUBWcKeTQk79avX616n5sLaMBWBgWDOMp7X8gmBJ9nGenGdIpm4I3jYA3YqcBX3GUVqp7R&#10;O5tdzOfXWQ9YeQRtiNj7MAblOuHXtdHhU12TCcIWknsL6cR0lvHM1iuV71D5ptWnNtQ/dNGp1nHR&#10;M9SDCkrssf0Lqms1AkEdZhq6DOq61SbNwNMs5n9M89wob9IsTA75M030/2D10+HZf0YRhncw8ALT&#10;EOQfQX8j4WDTKLcz94jQN0ZVXHgRKct6T/kpNVJNOUWQsv8IFS9Z7QMkoKHGLrLCcwpG5wUcz6Sb&#10;IQjNzuubxdvb26UUmmNXy6vl5WVaS6byKd0jhfcGOhGNQiJvNcGrwyOF2I7KpyexGoFtq21rbbrg&#10;rtxYFAfFCtimb8y1vlGjdypH49OE9xuGdRHJQcQcy0VPIiHOPTIQhnLgYCSjhOrIdCCMcuPfg40G&#10;8IcUPUutkPR9r9BIYT84pjTqcjJwMsrJUE5zaiGDFKO5CaN+9x7bXcPI49Ic3DPtdZsIeeni1CfL&#10;J811knrU56/39Orlh1z/BAAA//8DAFBLAwQUAAYACAAAACEABdhmHuAAAAALAQAADwAAAGRycy9k&#10;b3ducmV2LnhtbEyPwU7DMAyG70h7h8iTuG3pOuiy0nSCIbhOFKRds9ZrqzZO1WRbeXvMCW62/On3&#10;92e7yfbiiqNvHWlYLSMQSKWrWqo1fH2+LRQIHwxVpneEGr7Rwy6f3WUmrdyNPvBahFpwCPnUaGhC&#10;GFIpfdmgNX7pBiS+nd1oTeB1rGU1mhuH217GUZRIa1riD40ZcN9g2RUXq2F9iDdH/1687ocjbjvl&#10;X7ozNVrfz6fnJxABp/AHw68+q0POTid3ocqLXsNCPSaM8vCw5g5MbJVagThpSDZxBDLP5P8O+Q8A&#10;AAD//wMAUEsBAi0AFAAGAAgAAAAhALaDOJL+AAAA4QEAABMAAAAAAAAAAAAAAAAAAAAAAFtDb250&#10;ZW50X1R5cGVzXS54bWxQSwECLQAUAAYACAAAACEAOP0h/9YAAACUAQAACwAAAAAAAAAAAAAAAAAv&#10;AQAAX3JlbHMvLnJlbHNQSwECLQAUAAYACAAAACEAmrECYfcBAADYAwAADgAAAAAAAAAAAAAAAAAu&#10;AgAAZHJzL2Uyb0RvYy54bWxQSwECLQAUAAYACAAAACEABdhmHuAAAAALAQAADwAAAAAAAAAAAAAA&#10;AABRBAAAZHJzL2Rvd25yZXYueG1sUEsFBgAAAAAEAAQA8wAAAF4FAAAAAA==&#10;" stroked="f">
            <v:fill opacity="0"/>
            <v:textbox inset="0,0,0,0">
              <w:txbxContent>
                <w:tbl>
                  <w:tblPr>
                    <w:tblW w:w="10900" w:type="dxa"/>
                    <w:tblInd w:w="108" w:type="dxa"/>
                    <w:tblLayout w:type="fixed"/>
                    <w:tblLook w:val="0000"/>
                  </w:tblPr>
                  <w:tblGrid>
                    <w:gridCol w:w="1368"/>
                    <w:gridCol w:w="1260"/>
                    <w:gridCol w:w="1170"/>
                    <w:gridCol w:w="1242"/>
                    <w:gridCol w:w="1440"/>
                    <w:gridCol w:w="1482"/>
                    <w:gridCol w:w="1398"/>
                    <w:gridCol w:w="1540"/>
                  </w:tblGrid>
                  <w:tr w:rsidR="00544FB9" w:rsidRPr="005E0E03" w:rsidTr="005E0E03">
                    <w:tc>
                      <w:tcPr>
                        <w:tcW w:w="1368" w:type="dxa"/>
                        <w:tcBorders>
                          <w:top w:val="single" w:sz="4" w:space="0" w:color="000000"/>
                          <w:left w:val="single" w:sz="4" w:space="0" w:color="000000"/>
                          <w:bottom w:val="single" w:sz="4" w:space="0" w:color="000000"/>
                        </w:tcBorders>
                        <w:shd w:val="clear" w:color="auto" w:fill="auto"/>
                        <w:vAlign w:val="center"/>
                      </w:tcPr>
                      <w:p w:rsidR="00544FB9" w:rsidRPr="005E0E03" w:rsidRDefault="00544FB9">
                        <w:pPr>
                          <w:snapToGrid w:val="0"/>
                          <w:jc w:val="center"/>
                          <w:rPr>
                            <w:rFonts w:ascii="Times New Roman" w:hAnsi="Times New Roman" w:cs="Times New Roman"/>
                            <w:b/>
                            <w:bCs/>
                            <w:i w:val="0"/>
                            <w:sz w:val="24"/>
                            <w:szCs w:val="24"/>
                            <w:highlight w:val="white"/>
                            <w:lang w:val="fr-FR"/>
                          </w:rPr>
                        </w:pPr>
                      </w:p>
                      <w:p w:rsidR="00544FB9" w:rsidRPr="005E0E03" w:rsidRDefault="00544FB9">
                        <w:pPr>
                          <w:jc w:val="center"/>
                          <w:rPr>
                            <w:rFonts w:ascii="Times New Roman" w:hAnsi="Times New Roman" w:cs="Times New Roman"/>
                            <w:b/>
                            <w:bCs/>
                            <w:i w:val="0"/>
                            <w:sz w:val="24"/>
                            <w:szCs w:val="24"/>
                            <w:highlight w:val="white"/>
                            <w:shd w:val="clear" w:color="auto" w:fill="FFFF00"/>
                            <w:lang w:val="fr-FR"/>
                          </w:rPr>
                        </w:pPr>
                        <w:r w:rsidRPr="005E0E03">
                          <w:rPr>
                            <w:rFonts w:ascii="Times New Roman" w:hAnsi="Times New Roman" w:cs="Times New Roman"/>
                            <w:b/>
                            <w:bCs/>
                            <w:i w:val="0"/>
                            <w:sz w:val="24"/>
                            <w:szCs w:val="24"/>
                            <w:highlight w:val="white"/>
                            <w:shd w:val="clear" w:color="auto" w:fill="FFFF00"/>
                            <w:lang w:val="fr-FR"/>
                          </w:rPr>
                          <w:t>Sursa /echipament de depoluare</w:t>
                        </w:r>
                      </w:p>
                    </w:tc>
                    <w:tc>
                      <w:tcPr>
                        <w:tcW w:w="1260" w:type="dxa"/>
                        <w:tcBorders>
                          <w:top w:val="single" w:sz="4" w:space="0" w:color="000000"/>
                          <w:left w:val="single" w:sz="4" w:space="0" w:color="000000"/>
                          <w:bottom w:val="single" w:sz="4" w:space="0" w:color="000000"/>
                        </w:tcBorders>
                        <w:shd w:val="clear" w:color="auto" w:fill="auto"/>
                        <w:vAlign w:val="center"/>
                      </w:tcPr>
                      <w:p w:rsidR="00544FB9" w:rsidRPr="005E0E03" w:rsidRDefault="00544FB9">
                        <w:pPr>
                          <w:jc w:val="center"/>
                          <w:rPr>
                            <w:rFonts w:ascii="Times New Roman" w:hAnsi="Times New Roman" w:cs="Times New Roman"/>
                            <w:b/>
                            <w:bCs/>
                            <w:i w:val="0"/>
                            <w:sz w:val="24"/>
                            <w:szCs w:val="24"/>
                            <w:highlight w:val="white"/>
                            <w:shd w:val="clear" w:color="auto" w:fill="FFFF00"/>
                            <w:lang w:val="fr-FR"/>
                          </w:rPr>
                        </w:pPr>
                        <w:r w:rsidRPr="005E0E03">
                          <w:rPr>
                            <w:rFonts w:ascii="Times New Roman" w:hAnsi="Times New Roman" w:cs="Times New Roman"/>
                            <w:b/>
                            <w:bCs/>
                            <w:i w:val="0"/>
                            <w:sz w:val="24"/>
                            <w:szCs w:val="24"/>
                            <w:highlight w:val="white"/>
                            <w:shd w:val="clear" w:color="auto" w:fill="FFFF00"/>
                            <w:lang w:val="fr-FR"/>
                          </w:rPr>
                          <w:t>Combustibil utilizat</w:t>
                        </w:r>
                      </w:p>
                    </w:tc>
                    <w:tc>
                      <w:tcPr>
                        <w:tcW w:w="1170" w:type="dxa"/>
                        <w:tcBorders>
                          <w:top w:val="single" w:sz="4" w:space="0" w:color="000000"/>
                          <w:left w:val="single" w:sz="4" w:space="0" w:color="000000"/>
                          <w:bottom w:val="single" w:sz="4" w:space="0" w:color="000000"/>
                        </w:tcBorders>
                        <w:shd w:val="clear" w:color="auto" w:fill="auto"/>
                        <w:vAlign w:val="center"/>
                      </w:tcPr>
                      <w:p w:rsidR="00544FB9" w:rsidRPr="005E0E03" w:rsidRDefault="00544FB9">
                        <w:pPr>
                          <w:jc w:val="center"/>
                          <w:rPr>
                            <w:rFonts w:ascii="Times New Roman" w:hAnsi="Times New Roman" w:cs="Times New Roman"/>
                            <w:b/>
                            <w:bCs/>
                            <w:i w:val="0"/>
                            <w:sz w:val="24"/>
                            <w:szCs w:val="24"/>
                            <w:highlight w:val="white"/>
                            <w:shd w:val="clear" w:color="auto" w:fill="FFFF00"/>
                          </w:rPr>
                        </w:pPr>
                        <w:r w:rsidRPr="005E0E03">
                          <w:rPr>
                            <w:rFonts w:ascii="Times New Roman" w:hAnsi="Times New Roman" w:cs="Times New Roman"/>
                            <w:b/>
                            <w:bCs/>
                            <w:i w:val="0"/>
                            <w:sz w:val="24"/>
                            <w:szCs w:val="24"/>
                            <w:highlight w:val="white"/>
                            <w:shd w:val="clear" w:color="auto" w:fill="FFFF00"/>
                            <w:lang w:val="fr-FR"/>
                          </w:rPr>
                          <w:t xml:space="preserve">Data </w:t>
                        </w:r>
                        <w:r w:rsidRPr="005E0E03">
                          <w:rPr>
                            <w:rFonts w:ascii="Times New Roman" w:hAnsi="Times New Roman" w:cs="Times New Roman"/>
                            <w:b/>
                            <w:bCs/>
                            <w:i w:val="0"/>
                            <w:sz w:val="24"/>
                            <w:szCs w:val="24"/>
                            <w:highlight w:val="white"/>
                            <w:shd w:val="clear" w:color="auto" w:fill="FFFF00"/>
                            <w:lang w:val="ro-RO"/>
                          </w:rPr>
                          <w:t>efectuarii analizei si timpul de prelevare a probei</w:t>
                        </w:r>
                      </w:p>
                    </w:tc>
                    <w:tc>
                      <w:tcPr>
                        <w:tcW w:w="1242" w:type="dxa"/>
                        <w:tcBorders>
                          <w:top w:val="single" w:sz="4" w:space="0" w:color="000000"/>
                          <w:left w:val="single" w:sz="4" w:space="0" w:color="000000"/>
                          <w:bottom w:val="single" w:sz="4" w:space="0" w:color="000000"/>
                        </w:tcBorders>
                        <w:shd w:val="clear" w:color="auto" w:fill="auto"/>
                        <w:vAlign w:val="center"/>
                      </w:tcPr>
                      <w:p w:rsidR="00544FB9" w:rsidRPr="005E0E03" w:rsidRDefault="00544FB9">
                        <w:pPr>
                          <w:jc w:val="center"/>
                          <w:rPr>
                            <w:rFonts w:ascii="Times New Roman" w:hAnsi="Times New Roman" w:cs="Times New Roman"/>
                            <w:b/>
                            <w:bCs/>
                            <w:i w:val="0"/>
                            <w:sz w:val="24"/>
                            <w:szCs w:val="24"/>
                            <w:highlight w:val="white"/>
                            <w:shd w:val="clear" w:color="auto" w:fill="FFFF00"/>
                          </w:rPr>
                        </w:pPr>
                        <w:r w:rsidRPr="005E0E03">
                          <w:rPr>
                            <w:rFonts w:ascii="Times New Roman" w:hAnsi="Times New Roman" w:cs="Times New Roman"/>
                            <w:b/>
                            <w:bCs/>
                            <w:i w:val="0"/>
                            <w:sz w:val="24"/>
                            <w:szCs w:val="24"/>
                            <w:highlight w:val="white"/>
                            <w:shd w:val="clear" w:color="auto" w:fill="FFFF00"/>
                          </w:rPr>
                          <w:t>Indicator monitorizat</w:t>
                        </w:r>
                      </w:p>
                    </w:tc>
                    <w:tc>
                      <w:tcPr>
                        <w:tcW w:w="1440" w:type="dxa"/>
                        <w:tcBorders>
                          <w:top w:val="single" w:sz="4" w:space="0" w:color="000000"/>
                          <w:left w:val="single" w:sz="4" w:space="0" w:color="000000"/>
                          <w:bottom w:val="single" w:sz="4" w:space="0" w:color="000000"/>
                        </w:tcBorders>
                        <w:shd w:val="clear" w:color="auto" w:fill="auto"/>
                        <w:vAlign w:val="center"/>
                      </w:tcPr>
                      <w:p w:rsidR="00544FB9" w:rsidRPr="005E0E03" w:rsidRDefault="00544FB9">
                        <w:pPr>
                          <w:jc w:val="center"/>
                          <w:rPr>
                            <w:rFonts w:ascii="Times New Roman" w:hAnsi="Times New Roman" w:cs="Times New Roman"/>
                            <w:b/>
                            <w:bCs/>
                            <w:i w:val="0"/>
                            <w:sz w:val="24"/>
                            <w:szCs w:val="24"/>
                            <w:highlight w:val="white"/>
                            <w:shd w:val="clear" w:color="auto" w:fill="FFFF00"/>
                          </w:rPr>
                        </w:pPr>
                        <w:r w:rsidRPr="005E0E03">
                          <w:rPr>
                            <w:rFonts w:ascii="Times New Roman" w:hAnsi="Times New Roman" w:cs="Times New Roman"/>
                            <w:b/>
                            <w:bCs/>
                            <w:i w:val="0"/>
                            <w:sz w:val="24"/>
                            <w:szCs w:val="24"/>
                            <w:highlight w:val="white"/>
                            <w:shd w:val="clear" w:color="auto" w:fill="FFFF00"/>
                          </w:rPr>
                          <w:t>Valoare determinata</w:t>
                        </w:r>
                      </w:p>
                      <w:p w:rsidR="00544FB9" w:rsidRPr="005E0E03" w:rsidRDefault="00544FB9">
                        <w:pPr>
                          <w:jc w:val="center"/>
                          <w:rPr>
                            <w:rFonts w:ascii="Times New Roman" w:hAnsi="Times New Roman" w:cs="Times New Roman"/>
                            <w:b/>
                            <w:bCs/>
                            <w:i w:val="0"/>
                            <w:sz w:val="24"/>
                            <w:szCs w:val="24"/>
                            <w:highlight w:val="white"/>
                            <w:shd w:val="clear" w:color="auto" w:fill="FFFF00"/>
                          </w:rPr>
                        </w:pPr>
                        <w:r w:rsidRPr="005E0E03">
                          <w:rPr>
                            <w:rFonts w:ascii="Times New Roman" w:hAnsi="Times New Roman" w:cs="Times New Roman"/>
                            <w:b/>
                            <w:bCs/>
                            <w:i w:val="0"/>
                            <w:sz w:val="24"/>
                            <w:szCs w:val="24"/>
                            <w:highlight w:val="white"/>
                            <w:shd w:val="clear" w:color="auto" w:fill="FFFF00"/>
                          </w:rPr>
                          <w:t>(mg/Nmc)</w:t>
                        </w:r>
                      </w:p>
                    </w:tc>
                    <w:tc>
                      <w:tcPr>
                        <w:tcW w:w="1482" w:type="dxa"/>
                        <w:tcBorders>
                          <w:top w:val="single" w:sz="4" w:space="0" w:color="000000"/>
                          <w:left w:val="single" w:sz="4" w:space="0" w:color="000000"/>
                          <w:bottom w:val="single" w:sz="4" w:space="0" w:color="000000"/>
                        </w:tcBorders>
                        <w:shd w:val="clear" w:color="auto" w:fill="auto"/>
                        <w:vAlign w:val="center"/>
                      </w:tcPr>
                      <w:p w:rsidR="00544FB9" w:rsidRPr="005E0E03" w:rsidRDefault="00544FB9">
                        <w:pPr>
                          <w:rPr>
                            <w:rFonts w:ascii="Times New Roman" w:hAnsi="Times New Roman" w:cs="Times New Roman"/>
                            <w:b/>
                            <w:bCs/>
                            <w:i w:val="0"/>
                            <w:sz w:val="24"/>
                            <w:szCs w:val="24"/>
                            <w:highlight w:val="white"/>
                            <w:shd w:val="clear" w:color="auto" w:fill="FFFF00"/>
                          </w:rPr>
                        </w:pPr>
                        <w:r w:rsidRPr="005E0E03">
                          <w:rPr>
                            <w:rFonts w:ascii="Times New Roman" w:hAnsi="Times New Roman" w:cs="Times New Roman"/>
                            <w:b/>
                            <w:bCs/>
                            <w:i w:val="0"/>
                            <w:sz w:val="24"/>
                            <w:szCs w:val="24"/>
                            <w:highlight w:val="white"/>
                            <w:shd w:val="clear" w:color="auto" w:fill="FFFF00"/>
                          </w:rPr>
                          <w:t>Valoare calculata in conditii de referinta</w:t>
                        </w:r>
                      </w:p>
                      <w:p w:rsidR="00544FB9" w:rsidRPr="005E0E03" w:rsidRDefault="00544FB9">
                        <w:pPr>
                          <w:jc w:val="center"/>
                          <w:rPr>
                            <w:rFonts w:ascii="Times New Roman" w:hAnsi="Times New Roman" w:cs="Times New Roman"/>
                            <w:b/>
                            <w:bCs/>
                            <w:i w:val="0"/>
                            <w:sz w:val="24"/>
                            <w:szCs w:val="24"/>
                            <w:highlight w:val="white"/>
                            <w:shd w:val="clear" w:color="auto" w:fill="FFFF00"/>
                            <w:lang w:val="it-IT"/>
                          </w:rPr>
                        </w:pPr>
                        <w:r w:rsidRPr="005E0E03">
                          <w:rPr>
                            <w:rFonts w:ascii="Times New Roman" w:hAnsi="Times New Roman" w:cs="Times New Roman"/>
                            <w:b/>
                            <w:bCs/>
                            <w:i w:val="0"/>
                            <w:sz w:val="24"/>
                            <w:szCs w:val="24"/>
                            <w:highlight w:val="white"/>
                            <w:shd w:val="clear" w:color="auto" w:fill="FFFF00"/>
                          </w:rPr>
                          <w:t>(mg/Nmc)</w:t>
                        </w:r>
                      </w:p>
                    </w:tc>
                    <w:tc>
                      <w:tcPr>
                        <w:tcW w:w="1398" w:type="dxa"/>
                        <w:tcBorders>
                          <w:top w:val="single" w:sz="4" w:space="0" w:color="000000"/>
                          <w:left w:val="single" w:sz="4" w:space="0" w:color="000000"/>
                          <w:bottom w:val="single" w:sz="4" w:space="0" w:color="000000"/>
                        </w:tcBorders>
                        <w:shd w:val="clear" w:color="auto" w:fill="auto"/>
                        <w:vAlign w:val="center"/>
                      </w:tcPr>
                      <w:p w:rsidR="00544FB9" w:rsidRPr="005E0E03" w:rsidRDefault="00544FB9">
                        <w:pPr>
                          <w:jc w:val="center"/>
                          <w:rPr>
                            <w:rFonts w:ascii="Times New Roman" w:hAnsi="Times New Roman" w:cs="Times New Roman"/>
                            <w:b/>
                            <w:bCs/>
                            <w:i w:val="0"/>
                            <w:sz w:val="24"/>
                            <w:szCs w:val="24"/>
                            <w:highlight w:val="white"/>
                            <w:shd w:val="clear" w:color="auto" w:fill="FFFF00"/>
                            <w:lang w:val="it-IT"/>
                          </w:rPr>
                        </w:pPr>
                        <w:r w:rsidRPr="005E0E03">
                          <w:rPr>
                            <w:rFonts w:ascii="Times New Roman" w:hAnsi="Times New Roman" w:cs="Times New Roman"/>
                            <w:b/>
                            <w:bCs/>
                            <w:i w:val="0"/>
                            <w:sz w:val="24"/>
                            <w:szCs w:val="24"/>
                            <w:highlight w:val="white"/>
                            <w:shd w:val="clear" w:color="auto" w:fill="FFFF00"/>
                            <w:lang w:val="it-IT"/>
                          </w:rPr>
                          <w:t xml:space="preserve">Valoare limita </w:t>
                        </w:r>
                      </w:p>
                      <w:p w:rsidR="00544FB9" w:rsidRPr="005E0E03" w:rsidRDefault="00544FB9">
                        <w:pPr>
                          <w:jc w:val="center"/>
                          <w:rPr>
                            <w:rFonts w:ascii="Times New Roman" w:hAnsi="Times New Roman" w:cs="Times New Roman"/>
                            <w:b/>
                            <w:bCs/>
                            <w:i w:val="0"/>
                            <w:sz w:val="24"/>
                            <w:szCs w:val="24"/>
                            <w:highlight w:val="white"/>
                            <w:shd w:val="clear" w:color="auto" w:fill="FFFF00"/>
                            <w:lang w:val="it-IT"/>
                          </w:rPr>
                        </w:pPr>
                        <w:r w:rsidRPr="005E0E03">
                          <w:rPr>
                            <w:rFonts w:ascii="Times New Roman" w:hAnsi="Times New Roman" w:cs="Times New Roman"/>
                            <w:b/>
                            <w:bCs/>
                            <w:i w:val="0"/>
                            <w:sz w:val="24"/>
                            <w:szCs w:val="24"/>
                            <w:highlight w:val="white"/>
                            <w:shd w:val="clear" w:color="auto" w:fill="FFFF00"/>
                            <w:lang w:val="it-IT"/>
                          </w:rPr>
                          <w:t>admisa conf. act reglementare</w:t>
                        </w:r>
                      </w:p>
                      <w:p w:rsidR="00544FB9" w:rsidRPr="005E0E03" w:rsidRDefault="00544FB9">
                        <w:pPr>
                          <w:jc w:val="center"/>
                          <w:rPr>
                            <w:rFonts w:ascii="Times New Roman" w:hAnsi="Times New Roman" w:cs="Times New Roman"/>
                            <w:b/>
                            <w:i w:val="0"/>
                            <w:sz w:val="24"/>
                            <w:szCs w:val="24"/>
                            <w:highlight w:val="white"/>
                            <w:shd w:val="clear" w:color="auto" w:fill="FFFF00"/>
                          </w:rPr>
                        </w:pPr>
                        <w:r w:rsidRPr="005E0E03">
                          <w:rPr>
                            <w:rFonts w:ascii="Times New Roman" w:hAnsi="Times New Roman" w:cs="Times New Roman"/>
                            <w:b/>
                            <w:bCs/>
                            <w:i w:val="0"/>
                            <w:sz w:val="24"/>
                            <w:szCs w:val="24"/>
                            <w:highlight w:val="white"/>
                            <w:shd w:val="clear" w:color="auto" w:fill="FFFF00"/>
                            <w:lang w:val="it-IT"/>
                          </w:rPr>
                          <w:t>(mg / Nm</w:t>
                        </w:r>
                        <w:r w:rsidRPr="005E0E03">
                          <w:rPr>
                            <w:rFonts w:ascii="Times New Roman" w:hAnsi="Times New Roman" w:cs="Times New Roman"/>
                            <w:b/>
                            <w:bCs/>
                            <w:i w:val="0"/>
                            <w:sz w:val="24"/>
                            <w:szCs w:val="24"/>
                            <w:highlight w:val="white"/>
                            <w:shd w:val="clear" w:color="auto" w:fill="FFFF00"/>
                            <w:vertAlign w:val="superscript"/>
                            <w:lang w:val="it-IT"/>
                          </w:rPr>
                          <w:t>3</w:t>
                        </w:r>
                        <w:r w:rsidRPr="005E0E03">
                          <w:rPr>
                            <w:rFonts w:ascii="Times New Roman" w:hAnsi="Times New Roman" w:cs="Times New Roman"/>
                            <w:b/>
                            <w:bCs/>
                            <w:i w:val="0"/>
                            <w:sz w:val="24"/>
                            <w:szCs w:val="24"/>
                            <w:highlight w:val="white"/>
                            <w:shd w:val="clear" w:color="auto" w:fill="FFFF00"/>
                            <w:lang w:val="it-IT"/>
                          </w:rPr>
                          <w:t xml:space="preserve"> )</w:t>
                        </w:r>
                      </w:p>
                    </w:tc>
                    <w:tc>
                      <w:tcPr>
                        <w:tcW w:w="1540" w:type="dxa"/>
                        <w:tcBorders>
                          <w:top w:val="single" w:sz="4" w:space="0" w:color="000000"/>
                          <w:left w:val="single" w:sz="4" w:space="0" w:color="000000"/>
                          <w:bottom w:val="single" w:sz="4" w:space="0" w:color="000000"/>
                          <w:right w:val="single" w:sz="4" w:space="0" w:color="000000"/>
                        </w:tcBorders>
                        <w:shd w:val="clear" w:color="auto" w:fill="auto"/>
                      </w:tcPr>
                      <w:p w:rsidR="00544FB9" w:rsidRPr="005E0E03" w:rsidRDefault="00544FB9">
                        <w:pPr>
                          <w:rPr>
                            <w:rFonts w:ascii="Times New Roman" w:hAnsi="Times New Roman" w:cs="Times New Roman"/>
                            <w:b/>
                            <w:i w:val="0"/>
                            <w:sz w:val="24"/>
                            <w:szCs w:val="24"/>
                            <w:highlight w:val="white"/>
                            <w:shd w:val="clear" w:color="auto" w:fill="FFFF00"/>
                          </w:rPr>
                        </w:pPr>
                        <w:r w:rsidRPr="005E0E03">
                          <w:rPr>
                            <w:rFonts w:ascii="Times New Roman" w:hAnsi="Times New Roman" w:cs="Times New Roman"/>
                            <w:b/>
                            <w:i w:val="0"/>
                            <w:sz w:val="24"/>
                            <w:szCs w:val="24"/>
                            <w:highlight w:val="white"/>
                            <w:shd w:val="clear" w:color="auto" w:fill="FFFF00"/>
                          </w:rPr>
                          <w:t>Parametriauxiliari:</w:t>
                        </w:r>
                      </w:p>
                      <w:p w:rsidR="00544FB9" w:rsidRPr="005E0E03" w:rsidRDefault="00544FB9">
                        <w:pPr>
                          <w:rPr>
                            <w:rFonts w:ascii="Times New Roman" w:hAnsi="Times New Roman" w:cs="Times New Roman"/>
                            <w:b/>
                            <w:i w:val="0"/>
                            <w:sz w:val="24"/>
                            <w:szCs w:val="24"/>
                            <w:highlight w:val="white"/>
                            <w:shd w:val="clear" w:color="auto" w:fill="FFFF00"/>
                          </w:rPr>
                        </w:pPr>
                        <w:r w:rsidRPr="005E0E03">
                          <w:rPr>
                            <w:rFonts w:ascii="Times New Roman" w:hAnsi="Times New Roman" w:cs="Times New Roman"/>
                            <w:b/>
                            <w:i w:val="0"/>
                            <w:sz w:val="24"/>
                            <w:szCs w:val="24"/>
                            <w:highlight w:val="white"/>
                            <w:shd w:val="clear" w:color="auto" w:fill="FFFF00"/>
                          </w:rPr>
                          <w:t>-debit gaze evac.</w:t>
                        </w:r>
                      </w:p>
                      <w:p w:rsidR="00544FB9" w:rsidRPr="005E0E03" w:rsidRDefault="00544FB9">
                        <w:pPr>
                          <w:rPr>
                            <w:rFonts w:ascii="Times New Roman" w:hAnsi="Times New Roman" w:cs="Times New Roman"/>
                            <w:b/>
                            <w:i w:val="0"/>
                            <w:sz w:val="24"/>
                            <w:szCs w:val="24"/>
                            <w:highlight w:val="white"/>
                            <w:shd w:val="clear" w:color="auto" w:fill="FFFF00"/>
                          </w:rPr>
                        </w:pPr>
                        <w:r w:rsidRPr="005E0E03">
                          <w:rPr>
                            <w:rFonts w:ascii="Times New Roman" w:hAnsi="Times New Roman" w:cs="Times New Roman"/>
                            <w:b/>
                            <w:i w:val="0"/>
                            <w:sz w:val="24"/>
                            <w:szCs w:val="24"/>
                            <w:highlight w:val="white"/>
                            <w:shd w:val="clear" w:color="auto" w:fill="FFFF00"/>
                          </w:rPr>
                          <w:t>-viteza gazelor</w:t>
                        </w:r>
                      </w:p>
                      <w:p w:rsidR="00544FB9" w:rsidRPr="005E0E03" w:rsidRDefault="00544FB9">
                        <w:pPr>
                          <w:rPr>
                            <w:rFonts w:ascii="Times New Roman" w:hAnsi="Times New Roman" w:cs="Times New Roman"/>
                            <w:b/>
                            <w:i w:val="0"/>
                            <w:sz w:val="24"/>
                            <w:szCs w:val="24"/>
                            <w:highlight w:val="white"/>
                            <w:shd w:val="clear" w:color="auto" w:fill="FFFF00"/>
                          </w:rPr>
                        </w:pPr>
                        <w:r w:rsidRPr="005E0E03">
                          <w:rPr>
                            <w:rFonts w:ascii="Times New Roman" w:hAnsi="Times New Roman" w:cs="Times New Roman"/>
                            <w:b/>
                            <w:i w:val="0"/>
                            <w:sz w:val="24"/>
                            <w:szCs w:val="24"/>
                            <w:highlight w:val="white"/>
                            <w:shd w:val="clear" w:color="auto" w:fill="FFFF00"/>
                          </w:rPr>
                          <w:t>-temperat. gaze evac</w:t>
                        </w:r>
                      </w:p>
                      <w:p w:rsidR="00544FB9" w:rsidRPr="005E0E03" w:rsidRDefault="00544FB9">
                        <w:pPr>
                          <w:rPr>
                            <w:rFonts w:ascii="Times New Roman" w:hAnsi="Times New Roman" w:cs="Times New Roman"/>
                            <w:b/>
                            <w:i w:val="0"/>
                            <w:sz w:val="24"/>
                            <w:szCs w:val="24"/>
                            <w:highlight w:val="white"/>
                            <w:shd w:val="clear" w:color="auto" w:fill="FFFF00"/>
                          </w:rPr>
                        </w:pPr>
                        <w:r w:rsidRPr="005E0E03">
                          <w:rPr>
                            <w:rFonts w:ascii="Times New Roman" w:hAnsi="Times New Roman" w:cs="Times New Roman"/>
                            <w:b/>
                            <w:i w:val="0"/>
                            <w:sz w:val="24"/>
                            <w:szCs w:val="24"/>
                            <w:highlight w:val="white"/>
                            <w:shd w:val="clear" w:color="auto" w:fill="FFFF00"/>
                          </w:rPr>
                          <w:t>-P</w:t>
                        </w:r>
                      </w:p>
                      <w:p w:rsidR="00544FB9" w:rsidRPr="005E0E03" w:rsidRDefault="00544FB9">
                        <w:pPr>
                          <w:rPr>
                            <w:highlight w:val="white"/>
                          </w:rPr>
                        </w:pPr>
                        <w:r w:rsidRPr="005E0E03">
                          <w:rPr>
                            <w:rFonts w:ascii="Times New Roman" w:hAnsi="Times New Roman" w:cs="Times New Roman"/>
                            <w:b/>
                            <w:i w:val="0"/>
                            <w:sz w:val="24"/>
                            <w:szCs w:val="24"/>
                            <w:highlight w:val="white"/>
                            <w:shd w:val="clear" w:color="auto" w:fill="FFFF00"/>
                          </w:rPr>
                          <w:t>-% O2</w:t>
                        </w:r>
                      </w:p>
                    </w:tc>
                  </w:tr>
                  <w:tr w:rsidR="00544FB9" w:rsidTr="005E0E03">
                    <w:tc>
                      <w:tcPr>
                        <w:tcW w:w="1368" w:type="dxa"/>
                        <w:tcBorders>
                          <w:top w:val="single" w:sz="4" w:space="0" w:color="000000"/>
                          <w:left w:val="single" w:sz="4" w:space="0" w:color="000000"/>
                          <w:bottom w:val="single" w:sz="4" w:space="0" w:color="000000"/>
                        </w:tcBorders>
                        <w:shd w:val="clear" w:color="auto" w:fill="auto"/>
                        <w:vAlign w:val="center"/>
                      </w:tcPr>
                      <w:p w:rsidR="00544FB9" w:rsidRPr="005E0E03" w:rsidRDefault="00544FB9">
                        <w:pPr>
                          <w:rPr>
                            <w:rFonts w:ascii="Times New Roman" w:hAnsi="Times New Roman" w:cs="Times New Roman"/>
                            <w:i w:val="0"/>
                            <w:sz w:val="24"/>
                            <w:szCs w:val="24"/>
                            <w:highlight w:val="white"/>
                            <w:shd w:val="clear" w:color="auto" w:fill="FFFF00"/>
                            <w:lang w:val="es-ES"/>
                          </w:rPr>
                        </w:pPr>
                        <w:r w:rsidRPr="005E0E03">
                          <w:rPr>
                            <w:rFonts w:ascii="Times New Roman" w:hAnsi="Times New Roman" w:cs="Times New Roman"/>
                            <w:i w:val="0"/>
                            <w:sz w:val="24"/>
                            <w:szCs w:val="24"/>
                            <w:highlight w:val="white"/>
                            <w:shd w:val="clear" w:color="auto" w:fill="FFFF00"/>
                            <w:lang w:val="es-ES"/>
                          </w:rPr>
                          <w:t>Cazan nr.2</w:t>
                        </w:r>
                      </w:p>
                      <w:p w:rsidR="00544FB9" w:rsidRPr="005E0E03" w:rsidRDefault="00544FB9">
                        <w:pPr>
                          <w:rPr>
                            <w:rFonts w:ascii="Times New Roman" w:hAnsi="Times New Roman" w:cs="Times New Roman"/>
                            <w:i w:val="0"/>
                            <w:sz w:val="24"/>
                            <w:szCs w:val="24"/>
                            <w:highlight w:val="white"/>
                            <w:shd w:val="clear" w:color="auto" w:fill="FFFF00"/>
                            <w:lang w:val="it-IT"/>
                          </w:rPr>
                        </w:pPr>
                        <w:r w:rsidRPr="005E0E03">
                          <w:rPr>
                            <w:rFonts w:ascii="Times New Roman" w:hAnsi="Times New Roman" w:cs="Times New Roman"/>
                            <w:i w:val="0"/>
                            <w:sz w:val="24"/>
                            <w:szCs w:val="24"/>
                            <w:highlight w:val="white"/>
                            <w:shd w:val="clear" w:color="auto" w:fill="FFFF00"/>
                            <w:lang w:val="es-ES"/>
                          </w:rPr>
                          <w:t>IMA 11</w:t>
                        </w:r>
                      </w:p>
                    </w:tc>
                    <w:tc>
                      <w:tcPr>
                        <w:tcW w:w="1260" w:type="dxa"/>
                        <w:tcBorders>
                          <w:top w:val="single" w:sz="4" w:space="0" w:color="000000"/>
                          <w:left w:val="single" w:sz="4" w:space="0" w:color="000000"/>
                          <w:bottom w:val="single" w:sz="4" w:space="0" w:color="000000"/>
                        </w:tcBorders>
                        <w:shd w:val="clear" w:color="auto" w:fill="auto"/>
                        <w:vAlign w:val="center"/>
                      </w:tcPr>
                      <w:p w:rsidR="00544FB9" w:rsidRPr="005E0E03" w:rsidRDefault="00544FB9">
                        <w:pPr>
                          <w:rPr>
                            <w:rFonts w:ascii="Times New Roman" w:hAnsi="Times New Roman" w:cs="Times New Roman"/>
                            <w:i w:val="0"/>
                            <w:sz w:val="24"/>
                            <w:szCs w:val="24"/>
                            <w:highlight w:val="white"/>
                            <w:shd w:val="clear" w:color="auto" w:fill="FFFF00"/>
                            <w:lang w:val="it-IT"/>
                          </w:rPr>
                        </w:pPr>
                        <w:r w:rsidRPr="005E0E03">
                          <w:rPr>
                            <w:rFonts w:ascii="Times New Roman" w:hAnsi="Times New Roman" w:cs="Times New Roman"/>
                            <w:i w:val="0"/>
                            <w:sz w:val="24"/>
                            <w:szCs w:val="24"/>
                            <w:highlight w:val="white"/>
                            <w:shd w:val="clear" w:color="auto" w:fill="FFFF00"/>
                            <w:lang w:val="it-IT"/>
                          </w:rPr>
                          <w:t xml:space="preserve"> gaz natural</w:t>
                        </w:r>
                      </w:p>
                    </w:tc>
                    <w:tc>
                      <w:tcPr>
                        <w:tcW w:w="1170" w:type="dxa"/>
                        <w:tcBorders>
                          <w:top w:val="single" w:sz="4" w:space="0" w:color="000000"/>
                          <w:left w:val="single" w:sz="4" w:space="0" w:color="000000"/>
                          <w:bottom w:val="single" w:sz="4" w:space="0" w:color="000000"/>
                        </w:tcBorders>
                        <w:shd w:val="clear" w:color="auto" w:fill="auto"/>
                        <w:vAlign w:val="center"/>
                      </w:tcPr>
                      <w:p w:rsidR="00544FB9" w:rsidRPr="005E0E03" w:rsidRDefault="00544FB9">
                        <w:pPr>
                          <w:rPr>
                            <w:rFonts w:ascii="Times New Roman" w:hAnsi="Times New Roman" w:cs="Times New Roman"/>
                            <w:i w:val="0"/>
                            <w:sz w:val="24"/>
                            <w:szCs w:val="24"/>
                            <w:highlight w:val="white"/>
                            <w:shd w:val="clear" w:color="auto" w:fill="FFFF00"/>
                            <w:lang w:val="it-IT"/>
                          </w:rPr>
                        </w:pPr>
                        <w:r w:rsidRPr="005E0E03">
                          <w:rPr>
                            <w:rFonts w:ascii="Times New Roman" w:hAnsi="Times New Roman" w:cs="Times New Roman"/>
                            <w:i w:val="0"/>
                            <w:sz w:val="24"/>
                            <w:szCs w:val="24"/>
                            <w:highlight w:val="white"/>
                            <w:shd w:val="clear" w:color="auto" w:fill="FFFF00"/>
                            <w:lang w:val="it-IT"/>
                          </w:rPr>
                          <w:t>Monitorizare continua</w:t>
                        </w:r>
                      </w:p>
                    </w:tc>
                    <w:tc>
                      <w:tcPr>
                        <w:tcW w:w="1242" w:type="dxa"/>
                        <w:tcBorders>
                          <w:top w:val="single" w:sz="4" w:space="0" w:color="000000"/>
                          <w:left w:val="single" w:sz="4" w:space="0" w:color="000000"/>
                          <w:bottom w:val="single" w:sz="4" w:space="0" w:color="000000"/>
                        </w:tcBorders>
                        <w:shd w:val="clear" w:color="auto" w:fill="auto"/>
                        <w:vAlign w:val="center"/>
                      </w:tcPr>
                      <w:p w:rsidR="00544FB9" w:rsidRPr="005E0E03" w:rsidRDefault="00544FB9">
                        <w:pPr>
                          <w:rPr>
                            <w:rFonts w:ascii="Times New Roman" w:hAnsi="Times New Roman" w:cs="Times New Roman"/>
                            <w:i w:val="0"/>
                            <w:sz w:val="24"/>
                            <w:szCs w:val="24"/>
                            <w:highlight w:val="white"/>
                            <w:shd w:val="clear" w:color="auto" w:fill="FFFF00"/>
                            <w:lang w:val="it-IT"/>
                          </w:rPr>
                        </w:pPr>
                        <w:r w:rsidRPr="005E0E03">
                          <w:rPr>
                            <w:rFonts w:ascii="Times New Roman" w:hAnsi="Times New Roman" w:cs="Times New Roman"/>
                            <w:i w:val="0"/>
                            <w:sz w:val="24"/>
                            <w:szCs w:val="24"/>
                            <w:highlight w:val="white"/>
                            <w:shd w:val="clear" w:color="auto" w:fill="FFFF00"/>
                            <w:lang w:val="it-IT"/>
                          </w:rPr>
                          <w:t>CO, NOx, pulberi</w:t>
                        </w:r>
                      </w:p>
                    </w:tc>
                    <w:tc>
                      <w:tcPr>
                        <w:tcW w:w="1440" w:type="dxa"/>
                        <w:tcBorders>
                          <w:top w:val="single" w:sz="4" w:space="0" w:color="000000"/>
                          <w:left w:val="single" w:sz="4" w:space="0" w:color="000000"/>
                          <w:bottom w:val="single" w:sz="4" w:space="0" w:color="000000"/>
                        </w:tcBorders>
                        <w:shd w:val="clear" w:color="auto" w:fill="auto"/>
                        <w:vAlign w:val="center"/>
                      </w:tcPr>
                      <w:p w:rsidR="00544FB9" w:rsidRPr="005E0E03" w:rsidRDefault="00544FB9">
                        <w:pPr>
                          <w:rPr>
                            <w:rFonts w:ascii="Times New Roman" w:hAnsi="Times New Roman" w:cs="Times New Roman"/>
                            <w:i w:val="0"/>
                            <w:sz w:val="24"/>
                            <w:szCs w:val="24"/>
                            <w:highlight w:val="white"/>
                            <w:shd w:val="clear" w:color="auto" w:fill="FFFF00"/>
                            <w:lang w:val="it-IT"/>
                          </w:rPr>
                        </w:pPr>
                        <w:r w:rsidRPr="005E0E03">
                          <w:rPr>
                            <w:rFonts w:ascii="Times New Roman" w:hAnsi="Times New Roman" w:cs="Times New Roman"/>
                            <w:i w:val="0"/>
                            <w:sz w:val="24"/>
                            <w:szCs w:val="24"/>
                            <w:highlight w:val="white"/>
                            <w:shd w:val="clear" w:color="auto" w:fill="FFFF00"/>
                            <w:lang w:val="it-IT"/>
                          </w:rPr>
                          <w:t>0.57CO</w:t>
                        </w:r>
                      </w:p>
                      <w:p w:rsidR="00544FB9" w:rsidRPr="005E0E03" w:rsidRDefault="00544FB9">
                        <w:pPr>
                          <w:rPr>
                            <w:rFonts w:ascii="Times New Roman" w:hAnsi="Times New Roman" w:cs="Times New Roman"/>
                            <w:i w:val="0"/>
                            <w:sz w:val="24"/>
                            <w:szCs w:val="24"/>
                            <w:highlight w:val="white"/>
                            <w:shd w:val="clear" w:color="auto" w:fill="FFFF00"/>
                            <w:lang w:val="it-IT"/>
                          </w:rPr>
                        </w:pPr>
                        <w:r w:rsidRPr="005E0E03">
                          <w:rPr>
                            <w:rFonts w:ascii="Times New Roman" w:hAnsi="Times New Roman" w:cs="Times New Roman"/>
                            <w:i w:val="0"/>
                            <w:sz w:val="24"/>
                            <w:szCs w:val="24"/>
                            <w:highlight w:val="white"/>
                            <w:shd w:val="clear" w:color="auto" w:fill="FFFF00"/>
                            <w:lang w:val="it-IT"/>
                          </w:rPr>
                          <w:t>66   Nox</w:t>
                        </w:r>
                      </w:p>
                      <w:p w:rsidR="00544FB9" w:rsidRPr="005E0E03" w:rsidRDefault="00544FB9">
                        <w:pPr>
                          <w:rPr>
                            <w:rFonts w:ascii="Times New Roman" w:hAnsi="Times New Roman" w:cs="Times New Roman"/>
                            <w:i w:val="0"/>
                            <w:sz w:val="24"/>
                            <w:szCs w:val="24"/>
                            <w:highlight w:val="white"/>
                            <w:shd w:val="clear" w:color="auto" w:fill="FFFF00"/>
                            <w:lang w:val="it-IT"/>
                          </w:rPr>
                        </w:pPr>
                        <w:r w:rsidRPr="005E0E03">
                          <w:rPr>
                            <w:rFonts w:ascii="Times New Roman" w:hAnsi="Times New Roman" w:cs="Times New Roman"/>
                            <w:i w:val="0"/>
                            <w:sz w:val="24"/>
                            <w:szCs w:val="24"/>
                            <w:highlight w:val="white"/>
                            <w:shd w:val="clear" w:color="auto" w:fill="FFFF00"/>
                            <w:lang w:val="it-IT"/>
                          </w:rPr>
                          <w:t>0.09  pulberi</w:t>
                        </w:r>
                      </w:p>
                      <w:p w:rsidR="00544FB9" w:rsidRPr="005E0E03" w:rsidRDefault="00544FB9">
                        <w:pPr>
                          <w:rPr>
                            <w:rFonts w:ascii="Times New Roman" w:hAnsi="Times New Roman" w:cs="Times New Roman"/>
                            <w:i w:val="0"/>
                            <w:sz w:val="24"/>
                            <w:szCs w:val="24"/>
                            <w:highlight w:val="white"/>
                            <w:shd w:val="clear" w:color="auto" w:fill="FFFF00"/>
                            <w:lang w:val="it-IT"/>
                          </w:rPr>
                        </w:pPr>
                        <w:r w:rsidRPr="005E0E03">
                          <w:rPr>
                            <w:rFonts w:ascii="Times New Roman" w:hAnsi="Times New Roman" w:cs="Times New Roman"/>
                            <w:i w:val="0"/>
                            <w:sz w:val="24"/>
                            <w:szCs w:val="24"/>
                            <w:highlight w:val="white"/>
                            <w:shd w:val="clear" w:color="auto" w:fill="FFFF00"/>
                            <w:lang w:val="it-IT"/>
                          </w:rPr>
                          <w:t>Medii anuale</w:t>
                        </w:r>
                      </w:p>
                      <w:p w:rsidR="00544FB9" w:rsidRPr="005E0E03" w:rsidRDefault="00544FB9">
                        <w:pPr>
                          <w:rPr>
                            <w:rFonts w:ascii="Times New Roman" w:hAnsi="Times New Roman" w:cs="Times New Roman"/>
                            <w:bCs/>
                            <w:i w:val="0"/>
                            <w:sz w:val="24"/>
                            <w:szCs w:val="24"/>
                            <w:highlight w:val="white"/>
                            <w:shd w:val="clear" w:color="auto" w:fill="FFFF00"/>
                            <w:lang w:val="ro-RO"/>
                          </w:rPr>
                        </w:pPr>
                        <w:r w:rsidRPr="005E0E03">
                          <w:rPr>
                            <w:rFonts w:ascii="Times New Roman" w:hAnsi="Times New Roman" w:cs="Times New Roman"/>
                            <w:i w:val="0"/>
                            <w:sz w:val="24"/>
                            <w:szCs w:val="24"/>
                            <w:highlight w:val="white"/>
                            <w:shd w:val="clear" w:color="auto" w:fill="FFFF00"/>
                            <w:lang w:val="it-IT"/>
                          </w:rPr>
                          <w:t xml:space="preserve">Masurate </w:t>
                        </w:r>
                      </w:p>
                    </w:tc>
                    <w:tc>
                      <w:tcPr>
                        <w:tcW w:w="1482" w:type="dxa"/>
                        <w:tcBorders>
                          <w:top w:val="single" w:sz="4" w:space="0" w:color="000000"/>
                          <w:left w:val="single" w:sz="4" w:space="0" w:color="000000"/>
                          <w:bottom w:val="single" w:sz="4" w:space="0" w:color="000000"/>
                        </w:tcBorders>
                        <w:shd w:val="clear" w:color="auto" w:fill="auto"/>
                      </w:tcPr>
                      <w:p w:rsidR="00544FB9" w:rsidRPr="005E0E03" w:rsidRDefault="00544FB9">
                        <w:pPr>
                          <w:rPr>
                            <w:rFonts w:ascii="Times New Roman" w:hAnsi="Times New Roman" w:cs="Times New Roman"/>
                            <w:i w:val="0"/>
                            <w:sz w:val="24"/>
                            <w:szCs w:val="24"/>
                            <w:highlight w:val="white"/>
                            <w:shd w:val="clear" w:color="auto" w:fill="FFFF00"/>
                            <w:lang w:val="it-IT"/>
                          </w:rPr>
                        </w:pPr>
                        <w:r w:rsidRPr="005E0E03">
                          <w:rPr>
                            <w:rFonts w:ascii="Times New Roman" w:hAnsi="Times New Roman" w:cs="Times New Roman"/>
                            <w:bCs/>
                            <w:i w:val="0"/>
                            <w:sz w:val="24"/>
                            <w:szCs w:val="24"/>
                            <w:highlight w:val="white"/>
                            <w:shd w:val="clear" w:color="auto" w:fill="FFFF00"/>
                            <w:lang w:val="ro-RO"/>
                          </w:rPr>
                          <w:t xml:space="preserve">VLE se raporteaza la un continut in oxigen al efluentilor gazosi de 3 %. </w:t>
                        </w:r>
                      </w:p>
                    </w:tc>
                    <w:tc>
                      <w:tcPr>
                        <w:tcW w:w="1398" w:type="dxa"/>
                        <w:tcBorders>
                          <w:top w:val="single" w:sz="4" w:space="0" w:color="000000"/>
                          <w:left w:val="single" w:sz="4" w:space="0" w:color="000000"/>
                          <w:bottom w:val="single" w:sz="4" w:space="0" w:color="000000"/>
                        </w:tcBorders>
                        <w:shd w:val="clear" w:color="auto" w:fill="auto"/>
                      </w:tcPr>
                      <w:p w:rsidR="00544FB9" w:rsidRPr="005E0E03" w:rsidRDefault="00544FB9">
                        <w:pPr>
                          <w:rPr>
                            <w:rFonts w:ascii="Times New Roman" w:hAnsi="Times New Roman" w:cs="Times New Roman"/>
                            <w:i w:val="0"/>
                            <w:sz w:val="24"/>
                            <w:szCs w:val="24"/>
                            <w:highlight w:val="white"/>
                            <w:shd w:val="clear" w:color="auto" w:fill="FFFF00"/>
                            <w:lang w:val="it-IT"/>
                          </w:rPr>
                        </w:pPr>
                        <w:r w:rsidRPr="005E0E03">
                          <w:rPr>
                            <w:rFonts w:ascii="Times New Roman" w:hAnsi="Times New Roman" w:cs="Times New Roman"/>
                            <w:i w:val="0"/>
                            <w:sz w:val="24"/>
                            <w:szCs w:val="24"/>
                            <w:highlight w:val="white"/>
                            <w:shd w:val="clear" w:color="auto" w:fill="FFFF00"/>
                            <w:lang w:val="it-IT"/>
                          </w:rPr>
                          <w:t>100 – CO</w:t>
                        </w:r>
                      </w:p>
                      <w:p w:rsidR="00544FB9" w:rsidRPr="005E0E03" w:rsidRDefault="00544FB9">
                        <w:pPr>
                          <w:rPr>
                            <w:rFonts w:ascii="Times New Roman" w:hAnsi="Times New Roman" w:cs="Times New Roman"/>
                            <w:i w:val="0"/>
                            <w:sz w:val="24"/>
                            <w:szCs w:val="24"/>
                            <w:highlight w:val="white"/>
                            <w:shd w:val="clear" w:color="auto" w:fill="FFFF00"/>
                            <w:lang w:val="it-IT"/>
                          </w:rPr>
                        </w:pPr>
                        <w:r w:rsidRPr="005E0E03">
                          <w:rPr>
                            <w:rFonts w:ascii="Times New Roman" w:hAnsi="Times New Roman" w:cs="Times New Roman"/>
                            <w:i w:val="0"/>
                            <w:sz w:val="24"/>
                            <w:szCs w:val="24"/>
                            <w:highlight w:val="white"/>
                            <w:shd w:val="clear" w:color="auto" w:fill="FFFF00"/>
                            <w:lang w:val="it-IT"/>
                          </w:rPr>
                          <w:t>Incepind cu 01.01.2016</w:t>
                        </w:r>
                      </w:p>
                      <w:p w:rsidR="00544FB9" w:rsidRPr="005E0E03" w:rsidRDefault="00544FB9">
                        <w:pPr>
                          <w:rPr>
                            <w:rFonts w:ascii="Times New Roman" w:hAnsi="Times New Roman" w:cs="Times New Roman"/>
                            <w:i w:val="0"/>
                            <w:sz w:val="24"/>
                            <w:szCs w:val="24"/>
                            <w:highlight w:val="white"/>
                            <w:shd w:val="clear" w:color="auto" w:fill="FFFF00"/>
                            <w:lang w:val="it-IT"/>
                          </w:rPr>
                        </w:pPr>
                      </w:p>
                      <w:p w:rsidR="00544FB9" w:rsidRPr="005E0E03" w:rsidRDefault="00544FB9">
                        <w:pPr>
                          <w:rPr>
                            <w:rFonts w:ascii="Times New Roman" w:hAnsi="Times New Roman" w:cs="Times New Roman"/>
                            <w:i w:val="0"/>
                            <w:sz w:val="24"/>
                            <w:szCs w:val="24"/>
                            <w:highlight w:val="white"/>
                            <w:shd w:val="clear" w:color="auto" w:fill="FFFF00"/>
                            <w:lang w:val="it-IT"/>
                          </w:rPr>
                        </w:pPr>
                        <w:r w:rsidRPr="005E0E03">
                          <w:rPr>
                            <w:rFonts w:ascii="Times New Roman" w:hAnsi="Times New Roman" w:cs="Times New Roman"/>
                            <w:i w:val="0"/>
                            <w:sz w:val="24"/>
                            <w:szCs w:val="24"/>
                            <w:highlight w:val="white"/>
                            <w:shd w:val="clear" w:color="auto" w:fill="FFFF00"/>
                            <w:lang w:val="it-IT"/>
                          </w:rPr>
                          <w:t>100 – Nox</w:t>
                        </w:r>
                      </w:p>
                      <w:p w:rsidR="00544FB9" w:rsidRPr="005E0E03" w:rsidRDefault="00544FB9">
                        <w:pPr>
                          <w:rPr>
                            <w:rFonts w:ascii="Times New Roman" w:hAnsi="Times New Roman" w:cs="Times New Roman"/>
                            <w:i w:val="0"/>
                            <w:sz w:val="24"/>
                            <w:szCs w:val="24"/>
                            <w:highlight w:val="white"/>
                            <w:shd w:val="clear" w:color="auto" w:fill="FFFF00"/>
                            <w:lang w:val="it-IT"/>
                          </w:rPr>
                        </w:pPr>
                        <w:r w:rsidRPr="005E0E03">
                          <w:rPr>
                            <w:rFonts w:ascii="Times New Roman" w:hAnsi="Times New Roman" w:cs="Times New Roman"/>
                            <w:i w:val="0"/>
                            <w:sz w:val="24"/>
                            <w:szCs w:val="24"/>
                            <w:highlight w:val="white"/>
                            <w:shd w:val="clear" w:color="auto" w:fill="FFFF00"/>
                            <w:lang w:val="it-IT"/>
                          </w:rPr>
                          <w:t>Incepind cu 01.01.2016</w:t>
                        </w:r>
                      </w:p>
                      <w:p w:rsidR="00544FB9" w:rsidRPr="005E0E03" w:rsidRDefault="00544FB9">
                        <w:pPr>
                          <w:rPr>
                            <w:rFonts w:ascii="Times New Roman" w:hAnsi="Times New Roman" w:cs="Times New Roman"/>
                            <w:i w:val="0"/>
                            <w:sz w:val="24"/>
                            <w:szCs w:val="24"/>
                            <w:highlight w:val="white"/>
                            <w:shd w:val="clear" w:color="auto" w:fill="FFFF00"/>
                            <w:lang w:val="it-IT"/>
                          </w:rPr>
                        </w:pPr>
                      </w:p>
                      <w:p w:rsidR="00544FB9" w:rsidRPr="005E0E03" w:rsidRDefault="00544FB9">
                        <w:pPr>
                          <w:rPr>
                            <w:rFonts w:ascii="Times New Roman" w:hAnsi="Times New Roman" w:cs="Times New Roman"/>
                            <w:i w:val="0"/>
                            <w:sz w:val="24"/>
                            <w:szCs w:val="24"/>
                            <w:highlight w:val="white"/>
                            <w:shd w:val="clear" w:color="auto" w:fill="FFFF00"/>
                            <w:lang w:val="it-IT"/>
                          </w:rPr>
                        </w:pPr>
                        <w:r w:rsidRPr="005E0E03">
                          <w:rPr>
                            <w:rFonts w:ascii="Times New Roman" w:hAnsi="Times New Roman" w:cs="Times New Roman"/>
                            <w:i w:val="0"/>
                            <w:sz w:val="24"/>
                            <w:szCs w:val="24"/>
                            <w:highlight w:val="white"/>
                            <w:shd w:val="clear" w:color="auto" w:fill="FFFF00"/>
                            <w:lang w:val="it-IT"/>
                          </w:rPr>
                          <w:t>5 – pulberi</w:t>
                        </w:r>
                      </w:p>
                      <w:p w:rsidR="00544FB9" w:rsidRPr="005E0E03" w:rsidRDefault="00544FB9">
                        <w:pPr>
                          <w:rPr>
                            <w:rFonts w:ascii="Times New Roman" w:hAnsi="Times New Roman" w:cs="Times New Roman"/>
                            <w:i w:val="0"/>
                            <w:sz w:val="24"/>
                            <w:szCs w:val="24"/>
                            <w:highlight w:val="white"/>
                            <w:shd w:val="clear" w:color="auto" w:fill="FFFF00"/>
                            <w:lang w:val="it-IT"/>
                          </w:rPr>
                        </w:pPr>
                        <w:r w:rsidRPr="005E0E03">
                          <w:rPr>
                            <w:rFonts w:ascii="Times New Roman" w:hAnsi="Times New Roman" w:cs="Times New Roman"/>
                            <w:i w:val="0"/>
                            <w:sz w:val="24"/>
                            <w:szCs w:val="24"/>
                            <w:highlight w:val="white"/>
                            <w:shd w:val="clear" w:color="auto" w:fill="FFFF00"/>
                            <w:lang w:val="it-IT"/>
                          </w:rPr>
                          <w:t>Incepind cu 01.01.2016</w:t>
                        </w:r>
                      </w:p>
                      <w:p w:rsidR="00544FB9" w:rsidRPr="005E0E03" w:rsidRDefault="00544FB9">
                        <w:pPr>
                          <w:rPr>
                            <w:rFonts w:ascii="Times New Roman" w:hAnsi="Times New Roman" w:cs="Times New Roman"/>
                            <w:i w:val="0"/>
                            <w:sz w:val="24"/>
                            <w:szCs w:val="24"/>
                            <w:highlight w:val="white"/>
                            <w:shd w:val="clear" w:color="auto" w:fill="FFFF00"/>
                            <w:lang w:val="it-IT"/>
                          </w:rPr>
                        </w:pPr>
                      </w:p>
                      <w:p w:rsidR="00544FB9" w:rsidRPr="005E0E03" w:rsidRDefault="00544FB9">
                        <w:pPr>
                          <w:rPr>
                            <w:rFonts w:ascii="Times New Roman" w:hAnsi="Times New Roman" w:cs="Times New Roman"/>
                            <w:i w:val="0"/>
                            <w:sz w:val="24"/>
                            <w:szCs w:val="24"/>
                            <w:highlight w:val="white"/>
                            <w:shd w:val="clear" w:color="auto" w:fill="FFFF00"/>
                            <w:lang w:val="it-IT"/>
                          </w:rPr>
                        </w:pPr>
                        <w:r w:rsidRPr="005E0E03">
                          <w:rPr>
                            <w:rFonts w:ascii="Times New Roman" w:hAnsi="Times New Roman" w:cs="Times New Roman"/>
                            <w:i w:val="0"/>
                            <w:sz w:val="24"/>
                            <w:szCs w:val="24"/>
                            <w:highlight w:val="white"/>
                            <w:shd w:val="clear" w:color="auto" w:fill="FFFF00"/>
                            <w:lang w:val="it-IT"/>
                          </w:rPr>
                          <w:t>Cf LG.278/2013</w:t>
                        </w:r>
                      </w:p>
                    </w:tc>
                    <w:tc>
                      <w:tcPr>
                        <w:tcW w:w="1540" w:type="dxa"/>
                        <w:tcBorders>
                          <w:top w:val="single" w:sz="4" w:space="0" w:color="000000"/>
                          <w:left w:val="single" w:sz="4" w:space="0" w:color="000000"/>
                          <w:bottom w:val="single" w:sz="4" w:space="0" w:color="000000"/>
                          <w:right w:val="single" w:sz="4" w:space="0" w:color="000000"/>
                        </w:tcBorders>
                        <w:shd w:val="clear" w:color="auto" w:fill="auto"/>
                      </w:tcPr>
                      <w:p w:rsidR="00544FB9" w:rsidRPr="005E0E03" w:rsidRDefault="00544FB9">
                        <w:pPr>
                          <w:rPr>
                            <w:rFonts w:ascii="Times New Roman" w:hAnsi="Times New Roman" w:cs="Times New Roman"/>
                            <w:i w:val="0"/>
                            <w:sz w:val="24"/>
                            <w:szCs w:val="24"/>
                            <w:highlight w:val="white"/>
                            <w:shd w:val="clear" w:color="auto" w:fill="FFFF00"/>
                            <w:lang w:val="it-IT"/>
                          </w:rPr>
                        </w:pPr>
                        <w:r w:rsidRPr="005E0E03">
                          <w:rPr>
                            <w:rFonts w:ascii="Times New Roman" w:hAnsi="Times New Roman" w:cs="Times New Roman"/>
                            <w:i w:val="0"/>
                            <w:sz w:val="24"/>
                            <w:szCs w:val="24"/>
                            <w:highlight w:val="white"/>
                            <w:shd w:val="clear" w:color="auto" w:fill="FFFF00"/>
                            <w:lang w:val="it-IT"/>
                          </w:rPr>
                          <w:t>Temp.gaze cos 147-152</w:t>
                        </w:r>
                      </w:p>
                      <w:p w:rsidR="00544FB9" w:rsidRPr="005E0E03" w:rsidRDefault="00544FB9">
                        <w:pPr>
                          <w:rPr>
                            <w:rFonts w:ascii="Times New Roman" w:hAnsi="Times New Roman" w:cs="Times New Roman"/>
                            <w:i w:val="0"/>
                            <w:sz w:val="24"/>
                            <w:szCs w:val="24"/>
                            <w:highlight w:val="white"/>
                            <w:shd w:val="clear" w:color="auto" w:fill="FFFF00"/>
                            <w:lang w:val="it-IT"/>
                          </w:rPr>
                        </w:pPr>
                      </w:p>
                      <w:p w:rsidR="00544FB9" w:rsidRPr="005E0E03" w:rsidRDefault="00544FB9">
                        <w:pPr>
                          <w:rPr>
                            <w:highlight w:val="white"/>
                          </w:rPr>
                        </w:pPr>
                        <w:r w:rsidRPr="005E0E03">
                          <w:rPr>
                            <w:rFonts w:ascii="Times New Roman" w:hAnsi="Times New Roman" w:cs="Times New Roman"/>
                            <w:i w:val="0"/>
                            <w:sz w:val="24"/>
                            <w:szCs w:val="24"/>
                            <w:highlight w:val="white"/>
                            <w:shd w:val="clear" w:color="auto" w:fill="FFFF00"/>
                            <w:lang w:val="it-IT"/>
                          </w:rPr>
                          <w:t>Conc.3% O2 de referinta.</w:t>
                        </w:r>
                      </w:p>
                    </w:tc>
                  </w:tr>
                </w:tbl>
                <w:p w:rsidR="00544FB9" w:rsidRDefault="00544FB9">
                  <w:r>
                    <w:t xml:space="preserve"> </w:t>
                  </w:r>
                </w:p>
              </w:txbxContent>
            </v:textbox>
            <w10:wrap type="square" anchorx="margin"/>
          </v:shape>
        </w:pict>
      </w:r>
      <w:r w:rsidR="00544FB9" w:rsidRPr="00A70744">
        <w:rPr>
          <w:rFonts w:ascii="Times New Roman" w:hAnsi="Times New Roman" w:cs="Times New Roman"/>
          <w:b/>
          <w:i w:val="0"/>
          <w:sz w:val="24"/>
          <w:szCs w:val="24"/>
          <w:highlight w:val="white"/>
          <w:shd w:val="clear" w:color="auto" w:fill="FFFF00"/>
          <w:lang w:val="ro-RO"/>
        </w:rPr>
        <w:t>Se poate concluziona ca impactul centralei dupa trecerea la functionare pe gaze naturale s-a redus semnificativ la Nox , iar in ceea ce priveste pulberile si SO2 acestea sunt nesemnificative, impactul poate fi apreciat ca fiind absent.</w:t>
      </w:r>
    </w:p>
    <w:p w:rsidR="00544FB9" w:rsidRPr="00A70744" w:rsidRDefault="00544FB9" w:rsidP="003D298F">
      <w:pPr>
        <w:spacing w:line="276" w:lineRule="auto"/>
        <w:rPr>
          <w:rFonts w:ascii="Times New Roman" w:hAnsi="Times New Roman" w:cs="Times New Roman"/>
          <w:b/>
          <w:i w:val="0"/>
          <w:sz w:val="24"/>
          <w:szCs w:val="24"/>
          <w:highlight w:val="white"/>
          <w:shd w:val="clear" w:color="auto" w:fill="FF0000"/>
          <w:lang w:val="ro-RO"/>
        </w:rPr>
      </w:pPr>
    </w:p>
    <w:p w:rsidR="00544FB9" w:rsidRPr="00A70744" w:rsidRDefault="00544FB9" w:rsidP="003D298F">
      <w:pPr>
        <w:spacing w:line="276" w:lineRule="auto"/>
        <w:rPr>
          <w:rFonts w:ascii="Times New Roman" w:hAnsi="Times New Roman" w:cs="Times New Roman"/>
          <w:b/>
          <w:i w:val="0"/>
          <w:sz w:val="24"/>
          <w:szCs w:val="24"/>
          <w:shd w:val="clear" w:color="auto" w:fill="FF0000"/>
          <w:lang w:val="ro-RO"/>
        </w:rPr>
      </w:pPr>
      <w:r w:rsidRPr="00A70744">
        <w:rPr>
          <w:rFonts w:ascii="Times New Roman" w:hAnsi="Times New Roman" w:cs="Times New Roman"/>
          <w:b/>
          <w:i w:val="0"/>
          <w:sz w:val="24"/>
          <w:szCs w:val="24"/>
          <w:highlight w:val="white"/>
          <w:shd w:val="clear" w:color="auto" w:fill="FFFF00"/>
          <w:lang w:val="ro-RO"/>
        </w:rPr>
        <w:t>In anul 2016 masuratorile continui la cosul lui IMA 11 arata ca nu au avut loc depasiri ale VLE impuse prin autorizatia integrata de mediu.</w:t>
      </w:r>
    </w:p>
    <w:p w:rsidR="00544FB9" w:rsidRPr="00A70744" w:rsidRDefault="00544FB9" w:rsidP="003D298F">
      <w:pPr>
        <w:spacing w:line="276" w:lineRule="auto"/>
        <w:rPr>
          <w:rFonts w:ascii="Times New Roman" w:hAnsi="Times New Roman" w:cs="Times New Roman"/>
          <w:b/>
          <w:i w:val="0"/>
          <w:sz w:val="24"/>
          <w:szCs w:val="24"/>
          <w:shd w:val="clear" w:color="auto" w:fill="FF0000"/>
          <w:lang w:val="ro-RO"/>
        </w:rPr>
      </w:pPr>
    </w:p>
    <w:p w:rsidR="00544FB9" w:rsidRPr="00A70744" w:rsidRDefault="00A67733" w:rsidP="003D298F">
      <w:pPr>
        <w:spacing w:line="276" w:lineRule="auto"/>
        <w:rPr>
          <w:rFonts w:ascii="Times New Roman" w:hAnsi="Times New Roman" w:cs="Times New Roman"/>
          <w:b/>
          <w:i w:val="0"/>
          <w:sz w:val="24"/>
          <w:szCs w:val="24"/>
          <w:shd w:val="clear" w:color="auto" w:fill="FFFF00"/>
          <w:lang w:val="ro-RO"/>
        </w:rPr>
      </w:pPr>
      <w:r w:rsidRPr="00A67733">
        <w:rPr>
          <w:rFonts w:ascii="Times New Roman" w:hAnsi="Times New Roman" w:cs="Times New Roman"/>
          <w:i w:val="0"/>
          <w:sz w:val="24"/>
          <w:szCs w:val="24"/>
          <w:lang w:val="ro-RO"/>
        </w:rPr>
        <w:lastRenderedPageBreak/>
        <w:pict>
          <v:shape id="Text Box 3" o:spid="_x0000_s1029" type="#_x0000_t202" style="position:absolute;margin-left:0;margin-top:2.1pt;width:462.75pt;height:388.85pt;z-index:251657728;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IUI+wEAAN8DAAAOAAAAZHJzL2Uyb0RvYy54bWysU9uO0zAQfUfiHyy/07RdurRR09XSVRHS&#10;cpEWPsBxnMTC8Zix26R8PWMn7XJ5Q+TBGl/mzJwzJ9u7oTPspNBrsAVfzOacKSuh0rYp+Ncvh1dr&#10;znwQthIGrCr4WXl+t3v5Ytu7XC2hBVMpZARifd67grchuDzLvGxVJ/wMnLJ0WQN2ItAWm6xC0RN6&#10;Z7LlfH6b9YCVQ5DKezp9GC/5LuHXtZLhU117FZgpOPUW0oppLeOa7bYib1C4VsupDfEPXXRCWyp6&#10;hXoQQbAj6r+gOi0RPNRhJqHLoK61VIkDsVnM/2Dz1AqnEhcSx7urTP7/wcqPpyf3GVkY3sJAA0wk&#10;vHsE+c0zC/tW2EbdI0LfKlFR4UWULOudz6fUKLXPfQQp+w9Q0ZDFMUACGmrsoirEkxE6DeB8FV0N&#10;gUk6XK3f3G6WK84k3b3e3KxvNqtUQ+SXdIc+vFPQsRgUHGmqCV6cHn2I7Yj88iRW82B0ddDGpA02&#10;5d4gOwlywCF9Y65xrRhPkwsIw49PE95vGMZGJAsRcywXT5IIkfeoQBjKgelqUihqUkJ1JlUQRtfR&#10;X0JBC/iDs54cV3D//ShQcWbeW1I22vMS4CUoL4GwklILHjgbw30YbXx0qJuWkMfZWbgn9WuddHnu&#10;YmqXXJToTY6PNv11n149/5e7nwAAAP//AwBQSwMEFAAGAAgAAAAhADoKcPbbAAAABgEAAA8AAABk&#10;cnMvZG93bnJldi54bWxMj8FOwzAQRO9I/IO1SNyo00BpErKpoAiuFQGpVzfexlHidRS7bfh7zAmO&#10;oxnNvCk3sx3EmSbfOUZYLhIQxI3THbcIX59vdxkIHxRrNTgmhG/ysKmur0pVaHfhDzrXoRWxhH2h&#10;EEwIYyGlbwxZ5RduJI7e0U1WhSinVupJXWK5HWSaJI/Sqo7jglEjbQ01fX2yCPe7dL337/XrdtxT&#10;3mf+pT+yQby9mZ+fQASaw18YfvEjOlSR6eBOrL0YEOKRgPCQgohmnq5WIA4I62yZg6xK+R+/+gEA&#10;AP//AwBQSwECLQAUAAYACAAAACEAtoM4kv4AAADhAQAAEwAAAAAAAAAAAAAAAAAAAAAAW0NvbnRl&#10;bnRfVHlwZXNdLnhtbFBLAQItABQABgAIAAAAIQA4/SH/1gAAAJQBAAALAAAAAAAAAAAAAAAAAC8B&#10;AABfcmVscy8ucmVsc1BLAQItABQABgAIAAAAIQCx4IUI+wEAAN8DAAAOAAAAAAAAAAAAAAAAAC4C&#10;AABkcnMvZTJvRG9jLnhtbFBLAQItABQABgAIAAAAIQA6CnD22wAAAAYBAAAPAAAAAAAAAAAAAAAA&#10;AFUEAABkcnMvZG93bnJldi54bWxQSwUGAAAAAAQABADzAAAAXQUAAAAA&#10;" stroked="f">
            <v:fill opacity="0"/>
            <v:textbox inset="0,0,0,0">
              <w:txbxContent>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68"/>
                    <w:gridCol w:w="1260"/>
                    <w:gridCol w:w="1170"/>
                    <w:gridCol w:w="1332"/>
                    <w:gridCol w:w="1440"/>
                    <w:gridCol w:w="1620"/>
                    <w:gridCol w:w="1620"/>
                  </w:tblGrid>
                  <w:tr w:rsidR="00544FB9" w:rsidRPr="00BF0EC8" w:rsidTr="00B22AB3">
                    <w:tc>
                      <w:tcPr>
                        <w:tcW w:w="1368" w:type="dxa"/>
                        <w:shd w:val="clear" w:color="auto" w:fill="auto"/>
                        <w:vAlign w:val="center"/>
                      </w:tcPr>
                      <w:p w:rsidR="00544FB9" w:rsidRDefault="00544FB9">
                        <w:pPr>
                          <w:snapToGrid w:val="0"/>
                          <w:jc w:val="center"/>
                          <w:rPr>
                            <w:rFonts w:ascii="Times New Roman" w:hAnsi="Times New Roman" w:cs="Times New Roman"/>
                            <w:b/>
                            <w:bCs/>
                            <w:i w:val="0"/>
                            <w:sz w:val="24"/>
                            <w:szCs w:val="24"/>
                            <w:shd w:val="clear" w:color="auto" w:fill="FFFF00"/>
                            <w:lang w:val="fr-FR"/>
                          </w:rPr>
                        </w:pPr>
                      </w:p>
                      <w:p w:rsidR="00544FB9" w:rsidRPr="00BF0EC8" w:rsidRDefault="00544FB9">
                        <w:pPr>
                          <w:jc w:val="center"/>
                          <w:rPr>
                            <w:rFonts w:ascii="Times New Roman" w:hAnsi="Times New Roman" w:cs="Times New Roman"/>
                            <w:b/>
                            <w:bCs/>
                            <w:i w:val="0"/>
                            <w:sz w:val="24"/>
                            <w:szCs w:val="24"/>
                            <w:highlight w:val="white"/>
                            <w:shd w:val="clear" w:color="auto" w:fill="FFFF00"/>
                            <w:lang w:val="fr-FR"/>
                          </w:rPr>
                        </w:pPr>
                        <w:r w:rsidRPr="00BF0EC8">
                          <w:rPr>
                            <w:rFonts w:ascii="Times New Roman" w:hAnsi="Times New Roman" w:cs="Times New Roman"/>
                            <w:b/>
                            <w:bCs/>
                            <w:i w:val="0"/>
                            <w:sz w:val="24"/>
                            <w:szCs w:val="24"/>
                            <w:highlight w:val="white"/>
                            <w:shd w:val="clear" w:color="auto" w:fill="FFFF00"/>
                            <w:lang w:val="fr-FR"/>
                          </w:rPr>
                          <w:t xml:space="preserve">Sursa </w:t>
                        </w:r>
                      </w:p>
                    </w:tc>
                    <w:tc>
                      <w:tcPr>
                        <w:tcW w:w="1260" w:type="dxa"/>
                        <w:shd w:val="clear" w:color="auto" w:fill="auto"/>
                        <w:vAlign w:val="center"/>
                      </w:tcPr>
                      <w:p w:rsidR="00544FB9" w:rsidRPr="00BF0EC8" w:rsidRDefault="00544FB9">
                        <w:pPr>
                          <w:jc w:val="center"/>
                          <w:rPr>
                            <w:rFonts w:ascii="Times New Roman" w:hAnsi="Times New Roman" w:cs="Times New Roman"/>
                            <w:b/>
                            <w:bCs/>
                            <w:i w:val="0"/>
                            <w:sz w:val="24"/>
                            <w:szCs w:val="24"/>
                            <w:highlight w:val="white"/>
                            <w:shd w:val="clear" w:color="auto" w:fill="FFFF00"/>
                            <w:lang w:val="fr-FR"/>
                          </w:rPr>
                        </w:pPr>
                        <w:r w:rsidRPr="00BF0EC8">
                          <w:rPr>
                            <w:rFonts w:ascii="Times New Roman" w:hAnsi="Times New Roman" w:cs="Times New Roman"/>
                            <w:b/>
                            <w:bCs/>
                            <w:i w:val="0"/>
                            <w:sz w:val="24"/>
                            <w:szCs w:val="24"/>
                            <w:highlight w:val="white"/>
                            <w:shd w:val="clear" w:color="auto" w:fill="FFFF00"/>
                            <w:lang w:val="fr-FR"/>
                          </w:rPr>
                          <w:t>Combustibil utilizat</w:t>
                        </w:r>
                      </w:p>
                    </w:tc>
                    <w:tc>
                      <w:tcPr>
                        <w:tcW w:w="1170" w:type="dxa"/>
                        <w:shd w:val="clear" w:color="auto" w:fill="auto"/>
                        <w:vAlign w:val="center"/>
                      </w:tcPr>
                      <w:p w:rsidR="00544FB9" w:rsidRPr="00BF0EC8" w:rsidRDefault="00544FB9">
                        <w:pPr>
                          <w:jc w:val="center"/>
                          <w:rPr>
                            <w:rFonts w:ascii="Times New Roman" w:hAnsi="Times New Roman" w:cs="Times New Roman"/>
                            <w:b/>
                            <w:bCs/>
                            <w:i w:val="0"/>
                            <w:sz w:val="24"/>
                            <w:szCs w:val="24"/>
                            <w:highlight w:val="white"/>
                            <w:shd w:val="clear" w:color="auto" w:fill="FFFF00"/>
                          </w:rPr>
                        </w:pPr>
                        <w:r w:rsidRPr="00BF0EC8">
                          <w:rPr>
                            <w:rFonts w:ascii="Times New Roman" w:hAnsi="Times New Roman" w:cs="Times New Roman"/>
                            <w:b/>
                            <w:bCs/>
                            <w:i w:val="0"/>
                            <w:sz w:val="24"/>
                            <w:szCs w:val="24"/>
                            <w:highlight w:val="white"/>
                            <w:shd w:val="clear" w:color="auto" w:fill="FFFF00"/>
                            <w:lang w:val="fr-FR"/>
                          </w:rPr>
                          <w:t>Luna/an</w:t>
                        </w:r>
                      </w:p>
                    </w:tc>
                    <w:tc>
                      <w:tcPr>
                        <w:tcW w:w="1332" w:type="dxa"/>
                        <w:shd w:val="clear" w:color="auto" w:fill="auto"/>
                        <w:vAlign w:val="center"/>
                      </w:tcPr>
                      <w:p w:rsidR="00544FB9" w:rsidRPr="00BF0EC8" w:rsidRDefault="00544FB9">
                        <w:pPr>
                          <w:jc w:val="center"/>
                          <w:rPr>
                            <w:rFonts w:ascii="Times New Roman" w:hAnsi="Times New Roman" w:cs="Times New Roman"/>
                            <w:b/>
                            <w:bCs/>
                            <w:i w:val="0"/>
                            <w:sz w:val="24"/>
                            <w:szCs w:val="24"/>
                            <w:highlight w:val="white"/>
                            <w:shd w:val="clear" w:color="auto" w:fill="FFFF00"/>
                          </w:rPr>
                        </w:pPr>
                        <w:r w:rsidRPr="00BF0EC8">
                          <w:rPr>
                            <w:rFonts w:ascii="Times New Roman" w:hAnsi="Times New Roman" w:cs="Times New Roman"/>
                            <w:b/>
                            <w:bCs/>
                            <w:i w:val="0"/>
                            <w:sz w:val="24"/>
                            <w:szCs w:val="24"/>
                            <w:highlight w:val="white"/>
                            <w:shd w:val="clear" w:color="auto" w:fill="FFFF00"/>
                          </w:rPr>
                          <w:t>Indicator monitorizat</w:t>
                        </w:r>
                      </w:p>
                    </w:tc>
                    <w:tc>
                      <w:tcPr>
                        <w:tcW w:w="1440" w:type="dxa"/>
                        <w:shd w:val="clear" w:color="auto" w:fill="auto"/>
                        <w:vAlign w:val="center"/>
                      </w:tcPr>
                      <w:p w:rsidR="00544FB9" w:rsidRPr="00BF0EC8" w:rsidRDefault="00544FB9">
                        <w:pPr>
                          <w:jc w:val="center"/>
                          <w:rPr>
                            <w:rFonts w:ascii="Times New Roman" w:hAnsi="Times New Roman" w:cs="Times New Roman"/>
                            <w:b/>
                            <w:bCs/>
                            <w:i w:val="0"/>
                            <w:sz w:val="24"/>
                            <w:szCs w:val="24"/>
                            <w:highlight w:val="white"/>
                            <w:shd w:val="clear" w:color="auto" w:fill="FFFF00"/>
                          </w:rPr>
                        </w:pPr>
                        <w:r w:rsidRPr="00BF0EC8">
                          <w:rPr>
                            <w:rFonts w:ascii="Times New Roman" w:hAnsi="Times New Roman" w:cs="Times New Roman"/>
                            <w:b/>
                            <w:bCs/>
                            <w:i w:val="0"/>
                            <w:sz w:val="24"/>
                            <w:szCs w:val="24"/>
                            <w:highlight w:val="white"/>
                            <w:shd w:val="clear" w:color="auto" w:fill="FFFF00"/>
                          </w:rPr>
                          <w:t>Valoare determinata</w:t>
                        </w:r>
                      </w:p>
                      <w:p w:rsidR="00544FB9" w:rsidRPr="00BF0EC8" w:rsidRDefault="00544FB9">
                        <w:pPr>
                          <w:jc w:val="center"/>
                          <w:rPr>
                            <w:rFonts w:ascii="Times New Roman" w:hAnsi="Times New Roman" w:cs="Times New Roman"/>
                            <w:b/>
                            <w:bCs/>
                            <w:i w:val="0"/>
                            <w:sz w:val="24"/>
                            <w:szCs w:val="24"/>
                            <w:highlight w:val="white"/>
                            <w:shd w:val="clear" w:color="auto" w:fill="FFFF00"/>
                            <w:lang w:val="it-IT"/>
                          </w:rPr>
                        </w:pPr>
                        <w:r w:rsidRPr="00BF0EC8">
                          <w:rPr>
                            <w:rFonts w:ascii="Times New Roman" w:hAnsi="Times New Roman" w:cs="Times New Roman"/>
                            <w:b/>
                            <w:bCs/>
                            <w:i w:val="0"/>
                            <w:sz w:val="24"/>
                            <w:szCs w:val="24"/>
                            <w:highlight w:val="white"/>
                            <w:shd w:val="clear" w:color="auto" w:fill="FFFF00"/>
                          </w:rPr>
                          <w:t>(mg/Nmc)</w:t>
                        </w:r>
                      </w:p>
                    </w:tc>
                    <w:tc>
                      <w:tcPr>
                        <w:tcW w:w="1620" w:type="dxa"/>
                        <w:shd w:val="clear" w:color="auto" w:fill="auto"/>
                        <w:vAlign w:val="center"/>
                      </w:tcPr>
                      <w:p w:rsidR="00544FB9" w:rsidRPr="00BF0EC8" w:rsidRDefault="00544FB9">
                        <w:pPr>
                          <w:jc w:val="center"/>
                          <w:rPr>
                            <w:rFonts w:ascii="Times New Roman" w:hAnsi="Times New Roman" w:cs="Times New Roman"/>
                            <w:b/>
                            <w:bCs/>
                            <w:i w:val="0"/>
                            <w:sz w:val="24"/>
                            <w:szCs w:val="24"/>
                            <w:highlight w:val="white"/>
                            <w:shd w:val="clear" w:color="auto" w:fill="FFFF00"/>
                            <w:lang w:val="it-IT"/>
                          </w:rPr>
                        </w:pPr>
                        <w:r w:rsidRPr="00BF0EC8">
                          <w:rPr>
                            <w:rFonts w:ascii="Times New Roman" w:hAnsi="Times New Roman" w:cs="Times New Roman"/>
                            <w:b/>
                            <w:bCs/>
                            <w:i w:val="0"/>
                            <w:sz w:val="24"/>
                            <w:szCs w:val="24"/>
                            <w:highlight w:val="white"/>
                            <w:shd w:val="clear" w:color="auto" w:fill="FFFF00"/>
                            <w:lang w:val="it-IT"/>
                          </w:rPr>
                          <w:t xml:space="preserve">Valoare limita </w:t>
                        </w:r>
                      </w:p>
                      <w:p w:rsidR="00544FB9" w:rsidRPr="00BF0EC8" w:rsidRDefault="00544FB9">
                        <w:pPr>
                          <w:jc w:val="center"/>
                          <w:rPr>
                            <w:rFonts w:ascii="Times New Roman" w:hAnsi="Times New Roman" w:cs="Times New Roman"/>
                            <w:b/>
                            <w:bCs/>
                            <w:i w:val="0"/>
                            <w:sz w:val="24"/>
                            <w:szCs w:val="24"/>
                            <w:highlight w:val="white"/>
                            <w:shd w:val="clear" w:color="auto" w:fill="FFFF00"/>
                            <w:lang w:val="it-IT"/>
                          </w:rPr>
                        </w:pPr>
                        <w:r w:rsidRPr="00BF0EC8">
                          <w:rPr>
                            <w:rFonts w:ascii="Times New Roman" w:hAnsi="Times New Roman" w:cs="Times New Roman"/>
                            <w:b/>
                            <w:bCs/>
                            <w:i w:val="0"/>
                            <w:sz w:val="24"/>
                            <w:szCs w:val="24"/>
                            <w:highlight w:val="white"/>
                            <w:shd w:val="clear" w:color="auto" w:fill="FFFF00"/>
                            <w:lang w:val="it-IT"/>
                          </w:rPr>
                          <w:t>admisa conf. act reglementare</w:t>
                        </w:r>
                      </w:p>
                      <w:p w:rsidR="00544FB9" w:rsidRPr="00BF0EC8" w:rsidRDefault="00544FB9">
                        <w:pPr>
                          <w:jc w:val="center"/>
                          <w:rPr>
                            <w:rFonts w:ascii="Times New Roman" w:hAnsi="Times New Roman" w:cs="Times New Roman"/>
                            <w:b/>
                            <w:i w:val="0"/>
                            <w:sz w:val="24"/>
                            <w:szCs w:val="24"/>
                            <w:highlight w:val="white"/>
                            <w:shd w:val="clear" w:color="auto" w:fill="FFFF00"/>
                          </w:rPr>
                        </w:pPr>
                        <w:r w:rsidRPr="00BF0EC8">
                          <w:rPr>
                            <w:rFonts w:ascii="Times New Roman" w:hAnsi="Times New Roman" w:cs="Times New Roman"/>
                            <w:b/>
                            <w:bCs/>
                            <w:i w:val="0"/>
                            <w:sz w:val="24"/>
                            <w:szCs w:val="24"/>
                            <w:highlight w:val="white"/>
                            <w:shd w:val="clear" w:color="auto" w:fill="FFFF00"/>
                            <w:lang w:val="it-IT"/>
                          </w:rPr>
                          <w:t>(mg / Nm</w:t>
                        </w:r>
                        <w:r w:rsidRPr="00BF0EC8">
                          <w:rPr>
                            <w:rFonts w:ascii="Times New Roman" w:hAnsi="Times New Roman" w:cs="Times New Roman"/>
                            <w:b/>
                            <w:bCs/>
                            <w:i w:val="0"/>
                            <w:sz w:val="24"/>
                            <w:szCs w:val="24"/>
                            <w:highlight w:val="white"/>
                            <w:shd w:val="clear" w:color="auto" w:fill="FFFF00"/>
                            <w:vertAlign w:val="superscript"/>
                            <w:lang w:val="it-IT"/>
                          </w:rPr>
                          <w:t>3</w:t>
                        </w:r>
                        <w:r w:rsidRPr="00BF0EC8">
                          <w:rPr>
                            <w:rFonts w:ascii="Times New Roman" w:hAnsi="Times New Roman" w:cs="Times New Roman"/>
                            <w:b/>
                            <w:bCs/>
                            <w:i w:val="0"/>
                            <w:sz w:val="24"/>
                            <w:szCs w:val="24"/>
                            <w:highlight w:val="white"/>
                            <w:shd w:val="clear" w:color="auto" w:fill="FFFF00"/>
                            <w:lang w:val="it-IT"/>
                          </w:rPr>
                          <w:t xml:space="preserve"> )</w:t>
                        </w:r>
                      </w:p>
                    </w:tc>
                    <w:tc>
                      <w:tcPr>
                        <w:tcW w:w="1620" w:type="dxa"/>
                        <w:shd w:val="clear" w:color="auto" w:fill="auto"/>
                      </w:tcPr>
                      <w:p w:rsidR="00544FB9" w:rsidRPr="00BF0EC8" w:rsidRDefault="00544FB9">
                        <w:pPr>
                          <w:rPr>
                            <w:rFonts w:ascii="Times New Roman" w:hAnsi="Times New Roman" w:cs="Times New Roman"/>
                            <w:b/>
                            <w:bCs/>
                            <w:i w:val="0"/>
                            <w:sz w:val="24"/>
                            <w:szCs w:val="24"/>
                            <w:highlight w:val="white"/>
                            <w:shd w:val="clear" w:color="auto" w:fill="FFFF00"/>
                            <w:lang w:val="it-IT"/>
                          </w:rPr>
                        </w:pPr>
                        <w:r w:rsidRPr="00BF0EC8">
                          <w:rPr>
                            <w:rFonts w:ascii="Times New Roman" w:hAnsi="Times New Roman" w:cs="Times New Roman"/>
                            <w:b/>
                            <w:i w:val="0"/>
                            <w:sz w:val="24"/>
                            <w:szCs w:val="24"/>
                            <w:highlight w:val="white"/>
                            <w:shd w:val="clear" w:color="auto" w:fill="FFFF00"/>
                          </w:rPr>
                          <w:t>Parametri auxiliari:</w:t>
                        </w:r>
                      </w:p>
                      <w:p w:rsidR="00544FB9" w:rsidRPr="00BF0EC8" w:rsidRDefault="00544FB9">
                        <w:pPr>
                          <w:rPr>
                            <w:rFonts w:ascii="Times New Roman" w:hAnsi="Times New Roman" w:cs="Times New Roman"/>
                            <w:b/>
                            <w:bCs/>
                            <w:i w:val="0"/>
                            <w:sz w:val="24"/>
                            <w:szCs w:val="24"/>
                            <w:highlight w:val="white"/>
                            <w:shd w:val="clear" w:color="auto" w:fill="FFFF00"/>
                            <w:lang w:val="it-IT"/>
                          </w:rPr>
                        </w:pPr>
                      </w:p>
                    </w:tc>
                  </w:tr>
                  <w:tr w:rsidR="00544FB9" w:rsidRPr="00BF0EC8" w:rsidTr="00B22AB3">
                    <w:tc>
                      <w:tcPr>
                        <w:tcW w:w="1368" w:type="dxa"/>
                        <w:vMerge w:val="restart"/>
                        <w:shd w:val="clear" w:color="auto" w:fill="auto"/>
                        <w:vAlign w:val="center"/>
                      </w:tcPr>
                      <w:p w:rsidR="00544FB9" w:rsidRPr="00BF0EC8" w:rsidRDefault="00544FB9">
                        <w:pPr>
                          <w:rPr>
                            <w:rFonts w:ascii="Times New Roman" w:hAnsi="Times New Roman" w:cs="Times New Roman"/>
                            <w:i w:val="0"/>
                            <w:sz w:val="24"/>
                            <w:szCs w:val="24"/>
                            <w:highlight w:val="white"/>
                            <w:shd w:val="clear" w:color="auto" w:fill="FFFF00"/>
                            <w:lang w:val="it-IT"/>
                          </w:rPr>
                        </w:pPr>
                        <w:r w:rsidRPr="00BF0EC8">
                          <w:rPr>
                            <w:rFonts w:ascii="Times New Roman" w:hAnsi="Times New Roman" w:cs="Times New Roman"/>
                            <w:i w:val="0"/>
                            <w:sz w:val="24"/>
                            <w:szCs w:val="24"/>
                            <w:highlight w:val="white"/>
                            <w:shd w:val="clear" w:color="auto" w:fill="FFFF00"/>
                            <w:lang w:val="es-ES"/>
                          </w:rPr>
                          <w:t>IMA 11</w:t>
                        </w:r>
                      </w:p>
                    </w:tc>
                    <w:tc>
                      <w:tcPr>
                        <w:tcW w:w="1260" w:type="dxa"/>
                        <w:vMerge w:val="restart"/>
                        <w:shd w:val="clear" w:color="auto" w:fill="auto"/>
                        <w:vAlign w:val="center"/>
                      </w:tcPr>
                      <w:p w:rsidR="00544FB9" w:rsidRPr="00BF0EC8" w:rsidRDefault="00544FB9">
                        <w:pPr>
                          <w:rPr>
                            <w:rFonts w:ascii="Times New Roman" w:hAnsi="Times New Roman" w:cs="Times New Roman"/>
                            <w:i w:val="0"/>
                            <w:sz w:val="24"/>
                            <w:szCs w:val="24"/>
                            <w:highlight w:val="white"/>
                            <w:shd w:val="clear" w:color="auto" w:fill="FFFF00"/>
                            <w:lang w:val="it-IT"/>
                          </w:rPr>
                        </w:pPr>
                        <w:r w:rsidRPr="00BF0EC8">
                          <w:rPr>
                            <w:rFonts w:ascii="Times New Roman" w:hAnsi="Times New Roman" w:cs="Times New Roman"/>
                            <w:i w:val="0"/>
                            <w:sz w:val="24"/>
                            <w:szCs w:val="24"/>
                            <w:highlight w:val="white"/>
                            <w:shd w:val="clear" w:color="auto" w:fill="FFFF00"/>
                            <w:lang w:val="it-IT"/>
                          </w:rPr>
                          <w:t>Gaz natural</w:t>
                        </w:r>
                      </w:p>
                    </w:tc>
                    <w:tc>
                      <w:tcPr>
                        <w:tcW w:w="1170" w:type="dxa"/>
                        <w:shd w:val="clear" w:color="auto" w:fill="auto"/>
                        <w:vAlign w:val="center"/>
                      </w:tcPr>
                      <w:p w:rsidR="00544FB9" w:rsidRPr="00BF0EC8" w:rsidRDefault="00544FB9">
                        <w:pPr>
                          <w:rPr>
                            <w:rFonts w:ascii="Times New Roman" w:hAnsi="Times New Roman" w:cs="Times New Roman"/>
                            <w:i w:val="0"/>
                            <w:sz w:val="24"/>
                            <w:szCs w:val="24"/>
                            <w:highlight w:val="white"/>
                            <w:shd w:val="clear" w:color="auto" w:fill="FFFF00"/>
                            <w:lang w:val="it-IT"/>
                          </w:rPr>
                        </w:pPr>
                        <w:r w:rsidRPr="00BF0EC8">
                          <w:rPr>
                            <w:rFonts w:ascii="Times New Roman" w:hAnsi="Times New Roman" w:cs="Times New Roman"/>
                            <w:i w:val="0"/>
                            <w:sz w:val="24"/>
                            <w:szCs w:val="24"/>
                            <w:highlight w:val="white"/>
                            <w:shd w:val="clear" w:color="auto" w:fill="FFFF00"/>
                            <w:lang w:val="it-IT"/>
                          </w:rPr>
                          <w:t>Ianuarie 2016</w:t>
                        </w:r>
                      </w:p>
                    </w:tc>
                    <w:tc>
                      <w:tcPr>
                        <w:tcW w:w="1332" w:type="dxa"/>
                        <w:shd w:val="clear" w:color="auto" w:fill="auto"/>
                        <w:vAlign w:val="center"/>
                      </w:tcPr>
                      <w:p w:rsidR="00544FB9" w:rsidRPr="00BF0EC8" w:rsidRDefault="00544FB9">
                        <w:pPr>
                          <w:rPr>
                            <w:rFonts w:ascii="Times New Roman" w:hAnsi="Times New Roman" w:cs="Times New Roman"/>
                            <w:i w:val="0"/>
                            <w:sz w:val="24"/>
                            <w:szCs w:val="24"/>
                            <w:highlight w:val="white"/>
                            <w:shd w:val="clear" w:color="auto" w:fill="FFFF00"/>
                            <w:lang w:val="it-IT"/>
                          </w:rPr>
                        </w:pPr>
                        <w:r w:rsidRPr="00BF0EC8">
                          <w:rPr>
                            <w:rFonts w:ascii="Times New Roman" w:hAnsi="Times New Roman" w:cs="Times New Roman"/>
                            <w:i w:val="0"/>
                            <w:sz w:val="24"/>
                            <w:szCs w:val="24"/>
                            <w:highlight w:val="white"/>
                            <w:shd w:val="clear" w:color="auto" w:fill="FFFF00"/>
                            <w:lang w:val="it-IT"/>
                          </w:rPr>
                          <w:t>CO, NOx, pulberi</w:t>
                        </w:r>
                      </w:p>
                    </w:tc>
                    <w:tc>
                      <w:tcPr>
                        <w:tcW w:w="1440" w:type="dxa"/>
                        <w:shd w:val="clear" w:color="auto" w:fill="auto"/>
                        <w:vAlign w:val="center"/>
                      </w:tcPr>
                      <w:p w:rsidR="00544FB9" w:rsidRPr="00BF0EC8" w:rsidRDefault="00544FB9">
                        <w:pPr>
                          <w:rPr>
                            <w:rFonts w:ascii="Times New Roman" w:hAnsi="Times New Roman" w:cs="Times New Roman"/>
                            <w:i w:val="0"/>
                            <w:sz w:val="24"/>
                            <w:szCs w:val="24"/>
                            <w:highlight w:val="white"/>
                            <w:shd w:val="clear" w:color="auto" w:fill="FFFF00"/>
                            <w:lang w:val="it-IT"/>
                          </w:rPr>
                        </w:pPr>
                        <w:r w:rsidRPr="00BF0EC8">
                          <w:rPr>
                            <w:rFonts w:ascii="Times New Roman" w:hAnsi="Times New Roman" w:cs="Times New Roman"/>
                            <w:i w:val="0"/>
                            <w:sz w:val="24"/>
                            <w:szCs w:val="24"/>
                            <w:highlight w:val="white"/>
                            <w:shd w:val="clear" w:color="auto" w:fill="FFFF00"/>
                            <w:lang w:val="it-IT"/>
                          </w:rPr>
                          <w:t>0.59</w:t>
                        </w:r>
                      </w:p>
                      <w:p w:rsidR="00544FB9" w:rsidRPr="00BF0EC8" w:rsidRDefault="00544FB9">
                        <w:pPr>
                          <w:rPr>
                            <w:rFonts w:ascii="Times New Roman" w:hAnsi="Times New Roman" w:cs="Times New Roman"/>
                            <w:i w:val="0"/>
                            <w:sz w:val="24"/>
                            <w:szCs w:val="24"/>
                            <w:highlight w:val="white"/>
                            <w:shd w:val="clear" w:color="auto" w:fill="FFFF00"/>
                            <w:lang w:val="it-IT"/>
                          </w:rPr>
                        </w:pPr>
                        <w:r w:rsidRPr="00BF0EC8">
                          <w:rPr>
                            <w:rFonts w:ascii="Times New Roman" w:hAnsi="Times New Roman" w:cs="Times New Roman"/>
                            <w:i w:val="0"/>
                            <w:sz w:val="24"/>
                            <w:szCs w:val="24"/>
                            <w:highlight w:val="white"/>
                            <w:shd w:val="clear" w:color="auto" w:fill="FFFF00"/>
                            <w:lang w:val="it-IT"/>
                          </w:rPr>
                          <w:t>69.04</w:t>
                        </w:r>
                      </w:p>
                      <w:p w:rsidR="00544FB9" w:rsidRPr="00BF0EC8" w:rsidRDefault="00544FB9">
                        <w:pPr>
                          <w:rPr>
                            <w:rFonts w:ascii="Times New Roman" w:hAnsi="Times New Roman" w:cs="Times New Roman"/>
                            <w:i w:val="0"/>
                            <w:sz w:val="24"/>
                            <w:szCs w:val="24"/>
                            <w:highlight w:val="white"/>
                            <w:shd w:val="clear" w:color="auto" w:fill="FFFF00"/>
                            <w:lang w:val="it-IT"/>
                          </w:rPr>
                        </w:pPr>
                        <w:r w:rsidRPr="00BF0EC8">
                          <w:rPr>
                            <w:rFonts w:ascii="Times New Roman" w:hAnsi="Times New Roman" w:cs="Times New Roman"/>
                            <w:i w:val="0"/>
                            <w:sz w:val="24"/>
                            <w:szCs w:val="24"/>
                            <w:highlight w:val="white"/>
                            <w:shd w:val="clear" w:color="auto" w:fill="FFFF00"/>
                            <w:lang w:val="it-IT"/>
                          </w:rPr>
                          <w:t>0.03</w:t>
                        </w:r>
                      </w:p>
                    </w:tc>
                    <w:tc>
                      <w:tcPr>
                        <w:tcW w:w="1620" w:type="dxa"/>
                        <w:vMerge w:val="restart"/>
                        <w:shd w:val="clear" w:color="auto" w:fill="auto"/>
                      </w:tcPr>
                      <w:p w:rsidR="00544FB9" w:rsidRPr="00BF0EC8" w:rsidRDefault="00544FB9">
                        <w:pPr>
                          <w:rPr>
                            <w:rFonts w:ascii="Times New Roman" w:hAnsi="Times New Roman" w:cs="Times New Roman"/>
                            <w:i w:val="0"/>
                            <w:sz w:val="24"/>
                            <w:szCs w:val="24"/>
                            <w:highlight w:val="white"/>
                            <w:shd w:val="clear" w:color="auto" w:fill="FFFF00"/>
                            <w:lang w:val="it-IT"/>
                          </w:rPr>
                        </w:pPr>
                        <w:r w:rsidRPr="00BF0EC8">
                          <w:rPr>
                            <w:rFonts w:ascii="Times New Roman" w:hAnsi="Times New Roman" w:cs="Times New Roman"/>
                            <w:i w:val="0"/>
                            <w:sz w:val="24"/>
                            <w:szCs w:val="24"/>
                            <w:highlight w:val="white"/>
                            <w:shd w:val="clear" w:color="auto" w:fill="FFFF00"/>
                            <w:lang w:val="it-IT"/>
                          </w:rPr>
                          <w:t>100 – CO</w:t>
                        </w:r>
                      </w:p>
                      <w:p w:rsidR="00544FB9" w:rsidRPr="00BF0EC8" w:rsidRDefault="00544FB9">
                        <w:pPr>
                          <w:rPr>
                            <w:rFonts w:ascii="Times New Roman" w:hAnsi="Times New Roman" w:cs="Times New Roman"/>
                            <w:i w:val="0"/>
                            <w:sz w:val="24"/>
                            <w:szCs w:val="24"/>
                            <w:highlight w:val="white"/>
                            <w:shd w:val="clear" w:color="auto" w:fill="FFFF00"/>
                            <w:lang w:val="it-IT"/>
                          </w:rPr>
                        </w:pPr>
                        <w:r w:rsidRPr="00BF0EC8">
                          <w:rPr>
                            <w:rFonts w:ascii="Times New Roman" w:hAnsi="Times New Roman" w:cs="Times New Roman"/>
                            <w:i w:val="0"/>
                            <w:sz w:val="24"/>
                            <w:szCs w:val="24"/>
                            <w:highlight w:val="white"/>
                            <w:shd w:val="clear" w:color="auto" w:fill="FFFF00"/>
                            <w:lang w:val="it-IT"/>
                          </w:rPr>
                          <w:t>Incepind cu 01.01.2016</w:t>
                        </w:r>
                      </w:p>
                      <w:p w:rsidR="00544FB9" w:rsidRPr="00BF0EC8" w:rsidRDefault="00544FB9">
                        <w:pPr>
                          <w:rPr>
                            <w:rFonts w:ascii="Times New Roman" w:hAnsi="Times New Roman" w:cs="Times New Roman"/>
                            <w:i w:val="0"/>
                            <w:sz w:val="24"/>
                            <w:szCs w:val="24"/>
                            <w:highlight w:val="white"/>
                            <w:shd w:val="clear" w:color="auto" w:fill="FFFF00"/>
                            <w:lang w:val="it-IT"/>
                          </w:rPr>
                        </w:pPr>
                      </w:p>
                      <w:p w:rsidR="00544FB9" w:rsidRPr="00BF0EC8" w:rsidRDefault="00544FB9">
                        <w:pPr>
                          <w:rPr>
                            <w:rFonts w:ascii="Times New Roman" w:hAnsi="Times New Roman" w:cs="Times New Roman"/>
                            <w:i w:val="0"/>
                            <w:sz w:val="24"/>
                            <w:szCs w:val="24"/>
                            <w:highlight w:val="white"/>
                            <w:shd w:val="clear" w:color="auto" w:fill="FFFF00"/>
                            <w:lang w:val="it-IT"/>
                          </w:rPr>
                        </w:pPr>
                        <w:r w:rsidRPr="00BF0EC8">
                          <w:rPr>
                            <w:rFonts w:ascii="Times New Roman" w:hAnsi="Times New Roman" w:cs="Times New Roman"/>
                            <w:i w:val="0"/>
                            <w:sz w:val="24"/>
                            <w:szCs w:val="24"/>
                            <w:highlight w:val="white"/>
                            <w:shd w:val="clear" w:color="auto" w:fill="FFFF00"/>
                            <w:lang w:val="it-IT"/>
                          </w:rPr>
                          <w:t>100 – Nox</w:t>
                        </w:r>
                      </w:p>
                      <w:p w:rsidR="00544FB9" w:rsidRPr="00BF0EC8" w:rsidRDefault="00544FB9">
                        <w:pPr>
                          <w:rPr>
                            <w:rFonts w:ascii="Times New Roman" w:hAnsi="Times New Roman" w:cs="Times New Roman"/>
                            <w:i w:val="0"/>
                            <w:sz w:val="24"/>
                            <w:szCs w:val="24"/>
                            <w:highlight w:val="white"/>
                            <w:shd w:val="clear" w:color="auto" w:fill="FFFF00"/>
                            <w:lang w:val="it-IT"/>
                          </w:rPr>
                        </w:pPr>
                        <w:r w:rsidRPr="00BF0EC8">
                          <w:rPr>
                            <w:rFonts w:ascii="Times New Roman" w:hAnsi="Times New Roman" w:cs="Times New Roman"/>
                            <w:i w:val="0"/>
                            <w:sz w:val="24"/>
                            <w:szCs w:val="24"/>
                            <w:highlight w:val="white"/>
                            <w:shd w:val="clear" w:color="auto" w:fill="FFFF00"/>
                            <w:lang w:val="it-IT"/>
                          </w:rPr>
                          <w:t>Incepind cu 01.01.2016</w:t>
                        </w:r>
                      </w:p>
                      <w:p w:rsidR="00544FB9" w:rsidRPr="00BF0EC8" w:rsidRDefault="00544FB9">
                        <w:pPr>
                          <w:rPr>
                            <w:rFonts w:ascii="Times New Roman" w:hAnsi="Times New Roman" w:cs="Times New Roman"/>
                            <w:i w:val="0"/>
                            <w:sz w:val="24"/>
                            <w:szCs w:val="24"/>
                            <w:highlight w:val="white"/>
                            <w:shd w:val="clear" w:color="auto" w:fill="FFFF00"/>
                            <w:lang w:val="it-IT"/>
                          </w:rPr>
                        </w:pPr>
                      </w:p>
                      <w:p w:rsidR="00544FB9" w:rsidRPr="00BF0EC8" w:rsidRDefault="00544FB9">
                        <w:pPr>
                          <w:rPr>
                            <w:rFonts w:ascii="Times New Roman" w:hAnsi="Times New Roman" w:cs="Times New Roman"/>
                            <w:i w:val="0"/>
                            <w:sz w:val="24"/>
                            <w:szCs w:val="24"/>
                            <w:highlight w:val="white"/>
                            <w:shd w:val="clear" w:color="auto" w:fill="FFFF00"/>
                            <w:lang w:val="it-IT"/>
                          </w:rPr>
                        </w:pPr>
                        <w:r w:rsidRPr="00BF0EC8">
                          <w:rPr>
                            <w:rFonts w:ascii="Times New Roman" w:hAnsi="Times New Roman" w:cs="Times New Roman"/>
                            <w:i w:val="0"/>
                            <w:sz w:val="24"/>
                            <w:szCs w:val="24"/>
                            <w:highlight w:val="white"/>
                            <w:shd w:val="clear" w:color="auto" w:fill="FFFF00"/>
                            <w:lang w:val="it-IT"/>
                          </w:rPr>
                          <w:t>5 – pulberi</w:t>
                        </w:r>
                      </w:p>
                      <w:p w:rsidR="00544FB9" w:rsidRPr="00BF0EC8" w:rsidRDefault="00544FB9">
                        <w:pPr>
                          <w:rPr>
                            <w:rFonts w:ascii="Times New Roman" w:hAnsi="Times New Roman" w:cs="Times New Roman"/>
                            <w:i w:val="0"/>
                            <w:sz w:val="24"/>
                            <w:szCs w:val="24"/>
                            <w:highlight w:val="white"/>
                            <w:shd w:val="clear" w:color="auto" w:fill="FFFF00"/>
                            <w:lang w:val="it-IT"/>
                          </w:rPr>
                        </w:pPr>
                        <w:r w:rsidRPr="00BF0EC8">
                          <w:rPr>
                            <w:rFonts w:ascii="Times New Roman" w:hAnsi="Times New Roman" w:cs="Times New Roman"/>
                            <w:i w:val="0"/>
                            <w:sz w:val="24"/>
                            <w:szCs w:val="24"/>
                            <w:highlight w:val="white"/>
                            <w:shd w:val="clear" w:color="auto" w:fill="FFFF00"/>
                            <w:lang w:val="it-IT"/>
                          </w:rPr>
                          <w:t>Incepind cu 01.01.2016</w:t>
                        </w:r>
                      </w:p>
                      <w:p w:rsidR="00544FB9" w:rsidRPr="00BF0EC8" w:rsidRDefault="00544FB9">
                        <w:pPr>
                          <w:rPr>
                            <w:rFonts w:ascii="Times New Roman" w:hAnsi="Times New Roman" w:cs="Times New Roman"/>
                            <w:i w:val="0"/>
                            <w:sz w:val="24"/>
                            <w:szCs w:val="24"/>
                            <w:highlight w:val="white"/>
                            <w:shd w:val="clear" w:color="auto" w:fill="FFFF00"/>
                            <w:lang w:val="it-IT"/>
                          </w:rPr>
                        </w:pPr>
                      </w:p>
                      <w:p w:rsidR="00544FB9" w:rsidRPr="00BF0EC8" w:rsidRDefault="00544FB9">
                        <w:pPr>
                          <w:rPr>
                            <w:rFonts w:ascii="Times New Roman" w:hAnsi="Times New Roman" w:cs="Times New Roman"/>
                            <w:i w:val="0"/>
                            <w:sz w:val="24"/>
                            <w:szCs w:val="24"/>
                            <w:highlight w:val="white"/>
                            <w:shd w:val="clear" w:color="auto" w:fill="FFFF00"/>
                            <w:lang w:val="it-IT"/>
                          </w:rPr>
                        </w:pPr>
                        <w:r w:rsidRPr="00BF0EC8">
                          <w:rPr>
                            <w:rFonts w:ascii="Times New Roman" w:hAnsi="Times New Roman" w:cs="Times New Roman"/>
                            <w:i w:val="0"/>
                            <w:sz w:val="24"/>
                            <w:szCs w:val="24"/>
                            <w:highlight w:val="white"/>
                            <w:shd w:val="clear" w:color="auto" w:fill="FFFF00"/>
                            <w:lang w:val="it-IT"/>
                          </w:rPr>
                          <w:t>Cf LG.278/2013</w:t>
                        </w:r>
                      </w:p>
                    </w:tc>
                    <w:tc>
                      <w:tcPr>
                        <w:tcW w:w="1620" w:type="dxa"/>
                        <w:shd w:val="clear" w:color="auto" w:fill="auto"/>
                      </w:tcPr>
                      <w:p w:rsidR="00544FB9" w:rsidRPr="00BF0EC8" w:rsidRDefault="00544FB9">
                        <w:pPr>
                          <w:rPr>
                            <w:rFonts w:ascii="Times New Roman" w:hAnsi="Times New Roman" w:cs="Times New Roman"/>
                            <w:i w:val="0"/>
                            <w:sz w:val="24"/>
                            <w:szCs w:val="24"/>
                            <w:highlight w:val="white"/>
                            <w:shd w:val="clear" w:color="auto" w:fill="FFFF00"/>
                            <w:lang w:val="it-IT"/>
                          </w:rPr>
                        </w:pPr>
                        <w:r w:rsidRPr="00BF0EC8">
                          <w:rPr>
                            <w:rFonts w:ascii="Times New Roman" w:hAnsi="Times New Roman" w:cs="Times New Roman"/>
                            <w:i w:val="0"/>
                            <w:sz w:val="24"/>
                            <w:szCs w:val="24"/>
                            <w:highlight w:val="white"/>
                            <w:shd w:val="clear" w:color="auto" w:fill="FFFF00"/>
                            <w:lang w:val="it-IT"/>
                          </w:rPr>
                          <w:t>Temp.gaze cos 253.49 ºC</w:t>
                        </w:r>
                      </w:p>
                      <w:p w:rsidR="00544FB9" w:rsidRPr="00BF0EC8" w:rsidRDefault="00544FB9">
                        <w:pPr>
                          <w:rPr>
                            <w:rFonts w:ascii="Times New Roman" w:hAnsi="Times New Roman" w:cs="Times New Roman"/>
                            <w:i w:val="0"/>
                            <w:sz w:val="24"/>
                            <w:szCs w:val="24"/>
                            <w:highlight w:val="white"/>
                            <w:shd w:val="clear" w:color="auto" w:fill="FFFF00"/>
                            <w:lang w:val="it-IT"/>
                          </w:rPr>
                        </w:pPr>
                      </w:p>
                      <w:p w:rsidR="00544FB9" w:rsidRPr="00BF0EC8" w:rsidRDefault="00544FB9">
                        <w:pPr>
                          <w:rPr>
                            <w:highlight w:val="white"/>
                          </w:rPr>
                        </w:pPr>
                        <w:r w:rsidRPr="00BF0EC8">
                          <w:rPr>
                            <w:rFonts w:ascii="Times New Roman" w:hAnsi="Times New Roman" w:cs="Times New Roman"/>
                            <w:i w:val="0"/>
                            <w:sz w:val="24"/>
                            <w:szCs w:val="24"/>
                            <w:highlight w:val="white"/>
                            <w:shd w:val="clear" w:color="auto" w:fill="FFFF00"/>
                            <w:lang w:val="it-IT"/>
                          </w:rPr>
                          <w:t>Conc.2.54% O2 de referinta.</w:t>
                        </w:r>
                      </w:p>
                    </w:tc>
                  </w:tr>
                  <w:tr w:rsidR="00544FB9" w:rsidRPr="00BF0EC8" w:rsidTr="00B22AB3">
                    <w:tc>
                      <w:tcPr>
                        <w:tcW w:w="1368" w:type="dxa"/>
                        <w:vMerge/>
                        <w:shd w:val="clear" w:color="auto" w:fill="auto"/>
                        <w:vAlign w:val="center"/>
                      </w:tcPr>
                      <w:p w:rsidR="00544FB9" w:rsidRPr="00BF0EC8" w:rsidRDefault="00544FB9">
                        <w:pPr>
                          <w:snapToGrid w:val="0"/>
                          <w:rPr>
                            <w:rFonts w:ascii="Times New Roman" w:hAnsi="Times New Roman" w:cs="Times New Roman"/>
                            <w:i w:val="0"/>
                            <w:sz w:val="24"/>
                            <w:szCs w:val="24"/>
                            <w:highlight w:val="white"/>
                            <w:shd w:val="clear" w:color="auto" w:fill="FFFF00"/>
                            <w:lang w:val="es-ES"/>
                          </w:rPr>
                        </w:pPr>
                      </w:p>
                    </w:tc>
                    <w:tc>
                      <w:tcPr>
                        <w:tcW w:w="1260" w:type="dxa"/>
                        <w:vMerge/>
                        <w:shd w:val="clear" w:color="auto" w:fill="auto"/>
                        <w:vAlign w:val="center"/>
                      </w:tcPr>
                      <w:p w:rsidR="00544FB9" w:rsidRPr="00BF0EC8" w:rsidRDefault="00544FB9">
                        <w:pPr>
                          <w:snapToGrid w:val="0"/>
                          <w:rPr>
                            <w:rFonts w:ascii="Times New Roman" w:hAnsi="Times New Roman" w:cs="Times New Roman"/>
                            <w:i w:val="0"/>
                            <w:sz w:val="24"/>
                            <w:szCs w:val="24"/>
                            <w:highlight w:val="white"/>
                            <w:shd w:val="clear" w:color="auto" w:fill="FFFF00"/>
                            <w:lang w:val="it-IT"/>
                          </w:rPr>
                        </w:pPr>
                      </w:p>
                    </w:tc>
                    <w:tc>
                      <w:tcPr>
                        <w:tcW w:w="1170" w:type="dxa"/>
                        <w:shd w:val="clear" w:color="auto" w:fill="auto"/>
                        <w:vAlign w:val="center"/>
                      </w:tcPr>
                      <w:p w:rsidR="00544FB9" w:rsidRPr="00BF0EC8" w:rsidRDefault="00544FB9">
                        <w:pPr>
                          <w:rPr>
                            <w:rFonts w:ascii="Times New Roman" w:hAnsi="Times New Roman" w:cs="Times New Roman"/>
                            <w:i w:val="0"/>
                            <w:sz w:val="24"/>
                            <w:szCs w:val="24"/>
                            <w:highlight w:val="white"/>
                            <w:shd w:val="clear" w:color="auto" w:fill="FFFF00"/>
                            <w:lang w:val="it-IT"/>
                          </w:rPr>
                        </w:pPr>
                        <w:r w:rsidRPr="00BF0EC8">
                          <w:rPr>
                            <w:rFonts w:ascii="Times New Roman" w:hAnsi="Times New Roman" w:cs="Times New Roman"/>
                            <w:i w:val="0"/>
                            <w:sz w:val="24"/>
                            <w:szCs w:val="24"/>
                            <w:highlight w:val="white"/>
                            <w:shd w:val="clear" w:color="auto" w:fill="FFFF00"/>
                            <w:lang w:val="it-IT"/>
                          </w:rPr>
                          <w:t>Februarie 2016</w:t>
                        </w:r>
                      </w:p>
                    </w:tc>
                    <w:tc>
                      <w:tcPr>
                        <w:tcW w:w="1332" w:type="dxa"/>
                        <w:shd w:val="clear" w:color="auto" w:fill="auto"/>
                        <w:vAlign w:val="center"/>
                      </w:tcPr>
                      <w:p w:rsidR="00544FB9" w:rsidRPr="00BF0EC8" w:rsidRDefault="00544FB9">
                        <w:pPr>
                          <w:rPr>
                            <w:rFonts w:ascii="Times New Roman" w:hAnsi="Times New Roman" w:cs="Times New Roman"/>
                            <w:i w:val="0"/>
                            <w:sz w:val="24"/>
                            <w:szCs w:val="24"/>
                            <w:highlight w:val="white"/>
                            <w:shd w:val="clear" w:color="auto" w:fill="FFFF00"/>
                            <w:lang w:val="it-IT"/>
                          </w:rPr>
                        </w:pPr>
                        <w:r w:rsidRPr="00BF0EC8">
                          <w:rPr>
                            <w:rFonts w:ascii="Times New Roman" w:hAnsi="Times New Roman" w:cs="Times New Roman"/>
                            <w:i w:val="0"/>
                            <w:sz w:val="24"/>
                            <w:szCs w:val="24"/>
                            <w:highlight w:val="white"/>
                            <w:shd w:val="clear" w:color="auto" w:fill="FFFF00"/>
                            <w:lang w:val="it-IT"/>
                          </w:rPr>
                          <w:t>CO, NOx, pulberi</w:t>
                        </w:r>
                      </w:p>
                    </w:tc>
                    <w:tc>
                      <w:tcPr>
                        <w:tcW w:w="1440" w:type="dxa"/>
                        <w:shd w:val="clear" w:color="auto" w:fill="auto"/>
                        <w:vAlign w:val="center"/>
                      </w:tcPr>
                      <w:p w:rsidR="00544FB9" w:rsidRPr="00BF0EC8" w:rsidRDefault="00544FB9">
                        <w:pPr>
                          <w:rPr>
                            <w:rFonts w:ascii="Times New Roman" w:hAnsi="Times New Roman" w:cs="Times New Roman"/>
                            <w:i w:val="0"/>
                            <w:sz w:val="24"/>
                            <w:szCs w:val="24"/>
                            <w:highlight w:val="white"/>
                            <w:shd w:val="clear" w:color="auto" w:fill="FFFF00"/>
                            <w:lang w:val="it-IT"/>
                          </w:rPr>
                        </w:pPr>
                        <w:r w:rsidRPr="00BF0EC8">
                          <w:rPr>
                            <w:rFonts w:ascii="Times New Roman" w:hAnsi="Times New Roman" w:cs="Times New Roman"/>
                            <w:i w:val="0"/>
                            <w:sz w:val="24"/>
                            <w:szCs w:val="24"/>
                            <w:highlight w:val="white"/>
                            <w:shd w:val="clear" w:color="auto" w:fill="FFFF00"/>
                            <w:lang w:val="it-IT"/>
                          </w:rPr>
                          <w:t>0.61</w:t>
                        </w:r>
                      </w:p>
                      <w:p w:rsidR="00544FB9" w:rsidRPr="00BF0EC8" w:rsidRDefault="00544FB9">
                        <w:pPr>
                          <w:rPr>
                            <w:rFonts w:ascii="Times New Roman" w:hAnsi="Times New Roman" w:cs="Times New Roman"/>
                            <w:i w:val="0"/>
                            <w:sz w:val="24"/>
                            <w:szCs w:val="24"/>
                            <w:highlight w:val="white"/>
                            <w:shd w:val="clear" w:color="auto" w:fill="FFFF00"/>
                            <w:lang w:val="it-IT"/>
                          </w:rPr>
                        </w:pPr>
                        <w:r w:rsidRPr="00BF0EC8">
                          <w:rPr>
                            <w:rFonts w:ascii="Times New Roman" w:hAnsi="Times New Roman" w:cs="Times New Roman"/>
                            <w:i w:val="0"/>
                            <w:sz w:val="24"/>
                            <w:szCs w:val="24"/>
                            <w:highlight w:val="white"/>
                            <w:shd w:val="clear" w:color="auto" w:fill="FFFF00"/>
                            <w:lang w:val="it-IT"/>
                          </w:rPr>
                          <w:t>63.07</w:t>
                        </w:r>
                      </w:p>
                      <w:p w:rsidR="00544FB9" w:rsidRPr="00BF0EC8" w:rsidRDefault="00544FB9">
                        <w:pPr>
                          <w:rPr>
                            <w:rFonts w:ascii="Times New Roman" w:hAnsi="Times New Roman" w:cs="Times New Roman"/>
                            <w:i w:val="0"/>
                            <w:sz w:val="24"/>
                            <w:szCs w:val="24"/>
                            <w:highlight w:val="white"/>
                            <w:shd w:val="clear" w:color="auto" w:fill="FFFF00"/>
                            <w:lang w:val="it-IT"/>
                          </w:rPr>
                        </w:pPr>
                        <w:r w:rsidRPr="00BF0EC8">
                          <w:rPr>
                            <w:rFonts w:ascii="Times New Roman" w:hAnsi="Times New Roman" w:cs="Times New Roman"/>
                            <w:i w:val="0"/>
                            <w:sz w:val="24"/>
                            <w:szCs w:val="24"/>
                            <w:highlight w:val="white"/>
                            <w:shd w:val="clear" w:color="auto" w:fill="FFFF00"/>
                            <w:lang w:val="it-IT"/>
                          </w:rPr>
                          <w:t>0.03</w:t>
                        </w:r>
                      </w:p>
                    </w:tc>
                    <w:tc>
                      <w:tcPr>
                        <w:tcW w:w="1620" w:type="dxa"/>
                        <w:vMerge/>
                        <w:shd w:val="clear" w:color="auto" w:fill="auto"/>
                      </w:tcPr>
                      <w:p w:rsidR="00544FB9" w:rsidRPr="00BF0EC8" w:rsidRDefault="00544FB9">
                        <w:pPr>
                          <w:snapToGrid w:val="0"/>
                          <w:rPr>
                            <w:rFonts w:ascii="Times New Roman" w:hAnsi="Times New Roman" w:cs="Times New Roman"/>
                            <w:i w:val="0"/>
                            <w:sz w:val="24"/>
                            <w:szCs w:val="24"/>
                            <w:highlight w:val="white"/>
                            <w:shd w:val="clear" w:color="auto" w:fill="FFFF00"/>
                            <w:lang w:val="it-IT"/>
                          </w:rPr>
                        </w:pPr>
                      </w:p>
                    </w:tc>
                    <w:tc>
                      <w:tcPr>
                        <w:tcW w:w="1620" w:type="dxa"/>
                        <w:shd w:val="clear" w:color="auto" w:fill="auto"/>
                      </w:tcPr>
                      <w:p w:rsidR="00544FB9" w:rsidRPr="00BF0EC8" w:rsidRDefault="00544FB9">
                        <w:pPr>
                          <w:rPr>
                            <w:rFonts w:ascii="Times New Roman" w:hAnsi="Times New Roman" w:cs="Times New Roman"/>
                            <w:i w:val="0"/>
                            <w:sz w:val="24"/>
                            <w:szCs w:val="24"/>
                            <w:highlight w:val="white"/>
                            <w:shd w:val="clear" w:color="auto" w:fill="FFFF00"/>
                            <w:lang w:val="it-IT"/>
                          </w:rPr>
                        </w:pPr>
                        <w:r w:rsidRPr="00BF0EC8">
                          <w:rPr>
                            <w:rFonts w:ascii="Times New Roman" w:hAnsi="Times New Roman" w:cs="Times New Roman"/>
                            <w:i w:val="0"/>
                            <w:sz w:val="24"/>
                            <w:szCs w:val="24"/>
                            <w:highlight w:val="white"/>
                            <w:shd w:val="clear" w:color="auto" w:fill="FFFF00"/>
                            <w:lang w:val="it-IT"/>
                          </w:rPr>
                          <w:t>Temp.gaze cos 252.43 ºC</w:t>
                        </w:r>
                      </w:p>
                      <w:p w:rsidR="00544FB9" w:rsidRPr="00BF0EC8" w:rsidRDefault="00544FB9">
                        <w:pPr>
                          <w:rPr>
                            <w:rFonts w:ascii="Times New Roman" w:hAnsi="Times New Roman" w:cs="Times New Roman"/>
                            <w:i w:val="0"/>
                            <w:sz w:val="24"/>
                            <w:szCs w:val="24"/>
                            <w:highlight w:val="white"/>
                            <w:shd w:val="clear" w:color="auto" w:fill="FFFF00"/>
                            <w:lang w:val="it-IT"/>
                          </w:rPr>
                        </w:pPr>
                      </w:p>
                      <w:p w:rsidR="00544FB9" w:rsidRPr="00BF0EC8" w:rsidRDefault="00544FB9">
                        <w:pPr>
                          <w:rPr>
                            <w:highlight w:val="white"/>
                          </w:rPr>
                        </w:pPr>
                        <w:r w:rsidRPr="00BF0EC8">
                          <w:rPr>
                            <w:rFonts w:ascii="Times New Roman" w:hAnsi="Times New Roman" w:cs="Times New Roman"/>
                            <w:i w:val="0"/>
                            <w:sz w:val="24"/>
                            <w:szCs w:val="24"/>
                            <w:highlight w:val="white"/>
                            <w:shd w:val="clear" w:color="auto" w:fill="FFFF00"/>
                            <w:lang w:val="it-IT"/>
                          </w:rPr>
                          <w:t>Conc.2.38% O2 de referinta.</w:t>
                        </w:r>
                      </w:p>
                    </w:tc>
                  </w:tr>
                  <w:tr w:rsidR="00544FB9" w:rsidTr="00B22AB3">
                    <w:tc>
                      <w:tcPr>
                        <w:tcW w:w="1368" w:type="dxa"/>
                        <w:vMerge/>
                        <w:shd w:val="clear" w:color="auto" w:fill="auto"/>
                        <w:vAlign w:val="center"/>
                      </w:tcPr>
                      <w:p w:rsidR="00544FB9" w:rsidRPr="00BF0EC8" w:rsidRDefault="00544FB9">
                        <w:pPr>
                          <w:snapToGrid w:val="0"/>
                          <w:rPr>
                            <w:rFonts w:ascii="Times New Roman" w:hAnsi="Times New Roman" w:cs="Times New Roman"/>
                            <w:i w:val="0"/>
                            <w:sz w:val="24"/>
                            <w:szCs w:val="24"/>
                            <w:highlight w:val="white"/>
                            <w:shd w:val="clear" w:color="auto" w:fill="FFFF00"/>
                            <w:lang w:val="es-ES"/>
                          </w:rPr>
                        </w:pPr>
                      </w:p>
                    </w:tc>
                    <w:tc>
                      <w:tcPr>
                        <w:tcW w:w="1260" w:type="dxa"/>
                        <w:vMerge/>
                        <w:shd w:val="clear" w:color="auto" w:fill="auto"/>
                        <w:vAlign w:val="center"/>
                      </w:tcPr>
                      <w:p w:rsidR="00544FB9" w:rsidRPr="00BF0EC8" w:rsidRDefault="00544FB9">
                        <w:pPr>
                          <w:snapToGrid w:val="0"/>
                          <w:rPr>
                            <w:rFonts w:ascii="Times New Roman" w:hAnsi="Times New Roman" w:cs="Times New Roman"/>
                            <w:i w:val="0"/>
                            <w:sz w:val="24"/>
                            <w:szCs w:val="24"/>
                            <w:highlight w:val="white"/>
                            <w:shd w:val="clear" w:color="auto" w:fill="FFFF00"/>
                            <w:lang w:val="it-IT"/>
                          </w:rPr>
                        </w:pPr>
                      </w:p>
                    </w:tc>
                    <w:tc>
                      <w:tcPr>
                        <w:tcW w:w="1170" w:type="dxa"/>
                        <w:shd w:val="clear" w:color="auto" w:fill="auto"/>
                        <w:vAlign w:val="center"/>
                      </w:tcPr>
                      <w:p w:rsidR="00544FB9" w:rsidRPr="00BF0EC8" w:rsidRDefault="00544FB9">
                        <w:pPr>
                          <w:rPr>
                            <w:rFonts w:ascii="Times New Roman" w:hAnsi="Times New Roman" w:cs="Times New Roman"/>
                            <w:i w:val="0"/>
                            <w:sz w:val="24"/>
                            <w:szCs w:val="24"/>
                            <w:highlight w:val="white"/>
                            <w:shd w:val="clear" w:color="auto" w:fill="FFFF00"/>
                            <w:lang w:val="it-IT"/>
                          </w:rPr>
                        </w:pPr>
                        <w:r w:rsidRPr="00BF0EC8">
                          <w:rPr>
                            <w:rFonts w:ascii="Times New Roman" w:hAnsi="Times New Roman" w:cs="Times New Roman"/>
                            <w:i w:val="0"/>
                            <w:sz w:val="24"/>
                            <w:szCs w:val="24"/>
                            <w:highlight w:val="white"/>
                            <w:shd w:val="clear" w:color="auto" w:fill="FFFF00"/>
                            <w:lang w:val="it-IT"/>
                          </w:rPr>
                          <w:t>martie 2016</w:t>
                        </w:r>
                      </w:p>
                    </w:tc>
                    <w:tc>
                      <w:tcPr>
                        <w:tcW w:w="1332" w:type="dxa"/>
                        <w:shd w:val="clear" w:color="auto" w:fill="auto"/>
                        <w:vAlign w:val="center"/>
                      </w:tcPr>
                      <w:p w:rsidR="00544FB9" w:rsidRPr="00BF0EC8" w:rsidRDefault="00544FB9">
                        <w:pPr>
                          <w:rPr>
                            <w:rFonts w:ascii="Times New Roman" w:hAnsi="Times New Roman" w:cs="Times New Roman"/>
                            <w:i w:val="0"/>
                            <w:sz w:val="24"/>
                            <w:szCs w:val="24"/>
                            <w:highlight w:val="white"/>
                            <w:shd w:val="clear" w:color="auto" w:fill="FFFF00"/>
                            <w:lang w:val="it-IT"/>
                          </w:rPr>
                        </w:pPr>
                        <w:r w:rsidRPr="00BF0EC8">
                          <w:rPr>
                            <w:rFonts w:ascii="Times New Roman" w:hAnsi="Times New Roman" w:cs="Times New Roman"/>
                            <w:i w:val="0"/>
                            <w:sz w:val="24"/>
                            <w:szCs w:val="24"/>
                            <w:highlight w:val="white"/>
                            <w:shd w:val="clear" w:color="auto" w:fill="FFFF00"/>
                            <w:lang w:val="it-IT"/>
                          </w:rPr>
                          <w:t>CO, NOx, pulberi</w:t>
                        </w:r>
                      </w:p>
                    </w:tc>
                    <w:tc>
                      <w:tcPr>
                        <w:tcW w:w="1440" w:type="dxa"/>
                        <w:shd w:val="clear" w:color="auto" w:fill="auto"/>
                        <w:vAlign w:val="center"/>
                      </w:tcPr>
                      <w:p w:rsidR="00544FB9" w:rsidRPr="00BF0EC8" w:rsidRDefault="00544FB9">
                        <w:pPr>
                          <w:rPr>
                            <w:rFonts w:ascii="Times New Roman" w:hAnsi="Times New Roman" w:cs="Times New Roman"/>
                            <w:i w:val="0"/>
                            <w:sz w:val="24"/>
                            <w:szCs w:val="24"/>
                            <w:highlight w:val="white"/>
                            <w:shd w:val="clear" w:color="auto" w:fill="FFFF00"/>
                            <w:lang w:val="it-IT"/>
                          </w:rPr>
                        </w:pPr>
                        <w:r w:rsidRPr="00BF0EC8">
                          <w:rPr>
                            <w:rFonts w:ascii="Times New Roman" w:hAnsi="Times New Roman" w:cs="Times New Roman"/>
                            <w:i w:val="0"/>
                            <w:sz w:val="24"/>
                            <w:szCs w:val="24"/>
                            <w:highlight w:val="white"/>
                            <w:shd w:val="clear" w:color="auto" w:fill="FFFF00"/>
                            <w:lang w:val="it-IT"/>
                          </w:rPr>
                          <w:t>0.0</w:t>
                        </w:r>
                      </w:p>
                      <w:p w:rsidR="00544FB9" w:rsidRPr="00BF0EC8" w:rsidRDefault="00544FB9">
                        <w:pPr>
                          <w:rPr>
                            <w:rFonts w:ascii="Times New Roman" w:hAnsi="Times New Roman" w:cs="Times New Roman"/>
                            <w:i w:val="0"/>
                            <w:sz w:val="24"/>
                            <w:szCs w:val="24"/>
                            <w:highlight w:val="white"/>
                            <w:shd w:val="clear" w:color="auto" w:fill="FFFF00"/>
                            <w:lang w:val="it-IT"/>
                          </w:rPr>
                        </w:pPr>
                        <w:r w:rsidRPr="00BF0EC8">
                          <w:rPr>
                            <w:rFonts w:ascii="Times New Roman" w:hAnsi="Times New Roman" w:cs="Times New Roman"/>
                            <w:i w:val="0"/>
                            <w:sz w:val="24"/>
                            <w:szCs w:val="24"/>
                            <w:highlight w:val="white"/>
                            <w:shd w:val="clear" w:color="auto" w:fill="FFFF00"/>
                            <w:lang w:val="it-IT"/>
                          </w:rPr>
                          <w:t>63.08</w:t>
                        </w:r>
                      </w:p>
                      <w:p w:rsidR="00544FB9" w:rsidRPr="00BF0EC8" w:rsidRDefault="00544FB9">
                        <w:pPr>
                          <w:rPr>
                            <w:rFonts w:ascii="Times New Roman" w:hAnsi="Times New Roman" w:cs="Times New Roman"/>
                            <w:i w:val="0"/>
                            <w:sz w:val="24"/>
                            <w:szCs w:val="24"/>
                            <w:highlight w:val="white"/>
                            <w:shd w:val="clear" w:color="auto" w:fill="FFFF00"/>
                            <w:lang w:val="it-IT"/>
                          </w:rPr>
                        </w:pPr>
                        <w:r w:rsidRPr="00BF0EC8">
                          <w:rPr>
                            <w:rFonts w:ascii="Times New Roman" w:hAnsi="Times New Roman" w:cs="Times New Roman"/>
                            <w:i w:val="0"/>
                            <w:sz w:val="24"/>
                            <w:szCs w:val="24"/>
                            <w:highlight w:val="white"/>
                            <w:shd w:val="clear" w:color="auto" w:fill="FFFF00"/>
                            <w:lang w:val="it-IT"/>
                          </w:rPr>
                          <w:t>0.00</w:t>
                        </w:r>
                      </w:p>
                    </w:tc>
                    <w:tc>
                      <w:tcPr>
                        <w:tcW w:w="1620" w:type="dxa"/>
                        <w:vMerge/>
                        <w:shd w:val="clear" w:color="auto" w:fill="auto"/>
                      </w:tcPr>
                      <w:p w:rsidR="00544FB9" w:rsidRPr="00BF0EC8" w:rsidRDefault="00544FB9">
                        <w:pPr>
                          <w:snapToGrid w:val="0"/>
                          <w:rPr>
                            <w:rFonts w:ascii="Times New Roman" w:hAnsi="Times New Roman" w:cs="Times New Roman"/>
                            <w:i w:val="0"/>
                            <w:sz w:val="24"/>
                            <w:szCs w:val="24"/>
                            <w:highlight w:val="white"/>
                            <w:shd w:val="clear" w:color="auto" w:fill="FFFF00"/>
                            <w:lang w:val="it-IT"/>
                          </w:rPr>
                        </w:pPr>
                      </w:p>
                    </w:tc>
                    <w:tc>
                      <w:tcPr>
                        <w:tcW w:w="1620" w:type="dxa"/>
                        <w:shd w:val="clear" w:color="auto" w:fill="auto"/>
                      </w:tcPr>
                      <w:p w:rsidR="00544FB9" w:rsidRPr="00BF0EC8" w:rsidRDefault="00544FB9">
                        <w:pPr>
                          <w:rPr>
                            <w:rFonts w:ascii="Times New Roman" w:hAnsi="Times New Roman" w:cs="Times New Roman"/>
                            <w:i w:val="0"/>
                            <w:sz w:val="24"/>
                            <w:szCs w:val="24"/>
                            <w:highlight w:val="white"/>
                            <w:shd w:val="clear" w:color="auto" w:fill="FFFF00"/>
                            <w:lang w:val="it-IT"/>
                          </w:rPr>
                        </w:pPr>
                        <w:r w:rsidRPr="00BF0EC8">
                          <w:rPr>
                            <w:rFonts w:ascii="Times New Roman" w:hAnsi="Times New Roman" w:cs="Times New Roman"/>
                            <w:i w:val="0"/>
                            <w:sz w:val="24"/>
                            <w:szCs w:val="24"/>
                            <w:highlight w:val="white"/>
                            <w:shd w:val="clear" w:color="auto" w:fill="FFFF00"/>
                            <w:lang w:val="it-IT"/>
                          </w:rPr>
                          <w:t>Temp.gaze cos 265.17 ºC</w:t>
                        </w:r>
                      </w:p>
                      <w:p w:rsidR="00544FB9" w:rsidRPr="00BF0EC8" w:rsidRDefault="00544FB9">
                        <w:pPr>
                          <w:rPr>
                            <w:rFonts w:ascii="Times New Roman" w:hAnsi="Times New Roman" w:cs="Times New Roman"/>
                            <w:i w:val="0"/>
                            <w:sz w:val="24"/>
                            <w:szCs w:val="24"/>
                            <w:highlight w:val="white"/>
                            <w:shd w:val="clear" w:color="auto" w:fill="FFFF00"/>
                            <w:lang w:val="it-IT"/>
                          </w:rPr>
                        </w:pPr>
                      </w:p>
                      <w:p w:rsidR="00544FB9" w:rsidRDefault="00544FB9">
                        <w:r w:rsidRPr="00BF0EC8">
                          <w:rPr>
                            <w:rFonts w:ascii="Times New Roman" w:hAnsi="Times New Roman" w:cs="Times New Roman"/>
                            <w:i w:val="0"/>
                            <w:sz w:val="24"/>
                            <w:szCs w:val="24"/>
                            <w:highlight w:val="white"/>
                            <w:shd w:val="clear" w:color="auto" w:fill="FFFF00"/>
                            <w:lang w:val="it-IT"/>
                          </w:rPr>
                          <w:t>Conc.1.84% O2 de referinta.</w:t>
                        </w:r>
                      </w:p>
                    </w:tc>
                  </w:tr>
                </w:tbl>
                <w:p w:rsidR="00544FB9" w:rsidRDefault="00544FB9">
                  <w:r>
                    <w:t xml:space="preserve"> </w:t>
                  </w:r>
                </w:p>
              </w:txbxContent>
            </v:textbox>
            <w10:wrap type="square" anchorx="margin"/>
          </v:shape>
        </w:pict>
      </w:r>
    </w:p>
    <w:p w:rsidR="00544FB9" w:rsidRPr="00A70744" w:rsidRDefault="00544FB9" w:rsidP="003D298F">
      <w:pPr>
        <w:spacing w:line="276" w:lineRule="auto"/>
        <w:rPr>
          <w:rFonts w:ascii="Times New Roman" w:hAnsi="Times New Roman" w:cs="Times New Roman"/>
          <w:b/>
          <w:i w:val="0"/>
          <w:sz w:val="24"/>
          <w:szCs w:val="24"/>
          <w:highlight w:val="white"/>
          <w:shd w:val="clear" w:color="auto" w:fill="FFFF00"/>
          <w:lang w:val="ro-RO"/>
        </w:rPr>
      </w:pPr>
      <w:r w:rsidRPr="00A70744">
        <w:rPr>
          <w:rFonts w:ascii="Times New Roman" w:hAnsi="Times New Roman" w:cs="Times New Roman"/>
          <w:b/>
          <w:i w:val="0"/>
          <w:sz w:val="24"/>
          <w:szCs w:val="24"/>
          <w:highlight w:val="white"/>
          <w:shd w:val="clear" w:color="auto" w:fill="FFFF00"/>
          <w:lang w:val="ro-RO"/>
        </w:rPr>
        <w:t>Asa cum se poate observa , in primele trei luni ale anului 2016, concentratiile medii se situeaza sub valoarea limita de emisie impusa . Mai mult se observa o constanta in valorile medii inregistrate, nefiind fluctuatii mari de valori.</w:t>
      </w:r>
    </w:p>
    <w:p w:rsidR="00544FB9" w:rsidRPr="00A70744" w:rsidRDefault="00544FB9" w:rsidP="003D298F">
      <w:pPr>
        <w:spacing w:line="276" w:lineRule="auto"/>
        <w:rPr>
          <w:rFonts w:ascii="Times New Roman" w:hAnsi="Times New Roman" w:cs="Times New Roman"/>
          <w:b/>
          <w:i w:val="0"/>
          <w:sz w:val="24"/>
          <w:szCs w:val="24"/>
          <w:highlight w:val="white"/>
          <w:lang w:val="ro-RO"/>
        </w:rPr>
      </w:pPr>
      <w:r w:rsidRPr="00A70744">
        <w:rPr>
          <w:rFonts w:ascii="Times New Roman" w:hAnsi="Times New Roman" w:cs="Times New Roman"/>
          <w:b/>
          <w:i w:val="0"/>
          <w:sz w:val="24"/>
          <w:szCs w:val="24"/>
          <w:highlight w:val="white"/>
          <w:shd w:val="clear" w:color="auto" w:fill="FFFF00"/>
          <w:lang w:val="ro-RO"/>
        </w:rPr>
        <w:t>Rezultatele masuratorilor continui  se ataseaza in anexa.</w:t>
      </w:r>
    </w:p>
    <w:p w:rsidR="00544FB9" w:rsidRPr="00A70744" w:rsidRDefault="001B16A8" w:rsidP="003D298F">
      <w:pPr>
        <w:spacing w:line="276" w:lineRule="auto"/>
        <w:rPr>
          <w:rFonts w:ascii="Times New Roman" w:hAnsi="Times New Roman" w:cs="Times New Roman"/>
          <w:b/>
          <w:i w:val="0"/>
          <w:sz w:val="24"/>
          <w:szCs w:val="24"/>
          <w:highlight w:val="white"/>
          <w:lang w:val="ro-RO"/>
        </w:rPr>
      </w:pPr>
      <w:r w:rsidRPr="00A70744">
        <w:rPr>
          <w:rFonts w:ascii="Times New Roman" w:hAnsi="Times New Roman" w:cs="Times New Roman"/>
          <w:b/>
          <w:i w:val="0"/>
          <w:sz w:val="24"/>
          <w:szCs w:val="24"/>
          <w:highlight w:val="white"/>
          <w:lang w:val="ro-RO"/>
        </w:rPr>
        <w:t>Dupa emiterea noii autorizatii integrate de  mediu nr. 1/15.02.2017 , functionarea doar pe gaz a cazanului nr. 2 – IMA 11, impactul asupra aerului in zona centralei a scazut semnificativ .</w:t>
      </w:r>
    </w:p>
    <w:p w:rsidR="00B22AB3" w:rsidRPr="00A70744" w:rsidRDefault="00B22AB3" w:rsidP="003D298F">
      <w:pPr>
        <w:pStyle w:val="Style10"/>
        <w:widowControl/>
        <w:spacing w:line="276" w:lineRule="auto"/>
        <w:rPr>
          <w:rStyle w:val="FontStyle24"/>
          <w:color w:val="auto"/>
          <w:sz w:val="24"/>
          <w:szCs w:val="24"/>
          <w:highlight w:val="white"/>
          <w:shd w:val="clear" w:color="auto" w:fill="FFFF00"/>
          <w:lang w:val="ro-RO"/>
        </w:rPr>
      </w:pPr>
    </w:p>
    <w:p w:rsidR="00B22AB3" w:rsidRPr="00A70744" w:rsidRDefault="00B22AB3" w:rsidP="003D298F">
      <w:pPr>
        <w:pStyle w:val="Style10"/>
        <w:widowControl/>
        <w:spacing w:line="276" w:lineRule="auto"/>
        <w:rPr>
          <w:rStyle w:val="FontStyle24"/>
          <w:color w:val="auto"/>
          <w:sz w:val="24"/>
          <w:szCs w:val="24"/>
          <w:highlight w:val="white"/>
          <w:shd w:val="clear" w:color="auto" w:fill="FFFF00"/>
          <w:lang w:val="ro-RO"/>
        </w:rPr>
      </w:pPr>
    </w:p>
    <w:p w:rsidR="00B22AB3" w:rsidRPr="00A70744" w:rsidRDefault="00B22AB3" w:rsidP="003D298F">
      <w:pPr>
        <w:pStyle w:val="Style10"/>
        <w:widowControl/>
        <w:spacing w:line="276" w:lineRule="auto"/>
        <w:rPr>
          <w:rStyle w:val="FontStyle24"/>
          <w:color w:val="auto"/>
          <w:sz w:val="24"/>
          <w:szCs w:val="24"/>
          <w:highlight w:val="white"/>
          <w:shd w:val="clear" w:color="auto" w:fill="FFFF00"/>
          <w:lang w:val="ro-RO"/>
        </w:rPr>
      </w:pPr>
    </w:p>
    <w:p w:rsidR="00B22AB3" w:rsidRPr="00A70744" w:rsidRDefault="00B22AB3" w:rsidP="003D298F">
      <w:pPr>
        <w:pStyle w:val="Style10"/>
        <w:widowControl/>
        <w:spacing w:line="276" w:lineRule="auto"/>
        <w:rPr>
          <w:rStyle w:val="FontStyle24"/>
          <w:color w:val="auto"/>
          <w:sz w:val="24"/>
          <w:szCs w:val="24"/>
          <w:highlight w:val="white"/>
          <w:shd w:val="clear" w:color="auto" w:fill="FFFF00"/>
          <w:lang w:val="ro-RO"/>
        </w:rPr>
      </w:pPr>
    </w:p>
    <w:p w:rsidR="00B22AB3" w:rsidRPr="00A70744" w:rsidRDefault="00B22AB3" w:rsidP="003D298F">
      <w:pPr>
        <w:pStyle w:val="Style10"/>
        <w:widowControl/>
        <w:spacing w:line="276" w:lineRule="auto"/>
        <w:rPr>
          <w:rStyle w:val="FontStyle24"/>
          <w:color w:val="auto"/>
          <w:sz w:val="24"/>
          <w:szCs w:val="24"/>
          <w:highlight w:val="white"/>
          <w:shd w:val="clear" w:color="auto" w:fill="FFFF00"/>
          <w:lang w:val="ro-RO"/>
        </w:rPr>
      </w:pPr>
    </w:p>
    <w:p w:rsidR="00B22AB3" w:rsidRPr="00A70744" w:rsidRDefault="00B22AB3" w:rsidP="003D298F">
      <w:pPr>
        <w:pStyle w:val="Style10"/>
        <w:widowControl/>
        <w:spacing w:line="276" w:lineRule="auto"/>
        <w:rPr>
          <w:rStyle w:val="FontStyle24"/>
          <w:color w:val="auto"/>
          <w:sz w:val="24"/>
          <w:szCs w:val="24"/>
          <w:highlight w:val="white"/>
          <w:shd w:val="clear" w:color="auto" w:fill="FFFF00"/>
          <w:lang w:val="ro-RO"/>
        </w:rPr>
      </w:pPr>
    </w:p>
    <w:p w:rsidR="00B22AB3" w:rsidRPr="00A70744" w:rsidRDefault="00B22AB3" w:rsidP="003D298F">
      <w:pPr>
        <w:pStyle w:val="Style10"/>
        <w:widowControl/>
        <w:spacing w:line="276" w:lineRule="auto"/>
        <w:rPr>
          <w:rStyle w:val="FontStyle24"/>
          <w:color w:val="auto"/>
          <w:sz w:val="24"/>
          <w:szCs w:val="24"/>
          <w:highlight w:val="white"/>
          <w:shd w:val="clear" w:color="auto" w:fill="FFFF00"/>
          <w:lang w:val="ro-RO"/>
        </w:rPr>
      </w:pPr>
    </w:p>
    <w:p w:rsidR="00B22AB3" w:rsidRPr="00A70744" w:rsidRDefault="00B22AB3" w:rsidP="003D298F">
      <w:pPr>
        <w:pStyle w:val="Style10"/>
        <w:widowControl/>
        <w:spacing w:line="276" w:lineRule="auto"/>
        <w:rPr>
          <w:rStyle w:val="FontStyle24"/>
          <w:color w:val="auto"/>
          <w:sz w:val="24"/>
          <w:szCs w:val="24"/>
          <w:highlight w:val="white"/>
          <w:shd w:val="clear" w:color="auto" w:fill="FFFF00"/>
          <w:lang w:val="ro-RO"/>
        </w:rPr>
      </w:pPr>
    </w:p>
    <w:p w:rsidR="00B22AB3" w:rsidRPr="00A70744" w:rsidRDefault="00B22AB3" w:rsidP="003D298F">
      <w:pPr>
        <w:pStyle w:val="Style10"/>
        <w:widowControl/>
        <w:spacing w:line="276" w:lineRule="auto"/>
        <w:rPr>
          <w:rStyle w:val="FontStyle24"/>
          <w:color w:val="auto"/>
          <w:sz w:val="24"/>
          <w:szCs w:val="24"/>
          <w:highlight w:val="white"/>
          <w:shd w:val="clear" w:color="auto" w:fill="FFFF00"/>
          <w:lang w:val="ro-RO"/>
        </w:rPr>
      </w:pPr>
    </w:p>
    <w:p w:rsidR="00B22AB3" w:rsidRPr="00A70744" w:rsidRDefault="00B22AB3" w:rsidP="003D298F">
      <w:pPr>
        <w:pStyle w:val="Style10"/>
        <w:widowControl/>
        <w:spacing w:line="276" w:lineRule="auto"/>
        <w:rPr>
          <w:rStyle w:val="FontStyle24"/>
          <w:color w:val="auto"/>
          <w:sz w:val="24"/>
          <w:szCs w:val="24"/>
          <w:highlight w:val="white"/>
          <w:shd w:val="clear" w:color="auto" w:fill="FFFF00"/>
          <w:lang w:val="ro-RO"/>
        </w:rPr>
      </w:pPr>
    </w:p>
    <w:p w:rsidR="00B22AB3" w:rsidRPr="00A70744" w:rsidRDefault="00B22AB3" w:rsidP="003D298F">
      <w:pPr>
        <w:pStyle w:val="Style10"/>
        <w:widowControl/>
        <w:spacing w:line="276" w:lineRule="auto"/>
        <w:rPr>
          <w:rStyle w:val="FontStyle24"/>
          <w:color w:val="auto"/>
          <w:sz w:val="24"/>
          <w:szCs w:val="24"/>
          <w:highlight w:val="white"/>
          <w:shd w:val="clear" w:color="auto" w:fill="FFFF00"/>
          <w:lang w:val="ro-RO"/>
        </w:rPr>
      </w:pPr>
    </w:p>
    <w:p w:rsidR="001B16A8" w:rsidRPr="00A70744" w:rsidRDefault="001B16A8" w:rsidP="00A3318C">
      <w:pPr>
        <w:spacing w:line="276" w:lineRule="auto"/>
        <w:rPr>
          <w:rFonts w:ascii="Times New Roman" w:hAnsi="Times New Roman" w:cs="Times New Roman"/>
          <w:i w:val="0"/>
          <w:lang w:val="ro-RO"/>
        </w:rPr>
      </w:pPr>
      <w:r w:rsidRPr="00A70744">
        <w:rPr>
          <w:rFonts w:ascii="Times New Roman" w:hAnsi="Times New Roman" w:cs="Times New Roman"/>
          <w:i w:val="0"/>
          <w:lang w:val="ro-RO"/>
        </w:rPr>
        <w:lastRenderedPageBreak/>
        <w:t xml:space="preserve">Monitorizarile continui efectuate la cosul </w:t>
      </w:r>
      <w:r w:rsidR="00A3318C" w:rsidRPr="00A70744">
        <w:rPr>
          <w:rFonts w:ascii="Times New Roman" w:hAnsi="Times New Roman" w:cs="Times New Roman"/>
          <w:i w:val="0"/>
          <w:lang w:val="ro-RO"/>
        </w:rPr>
        <w:t>lui IMA 11 in 2018, 2019 si 2021</w:t>
      </w:r>
      <w:r w:rsidRPr="00A70744">
        <w:rPr>
          <w:rFonts w:ascii="Times New Roman" w:hAnsi="Times New Roman" w:cs="Times New Roman"/>
          <w:i w:val="0"/>
          <w:lang w:val="ro-RO"/>
        </w:rPr>
        <w:t>, ca medii anuale, preluate din RAM-urile aferente   sunt :</w:t>
      </w:r>
    </w:p>
    <w:p w:rsidR="001B16A8" w:rsidRPr="00A70744" w:rsidRDefault="001B16A8" w:rsidP="003D298F">
      <w:pPr>
        <w:pStyle w:val="Style10"/>
        <w:widowControl/>
        <w:spacing w:line="276" w:lineRule="auto"/>
        <w:rPr>
          <w:rStyle w:val="FontStyle24"/>
          <w:color w:val="auto"/>
          <w:sz w:val="24"/>
          <w:szCs w:val="24"/>
          <w:highlight w:val="white"/>
          <w:shd w:val="clear" w:color="auto" w:fill="FFFF00"/>
          <w:lang w:val="ro-RO"/>
        </w:rPr>
      </w:pPr>
    </w:p>
    <w:tbl>
      <w:tblPr>
        <w:tblW w:w="10046" w:type="dxa"/>
        <w:tblInd w:w="-128" w:type="dxa"/>
        <w:tblLayout w:type="fixed"/>
        <w:tblCellMar>
          <w:left w:w="0" w:type="dxa"/>
          <w:right w:w="0" w:type="dxa"/>
        </w:tblCellMar>
        <w:tblLook w:val="0000"/>
      </w:tblPr>
      <w:tblGrid>
        <w:gridCol w:w="1116"/>
        <w:gridCol w:w="992"/>
        <w:gridCol w:w="1085"/>
        <w:gridCol w:w="1466"/>
        <w:gridCol w:w="1134"/>
        <w:gridCol w:w="1560"/>
        <w:gridCol w:w="1275"/>
        <w:gridCol w:w="1418"/>
      </w:tblGrid>
      <w:tr w:rsidR="00A3318C" w:rsidRPr="00A70744" w:rsidTr="000D28BF">
        <w:tc>
          <w:tcPr>
            <w:tcW w:w="1116" w:type="dxa"/>
            <w:tcBorders>
              <w:top w:val="single" w:sz="4" w:space="0" w:color="000000"/>
              <w:left w:val="single" w:sz="4" w:space="0" w:color="000000"/>
              <w:bottom w:val="single" w:sz="4" w:space="0" w:color="000000"/>
            </w:tcBorders>
            <w:shd w:val="clear" w:color="auto" w:fill="auto"/>
            <w:vAlign w:val="center"/>
          </w:tcPr>
          <w:p w:rsidR="00A3318C" w:rsidRPr="00A70744" w:rsidRDefault="00A3318C" w:rsidP="000D28BF">
            <w:pPr>
              <w:ind w:right="-108"/>
              <w:rPr>
                <w:rFonts w:ascii="Times New Roman" w:hAnsi="Times New Roman" w:cs="Times New Roman"/>
                <w:b/>
                <w:bCs/>
                <w:sz w:val="22"/>
                <w:szCs w:val="22"/>
                <w:lang w:val="ro-RO"/>
              </w:rPr>
            </w:pPr>
            <w:r w:rsidRPr="00A70744">
              <w:rPr>
                <w:rFonts w:ascii="Times New Roman" w:hAnsi="Times New Roman" w:cs="Times New Roman"/>
                <w:b/>
                <w:bCs/>
                <w:sz w:val="22"/>
                <w:szCs w:val="22"/>
                <w:lang w:val="ro-RO"/>
              </w:rPr>
              <w:t>An de raportare</w:t>
            </w:r>
          </w:p>
        </w:tc>
        <w:tc>
          <w:tcPr>
            <w:tcW w:w="992" w:type="dxa"/>
            <w:tcBorders>
              <w:top w:val="single" w:sz="4" w:space="0" w:color="000000"/>
              <w:left w:val="single" w:sz="4" w:space="0" w:color="000000"/>
              <w:bottom w:val="single" w:sz="4" w:space="0" w:color="000000"/>
            </w:tcBorders>
            <w:shd w:val="clear" w:color="auto" w:fill="auto"/>
            <w:vAlign w:val="center"/>
          </w:tcPr>
          <w:p w:rsidR="00A3318C" w:rsidRPr="00A70744" w:rsidRDefault="00A3318C" w:rsidP="000D28BF">
            <w:pPr>
              <w:snapToGrid w:val="0"/>
              <w:jc w:val="center"/>
              <w:rPr>
                <w:rFonts w:ascii="Times New Roman" w:hAnsi="Times New Roman" w:cs="Times New Roman"/>
                <w:b/>
                <w:bCs/>
                <w:sz w:val="22"/>
                <w:szCs w:val="22"/>
                <w:lang w:val="ro-RO"/>
              </w:rPr>
            </w:pPr>
          </w:p>
          <w:p w:rsidR="00A3318C" w:rsidRPr="00A70744" w:rsidRDefault="00A3318C" w:rsidP="000D28BF">
            <w:pPr>
              <w:rPr>
                <w:rFonts w:ascii="Times New Roman" w:hAnsi="Times New Roman" w:cs="Times New Roman"/>
                <w:b/>
                <w:bCs/>
                <w:sz w:val="22"/>
                <w:szCs w:val="22"/>
                <w:lang w:val="ro-RO"/>
              </w:rPr>
            </w:pPr>
            <w:r w:rsidRPr="00A70744">
              <w:rPr>
                <w:rFonts w:ascii="Times New Roman" w:hAnsi="Times New Roman" w:cs="Times New Roman"/>
                <w:b/>
                <w:bCs/>
                <w:sz w:val="22"/>
                <w:szCs w:val="22"/>
                <w:lang w:val="ro-RO"/>
              </w:rPr>
              <w:t>Sursa /</w:t>
            </w:r>
          </w:p>
          <w:p w:rsidR="00A3318C" w:rsidRPr="00A70744" w:rsidRDefault="00A3318C" w:rsidP="000D28BF">
            <w:pPr>
              <w:rPr>
                <w:rFonts w:ascii="Times New Roman" w:hAnsi="Times New Roman" w:cs="Times New Roman"/>
                <w:b/>
                <w:bCs/>
                <w:sz w:val="22"/>
                <w:szCs w:val="22"/>
                <w:lang w:val="ro-RO"/>
              </w:rPr>
            </w:pPr>
            <w:r w:rsidRPr="00A70744">
              <w:rPr>
                <w:rFonts w:ascii="Times New Roman" w:hAnsi="Times New Roman" w:cs="Times New Roman"/>
                <w:b/>
                <w:bCs/>
                <w:sz w:val="22"/>
                <w:szCs w:val="22"/>
                <w:lang w:val="ro-RO"/>
              </w:rPr>
              <w:t>echipament de depoluare</w:t>
            </w:r>
          </w:p>
        </w:tc>
        <w:tc>
          <w:tcPr>
            <w:tcW w:w="1085" w:type="dxa"/>
            <w:tcBorders>
              <w:top w:val="single" w:sz="4" w:space="0" w:color="000000"/>
              <w:left w:val="single" w:sz="4" w:space="0" w:color="000000"/>
              <w:bottom w:val="single" w:sz="4" w:space="0" w:color="000000"/>
            </w:tcBorders>
            <w:shd w:val="clear" w:color="auto" w:fill="auto"/>
            <w:vAlign w:val="center"/>
          </w:tcPr>
          <w:p w:rsidR="00A3318C" w:rsidRPr="00A70744" w:rsidRDefault="00A3318C" w:rsidP="000D28BF">
            <w:pPr>
              <w:snapToGrid w:val="0"/>
              <w:rPr>
                <w:rFonts w:ascii="Times New Roman" w:hAnsi="Times New Roman" w:cs="Times New Roman"/>
                <w:b/>
                <w:bCs/>
                <w:sz w:val="22"/>
                <w:szCs w:val="22"/>
                <w:lang w:val="ro-RO"/>
              </w:rPr>
            </w:pPr>
            <w:r w:rsidRPr="00A70744">
              <w:rPr>
                <w:rFonts w:ascii="Times New Roman" w:hAnsi="Times New Roman" w:cs="Times New Roman"/>
                <w:b/>
                <w:bCs/>
                <w:sz w:val="22"/>
                <w:szCs w:val="22"/>
                <w:lang w:val="ro-RO"/>
              </w:rPr>
              <w:t>Combustibil utilizat</w:t>
            </w:r>
          </w:p>
        </w:tc>
        <w:tc>
          <w:tcPr>
            <w:tcW w:w="1466" w:type="dxa"/>
            <w:tcBorders>
              <w:top w:val="single" w:sz="4" w:space="0" w:color="000000"/>
              <w:left w:val="single" w:sz="4" w:space="0" w:color="000000"/>
              <w:bottom w:val="single" w:sz="4" w:space="0" w:color="000000"/>
            </w:tcBorders>
            <w:shd w:val="clear" w:color="auto" w:fill="auto"/>
            <w:vAlign w:val="center"/>
          </w:tcPr>
          <w:p w:rsidR="00A3318C" w:rsidRPr="00A70744" w:rsidRDefault="00A3318C" w:rsidP="000D28BF">
            <w:pPr>
              <w:snapToGrid w:val="0"/>
              <w:rPr>
                <w:rFonts w:ascii="Times New Roman" w:hAnsi="Times New Roman" w:cs="Times New Roman"/>
                <w:b/>
                <w:bCs/>
                <w:sz w:val="22"/>
                <w:szCs w:val="22"/>
                <w:lang w:val="ro-RO"/>
              </w:rPr>
            </w:pPr>
            <w:r w:rsidRPr="00A70744">
              <w:rPr>
                <w:rFonts w:ascii="Times New Roman" w:hAnsi="Times New Roman" w:cs="Times New Roman"/>
                <w:b/>
                <w:bCs/>
                <w:sz w:val="22"/>
                <w:szCs w:val="22"/>
                <w:lang w:val="ro-RO"/>
              </w:rPr>
              <w:t>Data efectuarii analizei si timpul de prelevare a probei</w:t>
            </w:r>
          </w:p>
        </w:tc>
        <w:tc>
          <w:tcPr>
            <w:tcW w:w="1134" w:type="dxa"/>
            <w:tcBorders>
              <w:top w:val="single" w:sz="4" w:space="0" w:color="000000"/>
              <w:left w:val="single" w:sz="4" w:space="0" w:color="000000"/>
              <w:bottom w:val="single" w:sz="4" w:space="0" w:color="000000"/>
            </w:tcBorders>
            <w:shd w:val="clear" w:color="auto" w:fill="auto"/>
            <w:vAlign w:val="center"/>
          </w:tcPr>
          <w:p w:rsidR="00A3318C" w:rsidRPr="00A70744" w:rsidRDefault="00A3318C" w:rsidP="000D28BF">
            <w:pPr>
              <w:snapToGrid w:val="0"/>
              <w:ind w:left="-29"/>
              <w:rPr>
                <w:rFonts w:ascii="Times New Roman" w:hAnsi="Times New Roman" w:cs="Times New Roman"/>
                <w:b/>
                <w:bCs/>
                <w:sz w:val="22"/>
                <w:szCs w:val="22"/>
                <w:lang w:val="ro-RO"/>
              </w:rPr>
            </w:pPr>
            <w:r w:rsidRPr="00A70744">
              <w:rPr>
                <w:rFonts w:ascii="Times New Roman" w:hAnsi="Times New Roman" w:cs="Times New Roman"/>
                <w:b/>
                <w:bCs/>
                <w:sz w:val="22"/>
                <w:szCs w:val="22"/>
                <w:lang w:val="ro-RO"/>
              </w:rPr>
              <w:t>Indicator monitorizat</w:t>
            </w:r>
          </w:p>
        </w:tc>
        <w:tc>
          <w:tcPr>
            <w:tcW w:w="1560" w:type="dxa"/>
            <w:tcBorders>
              <w:top w:val="single" w:sz="4" w:space="0" w:color="000000"/>
              <w:left w:val="single" w:sz="4" w:space="0" w:color="000000"/>
              <w:bottom w:val="single" w:sz="4" w:space="0" w:color="000000"/>
            </w:tcBorders>
            <w:shd w:val="clear" w:color="auto" w:fill="auto"/>
            <w:vAlign w:val="center"/>
          </w:tcPr>
          <w:p w:rsidR="00A3318C" w:rsidRPr="00A70744" w:rsidRDefault="00A3318C" w:rsidP="000D28BF">
            <w:pPr>
              <w:snapToGrid w:val="0"/>
              <w:rPr>
                <w:rFonts w:ascii="Times New Roman" w:hAnsi="Times New Roman" w:cs="Times New Roman"/>
                <w:b/>
                <w:bCs/>
                <w:sz w:val="22"/>
                <w:szCs w:val="22"/>
                <w:lang w:val="ro-RO"/>
              </w:rPr>
            </w:pPr>
            <w:r w:rsidRPr="00A70744">
              <w:rPr>
                <w:rFonts w:ascii="Times New Roman" w:hAnsi="Times New Roman" w:cs="Times New Roman"/>
                <w:b/>
                <w:bCs/>
                <w:sz w:val="22"/>
                <w:szCs w:val="22"/>
                <w:lang w:val="ro-RO"/>
              </w:rPr>
              <w:t>Valoare determinata</w:t>
            </w:r>
          </w:p>
          <w:p w:rsidR="00A3318C" w:rsidRPr="00A70744" w:rsidRDefault="00A3318C" w:rsidP="000D28BF">
            <w:pPr>
              <w:rPr>
                <w:rFonts w:ascii="Times New Roman" w:hAnsi="Times New Roman" w:cs="Times New Roman"/>
                <w:b/>
                <w:bCs/>
                <w:sz w:val="22"/>
                <w:szCs w:val="22"/>
                <w:lang w:val="ro-RO"/>
              </w:rPr>
            </w:pPr>
            <w:r w:rsidRPr="00A70744">
              <w:rPr>
                <w:rFonts w:ascii="Times New Roman" w:hAnsi="Times New Roman" w:cs="Times New Roman"/>
                <w:b/>
                <w:bCs/>
                <w:sz w:val="22"/>
                <w:szCs w:val="22"/>
                <w:lang w:val="ro-RO"/>
              </w:rPr>
              <w:t>(mg/Nmc)</w:t>
            </w:r>
          </w:p>
        </w:tc>
        <w:tc>
          <w:tcPr>
            <w:tcW w:w="1275" w:type="dxa"/>
            <w:tcBorders>
              <w:top w:val="single" w:sz="4" w:space="0" w:color="000000"/>
              <w:left w:val="single" w:sz="4" w:space="0" w:color="000000"/>
              <w:bottom w:val="single" w:sz="4" w:space="0" w:color="000000"/>
              <w:right w:val="single" w:sz="4" w:space="0" w:color="auto"/>
            </w:tcBorders>
            <w:shd w:val="clear" w:color="auto" w:fill="auto"/>
            <w:vAlign w:val="center"/>
          </w:tcPr>
          <w:p w:rsidR="00A3318C" w:rsidRPr="00A70744" w:rsidRDefault="00A3318C" w:rsidP="000D28BF">
            <w:pPr>
              <w:snapToGrid w:val="0"/>
              <w:rPr>
                <w:rFonts w:ascii="Times New Roman" w:hAnsi="Times New Roman" w:cs="Times New Roman"/>
                <w:b/>
                <w:bCs/>
                <w:sz w:val="22"/>
                <w:szCs w:val="22"/>
                <w:lang w:val="ro-RO"/>
              </w:rPr>
            </w:pPr>
            <w:r w:rsidRPr="00A70744">
              <w:rPr>
                <w:rFonts w:ascii="Times New Roman" w:hAnsi="Times New Roman" w:cs="Times New Roman"/>
                <w:b/>
                <w:bCs/>
                <w:sz w:val="22"/>
                <w:szCs w:val="22"/>
                <w:lang w:val="ro-RO"/>
              </w:rPr>
              <w:t xml:space="preserve">Valoare limita </w:t>
            </w:r>
          </w:p>
          <w:p w:rsidR="00A3318C" w:rsidRPr="00A70744" w:rsidRDefault="00A3318C" w:rsidP="000D28BF">
            <w:pPr>
              <w:rPr>
                <w:rFonts w:ascii="Times New Roman" w:hAnsi="Times New Roman" w:cs="Times New Roman"/>
                <w:b/>
                <w:bCs/>
                <w:sz w:val="22"/>
                <w:szCs w:val="22"/>
                <w:lang w:val="ro-RO"/>
              </w:rPr>
            </w:pPr>
            <w:r w:rsidRPr="00A70744">
              <w:rPr>
                <w:rFonts w:ascii="Times New Roman" w:hAnsi="Times New Roman" w:cs="Times New Roman"/>
                <w:b/>
                <w:bCs/>
                <w:sz w:val="22"/>
                <w:szCs w:val="22"/>
                <w:lang w:val="ro-RO"/>
              </w:rPr>
              <w:t>admisa conf. act reglementare</w:t>
            </w:r>
          </w:p>
          <w:p w:rsidR="00A3318C" w:rsidRPr="00A70744" w:rsidRDefault="00A3318C" w:rsidP="000D28BF">
            <w:pPr>
              <w:rPr>
                <w:rFonts w:ascii="Times New Roman" w:hAnsi="Times New Roman" w:cs="Times New Roman"/>
                <w:b/>
                <w:bCs/>
                <w:sz w:val="22"/>
                <w:szCs w:val="22"/>
                <w:lang w:val="ro-RO"/>
              </w:rPr>
            </w:pPr>
            <w:r w:rsidRPr="00A70744">
              <w:rPr>
                <w:rFonts w:ascii="Times New Roman" w:hAnsi="Times New Roman" w:cs="Times New Roman"/>
                <w:b/>
                <w:bCs/>
                <w:sz w:val="22"/>
                <w:szCs w:val="22"/>
                <w:lang w:val="ro-RO"/>
              </w:rPr>
              <w:t>(mg / Nm</w:t>
            </w:r>
            <w:r w:rsidRPr="00A70744">
              <w:rPr>
                <w:rFonts w:ascii="Times New Roman" w:hAnsi="Times New Roman" w:cs="Times New Roman"/>
                <w:b/>
                <w:bCs/>
                <w:sz w:val="22"/>
                <w:szCs w:val="22"/>
                <w:vertAlign w:val="superscript"/>
                <w:lang w:val="ro-RO"/>
              </w:rPr>
              <w:t>3</w:t>
            </w:r>
            <w:r w:rsidRPr="00A70744">
              <w:rPr>
                <w:rFonts w:ascii="Times New Roman" w:hAnsi="Times New Roman" w:cs="Times New Roman"/>
                <w:b/>
                <w:bCs/>
                <w:sz w:val="22"/>
                <w:szCs w:val="22"/>
                <w:lang w:val="ro-RO"/>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A3318C" w:rsidRPr="00A70744" w:rsidRDefault="00A3318C" w:rsidP="000D28BF">
            <w:pPr>
              <w:snapToGrid w:val="0"/>
              <w:rPr>
                <w:rFonts w:ascii="Times New Roman" w:hAnsi="Times New Roman" w:cs="Times New Roman"/>
                <w:b/>
                <w:sz w:val="22"/>
                <w:szCs w:val="22"/>
                <w:lang w:val="ro-RO"/>
              </w:rPr>
            </w:pPr>
            <w:r w:rsidRPr="00A70744">
              <w:rPr>
                <w:rFonts w:ascii="Times New Roman" w:hAnsi="Times New Roman" w:cs="Times New Roman"/>
                <w:b/>
                <w:sz w:val="22"/>
                <w:szCs w:val="22"/>
                <w:lang w:val="ro-RO"/>
              </w:rPr>
              <w:t>Parametri auxiliari:</w:t>
            </w:r>
          </w:p>
          <w:p w:rsidR="00A3318C" w:rsidRPr="00A70744" w:rsidRDefault="00A3318C" w:rsidP="000D28BF">
            <w:pPr>
              <w:rPr>
                <w:rFonts w:ascii="Times New Roman" w:hAnsi="Times New Roman" w:cs="Times New Roman"/>
                <w:b/>
                <w:sz w:val="22"/>
                <w:szCs w:val="22"/>
                <w:lang w:val="ro-RO"/>
              </w:rPr>
            </w:pPr>
          </w:p>
          <w:p w:rsidR="00A3318C" w:rsidRPr="00A70744" w:rsidRDefault="00A3318C" w:rsidP="000D28BF">
            <w:pPr>
              <w:rPr>
                <w:rFonts w:ascii="Times New Roman" w:hAnsi="Times New Roman" w:cs="Times New Roman"/>
                <w:b/>
                <w:sz w:val="22"/>
                <w:szCs w:val="22"/>
                <w:lang w:val="ro-RO"/>
              </w:rPr>
            </w:pPr>
            <w:r w:rsidRPr="00A70744">
              <w:rPr>
                <w:rFonts w:ascii="Times New Roman" w:hAnsi="Times New Roman" w:cs="Times New Roman"/>
                <w:b/>
                <w:sz w:val="22"/>
                <w:szCs w:val="22"/>
                <w:lang w:val="ro-RO"/>
              </w:rPr>
              <w:t>-temperat. gaze evac</w:t>
            </w:r>
          </w:p>
          <w:p w:rsidR="00A3318C" w:rsidRPr="00A70744" w:rsidRDefault="00A3318C" w:rsidP="000D28BF">
            <w:pPr>
              <w:rPr>
                <w:rFonts w:ascii="Times New Roman" w:hAnsi="Times New Roman" w:cs="Times New Roman"/>
                <w:b/>
                <w:sz w:val="22"/>
                <w:szCs w:val="22"/>
                <w:lang w:val="ro-RO"/>
              </w:rPr>
            </w:pPr>
            <w:r w:rsidRPr="00A70744">
              <w:rPr>
                <w:rFonts w:ascii="Times New Roman" w:hAnsi="Times New Roman" w:cs="Times New Roman"/>
                <w:b/>
                <w:sz w:val="22"/>
                <w:szCs w:val="22"/>
                <w:lang w:val="ro-RO"/>
              </w:rPr>
              <w:t>-% O2</w:t>
            </w:r>
          </w:p>
        </w:tc>
      </w:tr>
      <w:tr w:rsidR="00A3318C" w:rsidRPr="00A70744" w:rsidTr="000D28BF">
        <w:tblPrEx>
          <w:tblCellMar>
            <w:left w:w="108" w:type="dxa"/>
            <w:right w:w="108" w:type="dxa"/>
          </w:tblCellMar>
        </w:tblPrEx>
        <w:tc>
          <w:tcPr>
            <w:tcW w:w="1116" w:type="dxa"/>
            <w:tcBorders>
              <w:top w:val="single" w:sz="4" w:space="0" w:color="000000"/>
              <w:left w:val="single" w:sz="4" w:space="0" w:color="000000"/>
              <w:bottom w:val="single" w:sz="4" w:space="0" w:color="000000"/>
            </w:tcBorders>
            <w:shd w:val="clear" w:color="auto" w:fill="auto"/>
            <w:vAlign w:val="center"/>
          </w:tcPr>
          <w:p w:rsidR="00A3318C" w:rsidRPr="00A70744" w:rsidRDefault="00A3318C" w:rsidP="000D28BF">
            <w:pPr>
              <w:snapToGrid w:val="0"/>
              <w:ind w:right="-108"/>
              <w:rPr>
                <w:rFonts w:ascii="Times New Roman" w:hAnsi="Times New Roman" w:cs="Times New Roman"/>
                <w:sz w:val="22"/>
                <w:szCs w:val="22"/>
                <w:lang w:val="ro-RO"/>
              </w:rPr>
            </w:pPr>
            <w:r w:rsidRPr="00A70744">
              <w:rPr>
                <w:rFonts w:ascii="Times New Roman" w:hAnsi="Times New Roman" w:cs="Times New Roman"/>
                <w:sz w:val="22"/>
                <w:szCs w:val="22"/>
                <w:lang w:val="ro-RO"/>
              </w:rPr>
              <w:t>2018</w:t>
            </w:r>
          </w:p>
        </w:tc>
        <w:tc>
          <w:tcPr>
            <w:tcW w:w="992" w:type="dxa"/>
            <w:tcBorders>
              <w:top w:val="single" w:sz="4" w:space="0" w:color="000000"/>
              <w:left w:val="single" w:sz="4" w:space="0" w:color="000000"/>
              <w:bottom w:val="single" w:sz="4" w:space="0" w:color="000000"/>
            </w:tcBorders>
            <w:shd w:val="clear" w:color="auto" w:fill="auto"/>
            <w:vAlign w:val="center"/>
          </w:tcPr>
          <w:p w:rsidR="00A3318C" w:rsidRPr="00A70744" w:rsidRDefault="00A3318C" w:rsidP="000D28BF">
            <w:pPr>
              <w:snapToGrid w:val="0"/>
              <w:rPr>
                <w:rFonts w:ascii="Times New Roman" w:hAnsi="Times New Roman" w:cs="Times New Roman"/>
                <w:sz w:val="22"/>
                <w:szCs w:val="22"/>
                <w:lang w:val="ro-RO"/>
              </w:rPr>
            </w:pPr>
            <w:r w:rsidRPr="00A70744">
              <w:rPr>
                <w:rFonts w:ascii="Times New Roman" w:hAnsi="Times New Roman" w:cs="Times New Roman"/>
                <w:sz w:val="22"/>
                <w:szCs w:val="22"/>
                <w:lang w:val="ro-RO"/>
              </w:rPr>
              <w:t>Cazan nr.2</w:t>
            </w:r>
          </w:p>
          <w:p w:rsidR="00A3318C" w:rsidRPr="00A70744" w:rsidRDefault="00A3318C" w:rsidP="000D28BF">
            <w:pPr>
              <w:rPr>
                <w:rFonts w:ascii="Times New Roman" w:hAnsi="Times New Roman" w:cs="Times New Roman"/>
                <w:sz w:val="22"/>
                <w:szCs w:val="22"/>
                <w:lang w:val="ro-RO"/>
              </w:rPr>
            </w:pPr>
            <w:r w:rsidRPr="00A70744">
              <w:rPr>
                <w:rFonts w:ascii="Times New Roman" w:hAnsi="Times New Roman" w:cs="Times New Roman"/>
                <w:sz w:val="22"/>
                <w:szCs w:val="22"/>
                <w:lang w:val="ro-RO"/>
              </w:rPr>
              <w:t>IMA 11</w:t>
            </w:r>
          </w:p>
        </w:tc>
        <w:tc>
          <w:tcPr>
            <w:tcW w:w="1085" w:type="dxa"/>
            <w:tcBorders>
              <w:top w:val="single" w:sz="4" w:space="0" w:color="000000"/>
              <w:left w:val="single" w:sz="4" w:space="0" w:color="000000"/>
              <w:bottom w:val="single" w:sz="4" w:space="0" w:color="000000"/>
            </w:tcBorders>
            <w:shd w:val="clear" w:color="auto" w:fill="auto"/>
            <w:vAlign w:val="center"/>
          </w:tcPr>
          <w:p w:rsidR="00A3318C" w:rsidRPr="00A70744" w:rsidRDefault="00A3318C" w:rsidP="000D28BF">
            <w:pPr>
              <w:snapToGrid w:val="0"/>
              <w:rPr>
                <w:rFonts w:ascii="Times New Roman" w:hAnsi="Times New Roman" w:cs="Times New Roman"/>
                <w:sz w:val="22"/>
                <w:szCs w:val="22"/>
                <w:lang w:val="ro-RO"/>
              </w:rPr>
            </w:pPr>
            <w:r w:rsidRPr="00A70744">
              <w:rPr>
                <w:rFonts w:ascii="Times New Roman" w:hAnsi="Times New Roman" w:cs="Times New Roman"/>
                <w:sz w:val="22"/>
                <w:szCs w:val="22"/>
                <w:lang w:val="ro-RO"/>
              </w:rPr>
              <w:t xml:space="preserve"> gaz natural</w:t>
            </w:r>
          </w:p>
        </w:tc>
        <w:tc>
          <w:tcPr>
            <w:tcW w:w="1466" w:type="dxa"/>
            <w:tcBorders>
              <w:top w:val="single" w:sz="4" w:space="0" w:color="000000"/>
              <w:left w:val="single" w:sz="4" w:space="0" w:color="000000"/>
              <w:bottom w:val="single" w:sz="4" w:space="0" w:color="000000"/>
            </w:tcBorders>
            <w:shd w:val="clear" w:color="auto" w:fill="auto"/>
            <w:vAlign w:val="center"/>
          </w:tcPr>
          <w:p w:rsidR="00A3318C" w:rsidRPr="00A70744" w:rsidRDefault="00A3318C" w:rsidP="000D28BF">
            <w:pPr>
              <w:snapToGrid w:val="0"/>
              <w:rPr>
                <w:rFonts w:ascii="Times New Roman" w:hAnsi="Times New Roman" w:cs="Times New Roman"/>
                <w:sz w:val="22"/>
                <w:szCs w:val="22"/>
                <w:lang w:val="ro-RO"/>
              </w:rPr>
            </w:pPr>
            <w:r w:rsidRPr="00A70744">
              <w:rPr>
                <w:rFonts w:ascii="Times New Roman" w:hAnsi="Times New Roman" w:cs="Times New Roman"/>
                <w:sz w:val="22"/>
                <w:szCs w:val="22"/>
                <w:lang w:val="ro-RO"/>
              </w:rPr>
              <w:t>Monitorizare continua</w:t>
            </w:r>
          </w:p>
        </w:tc>
        <w:tc>
          <w:tcPr>
            <w:tcW w:w="1134" w:type="dxa"/>
            <w:tcBorders>
              <w:top w:val="single" w:sz="4" w:space="0" w:color="000000"/>
              <w:left w:val="single" w:sz="4" w:space="0" w:color="000000"/>
              <w:bottom w:val="single" w:sz="4" w:space="0" w:color="000000"/>
            </w:tcBorders>
            <w:shd w:val="clear" w:color="auto" w:fill="auto"/>
            <w:vAlign w:val="center"/>
          </w:tcPr>
          <w:p w:rsidR="00A3318C" w:rsidRPr="00A70744" w:rsidRDefault="00A3318C" w:rsidP="000D28BF">
            <w:pPr>
              <w:snapToGrid w:val="0"/>
              <w:ind w:left="-29"/>
              <w:rPr>
                <w:rFonts w:ascii="Times New Roman" w:hAnsi="Times New Roman" w:cs="Times New Roman"/>
                <w:sz w:val="22"/>
                <w:szCs w:val="22"/>
                <w:lang w:val="ro-RO"/>
              </w:rPr>
            </w:pPr>
            <w:r w:rsidRPr="00A70744">
              <w:rPr>
                <w:rFonts w:ascii="Times New Roman" w:hAnsi="Times New Roman" w:cs="Times New Roman"/>
                <w:sz w:val="22"/>
                <w:szCs w:val="22"/>
                <w:lang w:val="ro-RO"/>
              </w:rPr>
              <w:t>CO, Nox, pulberi</w:t>
            </w:r>
          </w:p>
        </w:tc>
        <w:tc>
          <w:tcPr>
            <w:tcW w:w="1560" w:type="dxa"/>
            <w:tcBorders>
              <w:top w:val="single" w:sz="4" w:space="0" w:color="000000"/>
              <w:left w:val="single" w:sz="4" w:space="0" w:color="000000"/>
              <w:bottom w:val="single" w:sz="4" w:space="0" w:color="000000"/>
            </w:tcBorders>
            <w:shd w:val="clear" w:color="auto" w:fill="auto"/>
            <w:vAlign w:val="center"/>
          </w:tcPr>
          <w:p w:rsidR="00A3318C" w:rsidRPr="00A70744" w:rsidRDefault="00A3318C" w:rsidP="000D28BF">
            <w:pPr>
              <w:snapToGrid w:val="0"/>
              <w:rPr>
                <w:rFonts w:ascii="Times New Roman" w:hAnsi="Times New Roman" w:cs="Times New Roman"/>
                <w:b/>
                <w:sz w:val="22"/>
                <w:szCs w:val="22"/>
                <w:lang w:val="ro-RO"/>
              </w:rPr>
            </w:pPr>
            <w:r w:rsidRPr="00A70744">
              <w:rPr>
                <w:rFonts w:ascii="Times New Roman" w:hAnsi="Times New Roman" w:cs="Times New Roman"/>
                <w:b/>
                <w:sz w:val="22"/>
                <w:szCs w:val="22"/>
                <w:lang w:val="ro-RO"/>
              </w:rPr>
              <w:t>0.38     CO</w:t>
            </w:r>
          </w:p>
          <w:p w:rsidR="00A3318C" w:rsidRPr="00A70744" w:rsidRDefault="00A3318C" w:rsidP="000D28BF">
            <w:pPr>
              <w:rPr>
                <w:rFonts w:ascii="Times New Roman" w:hAnsi="Times New Roman" w:cs="Times New Roman"/>
                <w:b/>
                <w:sz w:val="22"/>
                <w:szCs w:val="22"/>
                <w:lang w:val="ro-RO"/>
              </w:rPr>
            </w:pPr>
            <w:r w:rsidRPr="00A70744">
              <w:rPr>
                <w:rFonts w:ascii="Times New Roman" w:hAnsi="Times New Roman" w:cs="Times New Roman"/>
                <w:b/>
                <w:sz w:val="22"/>
                <w:szCs w:val="22"/>
                <w:lang w:val="ro-RO"/>
              </w:rPr>
              <w:t>65.03   Nox</w:t>
            </w:r>
          </w:p>
          <w:p w:rsidR="00A3318C" w:rsidRPr="00A70744" w:rsidRDefault="00A3318C" w:rsidP="000D28BF">
            <w:pPr>
              <w:rPr>
                <w:rFonts w:ascii="Times New Roman" w:hAnsi="Times New Roman" w:cs="Times New Roman"/>
                <w:b/>
                <w:sz w:val="22"/>
                <w:szCs w:val="22"/>
                <w:lang w:val="ro-RO"/>
              </w:rPr>
            </w:pPr>
            <w:r w:rsidRPr="00A70744">
              <w:rPr>
                <w:rFonts w:ascii="Times New Roman" w:hAnsi="Times New Roman" w:cs="Times New Roman"/>
                <w:b/>
                <w:sz w:val="22"/>
                <w:szCs w:val="22"/>
                <w:lang w:val="ro-RO"/>
              </w:rPr>
              <w:t>0.004 pulberi</w:t>
            </w:r>
          </w:p>
          <w:p w:rsidR="00A3318C" w:rsidRPr="00A70744" w:rsidRDefault="00A3318C" w:rsidP="000D28BF">
            <w:pPr>
              <w:rPr>
                <w:rFonts w:ascii="Times New Roman" w:hAnsi="Times New Roman" w:cs="Times New Roman"/>
                <w:sz w:val="22"/>
                <w:szCs w:val="22"/>
                <w:lang w:val="ro-RO"/>
              </w:rPr>
            </w:pPr>
            <w:r w:rsidRPr="00A70744">
              <w:rPr>
                <w:rFonts w:ascii="Times New Roman" w:hAnsi="Times New Roman" w:cs="Times New Roman"/>
                <w:sz w:val="22"/>
                <w:szCs w:val="22"/>
                <w:lang w:val="ro-RO"/>
              </w:rPr>
              <w:t>Medii anuale</w:t>
            </w:r>
          </w:p>
          <w:p w:rsidR="00A3318C" w:rsidRPr="00A70744" w:rsidRDefault="00A3318C" w:rsidP="000D28BF">
            <w:pPr>
              <w:rPr>
                <w:rFonts w:ascii="Times New Roman" w:hAnsi="Times New Roman" w:cs="Times New Roman"/>
                <w:sz w:val="22"/>
                <w:szCs w:val="22"/>
                <w:lang w:val="ro-RO"/>
              </w:rPr>
            </w:pPr>
            <w:r w:rsidRPr="00A70744">
              <w:rPr>
                <w:rFonts w:ascii="Times New Roman" w:hAnsi="Times New Roman" w:cs="Times New Roman"/>
                <w:sz w:val="22"/>
                <w:szCs w:val="22"/>
                <w:lang w:val="ro-RO"/>
              </w:rPr>
              <w:t xml:space="preserve">masurate </w:t>
            </w:r>
          </w:p>
        </w:tc>
        <w:tc>
          <w:tcPr>
            <w:tcW w:w="1275" w:type="dxa"/>
            <w:tcBorders>
              <w:top w:val="single" w:sz="4" w:space="0" w:color="000000"/>
              <w:left w:val="single" w:sz="4" w:space="0" w:color="000000"/>
              <w:bottom w:val="single" w:sz="4" w:space="0" w:color="000000"/>
              <w:right w:val="single" w:sz="4" w:space="0" w:color="auto"/>
            </w:tcBorders>
            <w:shd w:val="clear" w:color="auto" w:fill="auto"/>
          </w:tcPr>
          <w:p w:rsidR="00A3318C" w:rsidRPr="00A70744" w:rsidRDefault="00A3318C" w:rsidP="000D28BF">
            <w:pPr>
              <w:snapToGrid w:val="0"/>
              <w:rPr>
                <w:rFonts w:ascii="Times New Roman" w:hAnsi="Times New Roman" w:cs="Times New Roman"/>
                <w:sz w:val="22"/>
                <w:szCs w:val="22"/>
                <w:lang w:val="ro-RO"/>
              </w:rPr>
            </w:pPr>
            <w:r w:rsidRPr="00A70744">
              <w:rPr>
                <w:rFonts w:ascii="Times New Roman" w:hAnsi="Times New Roman" w:cs="Times New Roman"/>
                <w:sz w:val="22"/>
                <w:szCs w:val="22"/>
                <w:lang w:val="ro-RO"/>
              </w:rPr>
              <w:t>100 – CO</w:t>
            </w:r>
          </w:p>
          <w:p w:rsidR="00A3318C" w:rsidRPr="00A70744" w:rsidRDefault="00A3318C" w:rsidP="000D28BF">
            <w:pPr>
              <w:rPr>
                <w:rFonts w:ascii="Times New Roman" w:hAnsi="Times New Roman" w:cs="Times New Roman"/>
                <w:sz w:val="22"/>
                <w:szCs w:val="22"/>
                <w:lang w:val="ro-RO"/>
              </w:rPr>
            </w:pPr>
          </w:p>
          <w:p w:rsidR="00A3318C" w:rsidRPr="00A70744" w:rsidRDefault="00A3318C" w:rsidP="000D28BF">
            <w:pPr>
              <w:rPr>
                <w:rFonts w:ascii="Times New Roman" w:hAnsi="Times New Roman" w:cs="Times New Roman"/>
                <w:sz w:val="22"/>
                <w:szCs w:val="22"/>
                <w:lang w:val="ro-RO"/>
              </w:rPr>
            </w:pPr>
            <w:r w:rsidRPr="00A70744">
              <w:rPr>
                <w:rFonts w:ascii="Times New Roman" w:hAnsi="Times New Roman" w:cs="Times New Roman"/>
                <w:sz w:val="22"/>
                <w:szCs w:val="22"/>
                <w:lang w:val="ro-RO"/>
              </w:rPr>
              <w:t>100 – Nox</w:t>
            </w:r>
          </w:p>
          <w:p w:rsidR="00A3318C" w:rsidRPr="00A70744" w:rsidRDefault="00A3318C" w:rsidP="000D28BF">
            <w:pPr>
              <w:rPr>
                <w:rFonts w:ascii="Times New Roman" w:hAnsi="Times New Roman" w:cs="Times New Roman"/>
                <w:sz w:val="22"/>
                <w:szCs w:val="22"/>
                <w:lang w:val="ro-RO"/>
              </w:rPr>
            </w:pPr>
          </w:p>
          <w:p w:rsidR="00A3318C" w:rsidRPr="00A70744" w:rsidRDefault="00A3318C" w:rsidP="000D28BF">
            <w:pPr>
              <w:rPr>
                <w:rFonts w:ascii="Times New Roman" w:hAnsi="Times New Roman" w:cs="Times New Roman"/>
                <w:sz w:val="22"/>
                <w:szCs w:val="22"/>
                <w:lang w:val="ro-RO"/>
              </w:rPr>
            </w:pPr>
            <w:r w:rsidRPr="00A70744">
              <w:rPr>
                <w:rFonts w:ascii="Times New Roman" w:hAnsi="Times New Roman" w:cs="Times New Roman"/>
                <w:sz w:val="22"/>
                <w:szCs w:val="22"/>
                <w:lang w:val="ro-RO"/>
              </w:rPr>
              <w:t>5 – pulberi</w:t>
            </w:r>
          </w:p>
          <w:p w:rsidR="00A3318C" w:rsidRPr="00A70744" w:rsidRDefault="00A3318C" w:rsidP="000D28BF">
            <w:pPr>
              <w:rPr>
                <w:rFonts w:ascii="Times New Roman" w:hAnsi="Times New Roman" w:cs="Times New Roman"/>
                <w:sz w:val="22"/>
                <w:szCs w:val="22"/>
                <w:lang w:val="ro-RO"/>
              </w:rPr>
            </w:pPr>
          </w:p>
          <w:p w:rsidR="00A3318C" w:rsidRPr="00A70744" w:rsidRDefault="00A3318C" w:rsidP="000D28BF">
            <w:pPr>
              <w:rPr>
                <w:rFonts w:ascii="Times New Roman" w:hAnsi="Times New Roman" w:cs="Times New Roman"/>
                <w:sz w:val="22"/>
                <w:szCs w:val="22"/>
                <w:lang w:val="ro-RO"/>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A3318C" w:rsidRPr="00A70744" w:rsidRDefault="00A3318C" w:rsidP="000D28BF">
            <w:pPr>
              <w:snapToGrid w:val="0"/>
              <w:rPr>
                <w:rFonts w:ascii="Times New Roman" w:hAnsi="Times New Roman" w:cs="Times New Roman"/>
                <w:sz w:val="22"/>
                <w:szCs w:val="22"/>
                <w:lang w:val="ro-RO"/>
              </w:rPr>
            </w:pPr>
            <w:r w:rsidRPr="00A70744">
              <w:rPr>
                <w:rFonts w:ascii="Times New Roman" w:hAnsi="Times New Roman" w:cs="Times New Roman"/>
                <w:sz w:val="22"/>
                <w:szCs w:val="22"/>
                <w:lang w:val="ro-RO"/>
              </w:rPr>
              <w:t>Temp.gaze cos 147-152</w:t>
            </w:r>
          </w:p>
          <w:p w:rsidR="00A3318C" w:rsidRPr="00A70744" w:rsidRDefault="00A3318C" w:rsidP="000D28BF">
            <w:pPr>
              <w:rPr>
                <w:rFonts w:ascii="Times New Roman" w:hAnsi="Times New Roman" w:cs="Times New Roman"/>
                <w:sz w:val="22"/>
                <w:szCs w:val="22"/>
                <w:lang w:val="ro-RO"/>
              </w:rPr>
            </w:pPr>
          </w:p>
          <w:p w:rsidR="00A3318C" w:rsidRPr="00A70744" w:rsidRDefault="00A3318C" w:rsidP="000D28BF">
            <w:pPr>
              <w:rPr>
                <w:rFonts w:ascii="Times New Roman" w:hAnsi="Times New Roman" w:cs="Times New Roman"/>
                <w:sz w:val="22"/>
                <w:szCs w:val="22"/>
                <w:lang w:val="ro-RO"/>
              </w:rPr>
            </w:pPr>
            <w:r w:rsidRPr="00A70744">
              <w:rPr>
                <w:rFonts w:ascii="Times New Roman" w:hAnsi="Times New Roman" w:cs="Times New Roman"/>
                <w:sz w:val="22"/>
                <w:szCs w:val="22"/>
                <w:lang w:val="ro-RO"/>
              </w:rPr>
              <w:t>Conc.3% O2 de referinta.</w:t>
            </w:r>
          </w:p>
        </w:tc>
      </w:tr>
      <w:tr w:rsidR="00A3318C" w:rsidRPr="00A70744" w:rsidTr="000D28BF">
        <w:tblPrEx>
          <w:tblCellMar>
            <w:left w:w="108" w:type="dxa"/>
            <w:right w:w="108" w:type="dxa"/>
          </w:tblCellMar>
        </w:tblPrEx>
        <w:trPr>
          <w:trHeight w:val="2400"/>
        </w:trPr>
        <w:tc>
          <w:tcPr>
            <w:tcW w:w="1116" w:type="dxa"/>
            <w:tcBorders>
              <w:top w:val="single" w:sz="4" w:space="0" w:color="000000"/>
              <w:left w:val="single" w:sz="4" w:space="0" w:color="000000"/>
              <w:bottom w:val="single" w:sz="4" w:space="0" w:color="000000"/>
            </w:tcBorders>
            <w:shd w:val="clear" w:color="auto" w:fill="auto"/>
            <w:vAlign w:val="center"/>
          </w:tcPr>
          <w:p w:rsidR="00A3318C" w:rsidRPr="00A70744" w:rsidRDefault="00A3318C" w:rsidP="000D28BF">
            <w:pPr>
              <w:snapToGrid w:val="0"/>
              <w:ind w:right="-108"/>
              <w:rPr>
                <w:rFonts w:ascii="Times New Roman" w:hAnsi="Times New Roman" w:cs="Times New Roman"/>
                <w:sz w:val="22"/>
                <w:szCs w:val="22"/>
                <w:lang w:val="ro-RO"/>
              </w:rPr>
            </w:pPr>
            <w:r w:rsidRPr="00A70744">
              <w:rPr>
                <w:rFonts w:ascii="Times New Roman" w:hAnsi="Times New Roman" w:cs="Times New Roman"/>
                <w:sz w:val="22"/>
                <w:szCs w:val="22"/>
                <w:lang w:val="ro-RO"/>
              </w:rPr>
              <w:t>2019</w:t>
            </w:r>
          </w:p>
        </w:tc>
        <w:tc>
          <w:tcPr>
            <w:tcW w:w="992" w:type="dxa"/>
            <w:tcBorders>
              <w:top w:val="single" w:sz="4" w:space="0" w:color="000000"/>
              <w:left w:val="single" w:sz="4" w:space="0" w:color="000000"/>
              <w:bottom w:val="single" w:sz="4" w:space="0" w:color="000000"/>
            </w:tcBorders>
            <w:shd w:val="clear" w:color="auto" w:fill="auto"/>
            <w:vAlign w:val="center"/>
          </w:tcPr>
          <w:p w:rsidR="00A3318C" w:rsidRPr="00A70744" w:rsidRDefault="00A3318C" w:rsidP="000D28BF">
            <w:pPr>
              <w:snapToGrid w:val="0"/>
              <w:rPr>
                <w:rFonts w:ascii="Times New Roman" w:hAnsi="Times New Roman" w:cs="Times New Roman"/>
                <w:sz w:val="22"/>
                <w:szCs w:val="22"/>
                <w:lang w:val="ro-RO"/>
              </w:rPr>
            </w:pPr>
            <w:r w:rsidRPr="00A70744">
              <w:rPr>
                <w:rFonts w:ascii="Times New Roman" w:hAnsi="Times New Roman" w:cs="Times New Roman"/>
                <w:sz w:val="22"/>
                <w:szCs w:val="22"/>
                <w:lang w:val="ro-RO"/>
              </w:rPr>
              <w:t>Cazan nr.2</w:t>
            </w:r>
          </w:p>
          <w:p w:rsidR="00A3318C" w:rsidRPr="00A70744" w:rsidRDefault="00A3318C" w:rsidP="000D28BF">
            <w:pPr>
              <w:rPr>
                <w:rFonts w:ascii="Times New Roman" w:hAnsi="Times New Roman" w:cs="Times New Roman"/>
                <w:sz w:val="22"/>
                <w:szCs w:val="22"/>
                <w:lang w:val="ro-RO"/>
              </w:rPr>
            </w:pPr>
            <w:r w:rsidRPr="00A70744">
              <w:rPr>
                <w:rFonts w:ascii="Times New Roman" w:hAnsi="Times New Roman" w:cs="Times New Roman"/>
                <w:sz w:val="22"/>
                <w:szCs w:val="22"/>
                <w:lang w:val="ro-RO"/>
              </w:rPr>
              <w:t>IMA 11</w:t>
            </w:r>
          </w:p>
        </w:tc>
        <w:tc>
          <w:tcPr>
            <w:tcW w:w="1085" w:type="dxa"/>
            <w:tcBorders>
              <w:top w:val="single" w:sz="4" w:space="0" w:color="000000"/>
              <w:left w:val="single" w:sz="4" w:space="0" w:color="000000"/>
              <w:bottom w:val="single" w:sz="4" w:space="0" w:color="000000"/>
            </w:tcBorders>
            <w:shd w:val="clear" w:color="auto" w:fill="auto"/>
            <w:vAlign w:val="center"/>
          </w:tcPr>
          <w:p w:rsidR="00A3318C" w:rsidRPr="00A70744" w:rsidRDefault="00A3318C" w:rsidP="000D28BF">
            <w:pPr>
              <w:snapToGrid w:val="0"/>
              <w:rPr>
                <w:rFonts w:ascii="Times New Roman" w:hAnsi="Times New Roman" w:cs="Times New Roman"/>
                <w:sz w:val="22"/>
                <w:szCs w:val="22"/>
                <w:lang w:val="ro-RO"/>
              </w:rPr>
            </w:pPr>
            <w:r w:rsidRPr="00A70744">
              <w:rPr>
                <w:rFonts w:ascii="Times New Roman" w:hAnsi="Times New Roman" w:cs="Times New Roman"/>
                <w:sz w:val="22"/>
                <w:szCs w:val="22"/>
                <w:lang w:val="ro-RO"/>
              </w:rPr>
              <w:t xml:space="preserve"> gaz natural</w:t>
            </w:r>
          </w:p>
        </w:tc>
        <w:tc>
          <w:tcPr>
            <w:tcW w:w="1466" w:type="dxa"/>
            <w:tcBorders>
              <w:top w:val="single" w:sz="4" w:space="0" w:color="000000"/>
              <w:left w:val="single" w:sz="4" w:space="0" w:color="000000"/>
              <w:bottom w:val="single" w:sz="4" w:space="0" w:color="000000"/>
            </w:tcBorders>
            <w:shd w:val="clear" w:color="auto" w:fill="auto"/>
            <w:vAlign w:val="center"/>
          </w:tcPr>
          <w:p w:rsidR="00A3318C" w:rsidRPr="00A70744" w:rsidRDefault="00A3318C" w:rsidP="000D28BF">
            <w:pPr>
              <w:snapToGrid w:val="0"/>
              <w:ind w:right="-111"/>
              <w:rPr>
                <w:rFonts w:ascii="Times New Roman" w:hAnsi="Times New Roman" w:cs="Times New Roman"/>
                <w:sz w:val="22"/>
                <w:szCs w:val="22"/>
                <w:lang w:val="ro-RO"/>
              </w:rPr>
            </w:pPr>
            <w:r w:rsidRPr="00A70744">
              <w:rPr>
                <w:rFonts w:ascii="Times New Roman" w:hAnsi="Times New Roman" w:cs="Times New Roman"/>
                <w:sz w:val="22"/>
                <w:szCs w:val="22"/>
                <w:lang w:val="ro-RO"/>
              </w:rPr>
              <w:t>Monitorizare continua</w:t>
            </w:r>
          </w:p>
        </w:tc>
        <w:tc>
          <w:tcPr>
            <w:tcW w:w="1134" w:type="dxa"/>
            <w:tcBorders>
              <w:top w:val="single" w:sz="4" w:space="0" w:color="000000"/>
              <w:left w:val="single" w:sz="4" w:space="0" w:color="000000"/>
              <w:bottom w:val="single" w:sz="4" w:space="0" w:color="000000"/>
            </w:tcBorders>
            <w:shd w:val="clear" w:color="auto" w:fill="auto"/>
            <w:vAlign w:val="center"/>
          </w:tcPr>
          <w:p w:rsidR="00A3318C" w:rsidRPr="00A70744" w:rsidRDefault="00A3318C" w:rsidP="000D28BF">
            <w:pPr>
              <w:snapToGrid w:val="0"/>
              <w:rPr>
                <w:rFonts w:ascii="Times New Roman" w:hAnsi="Times New Roman" w:cs="Times New Roman"/>
                <w:sz w:val="22"/>
                <w:szCs w:val="22"/>
                <w:lang w:val="ro-RO"/>
              </w:rPr>
            </w:pPr>
            <w:r w:rsidRPr="00A70744">
              <w:rPr>
                <w:rFonts w:ascii="Times New Roman" w:hAnsi="Times New Roman" w:cs="Times New Roman"/>
                <w:sz w:val="22"/>
                <w:szCs w:val="22"/>
                <w:lang w:val="ro-RO"/>
              </w:rPr>
              <w:t>CO, Nox, pulberi</w:t>
            </w:r>
          </w:p>
        </w:tc>
        <w:tc>
          <w:tcPr>
            <w:tcW w:w="1560" w:type="dxa"/>
            <w:tcBorders>
              <w:top w:val="single" w:sz="4" w:space="0" w:color="000000"/>
              <w:left w:val="single" w:sz="4" w:space="0" w:color="000000"/>
              <w:bottom w:val="single" w:sz="4" w:space="0" w:color="000000"/>
            </w:tcBorders>
            <w:shd w:val="clear" w:color="auto" w:fill="auto"/>
            <w:vAlign w:val="center"/>
          </w:tcPr>
          <w:p w:rsidR="00A3318C" w:rsidRPr="00A70744" w:rsidRDefault="00A3318C" w:rsidP="000D28BF">
            <w:pPr>
              <w:snapToGrid w:val="0"/>
              <w:rPr>
                <w:rFonts w:ascii="Times New Roman" w:hAnsi="Times New Roman" w:cs="Times New Roman"/>
                <w:b/>
                <w:bCs/>
                <w:sz w:val="22"/>
                <w:szCs w:val="22"/>
                <w:lang w:val="ro-RO"/>
              </w:rPr>
            </w:pPr>
            <w:r w:rsidRPr="00A70744">
              <w:rPr>
                <w:rFonts w:ascii="Times New Roman" w:hAnsi="Times New Roman" w:cs="Times New Roman"/>
                <w:b/>
                <w:bCs/>
                <w:sz w:val="22"/>
                <w:szCs w:val="22"/>
                <w:lang w:val="ro-RO"/>
              </w:rPr>
              <w:t>3.16     CO</w:t>
            </w:r>
          </w:p>
          <w:p w:rsidR="00A3318C" w:rsidRPr="00A70744" w:rsidRDefault="00A3318C" w:rsidP="000D28BF">
            <w:pPr>
              <w:rPr>
                <w:rFonts w:ascii="Times New Roman" w:hAnsi="Times New Roman" w:cs="Times New Roman"/>
                <w:b/>
                <w:bCs/>
                <w:sz w:val="22"/>
                <w:szCs w:val="22"/>
                <w:lang w:val="ro-RO"/>
              </w:rPr>
            </w:pPr>
            <w:r w:rsidRPr="00A70744">
              <w:rPr>
                <w:rFonts w:ascii="Times New Roman" w:hAnsi="Times New Roman" w:cs="Times New Roman"/>
                <w:b/>
                <w:bCs/>
                <w:sz w:val="22"/>
                <w:szCs w:val="22"/>
                <w:lang w:val="ro-RO"/>
              </w:rPr>
              <w:t>47.64  NOx</w:t>
            </w:r>
          </w:p>
          <w:p w:rsidR="00A3318C" w:rsidRPr="00A70744" w:rsidRDefault="00A3318C" w:rsidP="000D28BF">
            <w:pPr>
              <w:rPr>
                <w:rFonts w:ascii="Times New Roman" w:hAnsi="Times New Roman" w:cs="Times New Roman"/>
                <w:b/>
                <w:bCs/>
                <w:sz w:val="22"/>
                <w:szCs w:val="22"/>
                <w:lang w:val="ro-RO"/>
              </w:rPr>
            </w:pPr>
            <w:r w:rsidRPr="00A70744">
              <w:rPr>
                <w:rFonts w:ascii="Times New Roman" w:hAnsi="Times New Roman" w:cs="Times New Roman"/>
                <w:b/>
                <w:bCs/>
                <w:sz w:val="22"/>
                <w:szCs w:val="22"/>
                <w:lang w:val="ro-RO"/>
              </w:rPr>
              <w:t>0.05  pulberi</w:t>
            </w:r>
          </w:p>
          <w:p w:rsidR="00A3318C" w:rsidRPr="00A70744" w:rsidRDefault="00A3318C" w:rsidP="000D28BF">
            <w:pPr>
              <w:rPr>
                <w:rFonts w:ascii="Times New Roman" w:hAnsi="Times New Roman" w:cs="Times New Roman"/>
                <w:sz w:val="22"/>
                <w:szCs w:val="22"/>
                <w:lang w:val="ro-RO"/>
              </w:rPr>
            </w:pPr>
            <w:r w:rsidRPr="00A70744">
              <w:rPr>
                <w:rFonts w:ascii="Times New Roman" w:hAnsi="Times New Roman" w:cs="Times New Roman"/>
                <w:sz w:val="22"/>
                <w:szCs w:val="22"/>
                <w:lang w:val="ro-RO"/>
              </w:rPr>
              <w:t>Medii anuale</w:t>
            </w:r>
          </w:p>
          <w:p w:rsidR="00A3318C" w:rsidRPr="00A70744" w:rsidRDefault="00A3318C" w:rsidP="000D28BF">
            <w:pPr>
              <w:rPr>
                <w:rFonts w:ascii="Times New Roman" w:hAnsi="Times New Roman" w:cs="Times New Roman"/>
                <w:sz w:val="22"/>
                <w:szCs w:val="22"/>
                <w:lang w:val="ro-RO"/>
              </w:rPr>
            </w:pPr>
            <w:r w:rsidRPr="00A70744">
              <w:rPr>
                <w:rFonts w:ascii="Times New Roman" w:hAnsi="Times New Roman" w:cs="Times New Roman"/>
                <w:sz w:val="22"/>
                <w:szCs w:val="22"/>
                <w:lang w:val="ro-RO"/>
              </w:rPr>
              <w:t xml:space="preserve">masurate </w:t>
            </w:r>
          </w:p>
        </w:tc>
        <w:tc>
          <w:tcPr>
            <w:tcW w:w="1275" w:type="dxa"/>
            <w:tcBorders>
              <w:top w:val="single" w:sz="4" w:space="0" w:color="000000"/>
              <w:left w:val="single" w:sz="4" w:space="0" w:color="000000"/>
              <w:bottom w:val="single" w:sz="4" w:space="0" w:color="000000"/>
              <w:right w:val="single" w:sz="4" w:space="0" w:color="auto"/>
            </w:tcBorders>
            <w:shd w:val="clear" w:color="auto" w:fill="auto"/>
          </w:tcPr>
          <w:p w:rsidR="00A3318C" w:rsidRPr="00A70744" w:rsidRDefault="00A3318C" w:rsidP="000D28BF">
            <w:pPr>
              <w:snapToGrid w:val="0"/>
              <w:rPr>
                <w:rFonts w:ascii="Times New Roman" w:hAnsi="Times New Roman" w:cs="Times New Roman"/>
                <w:sz w:val="22"/>
                <w:szCs w:val="22"/>
                <w:lang w:val="ro-RO"/>
              </w:rPr>
            </w:pPr>
            <w:r w:rsidRPr="00A70744">
              <w:rPr>
                <w:rFonts w:ascii="Times New Roman" w:hAnsi="Times New Roman" w:cs="Times New Roman"/>
                <w:sz w:val="22"/>
                <w:szCs w:val="22"/>
                <w:lang w:val="ro-RO"/>
              </w:rPr>
              <w:t>100 – CO</w:t>
            </w:r>
          </w:p>
          <w:p w:rsidR="00A3318C" w:rsidRPr="00A70744" w:rsidRDefault="00A3318C" w:rsidP="000D28BF">
            <w:pPr>
              <w:rPr>
                <w:rFonts w:ascii="Times New Roman" w:hAnsi="Times New Roman" w:cs="Times New Roman"/>
                <w:sz w:val="22"/>
                <w:szCs w:val="22"/>
                <w:lang w:val="ro-RO"/>
              </w:rPr>
            </w:pPr>
          </w:p>
          <w:p w:rsidR="00A3318C" w:rsidRPr="00A70744" w:rsidRDefault="00A3318C" w:rsidP="000D28BF">
            <w:pPr>
              <w:rPr>
                <w:rFonts w:ascii="Times New Roman" w:hAnsi="Times New Roman" w:cs="Times New Roman"/>
                <w:sz w:val="22"/>
                <w:szCs w:val="22"/>
                <w:lang w:val="ro-RO"/>
              </w:rPr>
            </w:pPr>
            <w:r w:rsidRPr="00A70744">
              <w:rPr>
                <w:rFonts w:ascii="Times New Roman" w:hAnsi="Times New Roman" w:cs="Times New Roman"/>
                <w:sz w:val="22"/>
                <w:szCs w:val="22"/>
                <w:lang w:val="ro-RO"/>
              </w:rPr>
              <w:t>100 – Nox</w:t>
            </w:r>
          </w:p>
          <w:p w:rsidR="00A3318C" w:rsidRPr="00A70744" w:rsidRDefault="00A3318C" w:rsidP="000D28BF">
            <w:pPr>
              <w:rPr>
                <w:rFonts w:ascii="Times New Roman" w:hAnsi="Times New Roman" w:cs="Times New Roman"/>
                <w:sz w:val="22"/>
                <w:szCs w:val="22"/>
                <w:lang w:val="ro-RO"/>
              </w:rPr>
            </w:pPr>
          </w:p>
          <w:p w:rsidR="00A3318C" w:rsidRPr="00A70744" w:rsidRDefault="00A3318C" w:rsidP="000D28BF">
            <w:pPr>
              <w:ind w:left="-104"/>
              <w:rPr>
                <w:rFonts w:ascii="Times New Roman" w:hAnsi="Times New Roman" w:cs="Times New Roman"/>
                <w:sz w:val="22"/>
                <w:szCs w:val="22"/>
                <w:lang w:val="ro-RO"/>
              </w:rPr>
            </w:pPr>
            <w:r w:rsidRPr="00A70744">
              <w:rPr>
                <w:rFonts w:ascii="Times New Roman" w:hAnsi="Times New Roman" w:cs="Times New Roman"/>
                <w:sz w:val="22"/>
                <w:szCs w:val="22"/>
                <w:lang w:val="ro-RO"/>
              </w:rPr>
              <w:t xml:space="preserve"> 5 – pulberi</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A3318C" w:rsidRPr="00A70744" w:rsidRDefault="00A3318C" w:rsidP="000D28BF">
            <w:pPr>
              <w:snapToGrid w:val="0"/>
              <w:rPr>
                <w:rFonts w:ascii="Times New Roman" w:hAnsi="Times New Roman" w:cs="Times New Roman"/>
                <w:sz w:val="22"/>
                <w:szCs w:val="22"/>
                <w:lang w:val="ro-RO"/>
              </w:rPr>
            </w:pPr>
            <w:r w:rsidRPr="00A70744">
              <w:rPr>
                <w:rFonts w:ascii="Times New Roman" w:hAnsi="Times New Roman" w:cs="Times New Roman"/>
                <w:sz w:val="22"/>
                <w:szCs w:val="22"/>
                <w:lang w:val="ro-RO"/>
              </w:rPr>
              <w:t>Temp.gaze cos 141-158</w:t>
            </w:r>
          </w:p>
          <w:p w:rsidR="00A3318C" w:rsidRPr="00A70744" w:rsidRDefault="00A3318C" w:rsidP="000D28BF">
            <w:pPr>
              <w:rPr>
                <w:rFonts w:ascii="Times New Roman" w:hAnsi="Times New Roman" w:cs="Times New Roman"/>
                <w:sz w:val="22"/>
                <w:szCs w:val="22"/>
                <w:lang w:val="ro-RO"/>
              </w:rPr>
            </w:pPr>
          </w:p>
          <w:p w:rsidR="00A3318C" w:rsidRPr="00A70744" w:rsidRDefault="00A3318C" w:rsidP="000D28BF">
            <w:pPr>
              <w:rPr>
                <w:rFonts w:ascii="Times New Roman" w:hAnsi="Times New Roman" w:cs="Times New Roman"/>
                <w:sz w:val="22"/>
                <w:szCs w:val="22"/>
                <w:lang w:val="ro-RO"/>
              </w:rPr>
            </w:pPr>
            <w:r w:rsidRPr="00A70744">
              <w:rPr>
                <w:rFonts w:ascii="Times New Roman" w:hAnsi="Times New Roman" w:cs="Times New Roman"/>
                <w:sz w:val="22"/>
                <w:szCs w:val="22"/>
                <w:lang w:val="ro-RO"/>
              </w:rPr>
              <w:t>Conc.3% O2 de referinta.</w:t>
            </w:r>
          </w:p>
        </w:tc>
      </w:tr>
      <w:tr w:rsidR="00A3318C" w:rsidRPr="00A70744" w:rsidTr="000D28BF">
        <w:tblPrEx>
          <w:tblCellMar>
            <w:left w:w="108" w:type="dxa"/>
            <w:right w:w="108" w:type="dxa"/>
          </w:tblCellMar>
        </w:tblPrEx>
        <w:tc>
          <w:tcPr>
            <w:tcW w:w="1116" w:type="dxa"/>
            <w:tcBorders>
              <w:top w:val="single" w:sz="4" w:space="0" w:color="000000"/>
              <w:left w:val="single" w:sz="4" w:space="0" w:color="000000"/>
              <w:bottom w:val="single" w:sz="4" w:space="0" w:color="000000"/>
            </w:tcBorders>
            <w:shd w:val="clear" w:color="auto" w:fill="auto"/>
            <w:vAlign w:val="center"/>
          </w:tcPr>
          <w:p w:rsidR="00A3318C" w:rsidRPr="00A70744" w:rsidRDefault="00A3318C" w:rsidP="000D28BF">
            <w:pPr>
              <w:snapToGrid w:val="0"/>
              <w:rPr>
                <w:rFonts w:ascii="Times New Roman" w:hAnsi="Times New Roman" w:cs="Times New Roman"/>
                <w:sz w:val="22"/>
                <w:szCs w:val="22"/>
                <w:lang w:val="ro-RO"/>
              </w:rPr>
            </w:pPr>
            <w:r w:rsidRPr="00A70744">
              <w:rPr>
                <w:rFonts w:ascii="Times New Roman" w:hAnsi="Times New Roman" w:cs="Times New Roman"/>
                <w:sz w:val="22"/>
                <w:szCs w:val="22"/>
                <w:lang w:val="ro-RO"/>
              </w:rPr>
              <w:t>2020</w:t>
            </w:r>
          </w:p>
        </w:tc>
        <w:tc>
          <w:tcPr>
            <w:tcW w:w="992" w:type="dxa"/>
            <w:tcBorders>
              <w:top w:val="single" w:sz="4" w:space="0" w:color="000000"/>
              <w:left w:val="single" w:sz="4" w:space="0" w:color="000000"/>
              <w:bottom w:val="single" w:sz="4" w:space="0" w:color="000000"/>
            </w:tcBorders>
            <w:shd w:val="clear" w:color="auto" w:fill="auto"/>
            <w:vAlign w:val="center"/>
          </w:tcPr>
          <w:p w:rsidR="00A3318C" w:rsidRPr="00A70744" w:rsidRDefault="00A3318C" w:rsidP="000D28BF">
            <w:pPr>
              <w:snapToGrid w:val="0"/>
              <w:rPr>
                <w:rFonts w:ascii="Times New Roman" w:hAnsi="Times New Roman" w:cs="Times New Roman"/>
                <w:sz w:val="22"/>
                <w:szCs w:val="22"/>
                <w:lang w:val="ro-RO"/>
              </w:rPr>
            </w:pPr>
            <w:r w:rsidRPr="00A70744">
              <w:rPr>
                <w:rFonts w:ascii="Times New Roman" w:hAnsi="Times New Roman" w:cs="Times New Roman"/>
                <w:sz w:val="22"/>
                <w:szCs w:val="22"/>
                <w:lang w:val="ro-RO"/>
              </w:rPr>
              <w:t>Cazan nr.2</w:t>
            </w:r>
          </w:p>
          <w:p w:rsidR="00A3318C" w:rsidRPr="00A70744" w:rsidRDefault="00A3318C" w:rsidP="000D28BF">
            <w:pPr>
              <w:rPr>
                <w:rFonts w:ascii="Times New Roman" w:hAnsi="Times New Roman" w:cs="Times New Roman"/>
                <w:sz w:val="22"/>
                <w:szCs w:val="22"/>
                <w:lang w:val="ro-RO"/>
              </w:rPr>
            </w:pPr>
            <w:r w:rsidRPr="00A70744">
              <w:rPr>
                <w:rFonts w:ascii="Times New Roman" w:hAnsi="Times New Roman" w:cs="Times New Roman"/>
                <w:sz w:val="22"/>
                <w:szCs w:val="22"/>
                <w:lang w:val="ro-RO"/>
              </w:rPr>
              <w:t>IMA 11</w:t>
            </w:r>
          </w:p>
        </w:tc>
        <w:tc>
          <w:tcPr>
            <w:tcW w:w="1085" w:type="dxa"/>
            <w:tcBorders>
              <w:top w:val="single" w:sz="4" w:space="0" w:color="000000"/>
              <w:left w:val="single" w:sz="4" w:space="0" w:color="000000"/>
              <w:bottom w:val="single" w:sz="4" w:space="0" w:color="000000"/>
            </w:tcBorders>
            <w:shd w:val="clear" w:color="auto" w:fill="auto"/>
            <w:vAlign w:val="center"/>
          </w:tcPr>
          <w:p w:rsidR="00A3318C" w:rsidRPr="00A70744" w:rsidRDefault="00A3318C" w:rsidP="000D28BF">
            <w:pPr>
              <w:snapToGrid w:val="0"/>
              <w:rPr>
                <w:rFonts w:ascii="Times New Roman" w:hAnsi="Times New Roman" w:cs="Times New Roman"/>
                <w:sz w:val="22"/>
                <w:szCs w:val="22"/>
                <w:lang w:val="ro-RO"/>
              </w:rPr>
            </w:pPr>
            <w:r w:rsidRPr="00A70744">
              <w:rPr>
                <w:rFonts w:ascii="Times New Roman" w:hAnsi="Times New Roman" w:cs="Times New Roman"/>
                <w:sz w:val="22"/>
                <w:szCs w:val="22"/>
                <w:lang w:val="ro-RO"/>
              </w:rPr>
              <w:t xml:space="preserve"> gaz natural</w:t>
            </w:r>
          </w:p>
        </w:tc>
        <w:tc>
          <w:tcPr>
            <w:tcW w:w="1466" w:type="dxa"/>
            <w:tcBorders>
              <w:top w:val="single" w:sz="4" w:space="0" w:color="000000"/>
              <w:left w:val="single" w:sz="4" w:space="0" w:color="000000"/>
              <w:bottom w:val="single" w:sz="4" w:space="0" w:color="000000"/>
            </w:tcBorders>
            <w:shd w:val="clear" w:color="auto" w:fill="auto"/>
            <w:vAlign w:val="center"/>
          </w:tcPr>
          <w:p w:rsidR="00A3318C" w:rsidRPr="00A70744" w:rsidRDefault="00A3318C" w:rsidP="000D28BF">
            <w:pPr>
              <w:snapToGrid w:val="0"/>
              <w:ind w:right="-111"/>
              <w:rPr>
                <w:rFonts w:ascii="Times New Roman" w:hAnsi="Times New Roman" w:cs="Times New Roman"/>
                <w:sz w:val="22"/>
                <w:szCs w:val="22"/>
                <w:lang w:val="ro-RO"/>
              </w:rPr>
            </w:pPr>
            <w:r w:rsidRPr="00A70744">
              <w:rPr>
                <w:rFonts w:ascii="Times New Roman" w:hAnsi="Times New Roman" w:cs="Times New Roman"/>
                <w:sz w:val="22"/>
                <w:szCs w:val="22"/>
                <w:lang w:val="ro-RO"/>
              </w:rPr>
              <w:t>Monitorizare continua</w:t>
            </w:r>
          </w:p>
        </w:tc>
        <w:tc>
          <w:tcPr>
            <w:tcW w:w="1134" w:type="dxa"/>
            <w:tcBorders>
              <w:top w:val="single" w:sz="4" w:space="0" w:color="000000"/>
              <w:left w:val="single" w:sz="4" w:space="0" w:color="000000"/>
              <w:bottom w:val="single" w:sz="4" w:space="0" w:color="000000"/>
            </w:tcBorders>
            <w:shd w:val="clear" w:color="auto" w:fill="auto"/>
            <w:vAlign w:val="center"/>
          </w:tcPr>
          <w:p w:rsidR="00A3318C" w:rsidRPr="00A70744" w:rsidRDefault="00A3318C" w:rsidP="000D28BF">
            <w:pPr>
              <w:snapToGrid w:val="0"/>
              <w:rPr>
                <w:rFonts w:ascii="Times New Roman" w:hAnsi="Times New Roman" w:cs="Times New Roman"/>
                <w:sz w:val="22"/>
                <w:szCs w:val="22"/>
                <w:lang w:val="ro-RO"/>
              </w:rPr>
            </w:pPr>
            <w:r w:rsidRPr="00A70744">
              <w:rPr>
                <w:rFonts w:ascii="Times New Roman" w:hAnsi="Times New Roman" w:cs="Times New Roman"/>
                <w:sz w:val="22"/>
                <w:szCs w:val="22"/>
                <w:lang w:val="ro-RO"/>
              </w:rPr>
              <w:t>CO, Nox, pulberi</w:t>
            </w:r>
          </w:p>
        </w:tc>
        <w:tc>
          <w:tcPr>
            <w:tcW w:w="1560" w:type="dxa"/>
            <w:tcBorders>
              <w:top w:val="single" w:sz="4" w:space="0" w:color="000000"/>
              <w:left w:val="single" w:sz="4" w:space="0" w:color="000000"/>
              <w:bottom w:val="single" w:sz="4" w:space="0" w:color="000000"/>
            </w:tcBorders>
            <w:shd w:val="clear" w:color="auto" w:fill="auto"/>
            <w:vAlign w:val="center"/>
          </w:tcPr>
          <w:p w:rsidR="00A3318C" w:rsidRPr="00A70744" w:rsidRDefault="00A3318C" w:rsidP="000D28BF">
            <w:pPr>
              <w:snapToGrid w:val="0"/>
              <w:rPr>
                <w:rFonts w:ascii="Times New Roman" w:hAnsi="Times New Roman" w:cs="Times New Roman"/>
                <w:b/>
                <w:bCs/>
                <w:sz w:val="22"/>
                <w:szCs w:val="22"/>
                <w:lang w:val="ro-RO"/>
              </w:rPr>
            </w:pPr>
            <w:r w:rsidRPr="00A70744">
              <w:rPr>
                <w:rFonts w:ascii="Times New Roman" w:hAnsi="Times New Roman" w:cs="Times New Roman"/>
                <w:b/>
                <w:bCs/>
                <w:sz w:val="22"/>
                <w:szCs w:val="22"/>
                <w:lang w:val="ro-RO"/>
              </w:rPr>
              <w:t>7.8     CO</w:t>
            </w:r>
          </w:p>
          <w:p w:rsidR="00A3318C" w:rsidRPr="00A70744" w:rsidRDefault="00A3318C" w:rsidP="000D28BF">
            <w:pPr>
              <w:rPr>
                <w:rFonts w:ascii="Times New Roman" w:hAnsi="Times New Roman" w:cs="Times New Roman"/>
                <w:b/>
                <w:bCs/>
                <w:sz w:val="22"/>
                <w:szCs w:val="22"/>
                <w:lang w:val="ro-RO"/>
              </w:rPr>
            </w:pPr>
            <w:r w:rsidRPr="00A70744">
              <w:rPr>
                <w:rFonts w:ascii="Times New Roman" w:hAnsi="Times New Roman" w:cs="Times New Roman"/>
                <w:b/>
                <w:bCs/>
                <w:sz w:val="22"/>
                <w:szCs w:val="22"/>
                <w:lang w:val="ro-RO"/>
              </w:rPr>
              <w:t>31.17  NOx</w:t>
            </w:r>
          </w:p>
          <w:p w:rsidR="00A3318C" w:rsidRPr="00A70744" w:rsidRDefault="00A3318C" w:rsidP="000D28BF">
            <w:pPr>
              <w:rPr>
                <w:rFonts w:ascii="Times New Roman" w:hAnsi="Times New Roman" w:cs="Times New Roman"/>
                <w:b/>
                <w:bCs/>
                <w:sz w:val="22"/>
                <w:szCs w:val="22"/>
                <w:lang w:val="ro-RO"/>
              </w:rPr>
            </w:pPr>
            <w:r w:rsidRPr="00A70744">
              <w:rPr>
                <w:rFonts w:ascii="Times New Roman" w:hAnsi="Times New Roman" w:cs="Times New Roman"/>
                <w:b/>
                <w:bCs/>
                <w:sz w:val="22"/>
                <w:szCs w:val="22"/>
                <w:lang w:val="ro-RO"/>
              </w:rPr>
              <w:t>0.01  pulberi</w:t>
            </w:r>
          </w:p>
          <w:p w:rsidR="00A3318C" w:rsidRPr="00A70744" w:rsidRDefault="00A3318C" w:rsidP="000D28BF">
            <w:pPr>
              <w:rPr>
                <w:rFonts w:ascii="Times New Roman" w:hAnsi="Times New Roman" w:cs="Times New Roman"/>
                <w:sz w:val="22"/>
                <w:szCs w:val="22"/>
                <w:lang w:val="ro-RO"/>
              </w:rPr>
            </w:pPr>
            <w:r w:rsidRPr="00A70744">
              <w:rPr>
                <w:rFonts w:ascii="Times New Roman" w:hAnsi="Times New Roman" w:cs="Times New Roman"/>
                <w:sz w:val="22"/>
                <w:szCs w:val="22"/>
                <w:lang w:val="ro-RO"/>
              </w:rPr>
              <w:t>Medii anuale</w:t>
            </w:r>
          </w:p>
          <w:p w:rsidR="00A3318C" w:rsidRPr="00A70744" w:rsidRDefault="00A3318C" w:rsidP="000D28BF">
            <w:pPr>
              <w:rPr>
                <w:rFonts w:ascii="Times New Roman" w:hAnsi="Times New Roman" w:cs="Times New Roman"/>
                <w:sz w:val="22"/>
                <w:szCs w:val="22"/>
                <w:lang w:val="ro-RO"/>
              </w:rPr>
            </w:pPr>
            <w:r w:rsidRPr="00A70744">
              <w:rPr>
                <w:rFonts w:ascii="Times New Roman" w:hAnsi="Times New Roman" w:cs="Times New Roman"/>
                <w:sz w:val="22"/>
                <w:szCs w:val="22"/>
                <w:lang w:val="ro-RO"/>
              </w:rPr>
              <w:t xml:space="preserve">masurate </w:t>
            </w:r>
          </w:p>
        </w:tc>
        <w:tc>
          <w:tcPr>
            <w:tcW w:w="1275" w:type="dxa"/>
            <w:tcBorders>
              <w:top w:val="single" w:sz="4" w:space="0" w:color="000000"/>
              <w:left w:val="single" w:sz="4" w:space="0" w:color="000000"/>
              <w:bottom w:val="single" w:sz="4" w:space="0" w:color="000000"/>
              <w:right w:val="single" w:sz="4" w:space="0" w:color="auto"/>
            </w:tcBorders>
            <w:shd w:val="clear" w:color="auto" w:fill="auto"/>
          </w:tcPr>
          <w:p w:rsidR="00A3318C" w:rsidRPr="00A70744" w:rsidRDefault="00A3318C" w:rsidP="000D28BF">
            <w:pPr>
              <w:snapToGrid w:val="0"/>
              <w:rPr>
                <w:rFonts w:ascii="Times New Roman" w:hAnsi="Times New Roman" w:cs="Times New Roman"/>
                <w:sz w:val="22"/>
                <w:szCs w:val="22"/>
                <w:lang w:val="ro-RO"/>
              </w:rPr>
            </w:pPr>
            <w:r w:rsidRPr="00A70744">
              <w:rPr>
                <w:rFonts w:ascii="Times New Roman" w:hAnsi="Times New Roman" w:cs="Times New Roman"/>
                <w:sz w:val="22"/>
                <w:szCs w:val="22"/>
                <w:lang w:val="ro-RO"/>
              </w:rPr>
              <w:t>100 – CO</w:t>
            </w:r>
          </w:p>
          <w:p w:rsidR="00A3318C" w:rsidRPr="00A70744" w:rsidRDefault="00A3318C" w:rsidP="000D28BF">
            <w:pPr>
              <w:rPr>
                <w:rFonts w:ascii="Times New Roman" w:hAnsi="Times New Roman" w:cs="Times New Roman"/>
                <w:sz w:val="22"/>
                <w:szCs w:val="22"/>
                <w:lang w:val="ro-RO"/>
              </w:rPr>
            </w:pPr>
          </w:p>
          <w:p w:rsidR="00A3318C" w:rsidRPr="00A70744" w:rsidRDefault="00A3318C" w:rsidP="000D28BF">
            <w:pPr>
              <w:rPr>
                <w:rFonts w:ascii="Times New Roman" w:hAnsi="Times New Roman" w:cs="Times New Roman"/>
                <w:sz w:val="22"/>
                <w:szCs w:val="22"/>
                <w:lang w:val="ro-RO"/>
              </w:rPr>
            </w:pPr>
            <w:r w:rsidRPr="00A70744">
              <w:rPr>
                <w:rFonts w:ascii="Times New Roman" w:hAnsi="Times New Roman" w:cs="Times New Roman"/>
                <w:sz w:val="22"/>
                <w:szCs w:val="22"/>
                <w:lang w:val="ro-RO"/>
              </w:rPr>
              <w:t>100 – Nox</w:t>
            </w:r>
          </w:p>
          <w:p w:rsidR="00A3318C" w:rsidRPr="00A70744" w:rsidRDefault="00A3318C" w:rsidP="000D28BF">
            <w:pPr>
              <w:rPr>
                <w:rFonts w:ascii="Times New Roman" w:hAnsi="Times New Roman" w:cs="Times New Roman"/>
                <w:sz w:val="22"/>
                <w:szCs w:val="22"/>
                <w:lang w:val="ro-RO"/>
              </w:rPr>
            </w:pPr>
          </w:p>
          <w:p w:rsidR="00A3318C" w:rsidRPr="00A70744" w:rsidRDefault="00A3318C" w:rsidP="000D28BF">
            <w:pPr>
              <w:ind w:left="-104"/>
              <w:rPr>
                <w:rFonts w:ascii="Times New Roman" w:hAnsi="Times New Roman" w:cs="Times New Roman"/>
                <w:sz w:val="22"/>
                <w:szCs w:val="22"/>
                <w:lang w:val="ro-RO"/>
              </w:rPr>
            </w:pPr>
            <w:r w:rsidRPr="00A70744">
              <w:rPr>
                <w:rFonts w:ascii="Times New Roman" w:hAnsi="Times New Roman" w:cs="Times New Roman"/>
                <w:sz w:val="22"/>
                <w:szCs w:val="22"/>
                <w:lang w:val="ro-RO"/>
              </w:rPr>
              <w:t xml:space="preserve"> 5– pulberi</w:t>
            </w:r>
          </w:p>
          <w:p w:rsidR="00A3318C" w:rsidRPr="00A70744" w:rsidRDefault="00A3318C" w:rsidP="000D28BF">
            <w:pPr>
              <w:rPr>
                <w:rFonts w:ascii="Times New Roman" w:hAnsi="Times New Roman" w:cs="Times New Roman"/>
                <w:sz w:val="22"/>
                <w:szCs w:val="22"/>
                <w:lang w:val="ro-RO"/>
              </w:rPr>
            </w:pPr>
          </w:p>
          <w:p w:rsidR="00A3318C" w:rsidRPr="00A70744" w:rsidRDefault="00A3318C" w:rsidP="000D28BF">
            <w:pPr>
              <w:rPr>
                <w:rFonts w:ascii="Times New Roman" w:hAnsi="Times New Roman" w:cs="Times New Roman"/>
                <w:sz w:val="22"/>
                <w:szCs w:val="22"/>
                <w:lang w:val="ro-RO"/>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A3318C" w:rsidRPr="00A70744" w:rsidRDefault="00A3318C" w:rsidP="000D28BF">
            <w:pPr>
              <w:snapToGrid w:val="0"/>
              <w:rPr>
                <w:rFonts w:ascii="Times New Roman" w:hAnsi="Times New Roman" w:cs="Times New Roman"/>
                <w:sz w:val="22"/>
                <w:szCs w:val="22"/>
                <w:lang w:val="ro-RO"/>
              </w:rPr>
            </w:pPr>
            <w:r w:rsidRPr="00A70744">
              <w:rPr>
                <w:rFonts w:ascii="Times New Roman" w:hAnsi="Times New Roman" w:cs="Times New Roman"/>
                <w:sz w:val="22"/>
                <w:szCs w:val="22"/>
                <w:lang w:val="ro-RO"/>
              </w:rPr>
              <w:t>Temp.gaze cos 142-158</w:t>
            </w:r>
          </w:p>
          <w:p w:rsidR="00A3318C" w:rsidRPr="00A70744" w:rsidRDefault="00A3318C" w:rsidP="000D28BF">
            <w:pPr>
              <w:rPr>
                <w:rFonts w:ascii="Times New Roman" w:hAnsi="Times New Roman" w:cs="Times New Roman"/>
                <w:sz w:val="22"/>
                <w:szCs w:val="22"/>
                <w:lang w:val="ro-RO"/>
              </w:rPr>
            </w:pPr>
          </w:p>
          <w:p w:rsidR="00A3318C" w:rsidRPr="00A70744" w:rsidRDefault="00A3318C" w:rsidP="000D28BF">
            <w:pPr>
              <w:rPr>
                <w:rFonts w:ascii="Times New Roman" w:hAnsi="Times New Roman" w:cs="Times New Roman"/>
                <w:sz w:val="22"/>
                <w:szCs w:val="22"/>
                <w:lang w:val="ro-RO"/>
              </w:rPr>
            </w:pPr>
            <w:r w:rsidRPr="00A70744">
              <w:rPr>
                <w:rFonts w:ascii="Times New Roman" w:hAnsi="Times New Roman" w:cs="Times New Roman"/>
                <w:sz w:val="22"/>
                <w:szCs w:val="22"/>
                <w:lang w:val="ro-RO"/>
              </w:rPr>
              <w:t>Conc.3% O2 de referinta.</w:t>
            </w:r>
          </w:p>
        </w:tc>
      </w:tr>
      <w:tr w:rsidR="00A3318C" w:rsidRPr="00A70744" w:rsidTr="000D28BF">
        <w:tblPrEx>
          <w:tblCellMar>
            <w:left w:w="108" w:type="dxa"/>
            <w:right w:w="108" w:type="dxa"/>
          </w:tblCellMar>
        </w:tblPrEx>
        <w:tc>
          <w:tcPr>
            <w:tcW w:w="1116" w:type="dxa"/>
            <w:tcBorders>
              <w:top w:val="single" w:sz="4" w:space="0" w:color="000000"/>
              <w:left w:val="single" w:sz="4" w:space="0" w:color="000000"/>
              <w:bottom w:val="single" w:sz="4" w:space="0" w:color="000000"/>
            </w:tcBorders>
            <w:shd w:val="clear" w:color="auto" w:fill="auto"/>
            <w:vAlign w:val="center"/>
          </w:tcPr>
          <w:p w:rsidR="00A3318C" w:rsidRPr="00A70744" w:rsidRDefault="00A3318C" w:rsidP="000D28BF">
            <w:pPr>
              <w:snapToGrid w:val="0"/>
              <w:rPr>
                <w:rFonts w:ascii="Times New Roman" w:hAnsi="Times New Roman" w:cs="Times New Roman"/>
                <w:sz w:val="22"/>
                <w:szCs w:val="22"/>
                <w:lang w:val="ro-RO"/>
              </w:rPr>
            </w:pPr>
            <w:r w:rsidRPr="00A70744">
              <w:rPr>
                <w:rFonts w:ascii="Times New Roman" w:hAnsi="Times New Roman" w:cs="Times New Roman"/>
                <w:sz w:val="22"/>
                <w:szCs w:val="22"/>
                <w:lang w:val="ro-RO"/>
              </w:rPr>
              <w:t>2021</w:t>
            </w:r>
          </w:p>
        </w:tc>
        <w:tc>
          <w:tcPr>
            <w:tcW w:w="992" w:type="dxa"/>
            <w:tcBorders>
              <w:top w:val="single" w:sz="4" w:space="0" w:color="000000"/>
              <w:left w:val="single" w:sz="4" w:space="0" w:color="000000"/>
              <w:bottom w:val="single" w:sz="4" w:space="0" w:color="000000"/>
            </w:tcBorders>
            <w:shd w:val="clear" w:color="auto" w:fill="auto"/>
            <w:vAlign w:val="center"/>
          </w:tcPr>
          <w:p w:rsidR="00A3318C" w:rsidRPr="00A70744" w:rsidRDefault="00A3318C" w:rsidP="000D28BF">
            <w:pPr>
              <w:snapToGrid w:val="0"/>
              <w:rPr>
                <w:rFonts w:ascii="Times New Roman" w:hAnsi="Times New Roman" w:cs="Times New Roman"/>
                <w:sz w:val="22"/>
                <w:szCs w:val="22"/>
                <w:lang w:val="ro-RO"/>
              </w:rPr>
            </w:pPr>
            <w:r w:rsidRPr="00A70744">
              <w:rPr>
                <w:rFonts w:ascii="Times New Roman" w:hAnsi="Times New Roman" w:cs="Times New Roman"/>
                <w:sz w:val="22"/>
                <w:szCs w:val="22"/>
                <w:lang w:val="ro-RO"/>
              </w:rPr>
              <w:t>Cazan nr.2</w:t>
            </w:r>
          </w:p>
          <w:p w:rsidR="00A3318C" w:rsidRPr="00A70744" w:rsidRDefault="00A3318C" w:rsidP="000D28BF">
            <w:pPr>
              <w:snapToGrid w:val="0"/>
              <w:rPr>
                <w:rFonts w:ascii="Times New Roman" w:hAnsi="Times New Roman" w:cs="Times New Roman"/>
                <w:sz w:val="22"/>
                <w:szCs w:val="22"/>
                <w:lang w:val="ro-RO"/>
              </w:rPr>
            </w:pPr>
            <w:r w:rsidRPr="00A70744">
              <w:rPr>
                <w:rFonts w:ascii="Times New Roman" w:hAnsi="Times New Roman" w:cs="Times New Roman"/>
                <w:sz w:val="22"/>
                <w:szCs w:val="22"/>
                <w:lang w:val="ro-RO"/>
              </w:rPr>
              <w:t>IMA 11</w:t>
            </w:r>
          </w:p>
        </w:tc>
        <w:tc>
          <w:tcPr>
            <w:tcW w:w="1085" w:type="dxa"/>
            <w:tcBorders>
              <w:top w:val="single" w:sz="4" w:space="0" w:color="000000"/>
              <w:left w:val="single" w:sz="4" w:space="0" w:color="000000"/>
              <w:bottom w:val="single" w:sz="4" w:space="0" w:color="000000"/>
            </w:tcBorders>
            <w:shd w:val="clear" w:color="auto" w:fill="auto"/>
            <w:vAlign w:val="center"/>
          </w:tcPr>
          <w:p w:rsidR="00A3318C" w:rsidRPr="00A70744" w:rsidRDefault="00A3318C" w:rsidP="000D28BF">
            <w:pPr>
              <w:snapToGrid w:val="0"/>
              <w:rPr>
                <w:rFonts w:ascii="Times New Roman" w:hAnsi="Times New Roman" w:cs="Times New Roman"/>
                <w:sz w:val="22"/>
                <w:szCs w:val="22"/>
                <w:lang w:val="ro-RO"/>
              </w:rPr>
            </w:pPr>
            <w:r w:rsidRPr="00A70744">
              <w:rPr>
                <w:rFonts w:ascii="Times New Roman" w:hAnsi="Times New Roman" w:cs="Times New Roman"/>
                <w:sz w:val="22"/>
                <w:szCs w:val="22"/>
                <w:lang w:val="ro-RO"/>
              </w:rPr>
              <w:t>gaz natural</w:t>
            </w:r>
          </w:p>
        </w:tc>
        <w:tc>
          <w:tcPr>
            <w:tcW w:w="1466" w:type="dxa"/>
            <w:tcBorders>
              <w:top w:val="single" w:sz="4" w:space="0" w:color="000000"/>
              <w:left w:val="single" w:sz="4" w:space="0" w:color="000000"/>
              <w:bottom w:val="single" w:sz="4" w:space="0" w:color="000000"/>
            </w:tcBorders>
            <w:shd w:val="clear" w:color="auto" w:fill="auto"/>
            <w:vAlign w:val="center"/>
          </w:tcPr>
          <w:p w:rsidR="00A3318C" w:rsidRPr="00A70744" w:rsidRDefault="00A3318C" w:rsidP="000D28BF">
            <w:pPr>
              <w:snapToGrid w:val="0"/>
              <w:ind w:right="-111"/>
              <w:rPr>
                <w:rFonts w:ascii="Times New Roman" w:hAnsi="Times New Roman" w:cs="Times New Roman"/>
                <w:sz w:val="22"/>
                <w:szCs w:val="22"/>
                <w:lang w:val="ro-RO"/>
              </w:rPr>
            </w:pPr>
            <w:r w:rsidRPr="00A70744">
              <w:rPr>
                <w:rFonts w:ascii="Times New Roman" w:hAnsi="Times New Roman" w:cs="Times New Roman"/>
                <w:sz w:val="22"/>
                <w:szCs w:val="22"/>
                <w:lang w:val="ro-RO"/>
              </w:rPr>
              <w:t>Monitorizare continua</w:t>
            </w:r>
          </w:p>
        </w:tc>
        <w:tc>
          <w:tcPr>
            <w:tcW w:w="1134" w:type="dxa"/>
            <w:tcBorders>
              <w:top w:val="single" w:sz="4" w:space="0" w:color="000000"/>
              <w:left w:val="single" w:sz="4" w:space="0" w:color="000000"/>
              <w:bottom w:val="single" w:sz="4" w:space="0" w:color="000000"/>
            </w:tcBorders>
            <w:shd w:val="clear" w:color="auto" w:fill="auto"/>
            <w:vAlign w:val="center"/>
          </w:tcPr>
          <w:p w:rsidR="00A3318C" w:rsidRPr="00A70744" w:rsidRDefault="00A3318C" w:rsidP="000D28BF">
            <w:pPr>
              <w:snapToGrid w:val="0"/>
              <w:rPr>
                <w:rFonts w:ascii="Times New Roman" w:hAnsi="Times New Roman" w:cs="Times New Roman"/>
                <w:sz w:val="22"/>
                <w:szCs w:val="22"/>
                <w:lang w:val="ro-RO"/>
              </w:rPr>
            </w:pPr>
            <w:r w:rsidRPr="00A70744">
              <w:rPr>
                <w:rFonts w:ascii="Times New Roman" w:hAnsi="Times New Roman" w:cs="Times New Roman"/>
                <w:sz w:val="22"/>
                <w:szCs w:val="22"/>
                <w:lang w:val="ro-RO"/>
              </w:rPr>
              <w:t>CO, Nox, pulberi</w:t>
            </w:r>
          </w:p>
        </w:tc>
        <w:tc>
          <w:tcPr>
            <w:tcW w:w="1560" w:type="dxa"/>
            <w:tcBorders>
              <w:top w:val="single" w:sz="4" w:space="0" w:color="000000"/>
              <w:left w:val="single" w:sz="4" w:space="0" w:color="000000"/>
              <w:bottom w:val="single" w:sz="4" w:space="0" w:color="000000"/>
            </w:tcBorders>
            <w:shd w:val="clear" w:color="auto" w:fill="auto"/>
            <w:vAlign w:val="center"/>
          </w:tcPr>
          <w:p w:rsidR="00A3318C" w:rsidRPr="00A70744" w:rsidRDefault="00A3318C" w:rsidP="000D28BF">
            <w:pPr>
              <w:snapToGrid w:val="0"/>
              <w:rPr>
                <w:rFonts w:ascii="Times New Roman" w:hAnsi="Times New Roman" w:cs="Times New Roman"/>
                <w:b/>
                <w:bCs/>
                <w:sz w:val="22"/>
                <w:szCs w:val="22"/>
                <w:lang w:val="ro-RO"/>
              </w:rPr>
            </w:pPr>
            <w:r w:rsidRPr="00A70744">
              <w:rPr>
                <w:rFonts w:ascii="Times New Roman" w:hAnsi="Times New Roman" w:cs="Times New Roman"/>
                <w:b/>
                <w:bCs/>
                <w:sz w:val="22"/>
                <w:szCs w:val="22"/>
                <w:lang w:val="ro-RO"/>
              </w:rPr>
              <w:t>7,77 CO</w:t>
            </w:r>
          </w:p>
          <w:p w:rsidR="00A3318C" w:rsidRPr="00A70744" w:rsidRDefault="00A3318C" w:rsidP="000D28BF">
            <w:pPr>
              <w:snapToGrid w:val="0"/>
              <w:rPr>
                <w:rFonts w:ascii="Times New Roman" w:hAnsi="Times New Roman" w:cs="Times New Roman"/>
                <w:b/>
                <w:bCs/>
                <w:sz w:val="22"/>
                <w:szCs w:val="22"/>
                <w:lang w:val="ro-RO"/>
              </w:rPr>
            </w:pPr>
            <w:r w:rsidRPr="00A70744">
              <w:rPr>
                <w:rFonts w:ascii="Times New Roman" w:hAnsi="Times New Roman" w:cs="Times New Roman"/>
                <w:b/>
                <w:bCs/>
                <w:sz w:val="22"/>
                <w:szCs w:val="22"/>
                <w:lang w:val="ro-RO"/>
              </w:rPr>
              <w:t>45,7 NOx</w:t>
            </w:r>
          </w:p>
          <w:p w:rsidR="00A3318C" w:rsidRPr="00A70744" w:rsidRDefault="00A3318C" w:rsidP="000D28BF">
            <w:pPr>
              <w:snapToGrid w:val="0"/>
              <w:rPr>
                <w:rFonts w:ascii="Times New Roman" w:hAnsi="Times New Roman" w:cs="Times New Roman"/>
                <w:b/>
                <w:bCs/>
                <w:sz w:val="22"/>
                <w:szCs w:val="22"/>
                <w:lang w:val="ro-RO"/>
              </w:rPr>
            </w:pPr>
            <w:r w:rsidRPr="00A70744">
              <w:rPr>
                <w:rFonts w:ascii="Times New Roman" w:hAnsi="Times New Roman" w:cs="Times New Roman"/>
                <w:b/>
                <w:bCs/>
                <w:sz w:val="22"/>
                <w:szCs w:val="22"/>
                <w:lang w:val="ro-RO"/>
              </w:rPr>
              <w:t>0,002 Pulberi</w:t>
            </w:r>
          </w:p>
        </w:tc>
        <w:tc>
          <w:tcPr>
            <w:tcW w:w="1275" w:type="dxa"/>
            <w:tcBorders>
              <w:top w:val="single" w:sz="4" w:space="0" w:color="000000"/>
              <w:left w:val="single" w:sz="4" w:space="0" w:color="000000"/>
              <w:bottom w:val="single" w:sz="4" w:space="0" w:color="000000"/>
              <w:right w:val="single" w:sz="4" w:space="0" w:color="auto"/>
            </w:tcBorders>
            <w:shd w:val="clear" w:color="auto" w:fill="auto"/>
          </w:tcPr>
          <w:p w:rsidR="00A3318C" w:rsidRPr="00A70744" w:rsidRDefault="00A3318C" w:rsidP="000D28BF">
            <w:pPr>
              <w:snapToGrid w:val="0"/>
              <w:rPr>
                <w:rFonts w:ascii="Times New Roman" w:hAnsi="Times New Roman" w:cs="Times New Roman"/>
                <w:sz w:val="22"/>
                <w:szCs w:val="22"/>
                <w:lang w:val="ro-RO"/>
              </w:rPr>
            </w:pPr>
            <w:r w:rsidRPr="00A70744">
              <w:rPr>
                <w:rFonts w:ascii="Times New Roman" w:hAnsi="Times New Roman" w:cs="Times New Roman"/>
                <w:sz w:val="22"/>
                <w:szCs w:val="22"/>
                <w:lang w:val="ro-RO"/>
              </w:rPr>
              <w:t>100– CO</w:t>
            </w:r>
          </w:p>
          <w:p w:rsidR="00A3318C" w:rsidRPr="00A70744" w:rsidRDefault="00A3318C" w:rsidP="000D28BF">
            <w:pPr>
              <w:rPr>
                <w:rFonts w:ascii="Times New Roman" w:hAnsi="Times New Roman" w:cs="Times New Roman"/>
                <w:sz w:val="22"/>
                <w:szCs w:val="22"/>
                <w:lang w:val="ro-RO"/>
              </w:rPr>
            </w:pPr>
          </w:p>
          <w:p w:rsidR="00A3318C" w:rsidRPr="00A70744" w:rsidRDefault="00A3318C" w:rsidP="000D28BF">
            <w:pPr>
              <w:rPr>
                <w:rFonts w:ascii="Times New Roman" w:hAnsi="Times New Roman" w:cs="Times New Roman"/>
                <w:sz w:val="22"/>
                <w:szCs w:val="22"/>
                <w:lang w:val="ro-RO"/>
              </w:rPr>
            </w:pPr>
            <w:r w:rsidRPr="00A70744">
              <w:rPr>
                <w:rFonts w:ascii="Times New Roman" w:hAnsi="Times New Roman" w:cs="Times New Roman"/>
                <w:sz w:val="22"/>
                <w:szCs w:val="22"/>
                <w:lang w:val="ro-RO"/>
              </w:rPr>
              <w:t>100– Nox</w:t>
            </w:r>
          </w:p>
          <w:p w:rsidR="00A3318C" w:rsidRPr="00A70744" w:rsidRDefault="00A3318C" w:rsidP="000D28BF">
            <w:pPr>
              <w:rPr>
                <w:rFonts w:ascii="Times New Roman" w:hAnsi="Times New Roman" w:cs="Times New Roman"/>
                <w:sz w:val="22"/>
                <w:szCs w:val="22"/>
                <w:lang w:val="ro-RO"/>
              </w:rPr>
            </w:pPr>
          </w:p>
          <w:p w:rsidR="00A3318C" w:rsidRPr="00A70744" w:rsidRDefault="00A3318C" w:rsidP="000D28BF">
            <w:pPr>
              <w:rPr>
                <w:rFonts w:ascii="Times New Roman" w:hAnsi="Times New Roman" w:cs="Times New Roman"/>
                <w:sz w:val="22"/>
                <w:szCs w:val="22"/>
                <w:lang w:val="ro-RO"/>
              </w:rPr>
            </w:pPr>
            <w:r w:rsidRPr="00A70744">
              <w:rPr>
                <w:rFonts w:ascii="Times New Roman" w:hAnsi="Times New Roman" w:cs="Times New Roman"/>
                <w:sz w:val="22"/>
                <w:szCs w:val="22"/>
                <w:lang w:val="ro-RO"/>
              </w:rPr>
              <w:t>5– pulberi</w:t>
            </w:r>
          </w:p>
          <w:p w:rsidR="00A3318C" w:rsidRPr="00A70744" w:rsidRDefault="00A3318C" w:rsidP="000D28BF">
            <w:pPr>
              <w:snapToGrid w:val="0"/>
              <w:rPr>
                <w:rFonts w:ascii="Times New Roman" w:hAnsi="Times New Roman" w:cs="Times New Roman"/>
                <w:sz w:val="22"/>
                <w:szCs w:val="22"/>
                <w:lang w:val="ro-RO"/>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A3318C" w:rsidRPr="00A70744" w:rsidRDefault="00A3318C" w:rsidP="000D28BF">
            <w:pPr>
              <w:snapToGrid w:val="0"/>
              <w:rPr>
                <w:rFonts w:ascii="Times New Roman" w:hAnsi="Times New Roman" w:cs="Times New Roman"/>
                <w:sz w:val="22"/>
                <w:szCs w:val="22"/>
                <w:lang w:val="ro-RO"/>
              </w:rPr>
            </w:pPr>
            <w:r w:rsidRPr="00A70744">
              <w:rPr>
                <w:rFonts w:ascii="Times New Roman" w:hAnsi="Times New Roman" w:cs="Times New Roman"/>
                <w:sz w:val="22"/>
                <w:szCs w:val="22"/>
                <w:lang w:val="ro-RO"/>
              </w:rPr>
              <w:t>Temp.gaze cos 145-157</w:t>
            </w:r>
          </w:p>
          <w:p w:rsidR="00A3318C" w:rsidRPr="00A70744" w:rsidRDefault="00A3318C" w:rsidP="000D28BF">
            <w:pPr>
              <w:rPr>
                <w:rFonts w:ascii="Times New Roman" w:hAnsi="Times New Roman" w:cs="Times New Roman"/>
                <w:sz w:val="22"/>
                <w:szCs w:val="22"/>
                <w:lang w:val="ro-RO"/>
              </w:rPr>
            </w:pPr>
          </w:p>
          <w:p w:rsidR="00A3318C" w:rsidRPr="00A70744" w:rsidRDefault="00A3318C" w:rsidP="000D28BF">
            <w:pPr>
              <w:snapToGrid w:val="0"/>
              <w:rPr>
                <w:rFonts w:ascii="Times New Roman" w:hAnsi="Times New Roman" w:cs="Times New Roman"/>
                <w:sz w:val="22"/>
                <w:szCs w:val="22"/>
                <w:lang w:val="ro-RO"/>
              </w:rPr>
            </w:pPr>
            <w:r w:rsidRPr="00A70744">
              <w:rPr>
                <w:rFonts w:ascii="Times New Roman" w:hAnsi="Times New Roman" w:cs="Times New Roman"/>
                <w:sz w:val="22"/>
                <w:szCs w:val="22"/>
                <w:lang w:val="ro-RO"/>
              </w:rPr>
              <w:t>Conc.3% O2 de referinta.</w:t>
            </w:r>
          </w:p>
        </w:tc>
      </w:tr>
    </w:tbl>
    <w:p w:rsidR="001B16A8" w:rsidRPr="00A70744" w:rsidRDefault="001B16A8" w:rsidP="003D298F">
      <w:pPr>
        <w:pStyle w:val="Style10"/>
        <w:widowControl/>
        <w:spacing w:line="276" w:lineRule="auto"/>
        <w:rPr>
          <w:rStyle w:val="FontStyle24"/>
          <w:color w:val="auto"/>
          <w:sz w:val="24"/>
          <w:szCs w:val="24"/>
          <w:highlight w:val="white"/>
          <w:shd w:val="clear" w:color="auto" w:fill="FFFF00"/>
          <w:lang w:val="ro-RO"/>
        </w:rPr>
      </w:pPr>
    </w:p>
    <w:p w:rsidR="001B16A8" w:rsidRPr="00A70744" w:rsidRDefault="001B16A8" w:rsidP="003D298F">
      <w:pPr>
        <w:spacing w:line="276" w:lineRule="auto"/>
        <w:rPr>
          <w:rFonts w:ascii="Times New Roman" w:hAnsi="Times New Roman" w:cs="Times New Roman"/>
          <w:b/>
          <w:i w:val="0"/>
          <w:sz w:val="24"/>
          <w:szCs w:val="24"/>
          <w:highlight w:val="white"/>
          <w:lang w:val="ro-RO"/>
        </w:rPr>
      </w:pPr>
    </w:p>
    <w:p w:rsidR="00544FB9" w:rsidRPr="00A70744" w:rsidRDefault="00544FB9" w:rsidP="003D298F">
      <w:pPr>
        <w:spacing w:line="276" w:lineRule="auto"/>
        <w:rPr>
          <w:rFonts w:ascii="Times New Roman" w:hAnsi="Times New Roman" w:cs="Times New Roman"/>
          <w:b/>
          <w:i w:val="0"/>
          <w:sz w:val="24"/>
          <w:szCs w:val="24"/>
          <w:highlight w:val="white"/>
          <w:lang w:val="ro-RO"/>
        </w:rPr>
      </w:pPr>
      <w:r w:rsidRPr="00A70744">
        <w:rPr>
          <w:rFonts w:ascii="Times New Roman" w:hAnsi="Times New Roman" w:cs="Times New Roman"/>
          <w:b/>
          <w:i w:val="0"/>
          <w:sz w:val="24"/>
          <w:szCs w:val="24"/>
          <w:highlight w:val="white"/>
          <w:lang w:val="ro-RO"/>
        </w:rPr>
        <w:t>6.2.2. Efecte ale activităţii pe amplasament</w:t>
      </w:r>
    </w:p>
    <w:p w:rsidR="00544FB9" w:rsidRPr="00A70744" w:rsidRDefault="00544FB9"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b/>
          <w:i w:val="0"/>
          <w:sz w:val="24"/>
          <w:szCs w:val="24"/>
          <w:highlight w:val="white"/>
          <w:lang w:val="ro-RO"/>
        </w:rPr>
        <w:t>6.2.2.1. Investigaţii sol</w:t>
      </w:r>
    </w:p>
    <w:p w:rsidR="00544FB9" w:rsidRPr="00A70744" w:rsidRDefault="00544FB9" w:rsidP="003D298F">
      <w:pPr>
        <w:pStyle w:val="BodyText"/>
        <w:spacing w:line="276" w:lineRule="auto"/>
        <w:rPr>
          <w:szCs w:val="24"/>
          <w:highlight w:val="white"/>
        </w:rPr>
      </w:pPr>
      <w:r w:rsidRPr="00A70744">
        <w:rPr>
          <w:szCs w:val="24"/>
          <w:highlight w:val="white"/>
        </w:rPr>
        <w:t>Natura şi gradul de poluare a solului s-au stabilit pe baza rezultatelor analizelor fizice şi chimice  ale probelor de sol recoltate din arealul poluat.</w:t>
      </w:r>
    </w:p>
    <w:p w:rsidR="00544FB9" w:rsidRPr="00A70744" w:rsidRDefault="00544FB9" w:rsidP="003D298F">
      <w:pPr>
        <w:pStyle w:val="BodyText"/>
        <w:spacing w:line="276" w:lineRule="auto"/>
        <w:rPr>
          <w:szCs w:val="24"/>
          <w:highlight w:val="white"/>
        </w:rPr>
      </w:pPr>
    </w:p>
    <w:p w:rsidR="00544FB9" w:rsidRPr="00A70744" w:rsidRDefault="00544FB9" w:rsidP="003D298F">
      <w:pPr>
        <w:pStyle w:val="BodyText"/>
        <w:spacing w:line="276" w:lineRule="auto"/>
        <w:rPr>
          <w:szCs w:val="24"/>
          <w:highlight w:val="white"/>
        </w:rPr>
      </w:pPr>
      <w:r w:rsidRPr="00A70744">
        <w:rPr>
          <w:szCs w:val="24"/>
          <w:highlight w:val="white"/>
          <w:shd w:val="clear" w:color="auto" w:fill="FFFF00"/>
        </w:rPr>
        <w:t>Pentru a vedea o evolutie a impactului termocentralei in timp, vom pleca de la datele detinute in 2005 in documentatia care a stat la baza obtinerii Autorizatiei integrate de mediu.</w:t>
      </w:r>
    </w:p>
    <w:p w:rsidR="00544FB9" w:rsidRPr="00A70744" w:rsidRDefault="00544FB9" w:rsidP="003D298F">
      <w:pPr>
        <w:pStyle w:val="BodyText"/>
        <w:spacing w:line="276" w:lineRule="auto"/>
        <w:rPr>
          <w:szCs w:val="24"/>
        </w:rPr>
      </w:pPr>
      <w:r w:rsidRPr="00A70744">
        <w:rPr>
          <w:szCs w:val="24"/>
          <w:highlight w:val="white"/>
        </w:rPr>
        <w:t>In Raportul de amplasament din 2005, a fost analizat gradul de poluare a solului.Redam mai jos extras din Ra</w:t>
      </w:r>
      <w:r w:rsidRPr="00A70744">
        <w:rPr>
          <w:szCs w:val="24"/>
        </w:rPr>
        <w:t>portul de Amplasament din acea perioada:</w:t>
      </w:r>
    </w:p>
    <w:p w:rsidR="00544FB9" w:rsidRPr="00A70744" w:rsidRDefault="00544FB9" w:rsidP="003D298F">
      <w:pPr>
        <w:spacing w:line="276" w:lineRule="auto"/>
        <w:jc w:val="both"/>
        <w:rPr>
          <w:rFonts w:ascii="Times New Roman" w:hAnsi="Times New Roman" w:cs="Times New Roman"/>
          <w:i w:val="0"/>
          <w:sz w:val="24"/>
          <w:szCs w:val="24"/>
          <w:lang w:val="ro-RO"/>
        </w:rPr>
      </w:pPr>
    </w:p>
    <w:p w:rsidR="00544FB9" w:rsidRPr="00A70744" w:rsidRDefault="00544FB9" w:rsidP="003D298F">
      <w:pPr>
        <w:spacing w:line="276" w:lineRule="auto"/>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În zona amplasamentului CET lignit ARAD s-au prelevat 46 probe de sol din 20 de profile de sol. La fixarea punctelor de recoltare s-a avut în vedere complexitatea geomorfologică şi litologică a teritoriului, direcţia dominantă a vântului în zonă şi</w:t>
      </w:r>
    </w:p>
    <w:p w:rsidR="00544FB9" w:rsidRPr="00A70744" w:rsidRDefault="00544FB9" w:rsidP="003D298F">
      <w:pPr>
        <w:spacing w:line="276" w:lineRule="auto"/>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repartiţia curbelor de izoconcentraţii a poluanţilor emişi (SO</w:t>
      </w:r>
      <w:r w:rsidRPr="00A70744">
        <w:rPr>
          <w:rFonts w:ascii="Times New Roman" w:hAnsi="Times New Roman" w:cs="Times New Roman"/>
          <w:i w:val="0"/>
          <w:sz w:val="24"/>
          <w:szCs w:val="24"/>
          <w:vertAlign w:val="subscript"/>
          <w:lang w:val="ro-RO"/>
        </w:rPr>
        <w:t>2</w:t>
      </w:r>
      <w:r w:rsidRPr="00A70744">
        <w:rPr>
          <w:rFonts w:ascii="Times New Roman" w:hAnsi="Times New Roman" w:cs="Times New Roman"/>
          <w:i w:val="0"/>
          <w:sz w:val="24"/>
          <w:szCs w:val="24"/>
          <w:lang w:val="ro-RO"/>
        </w:rPr>
        <w:t>, NO</w:t>
      </w:r>
      <w:r w:rsidRPr="00A70744">
        <w:rPr>
          <w:rFonts w:ascii="Times New Roman" w:hAnsi="Times New Roman" w:cs="Times New Roman"/>
          <w:i w:val="0"/>
          <w:sz w:val="24"/>
          <w:szCs w:val="24"/>
          <w:vertAlign w:val="subscript"/>
          <w:lang w:val="ro-RO"/>
        </w:rPr>
        <w:t>x</w:t>
      </w:r>
      <w:r w:rsidRPr="00A70744">
        <w:rPr>
          <w:rFonts w:ascii="Times New Roman" w:hAnsi="Times New Roman" w:cs="Times New Roman"/>
          <w:i w:val="0"/>
          <w:sz w:val="24"/>
          <w:szCs w:val="24"/>
          <w:lang w:val="ro-RO"/>
        </w:rPr>
        <w:t>) de centrală. Din incinta CET Arad s-au prelevat 4 probe de sol din două profile de sol.</w:t>
      </w:r>
    </w:p>
    <w:p w:rsidR="00544FB9" w:rsidRPr="00A70744" w:rsidRDefault="00544FB9" w:rsidP="003D298F">
      <w:pPr>
        <w:pStyle w:val="BodyText"/>
        <w:spacing w:line="276" w:lineRule="auto"/>
        <w:rPr>
          <w:szCs w:val="24"/>
        </w:rPr>
      </w:pPr>
      <w:r w:rsidRPr="00A70744">
        <w:rPr>
          <w:szCs w:val="24"/>
        </w:rPr>
        <w:t>Conform Ordinului MAPPM nr.184/1997 au fost recoltate probe etalon – profilele 5N, 5E, 5V, executate pe sol gleic molic, cernoziom cambic gleizat şi respectiv sol eumezobazic tipic freatic, probe neafectate de poluare pentru a stabili o valoare cadru cu care să fie comparate rezultatele probelor din zona poluată. Aceste profile sunt considerate profile etalon, avându-se în vedere distanţa faţă de termocentrală (circa 7km). Profilele 3S, 4S şi 5S, deşi la distanţă de termocentrală, sunt localizate în oraş şi de aceea nu pot fi considerate profile martor.</w:t>
      </w:r>
    </w:p>
    <w:p w:rsidR="00544FB9" w:rsidRPr="00A70744" w:rsidRDefault="00544FB9" w:rsidP="003D298F">
      <w:pPr>
        <w:spacing w:line="276" w:lineRule="auto"/>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Distanţele faţă de sursă, până la care s-au prelevat probe de sol în funcţie de condiţiile locale, au variat între 0,3 – 7 km.</w:t>
      </w:r>
    </w:p>
    <w:p w:rsidR="00544FB9" w:rsidRPr="00A70744" w:rsidRDefault="00544FB9" w:rsidP="003D298F">
      <w:pPr>
        <w:spacing w:line="276" w:lineRule="auto"/>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Probele de sol s-au recoltat cu sonda pedologică tip burghiu, până la adâncimea de 35cm. Din majoritatea profilelor s-au prelevat probe pe adâncimile de 0 – 5 cm şi respectiv 5 –35 cm, în conformitate cu prevederile Ordinului MAPPM nr. 184/1997.</w:t>
      </w:r>
    </w:p>
    <w:p w:rsidR="00544FB9" w:rsidRPr="00A70744" w:rsidRDefault="00544FB9" w:rsidP="003D298F">
      <w:pPr>
        <w:spacing w:line="276" w:lineRule="auto"/>
        <w:jc w:val="both"/>
        <w:rPr>
          <w:rFonts w:ascii="Times New Roman" w:hAnsi="Times New Roman" w:cs="Times New Roman"/>
          <w:i w:val="0"/>
          <w:sz w:val="24"/>
          <w:szCs w:val="24"/>
          <w:lang w:val="ro-RO"/>
        </w:rPr>
      </w:pPr>
    </w:p>
    <w:p w:rsidR="00544FB9" w:rsidRPr="00A70744" w:rsidRDefault="00544FB9" w:rsidP="003D298F">
      <w:pPr>
        <w:spacing w:line="276" w:lineRule="auto"/>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Termocentrala arde combustibil solid (care conţine sulf) astfel încât pe lângă concentraţiile de metale grele din sol s-a mai determinat şi conţinutul de sulfat pe anumite profile şi adâncimi.</w:t>
      </w:r>
    </w:p>
    <w:p w:rsidR="00544FB9" w:rsidRPr="00A70744" w:rsidRDefault="00544FB9" w:rsidP="003D298F">
      <w:pPr>
        <w:pStyle w:val="BodyText"/>
        <w:spacing w:line="276" w:lineRule="auto"/>
        <w:rPr>
          <w:szCs w:val="24"/>
        </w:rPr>
      </w:pPr>
      <w:r w:rsidRPr="00A70744">
        <w:rPr>
          <w:szCs w:val="24"/>
        </w:rPr>
        <w:t>Conţinutul de metale (forme totale) pentru probele de sol recoltate din arealul investigat sunt prezentate  în tabelul 6.6 şi redau:</w:t>
      </w:r>
    </w:p>
    <w:p w:rsidR="00544FB9" w:rsidRPr="00A70744" w:rsidRDefault="00544FB9" w:rsidP="003D298F">
      <w:pPr>
        <w:spacing w:line="276" w:lineRule="auto"/>
        <w:ind w:left="2124"/>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 direcţiile pe care s-au recoltat probele împărţite iniţial pe patru direcţii cardinale şi completate cu subîmpărţirea direcţiei vest în V (profilele 1-3) şi SV (profilele 4-8, situate în vecinătatea haldei de zgură şi cenuşă);</w:t>
      </w:r>
    </w:p>
    <w:p w:rsidR="00544FB9" w:rsidRPr="00A70744" w:rsidRDefault="00544FB9" w:rsidP="003D298F">
      <w:pPr>
        <w:spacing w:line="276" w:lineRule="auto"/>
        <w:ind w:left="2124"/>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 tipul şi subtipul de sol din care s-au prelevat probele;</w:t>
      </w:r>
    </w:p>
    <w:p w:rsidR="00544FB9" w:rsidRPr="00A70744" w:rsidRDefault="00544FB9" w:rsidP="003D298F">
      <w:pPr>
        <w:spacing w:line="276" w:lineRule="auto"/>
        <w:ind w:left="2124"/>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 numărul profilului, adâncimea profilului;</w:t>
      </w:r>
    </w:p>
    <w:p w:rsidR="00544FB9" w:rsidRPr="00A70744" w:rsidRDefault="00544FB9" w:rsidP="003D298F">
      <w:pPr>
        <w:spacing w:line="276" w:lineRule="auto"/>
        <w:ind w:left="2124"/>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 conţinutul de metale grele (cupru, zinc, plumb, cobalt, nichel, mangan, cadmiu);</w:t>
      </w:r>
    </w:p>
    <w:p w:rsidR="00544FB9" w:rsidRPr="00A70744" w:rsidRDefault="00544FB9" w:rsidP="003D298F">
      <w:pPr>
        <w:spacing w:line="276" w:lineRule="auto"/>
        <w:ind w:left="2124"/>
        <w:jc w:val="both"/>
        <w:rPr>
          <w:rFonts w:ascii="Times New Roman" w:hAnsi="Times New Roman" w:cs="Times New Roman"/>
          <w:b/>
          <w:i w:val="0"/>
          <w:sz w:val="24"/>
          <w:szCs w:val="24"/>
          <w:lang w:val="ro-RO"/>
        </w:rPr>
      </w:pPr>
      <w:r w:rsidRPr="00A70744">
        <w:rPr>
          <w:rFonts w:ascii="Times New Roman" w:hAnsi="Times New Roman" w:cs="Times New Roman"/>
          <w:i w:val="0"/>
          <w:sz w:val="24"/>
          <w:szCs w:val="24"/>
          <w:lang w:val="ro-RO"/>
        </w:rPr>
        <w:t>◦ conţinutul de sulfat pentru anumite profile şi adâncimi.</w:t>
      </w:r>
    </w:p>
    <w:p w:rsidR="00544FB9" w:rsidRPr="00A70744" w:rsidRDefault="00544FB9" w:rsidP="003D298F">
      <w:pPr>
        <w:spacing w:line="276" w:lineRule="auto"/>
        <w:ind w:firstLine="708"/>
        <w:jc w:val="both"/>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 xml:space="preserve">Tabelul - </w:t>
      </w:r>
      <w:r w:rsidRPr="00A70744">
        <w:rPr>
          <w:rFonts w:ascii="Times New Roman" w:hAnsi="Times New Roman" w:cs="Times New Roman"/>
          <w:i w:val="0"/>
          <w:sz w:val="24"/>
          <w:szCs w:val="24"/>
          <w:lang w:val="ro-RO"/>
        </w:rPr>
        <w:t>Conţinutul de metale grele în probele de sol prelevate</w:t>
      </w:r>
    </w:p>
    <w:tbl>
      <w:tblPr>
        <w:tblW w:w="0" w:type="auto"/>
        <w:tblInd w:w="-333" w:type="dxa"/>
        <w:tblLayout w:type="fixed"/>
        <w:tblLook w:val="0000"/>
      </w:tblPr>
      <w:tblGrid>
        <w:gridCol w:w="527"/>
        <w:gridCol w:w="709"/>
        <w:gridCol w:w="1430"/>
        <w:gridCol w:w="990"/>
        <w:gridCol w:w="819"/>
        <w:gridCol w:w="707"/>
        <w:gridCol w:w="707"/>
        <w:gridCol w:w="808"/>
        <w:gridCol w:w="808"/>
        <w:gridCol w:w="808"/>
        <w:gridCol w:w="707"/>
        <w:gridCol w:w="909"/>
        <w:gridCol w:w="667"/>
        <w:gridCol w:w="20"/>
      </w:tblGrid>
      <w:tr w:rsidR="00544FB9" w:rsidRPr="00A70744">
        <w:trPr>
          <w:cantSplit/>
        </w:trPr>
        <w:tc>
          <w:tcPr>
            <w:tcW w:w="527" w:type="dxa"/>
            <w:vMerge w:val="restart"/>
            <w:tcBorders>
              <w:top w:val="double" w:sz="1" w:space="0" w:color="000000"/>
              <w:left w:val="double" w:sz="1"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Nr</w:t>
            </w:r>
          </w:p>
          <w:p w:rsidR="00544FB9" w:rsidRPr="00A70744" w:rsidRDefault="00544FB9" w:rsidP="003D298F">
            <w:pPr>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Crt</w:t>
            </w:r>
          </w:p>
        </w:tc>
        <w:tc>
          <w:tcPr>
            <w:tcW w:w="709" w:type="dxa"/>
            <w:vMerge w:val="restart"/>
            <w:tcBorders>
              <w:top w:val="double" w:sz="1"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Nr. Profil</w:t>
            </w:r>
          </w:p>
        </w:tc>
        <w:tc>
          <w:tcPr>
            <w:tcW w:w="1430" w:type="dxa"/>
            <w:vMerge w:val="restart"/>
            <w:tcBorders>
              <w:top w:val="double" w:sz="1"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 xml:space="preserve">Tipul şi subtipul </w:t>
            </w:r>
          </w:p>
          <w:p w:rsidR="00544FB9" w:rsidRPr="00A70744" w:rsidRDefault="00544FB9" w:rsidP="003D298F">
            <w:pPr>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de sol</w:t>
            </w:r>
          </w:p>
        </w:tc>
        <w:tc>
          <w:tcPr>
            <w:tcW w:w="990" w:type="dxa"/>
            <w:tcBorders>
              <w:top w:val="double" w:sz="1"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Adân-cimea</w:t>
            </w:r>
          </w:p>
        </w:tc>
        <w:tc>
          <w:tcPr>
            <w:tcW w:w="6273" w:type="dxa"/>
            <w:gridSpan w:val="8"/>
            <w:tcBorders>
              <w:top w:val="double" w:sz="1"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Metale grele (ppm)</w:t>
            </w:r>
          </w:p>
        </w:tc>
        <w:tc>
          <w:tcPr>
            <w:tcW w:w="687" w:type="dxa"/>
            <w:gridSpan w:val="2"/>
            <w:tcBorders>
              <w:top w:val="double" w:sz="1" w:space="0" w:color="000000"/>
              <w:left w:val="single" w:sz="4" w:space="0" w:color="000000"/>
              <w:bottom w:val="single" w:sz="4" w:space="0" w:color="000000"/>
              <w:right w:val="double" w:sz="1"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b/>
                <w:i w:val="0"/>
                <w:sz w:val="24"/>
                <w:szCs w:val="24"/>
                <w:lang w:val="ro-RO"/>
              </w:rPr>
              <w:t>SO</w:t>
            </w:r>
            <w:r w:rsidRPr="00A70744">
              <w:rPr>
                <w:rFonts w:ascii="Times New Roman" w:hAnsi="Times New Roman" w:cs="Times New Roman"/>
                <w:b/>
                <w:i w:val="0"/>
                <w:sz w:val="24"/>
                <w:szCs w:val="24"/>
                <w:vertAlign w:val="subscript"/>
                <w:lang w:val="ro-RO"/>
              </w:rPr>
              <w:t>4</w:t>
            </w:r>
            <w:r w:rsidRPr="00A70744">
              <w:rPr>
                <w:rFonts w:ascii="Times New Roman" w:hAnsi="Times New Roman" w:cs="Times New Roman"/>
                <w:b/>
                <w:i w:val="0"/>
                <w:sz w:val="24"/>
                <w:szCs w:val="24"/>
                <w:vertAlign w:val="superscript"/>
                <w:lang w:val="ro-RO"/>
              </w:rPr>
              <w:t>2-</w:t>
            </w:r>
          </w:p>
        </w:tc>
      </w:tr>
      <w:tr w:rsidR="00544FB9" w:rsidRPr="00A70744">
        <w:trPr>
          <w:cantSplit/>
        </w:trPr>
        <w:tc>
          <w:tcPr>
            <w:tcW w:w="527" w:type="dxa"/>
            <w:vMerge/>
            <w:tcBorders>
              <w:top w:val="single" w:sz="4" w:space="0" w:color="000000"/>
              <w:left w:val="double" w:sz="1" w:space="0" w:color="000000"/>
              <w:bottom w:val="double" w:sz="1" w:space="0" w:color="000000"/>
            </w:tcBorders>
            <w:shd w:val="clear" w:color="auto" w:fill="auto"/>
          </w:tcPr>
          <w:p w:rsidR="00544FB9" w:rsidRPr="00A70744" w:rsidRDefault="00544FB9" w:rsidP="003D298F">
            <w:pPr>
              <w:snapToGrid w:val="0"/>
              <w:spacing w:line="276" w:lineRule="auto"/>
              <w:jc w:val="center"/>
              <w:rPr>
                <w:rFonts w:ascii="Times New Roman" w:hAnsi="Times New Roman" w:cs="Times New Roman"/>
                <w:b/>
                <w:i w:val="0"/>
                <w:sz w:val="24"/>
                <w:szCs w:val="24"/>
                <w:lang w:val="ro-RO"/>
              </w:rPr>
            </w:pPr>
          </w:p>
        </w:tc>
        <w:tc>
          <w:tcPr>
            <w:tcW w:w="709" w:type="dxa"/>
            <w:vMerge/>
            <w:tcBorders>
              <w:top w:val="single" w:sz="4" w:space="0" w:color="000000"/>
              <w:left w:val="single" w:sz="4" w:space="0" w:color="000000"/>
              <w:bottom w:val="double" w:sz="1" w:space="0" w:color="000000"/>
            </w:tcBorders>
            <w:shd w:val="clear" w:color="auto" w:fill="auto"/>
          </w:tcPr>
          <w:p w:rsidR="00544FB9" w:rsidRPr="00A70744" w:rsidRDefault="00544FB9" w:rsidP="003D298F">
            <w:pPr>
              <w:snapToGrid w:val="0"/>
              <w:spacing w:line="276" w:lineRule="auto"/>
              <w:jc w:val="center"/>
              <w:rPr>
                <w:rFonts w:ascii="Times New Roman" w:hAnsi="Times New Roman" w:cs="Times New Roman"/>
                <w:b/>
                <w:i w:val="0"/>
                <w:sz w:val="24"/>
                <w:szCs w:val="24"/>
                <w:lang w:val="ro-RO"/>
              </w:rPr>
            </w:pPr>
          </w:p>
        </w:tc>
        <w:tc>
          <w:tcPr>
            <w:tcW w:w="1430" w:type="dxa"/>
            <w:vMerge/>
            <w:tcBorders>
              <w:top w:val="single" w:sz="4" w:space="0" w:color="000000"/>
              <w:left w:val="single" w:sz="4" w:space="0" w:color="000000"/>
              <w:bottom w:val="double" w:sz="1" w:space="0" w:color="000000"/>
            </w:tcBorders>
            <w:shd w:val="clear" w:color="auto" w:fill="auto"/>
          </w:tcPr>
          <w:p w:rsidR="00544FB9" w:rsidRPr="00A70744" w:rsidRDefault="00544FB9" w:rsidP="003D298F">
            <w:pPr>
              <w:snapToGrid w:val="0"/>
              <w:spacing w:line="276" w:lineRule="auto"/>
              <w:jc w:val="center"/>
              <w:rPr>
                <w:rFonts w:ascii="Times New Roman" w:hAnsi="Times New Roman" w:cs="Times New Roman"/>
                <w:b/>
                <w:i w:val="0"/>
                <w:sz w:val="24"/>
                <w:szCs w:val="24"/>
                <w:lang w:val="ro-RO"/>
              </w:rPr>
            </w:pPr>
          </w:p>
        </w:tc>
        <w:tc>
          <w:tcPr>
            <w:tcW w:w="990" w:type="dxa"/>
            <w:tcBorders>
              <w:top w:val="single" w:sz="4" w:space="0" w:color="000000"/>
              <w:left w:val="single" w:sz="4" w:space="0" w:color="000000"/>
              <w:bottom w:val="double" w:sz="1" w:space="0" w:color="000000"/>
            </w:tcBorders>
            <w:shd w:val="clear" w:color="auto" w:fill="auto"/>
          </w:tcPr>
          <w:p w:rsidR="00544FB9" w:rsidRPr="00A70744" w:rsidRDefault="00544FB9" w:rsidP="003D298F">
            <w:pPr>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(cm)</w:t>
            </w:r>
          </w:p>
        </w:tc>
        <w:tc>
          <w:tcPr>
            <w:tcW w:w="819" w:type="dxa"/>
            <w:tcBorders>
              <w:top w:val="single" w:sz="4" w:space="0" w:color="000000"/>
              <w:left w:val="single" w:sz="4" w:space="0" w:color="000000"/>
              <w:bottom w:val="double" w:sz="1" w:space="0" w:color="000000"/>
            </w:tcBorders>
            <w:shd w:val="clear" w:color="auto" w:fill="auto"/>
          </w:tcPr>
          <w:p w:rsidR="00544FB9" w:rsidRPr="00A70744" w:rsidRDefault="00544FB9" w:rsidP="003D298F">
            <w:pPr>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Cu</w:t>
            </w:r>
          </w:p>
        </w:tc>
        <w:tc>
          <w:tcPr>
            <w:tcW w:w="707" w:type="dxa"/>
            <w:tcBorders>
              <w:top w:val="single" w:sz="4" w:space="0" w:color="000000"/>
              <w:left w:val="single" w:sz="4" w:space="0" w:color="000000"/>
              <w:bottom w:val="double" w:sz="1" w:space="0" w:color="000000"/>
            </w:tcBorders>
            <w:shd w:val="clear" w:color="auto" w:fill="auto"/>
          </w:tcPr>
          <w:p w:rsidR="00544FB9" w:rsidRPr="00A70744" w:rsidRDefault="00544FB9" w:rsidP="003D298F">
            <w:pPr>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Zn</w:t>
            </w:r>
          </w:p>
        </w:tc>
        <w:tc>
          <w:tcPr>
            <w:tcW w:w="707" w:type="dxa"/>
            <w:tcBorders>
              <w:top w:val="single" w:sz="4" w:space="0" w:color="000000"/>
              <w:left w:val="single" w:sz="4" w:space="0" w:color="000000"/>
              <w:bottom w:val="double" w:sz="1" w:space="0" w:color="000000"/>
            </w:tcBorders>
            <w:shd w:val="clear" w:color="auto" w:fill="auto"/>
          </w:tcPr>
          <w:p w:rsidR="00544FB9" w:rsidRPr="00A70744" w:rsidRDefault="00544FB9" w:rsidP="003D298F">
            <w:pPr>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Pb</w:t>
            </w:r>
          </w:p>
        </w:tc>
        <w:tc>
          <w:tcPr>
            <w:tcW w:w="808" w:type="dxa"/>
            <w:tcBorders>
              <w:top w:val="single" w:sz="4" w:space="0" w:color="000000"/>
              <w:left w:val="single" w:sz="4" w:space="0" w:color="000000"/>
              <w:bottom w:val="double" w:sz="1" w:space="0" w:color="000000"/>
            </w:tcBorders>
            <w:shd w:val="clear" w:color="auto" w:fill="auto"/>
          </w:tcPr>
          <w:p w:rsidR="00544FB9" w:rsidRPr="00A70744" w:rsidRDefault="00544FB9" w:rsidP="003D298F">
            <w:pPr>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Co</w:t>
            </w:r>
          </w:p>
        </w:tc>
        <w:tc>
          <w:tcPr>
            <w:tcW w:w="808" w:type="dxa"/>
            <w:tcBorders>
              <w:top w:val="single" w:sz="4" w:space="0" w:color="000000"/>
              <w:left w:val="single" w:sz="4" w:space="0" w:color="000000"/>
              <w:bottom w:val="double" w:sz="1" w:space="0" w:color="000000"/>
            </w:tcBorders>
            <w:shd w:val="clear" w:color="auto" w:fill="auto"/>
          </w:tcPr>
          <w:p w:rsidR="00544FB9" w:rsidRPr="00A70744" w:rsidRDefault="00544FB9" w:rsidP="003D298F">
            <w:pPr>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Ni</w:t>
            </w:r>
          </w:p>
        </w:tc>
        <w:tc>
          <w:tcPr>
            <w:tcW w:w="808" w:type="dxa"/>
            <w:tcBorders>
              <w:top w:val="single" w:sz="4" w:space="0" w:color="000000"/>
              <w:left w:val="single" w:sz="4" w:space="0" w:color="000000"/>
              <w:bottom w:val="double" w:sz="1" w:space="0" w:color="000000"/>
            </w:tcBorders>
            <w:shd w:val="clear" w:color="auto" w:fill="auto"/>
          </w:tcPr>
          <w:p w:rsidR="00544FB9" w:rsidRPr="00A70744" w:rsidRDefault="00544FB9" w:rsidP="003D298F">
            <w:pPr>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Mn</w:t>
            </w:r>
          </w:p>
        </w:tc>
        <w:tc>
          <w:tcPr>
            <w:tcW w:w="707" w:type="dxa"/>
            <w:tcBorders>
              <w:top w:val="single" w:sz="4" w:space="0" w:color="000000"/>
              <w:left w:val="single" w:sz="4" w:space="0" w:color="000000"/>
              <w:bottom w:val="double" w:sz="1" w:space="0" w:color="000000"/>
            </w:tcBorders>
            <w:shd w:val="clear" w:color="auto" w:fill="auto"/>
          </w:tcPr>
          <w:p w:rsidR="00544FB9" w:rsidRPr="00A70744" w:rsidRDefault="00544FB9" w:rsidP="003D298F">
            <w:pPr>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Cd</w:t>
            </w:r>
          </w:p>
        </w:tc>
        <w:tc>
          <w:tcPr>
            <w:tcW w:w="909" w:type="dxa"/>
            <w:tcBorders>
              <w:top w:val="single" w:sz="4" w:space="0" w:color="000000"/>
              <w:left w:val="single" w:sz="4" w:space="0" w:color="000000"/>
              <w:bottom w:val="double" w:sz="1" w:space="0" w:color="000000"/>
            </w:tcBorders>
            <w:shd w:val="clear" w:color="auto" w:fill="auto"/>
          </w:tcPr>
          <w:p w:rsidR="00544FB9" w:rsidRPr="00A70744" w:rsidRDefault="00544FB9" w:rsidP="003D298F">
            <w:pPr>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Cr</w:t>
            </w:r>
          </w:p>
        </w:tc>
        <w:tc>
          <w:tcPr>
            <w:tcW w:w="687" w:type="dxa"/>
            <w:gridSpan w:val="2"/>
            <w:tcBorders>
              <w:top w:val="single" w:sz="4" w:space="0" w:color="000000"/>
              <w:left w:val="single" w:sz="4" w:space="0" w:color="000000"/>
              <w:bottom w:val="double" w:sz="1" w:space="0" w:color="000000"/>
              <w:right w:val="double" w:sz="1" w:space="0" w:color="000000"/>
            </w:tcBorders>
            <w:shd w:val="clear" w:color="auto" w:fill="auto"/>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b/>
                <w:i w:val="0"/>
                <w:sz w:val="24"/>
                <w:szCs w:val="24"/>
                <w:lang w:val="ro-RO"/>
              </w:rPr>
              <w:t>ppm</w:t>
            </w:r>
          </w:p>
        </w:tc>
      </w:tr>
      <w:tr w:rsidR="00544FB9" w:rsidRPr="00A70744">
        <w:trPr>
          <w:gridAfter w:val="1"/>
          <w:wAfter w:w="20" w:type="dxa"/>
          <w:cantSplit/>
        </w:trPr>
        <w:tc>
          <w:tcPr>
            <w:tcW w:w="527" w:type="dxa"/>
            <w:tcBorders>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0</w:t>
            </w:r>
          </w:p>
        </w:tc>
        <w:tc>
          <w:tcPr>
            <w:tcW w:w="709" w:type="dxa"/>
            <w:tcBorders>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1</w:t>
            </w:r>
          </w:p>
        </w:tc>
        <w:tc>
          <w:tcPr>
            <w:tcW w:w="1430" w:type="dxa"/>
            <w:tcBorders>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2</w:t>
            </w:r>
          </w:p>
        </w:tc>
        <w:tc>
          <w:tcPr>
            <w:tcW w:w="990" w:type="dxa"/>
            <w:tcBorders>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3</w:t>
            </w:r>
          </w:p>
        </w:tc>
        <w:tc>
          <w:tcPr>
            <w:tcW w:w="819" w:type="dxa"/>
            <w:tcBorders>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4</w:t>
            </w:r>
          </w:p>
        </w:tc>
        <w:tc>
          <w:tcPr>
            <w:tcW w:w="707" w:type="dxa"/>
            <w:tcBorders>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5</w:t>
            </w:r>
          </w:p>
        </w:tc>
        <w:tc>
          <w:tcPr>
            <w:tcW w:w="707" w:type="dxa"/>
            <w:tcBorders>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6</w:t>
            </w:r>
          </w:p>
        </w:tc>
        <w:tc>
          <w:tcPr>
            <w:tcW w:w="808" w:type="dxa"/>
            <w:tcBorders>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7</w:t>
            </w:r>
          </w:p>
        </w:tc>
        <w:tc>
          <w:tcPr>
            <w:tcW w:w="808" w:type="dxa"/>
            <w:tcBorders>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8</w:t>
            </w:r>
          </w:p>
        </w:tc>
        <w:tc>
          <w:tcPr>
            <w:tcW w:w="808" w:type="dxa"/>
            <w:tcBorders>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9</w:t>
            </w:r>
          </w:p>
        </w:tc>
        <w:tc>
          <w:tcPr>
            <w:tcW w:w="707" w:type="dxa"/>
            <w:tcBorders>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10</w:t>
            </w:r>
          </w:p>
        </w:tc>
        <w:tc>
          <w:tcPr>
            <w:tcW w:w="909" w:type="dxa"/>
            <w:tcBorders>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11</w:t>
            </w:r>
          </w:p>
        </w:tc>
        <w:tc>
          <w:tcPr>
            <w:tcW w:w="667" w:type="dxa"/>
            <w:tcBorders>
              <w:left w:val="single" w:sz="4" w:space="0" w:color="000000"/>
              <w:bottom w:val="single" w:sz="4" w:space="0" w:color="000000"/>
              <w:right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b/>
                <w:i w:val="0"/>
                <w:sz w:val="24"/>
                <w:szCs w:val="24"/>
                <w:lang w:val="ro-RO"/>
              </w:rPr>
              <w:t>12</w:t>
            </w:r>
          </w:p>
        </w:tc>
      </w:tr>
      <w:tr w:rsidR="00544FB9" w:rsidRPr="00A70744">
        <w:trPr>
          <w:gridAfter w:val="1"/>
          <w:wAfter w:w="20" w:type="dxa"/>
          <w:cantSplit/>
          <w:trHeight w:val="336"/>
        </w:trPr>
        <w:tc>
          <w:tcPr>
            <w:tcW w:w="527"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1</w:t>
            </w:r>
          </w:p>
        </w:tc>
        <w:tc>
          <w:tcPr>
            <w:tcW w:w="709" w:type="dxa"/>
            <w:vMerge w:val="restart"/>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1 incintă</w:t>
            </w:r>
          </w:p>
        </w:tc>
        <w:tc>
          <w:tcPr>
            <w:tcW w:w="1430" w:type="dxa"/>
            <w:vMerge w:val="restart"/>
            <w:tcBorders>
              <w:top w:val="single" w:sz="4" w:space="0" w:color="000000"/>
              <w:left w:val="single" w:sz="4" w:space="0" w:color="000000"/>
              <w:bottom w:val="single" w:sz="4" w:space="0" w:color="000000"/>
            </w:tcBorders>
            <w:shd w:val="clear" w:color="auto" w:fill="auto"/>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Protosol antropic tipic</w:t>
            </w:r>
          </w:p>
        </w:tc>
        <w:tc>
          <w:tcPr>
            <w:tcW w:w="990"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0-5</w:t>
            </w:r>
          </w:p>
        </w:tc>
        <w:tc>
          <w:tcPr>
            <w:tcW w:w="819"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15.0</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42.5</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21.5</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19.5</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30.5</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600</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0.9</w:t>
            </w:r>
          </w:p>
        </w:tc>
        <w:tc>
          <w:tcPr>
            <w:tcW w:w="909"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60.0</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403.0</w:t>
            </w:r>
          </w:p>
        </w:tc>
      </w:tr>
      <w:tr w:rsidR="00544FB9" w:rsidRPr="00A70744">
        <w:trPr>
          <w:gridAfter w:val="1"/>
          <w:wAfter w:w="20" w:type="dxa"/>
          <w:cantSplit/>
          <w:trHeight w:val="336"/>
        </w:trPr>
        <w:tc>
          <w:tcPr>
            <w:tcW w:w="527"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w:t>
            </w:r>
          </w:p>
        </w:tc>
        <w:tc>
          <w:tcPr>
            <w:tcW w:w="709" w:type="dxa"/>
            <w:vMerge/>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napToGrid w:val="0"/>
              <w:spacing w:line="276" w:lineRule="auto"/>
              <w:jc w:val="center"/>
              <w:rPr>
                <w:rFonts w:ascii="Times New Roman" w:hAnsi="Times New Roman" w:cs="Times New Roman"/>
                <w:i w:val="0"/>
                <w:sz w:val="24"/>
                <w:szCs w:val="24"/>
                <w:lang w:val="ro-RO"/>
              </w:rPr>
            </w:pPr>
          </w:p>
        </w:tc>
        <w:tc>
          <w:tcPr>
            <w:tcW w:w="1430" w:type="dxa"/>
            <w:vMerge/>
            <w:tcBorders>
              <w:top w:val="single" w:sz="4" w:space="0" w:color="000000"/>
              <w:left w:val="single" w:sz="4" w:space="0" w:color="000000"/>
              <w:bottom w:val="single" w:sz="4" w:space="0" w:color="000000"/>
            </w:tcBorders>
            <w:shd w:val="clear" w:color="auto" w:fill="auto"/>
          </w:tcPr>
          <w:p w:rsidR="00544FB9" w:rsidRPr="00A70744" w:rsidRDefault="00544FB9" w:rsidP="003D298F">
            <w:pPr>
              <w:snapToGrid w:val="0"/>
              <w:spacing w:line="276" w:lineRule="auto"/>
              <w:jc w:val="center"/>
              <w:rPr>
                <w:rFonts w:ascii="Times New Roman" w:hAnsi="Times New Roman" w:cs="Times New Roman"/>
                <w:i w:val="0"/>
                <w:sz w:val="24"/>
                <w:szCs w:val="24"/>
                <w:lang w:val="ro-RO"/>
              </w:rPr>
            </w:pPr>
          </w:p>
        </w:tc>
        <w:tc>
          <w:tcPr>
            <w:tcW w:w="990"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30-35</w:t>
            </w:r>
          </w:p>
        </w:tc>
        <w:tc>
          <w:tcPr>
            <w:tcW w:w="819"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26.5</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62.5</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38.0</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22.5</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41.0</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413</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0.9</w:t>
            </w:r>
          </w:p>
        </w:tc>
        <w:tc>
          <w:tcPr>
            <w:tcW w:w="909"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31.5</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214.0</w:t>
            </w:r>
          </w:p>
        </w:tc>
      </w:tr>
      <w:tr w:rsidR="00544FB9" w:rsidRPr="00A70744">
        <w:trPr>
          <w:gridAfter w:val="1"/>
          <w:wAfter w:w="20" w:type="dxa"/>
          <w:cantSplit/>
          <w:trHeight w:val="336"/>
        </w:trPr>
        <w:tc>
          <w:tcPr>
            <w:tcW w:w="527"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3</w:t>
            </w:r>
          </w:p>
        </w:tc>
        <w:tc>
          <w:tcPr>
            <w:tcW w:w="709" w:type="dxa"/>
            <w:vMerge w:val="restart"/>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 Incintă</w:t>
            </w:r>
          </w:p>
        </w:tc>
        <w:tc>
          <w:tcPr>
            <w:tcW w:w="1430" w:type="dxa"/>
            <w:vMerge w:val="restart"/>
            <w:tcBorders>
              <w:top w:val="single" w:sz="4" w:space="0" w:color="000000"/>
              <w:left w:val="single" w:sz="4" w:space="0" w:color="000000"/>
              <w:bottom w:val="single" w:sz="4" w:space="0" w:color="000000"/>
            </w:tcBorders>
            <w:shd w:val="clear" w:color="auto" w:fill="auto"/>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Protosol antropic tipic</w:t>
            </w:r>
          </w:p>
        </w:tc>
        <w:tc>
          <w:tcPr>
            <w:tcW w:w="990"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0-5</w:t>
            </w:r>
          </w:p>
        </w:tc>
        <w:tc>
          <w:tcPr>
            <w:tcW w:w="819"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19.5</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83.0</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31.0</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24.5</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34.5</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317</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0.8</w:t>
            </w:r>
          </w:p>
        </w:tc>
        <w:tc>
          <w:tcPr>
            <w:tcW w:w="909"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49.5</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494.0</w:t>
            </w:r>
          </w:p>
        </w:tc>
      </w:tr>
      <w:tr w:rsidR="00544FB9" w:rsidRPr="00A70744">
        <w:trPr>
          <w:gridAfter w:val="1"/>
          <w:wAfter w:w="20" w:type="dxa"/>
          <w:cantSplit/>
          <w:trHeight w:val="336"/>
        </w:trPr>
        <w:tc>
          <w:tcPr>
            <w:tcW w:w="527"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4</w:t>
            </w:r>
          </w:p>
        </w:tc>
        <w:tc>
          <w:tcPr>
            <w:tcW w:w="709" w:type="dxa"/>
            <w:vMerge/>
            <w:tcBorders>
              <w:top w:val="single" w:sz="4" w:space="0" w:color="000000"/>
              <w:left w:val="single" w:sz="4" w:space="0" w:color="000000"/>
              <w:bottom w:val="single" w:sz="4" w:space="0" w:color="000000"/>
            </w:tcBorders>
            <w:shd w:val="clear" w:color="auto" w:fill="auto"/>
          </w:tcPr>
          <w:p w:rsidR="00544FB9" w:rsidRPr="00A70744" w:rsidRDefault="00544FB9" w:rsidP="003D298F">
            <w:pPr>
              <w:snapToGrid w:val="0"/>
              <w:spacing w:line="276" w:lineRule="auto"/>
              <w:jc w:val="center"/>
              <w:rPr>
                <w:rFonts w:ascii="Times New Roman" w:hAnsi="Times New Roman" w:cs="Times New Roman"/>
                <w:i w:val="0"/>
                <w:sz w:val="24"/>
                <w:szCs w:val="24"/>
                <w:lang w:val="ro-RO"/>
              </w:rPr>
            </w:pPr>
          </w:p>
        </w:tc>
        <w:tc>
          <w:tcPr>
            <w:tcW w:w="1430" w:type="dxa"/>
            <w:vMerge/>
            <w:tcBorders>
              <w:top w:val="single" w:sz="4" w:space="0" w:color="000000"/>
              <w:left w:val="single" w:sz="4" w:space="0" w:color="000000"/>
              <w:bottom w:val="single" w:sz="4" w:space="0" w:color="000000"/>
            </w:tcBorders>
            <w:shd w:val="clear" w:color="auto" w:fill="auto"/>
          </w:tcPr>
          <w:p w:rsidR="00544FB9" w:rsidRPr="00A70744" w:rsidRDefault="00544FB9" w:rsidP="003D298F">
            <w:pPr>
              <w:snapToGrid w:val="0"/>
              <w:spacing w:line="276" w:lineRule="auto"/>
              <w:jc w:val="center"/>
              <w:rPr>
                <w:rFonts w:ascii="Times New Roman" w:hAnsi="Times New Roman" w:cs="Times New Roman"/>
                <w:i w:val="0"/>
                <w:sz w:val="24"/>
                <w:szCs w:val="24"/>
                <w:lang w:val="ro-RO"/>
              </w:rPr>
            </w:pPr>
          </w:p>
        </w:tc>
        <w:tc>
          <w:tcPr>
            <w:tcW w:w="990"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30-35</w:t>
            </w:r>
          </w:p>
        </w:tc>
        <w:tc>
          <w:tcPr>
            <w:tcW w:w="819"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32.0</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61.0</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54.0</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22.5</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92.5</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132</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0.8</w:t>
            </w:r>
          </w:p>
        </w:tc>
        <w:tc>
          <w:tcPr>
            <w:tcW w:w="909"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37.0</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66.0</w:t>
            </w:r>
          </w:p>
        </w:tc>
      </w:tr>
      <w:tr w:rsidR="00544FB9" w:rsidRPr="00A70744">
        <w:trPr>
          <w:gridAfter w:val="1"/>
          <w:wAfter w:w="20" w:type="dxa"/>
          <w:cantSplit/>
          <w:trHeight w:val="312"/>
        </w:trPr>
        <w:tc>
          <w:tcPr>
            <w:tcW w:w="527"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lastRenderedPageBreak/>
              <w:t>5</w:t>
            </w:r>
          </w:p>
        </w:tc>
        <w:tc>
          <w:tcPr>
            <w:tcW w:w="709" w:type="dxa"/>
            <w:vMerge w:val="restart"/>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1 N</w:t>
            </w:r>
          </w:p>
        </w:tc>
        <w:tc>
          <w:tcPr>
            <w:tcW w:w="1430" w:type="dxa"/>
            <w:vMerge w:val="restart"/>
            <w:tcBorders>
              <w:top w:val="single" w:sz="4" w:space="0" w:color="000000"/>
              <w:left w:val="single" w:sz="4" w:space="0" w:color="000000"/>
              <w:bottom w:val="single" w:sz="4" w:space="0" w:color="000000"/>
            </w:tcBorders>
            <w:shd w:val="clear" w:color="auto" w:fill="auto"/>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Cernoziom argiloiluvial tipic</w:t>
            </w:r>
          </w:p>
        </w:tc>
        <w:tc>
          <w:tcPr>
            <w:tcW w:w="990"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0-5</w:t>
            </w:r>
          </w:p>
        </w:tc>
        <w:tc>
          <w:tcPr>
            <w:tcW w:w="819"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30.0</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57.5</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38.5</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35.0</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47.5</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718</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0.9</w:t>
            </w:r>
          </w:p>
        </w:tc>
        <w:tc>
          <w:tcPr>
            <w:tcW w:w="909"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59.0</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132.0</w:t>
            </w:r>
          </w:p>
        </w:tc>
      </w:tr>
      <w:tr w:rsidR="00544FB9" w:rsidRPr="00A70744">
        <w:trPr>
          <w:gridAfter w:val="1"/>
          <w:wAfter w:w="20" w:type="dxa"/>
          <w:cantSplit/>
          <w:trHeight w:val="312"/>
        </w:trPr>
        <w:tc>
          <w:tcPr>
            <w:tcW w:w="527"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6</w:t>
            </w:r>
          </w:p>
        </w:tc>
        <w:tc>
          <w:tcPr>
            <w:tcW w:w="709" w:type="dxa"/>
            <w:vMerge/>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napToGrid w:val="0"/>
              <w:spacing w:line="276" w:lineRule="auto"/>
              <w:jc w:val="center"/>
              <w:rPr>
                <w:rFonts w:ascii="Times New Roman" w:hAnsi="Times New Roman" w:cs="Times New Roman"/>
                <w:i w:val="0"/>
                <w:sz w:val="24"/>
                <w:szCs w:val="24"/>
                <w:lang w:val="ro-RO"/>
              </w:rPr>
            </w:pPr>
          </w:p>
        </w:tc>
        <w:tc>
          <w:tcPr>
            <w:tcW w:w="1430" w:type="dxa"/>
            <w:vMerge/>
            <w:tcBorders>
              <w:top w:val="single" w:sz="4" w:space="0" w:color="000000"/>
              <w:left w:val="single" w:sz="4" w:space="0" w:color="000000"/>
              <w:bottom w:val="single" w:sz="4" w:space="0" w:color="000000"/>
            </w:tcBorders>
            <w:shd w:val="clear" w:color="auto" w:fill="auto"/>
          </w:tcPr>
          <w:p w:rsidR="00544FB9" w:rsidRPr="00A70744" w:rsidRDefault="00544FB9" w:rsidP="003D298F">
            <w:pPr>
              <w:snapToGrid w:val="0"/>
              <w:spacing w:line="276" w:lineRule="auto"/>
              <w:jc w:val="center"/>
              <w:rPr>
                <w:rFonts w:ascii="Times New Roman" w:hAnsi="Times New Roman" w:cs="Times New Roman"/>
                <w:i w:val="0"/>
                <w:sz w:val="24"/>
                <w:szCs w:val="24"/>
                <w:lang w:val="ro-RO"/>
              </w:rPr>
            </w:pPr>
          </w:p>
        </w:tc>
        <w:tc>
          <w:tcPr>
            <w:tcW w:w="990"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30-35</w:t>
            </w:r>
          </w:p>
        </w:tc>
        <w:tc>
          <w:tcPr>
            <w:tcW w:w="819"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29.5</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60.5</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24.0</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35.0</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47.5</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725</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0.9</w:t>
            </w:r>
          </w:p>
        </w:tc>
        <w:tc>
          <w:tcPr>
            <w:tcW w:w="909"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61.0</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4FB9" w:rsidRPr="00A70744" w:rsidRDefault="00544FB9" w:rsidP="003D298F">
            <w:pPr>
              <w:snapToGrid w:val="0"/>
              <w:spacing w:line="276" w:lineRule="auto"/>
              <w:jc w:val="center"/>
              <w:rPr>
                <w:rFonts w:ascii="Times New Roman" w:hAnsi="Times New Roman" w:cs="Times New Roman"/>
                <w:i w:val="0"/>
                <w:sz w:val="24"/>
                <w:szCs w:val="24"/>
                <w:lang w:val="ro-RO"/>
              </w:rPr>
            </w:pPr>
          </w:p>
        </w:tc>
      </w:tr>
      <w:tr w:rsidR="00544FB9" w:rsidRPr="00A70744">
        <w:trPr>
          <w:gridAfter w:val="1"/>
          <w:wAfter w:w="20" w:type="dxa"/>
          <w:cantSplit/>
          <w:trHeight w:val="312"/>
        </w:trPr>
        <w:tc>
          <w:tcPr>
            <w:tcW w:w="527"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7</w:t>
            </w:r>
          </w:p>
        </w:tc>
        <w:tc>
          <w:tcPr>
            <w:tcW w:w="709" w:type="dxa"/>
            <w:vMerge/>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napToGrid w:val="0"/>
              <w:spacing w:line="276" w:lineRule="auto"/>
              <w:jc w:val="center"/>
              <w:rPr>
                <w:rFonts w:ascii="Times New Roman" w:hAnsi="Times New Roman" w:cs="Times New Roman"/>
                <w:i w:val="0"/>
                <w:sz w:val="24"/>
                <w:szCs w:val="24"/>
                <w:lang w:val="ro-RO"/>
              </w:rPr>
            </w:pPr>
          </w:p>
        </w:tc>
        <w:tc>
          <w:tcPr>
            <w:tcW w:w="1430" w:type="dxa"/>
            <w:vMerge/>
            <w:tcBorders>
              <w:top w:val="single" w:sz="4" w:space="0" w:color="000000"/>
              <w:left w:val="single" w:sz="4" w:space="0" w:color="000000"/>
              <w:bottom w:val="single" w:sz="4" w:space="0" w:color="000000"/>
            </w:tcBorders>
            <w:shd w:val="clear" w:color="auto" w:fill="auto"/>
          </w:tcPr>
          <w:p w:rsidR="00544FB9" w:rsidRPr="00A70744" w:rsidRDefault="00544FB9" w:rsidP="003D298F">
            <w:pPr>
              <w:snapToGrid w:val="0"/>
              <w:spacing w:line="276" w:lineRule="auto"/>
              <w:jc w:val="center"/>
              <w:rPr>
                <w:rFonts w:ascii="Times New Roman" w:hAnsi="Times New Roman" w:cs="Times New Roman"/>
                <w:i w:val="0"/>
                <w:sz w:val="24"/>
                <w:szCs w:val="24"/>
                <w:lang w:val="ro-RO"/>
              </w:rPr>
            </w:pPr>
          </w:p>
        </w:tc>
        <w:tc>
          <w:tcPr>
            <w:tcW w:w="990"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40-60</w:t>
            </w:r>
          </w:p>
        </w:tc>
        <w:tc>
          <w:tcPr>
            <w:tcW w:w="819"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31.5</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64.5</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21.5</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33.5</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48.5</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661</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0.8</w:t>
            </w:r>
          </w:p>
        </w:tc>
        <w:tc>
          <w:tcPr>
            <w:tcW w:w="909"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62.0</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4FB9" w:rsidRPr="00A70744" w:rsidRDefault="00544FB9" w:rsidP="003D298F">
            <w:pPr>
              <w:snapToGrid w:val="0"/>
              <w:spacing w:line="276" w:lineRule="auto"/>
              <w:jc w:val="center"/>
              <w:rPr>
                <w:rFonts w:ascii="Times New Roman" w:hAnsi="Times New Roman" w:cs="Times New Roman"/>
                <w:i w:val="0"/>
                <w:sz w:val="24"/>
                <w:szCs w:val="24"/>
                <w:lang w:val="ro-RO"/>
              </w:rPr>
            </w:pPr>
          </w:p>
        </w:tc>
      </w:tr>
      <w:tr w:rsidR="00544FB9" w:rsidRPr="00A70744">
        <w:trPr>
          <w:gridAfter w:val="1"/>
          <w:wAfter w:w="20" w:type="dxa"/>
          <w:cantSplit/>
          <w:trHeight w:val="336"/>
        </w:trPr>
        <w:tc>
          <w:tcPr>
            <w:tcW w:w="527"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8</w:t>
            </w:r>
          </w:p>
        </w:tc>
        <w:tc>
          <w:tcPr>
            <w:tcW w:w="709" w:type="dxa"/>
            <w:vMerge w:val="restart"/>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 N</w:t>
            </w:r>
          </w:p>
        </w:tc>
        <w:tc>
          <w:tcPr>
            <w:tcW w:w="1430" w:type="dxa"/>
            <w:vMerge w:val="restart"/>
            <w:tcBorders>
              <w:top w:val="single" w:sz="4" w:space="0" w:color="000000"/>
              <w:left w:val="single" w:sz="4" w:space="0" w:color="000000"/>
              <w:bottom w:val="single" w:sz="4" w:space="0" w:color="000000"/>
            </w:tcBorders>
            <w:shd w:val="clear" w:color="auto" w:fill="auto"/>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Cernoziom cambic gleizat</w:t>
            </w:r>
          </w:p>
        </w:tc>
        <w:tc>
          <w:tcPr>
            <w:tcW w:w="990"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0-5</w:t>
            </w:r>
          </w:p>
        </w:tc>
        <w:tc>
          <w:tcPr>
            <w:tcW w:w="819"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29.0</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79.5</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28.5</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30.5</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41.0</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878</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0.8</w:t>
            </w:r>
          </w:p>
        </w:tc>
        <w:tc>
          <w:tcPr>
            <w:tcW w:w="909"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54.0</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263.0</w:t>
            </w:r>
          </w:p>
        </w:tc>
      </w:tr>
      <w:tr w:rsidR="00544FB9" w:rsidRPr="00A70744">
        <w:trPr>
          <w:gridAfter w:val="1"/>
          <w:wAfter w:w="20" w:type="dxa"/>
          <w:cantSplit/>
          <w:trHeight w:val="336"/>
        </w:trPr>
        <w:tc>
          <w:tcPr>
            <w:tcW w:w="527"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9</w:t>
            </w:r>
          </w:p>
        </w:tc>
        <w:tc>
          <w:tcPr>
            <w:tcW w:w="709" w:type="dxa"/>
            <w:vMerge/>
            <w:tcBorders>
              <w:top w:val="single" w:sz="4" w:space="0" w:color="000000"/>
              <w:left w:val="single" w:sz="4" w:space="0" w:color="000000"/>
              <w:bottom w:val="single" w:sz="4" w:space="0" w:color="000000"/>
            </w:tcBorders>
            <w:shd w:val="clear" w:color="auto" w:fill="auto"/>
          </w:tcPr>
          <w:p w:rsidR="00544FB9" w:rsidRPr="00A70744" w:rsidRDefault="00544FB9" w:rsidP="003D298F">
            <w:pPr>
              <w:snapToGrid w:val="0"/>
              <w:spacing w:line="276" w:lineRule="auto"/>
              <w:jc w:val="center"/>
              <w:rPr>
                <w:rFonts w:ascii="Times New Roman" w:hAnsi="Times New Roman" w:cs="Times New Roman"/>
                <w:i w:val="0"/>
                <w:sz w:val="24"/>
                <w:szCs w:val="24"/>
                <w:lang w:val="ro-RO"/>
              </w:rPr>
            </w:pPr>
          </w:p>
        </w:tc>
        <w:tc>
          <w:tcPr>
            <w:tcW w:w="1430" w:type="dxa"/>
            <w:vMerge/>
            <w:tcBorders>
              <w:top w:val="single" w:sz="4" w:space="0" w:color="000000"/>
              <w:left w:val="single" w:sz="4" w:space="0" w:color="000000"/>
              <w:bottom w:val="single" w:sz="4" w:space="0" w:color="000000"/>
            </w:tcBorders>
            <w:shd w:val="clear" w:color="auto" w:fill="auto"/>
          </w:tcPr>
          <w:p w:rsidR="00544FB9" w:rsidRPr="00A70744" w:rsidRDefault="00544FB9" w:rsidP="003D298F">
            <w:pPr>
              <w:snapToGrid w:val="0"/>
              <w:spacing w:line="276" w:lineRule="auto"/>
              <w:jc w:val="center"/>
              <w:rPr>
                <w:rFonts w:ascii="Times New Roman" w:hAnsi="Times New Roman" w:cs="Times New Roman"/>
                <w:i w:val="0"/>
                <w:sz w:val="24"/>
                <w:szCs w:val="24"/>
                <w:lang w:val="ro-RO"/>
              </w:rPr>
            </w:pPr>
          </w:p>
        </w:tc>
        <w:tc>
          <w:tcPr>
            <w:tcW w:w="990"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30-35</w:t>
            </w:r>
          </w:p>
        </w:tc>
        <w:tc>
          <w:tcPr>
            <w:tcW w:w="819"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31.5</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68.0</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23.0</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36.0</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50.0</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931</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0.8</w:t>
            </w:r>
          </w:p>
        </w:tc>
        <w:tc>
          <w:tcPr>
            <w:tcW w:w="909"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56.0</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4FB9" w:rsidRPr="00A70744" w:rsidRDefault="00544FB9" w:rsidP="003D298F">
            <w:pPr>
              <w:snapToGrid w:val="0"/>
              <w:spacing w:line="276" w:lineRule="auto"/>
              <w:jc w:val="center"/>
              <w:rPr>
                <w:rFonts w:ascii="Times New Roman" w:hAnsi="Times New Roman" w:cs="Times New Roman"/>
                <w:i w:val="0"/>
                <w:sz w:val="24"/>
                <w:szCs w:val="24"/>
                <w:lang w:val="ro-RO"/>
              </w:rPr>
            </w:pPr>
          </w:p>
        </w:tc>
      </w:tr>
      <w:tr w:rsidR="00544FB9" w:rsidRPr="00A70744">
        <w:trPr>
          <w:gridAfter w:val="1"/>
          <w:wAfter w:w="20" w:type="dxa"/>
          <w:cantSplit/>
        </w:trPr>
        <w:tc>
          <w:tcPr>
            <w:tcW w:w="527"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10</w:t>
            </w:r>
          </w:p>
        </w:tc>
        <w:tc>
          <w:tcPr>
            <w:tcW w:w="709" w:type="dxa"/>
            <w:vMerge w:val="restart"/>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3 N</w:t>
            </w:r>
          </w:p>
        </w:tc>
        <w:tc>
          <w:tcPr>
            <w:tcW w:w="1430" w:type="dxa"/>
            <w:vMerge w:val="restart"/>
            <w:tcBorders>
              <w:top w:val="single" w:sz="4" w:space="0" w:color="000000"/>
              <w:left w:val="single" w:sz="4" w:space="0" w:color="000000"/>
              <w:bottom w:val="single" w:sz="4" w:space="0" w:color="000000"/>
            </w:tcBorders>
            <w:shd w:val="clear" w:color="auto" w:fill="auto"/>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Lăcovişte tipică</w:t>
            </w:r>
          </w:p>
        </w:tc>
        <w:tc>
          <w:tcPr>
            <w:tcW w:w="99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0-5</w:t>
            </w:r>
          </w:p>
        </w:tc>
        <w:tc>
          <w:tcPr>
            <w:tcW w:w="819"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21.5</w:t>
            </w:r>
          </w:p>
        </w:tc>
        <w:tc>
          <w:tcPr>
            <w:tcW w:w="707"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47.5</w:t>
            </w:r>
          </w:p>
        </w:tc>
        <w:tc>
          <w:tcPr>
            <w:tcW w:w="707"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29.0</w:t>
            </w:r>
          </w:p>
        </w:tc>
        <w:tc>
          <w:tcPr>
            <w:tcW w:w="808"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28.0</w:t>
            </w:r>
          </w:p>
        </w:tc>
        <w:tc>
          <w:tcPr>
            <w:tcW w:w="808"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31.0</w:t>
            </w:r>
          </w:p>
        </w:tc>
        <w:tc>
          <w:tcPr>
            <w:tcW w:w="808"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676</w:t>
            </w:r>
          </w:p>
        </w:tc>
        <w:tc>
          <w:tcPr>
            <w:tcW w:w="707"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0.9</w:t>
            </w:r>
          </w:p>
        </w:tc>
        <w:tc>
          <w:tcPr>
            <w:tcW w:w="909"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42.5</w:t>
            </w:r>
          </w:p>
        </w:tc>
        <w:tc>
          <w:tcPr>
            <w:tcW w:w="667" w:type="dxa"/>
            <w:tcBorders>
              <w:top w:val="single" w:sz="4" w:space="0" w:color="000000"/>
              <w:left w:val="single" w:sz="4" w:space="0" w:color="000000"/>
              <w:bottom w:val="single" w:sz="4" w:space="0" w:color="000000"/>
              <w:right w:val="single" w:sz="4" w:space="0" w:color="000000"/>
            </w:tcBorders>
            <w:shd w:val="clear" w:color="auto" w:fill="auto"/>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132.0</w:t>
            </w:r>
          </w:p>
        </w:tc>
      </w:tr>
      <w:tr w:rsidR="00544FB9" w:rsidRPr="00A70744">
        <w:trPr>
          <w:gridAfter w:val="1"/>
          <w:wAfter w:w="20" w:type="dxa"/>
          <w:cantSplit/>
        </w:trPr>
        <w:tc>
          <w:tcPr>
            <w:tcW w:w="527"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11</w:t>
            </w:r>
          </w:p>
        </w:tc>
        <w:tc>
          <w:tcPr>
            <w:tcW w:w="709" w:type="dxa"/>
            <w:vMerge/>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napToGrid w:val="0"/>
              <w:spacing w:line="276" w:lineRule="auto"/>
              <w:jc w:val="center"/>
              <w:rPr>
                <w:rFonts w:ascii="Times New Roman" w:hAnsi="Times New Roman" w:cs="Times New Roman"/>
                <w:i w:val="0"/>
                <w:sz w:val="24"/>
                <w:szCs w:val="24"/>
                <w:lang w:val="ro-RO"/>
              </w:rPr>
            </w:pPr>
          </w:p>
        </w:tc>
        <w:tc>
          <w:tcPr>
            <w:tcW w:w="1430" w:type="dxa"/>
            <w:vMerge/>
            <w:tcBorders>
              <w:top w:val="single" w:sz="4" w:space="0" w:color="000000"/>
              <w:left w:val="single" w:sz="4" w:space="0" w:color="000000"/>
              <w:bottom w:val="single" w:sz="4" w:space="0" w:color="000000"/>
            </w:tcBorders>
            <w:shd w:val="clear" w:color="auto" w:fill="auto"/>
          </w:tcPr>
          <w:p w:rsidR="00544FB9" w:rsidRPr="00A70744" w:rsidRDefault="00544FB9" w:rsidP="003D298F">
            <w:pPr>
              <w:snapToGrid w:val="0"/>
              <w:spacing w:line="276" w:lineRule="auto"/>
              <w:jc w:val="center"/>
              <w:rPr>
                <w:rFonts w:ascii="Times New Roman" w:hAnsi="Times New Roman" w:cs="Times New Roman"/>
                <w:i w:val="0"/>
                <w:sz w:val="24"/>
                <w:szCs w:val="24"/>
                <w:lang w:val="ro-RO"/>
              </w:rPr>
            </w:pPr>
          </w:p>
        </w:tc>
        <w:tc>
          <w:tcPr>
            <w:tcW w:w="99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30-35</w:t>
            </w:r>
          </w:p>
        </w:tc>
        <w:tc>
          <w:tcPr>
            <w:tcW w:w="819"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23.5</w:t>
            </w:r>
          </w:p>
        </w:tc>
        <w:tc>
          <w:tcPr>
            <w:tcW w:w="707"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45.5</w:t>
            </w:r>
          </w:p>
        </w:tc>
        <w:tc>
          <w:tcPr>
            <w:tcW w:w="707"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20.0</w:t>
            </w:r>
          </w:p>
        </w:tc>
        <w:tc>
          <w:tcPr>
            <w:tcW w:w="808"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29.5</w:t>
            </w:r>
          </w:p>
        </w:tc>
        <w:tc>
          <w:tcPr>
            <w:tcW w:w="808"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36.0</w:t>
            </w:r>
          </w:p>
        </w:tc>
        <w:tc>
          <w:tcPr>
            <w:tcW w:w="808"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715</w:t>
            </w:r>
          </w:p>
        </w:tc>
        <w:tc>
          <w:tcPr>
            <w:tcW w:w="707"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0.8</w:t>
            </w:r>
          </w:p>
        </w:tc>
        <w:tc>
          <w:tcPr>
            <w:tcW w:w="909"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44.0</w:t>
            </w:r>
          </w:p>
        </w:tc>
        <w:tc>
          <w:tcPr>
            <w:tcW w:w="667" w:type="dxa"/>
            <w:tcBorders>
              <w:top w:val="single" w:sz="4" w:space="0" w:color="000000"/>
              <w:left w:val="single" w:sz="4" w:space="0" w:color="000000"/>
              <w:bottom w:val="single" w:sz="4" w:space="0" w:color="000000"/>
              <w:right w:val="single" w:sz="4" w:space="0" w:color="000000"/>
            </w:tcBorders>
            <w:shd w:val="clear" w:color="auto" w:fill="auto"/>
          </w:tcPr>
          <w:p w:rsidR="00544FB9" w:rsidRPr="00A70744" w:rsidRDefault="00544FB9" w:rsidP="003D298F">
            <w:pPr>
              <w:snapToGrid w:val="0"/>
              <w:spacing w:line="276" w:lineRule="auto"/>
              <w:jc w:val="center"/>
              <w:rPr>
                <w:rFonts w:ascii="Times New Roman" w:hAnsi="Times New Roman" w:cs="Times New Roman"/>
                <w:i w:val="0"/>
                <w:sz w:val="24"/>
                <w:szCs w:val="24"/>
                <w:lang w:val="ro-RO"/>
              </w:rPr>
            </w:pPr>
          </w:p>
        </w:tc>
      </w:tr>
      <w:tr w:rsidR="00544FB9" w:rsidRPr="00A70744">
        <w:trPr>
          <w:gridAfter w:val="1"/>
          <w:wAfter w:w="20" w:type="dxa"/>
          <w:cantSplit/>
          <w:trHeight w:val="336"/>
        </w:trPr>
        <w:tc>
          <w:tcPr>
            <w:tcW w:w="527"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12</w:t>
            </w:r>
          </w:p>
        </w:tc>
        <w:tc>
          <w:tcPr>
            <w:tcW w:w="709" w:type="dxa"/>
            <w:vMerge w:val="restart"/>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4 N</w:t>
            </w:r>
          </w:p>
        </w:tc>
        <w:tc>
          <w:tcPr>
            <w:tcW w:w="1430" w:type="dxa"/>
            <w:vMerge w:val="restart"/>
            <w:tcBorders>
              <w:top w:val="single" w:sz="4" w:space="0" w:color="000000"/>
              <w:left w:val="single" w:sz="4" w:space="0" w:color="000000"/>
              <w:bottom w:val="single" w:sz="4" w:space="0" w:color="000000"/>
            </w:tcBorders>
            <w:shd w:val="clear" w:color="auto" w:fill="auto"/>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Sol gleic molic alcalic</w:t>
            </w:r>
          </w:p>
        </w:tc>
        <w:tc>
          <w:tcPr>
            <w:tcW w:w="99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0-5</w:t>
            </w:r>
          </w:p>
        </w:tc>
        <w:tc>
          <w:tcPr>
            <w:tcW w:w="819"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25.5</w:t>
            </w:r>
          </w:p>
        </w:tc>
        <w:tc>
          <w:tcPr>
            <w:tcW w:w="707"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60.5</w:t>
            </w:r>
          </w:p>
        </w:tc>
        <w:tc>
          <w:tcPr>
            <w:tcW w:w="707"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25.0</w:t>
            </w:r>
          </w:p>
        </w:tc>
        <w:tc>
          <w:tcPr>
            <w:tcW w:w="808"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28.0</w:t>
            </w:r>
          </w:p>
        </w:tc>
        <w:tc>
          <w:tcPr>
            <w:tcW w:w="808"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40.0</w:t>
            </w:r>
          </w:p>
        </w:tc>
        <w:tc>
          <w:tcPr>
            <w:tcW w:w="808"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565</w:t>
            </w:r>
          </w:p>
        </w:tc>
        <w:tc>
          <w:tcPr>
            <w:tcW w:w="707"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0.8</w:t>
            </w:r>
          </w:p>
        </w:tc>
        <w:tc>
          <w:tcPr>
            <w:tcW w:w="909"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45.0</w:t>
            </w:r>
          </w:p>
        </w:tc>
        <w:tc>
          <w:tcPr>
            <w:tcW w:w="667" w:type="dxa"/>
            <w:tcBorders>
              <w:top w:val="single" w:sz="4" w:space="0" w:color="000000"/>
              <w:left w:val="single" w:sz="4" w:space="0" w:color="000000"/>
              <w:bottom w:val="single" w:sz="4" w:space="0" w:color="000000"/>
              <w:right w:val="single" w:sz="4" w:space="0" w:color="000000"/>
            </w:tcBorders>
            <w:shd w:val="clear" w:color="auto" w:fill="auto"/>
          </w:tcPr>
          <w:p w:rsidR="00544FB9" w:rsidRPr="00A70744" w:rsidRDefault="00544FB9" w:rsidP="003D298F">
            <w:pPr>
              <w:snapToGrid w:val="0"/>
              <w:spacing w:line="276" w:lineRule="auto"/>
              <w:jc w:val="center"/>
              <w:rPr>
                <w:rFonts w:ascii="Times New Roman" w:hAnsi="Times New Roman" w:cs="Times New Roman"/>
                <w:i w:val="0"/>
                <w:sz w:val="24"/>
                <w:szCs w:val="24"/>
                <w:lang w:val="ro-RO"/>
              </w:rPr>
            </w:pPr>
          </w:p>
        </w:tc>
      </w:tr>
      <w:tr w:rsidR="00544FB9" w:rsidRPr="00A70744">
        <w:trPr>
          <w:gridAfter w:val="1"/>
          <w:wAfter w:w="20" w:type="dxa"/>
          <w:cantSplit/>
          <w:trHeight w:val="336"/>
        </w:trPr>
        <w:tc>
          <w:tcPr>
            <w:tcW w:w="527"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13</w:t>
            </w:r>
          </w:p>
        </w:tc>
        <w:tc>
          <w:tcPr>
            <w:tcW w:w="709" w:type="dxa"/>
            <w:vMerge/>
            <w:tcBorders>
              <w:top w:val="single" w:sz="4" w:space="0" w:color="000000"/>
              <w:left w:val="single" w:sz="4" w:space="0" w:color="000000"/>
              <w:bottom w:val="single" w:sz="4" w:space="0" w:color="000000"/>
            </w:tcBorders>
            <w:shd w:val="clear" w:color="auto" w:fill="auto"/>
          </w:tcPr>
          <w:p w:rsidR="00544FB9" w:rsidRPr="00A70744" w:rsidRDefault="00544FB9" w:rsidP="003D298F">
            <w:pPr>
              <w:snapToGrid w:val="0"/>
              <w:spacing w:line="276" w:lineRule="auto"/>
              <w:jc w:val="center"/>
              <w:rPr>
                <w:rFonts w:ascii="Times New Roman" w:hAnsi="Times New Roman" w:cs="Times New Roman"/>
                <w:i w:val="0"/>
                <w:sz w:val="24"/>
                <w:szCs w:val="24"/>
                <w:lang w:val="ro-RO"/>
              </w:rPr>
            </w:pPr>
          </w:p>
        </w:tc>
        <w:tc>
          <w:tcPr>
            <w:tcW w:w="1430" w:type="dxa"/>
            <w:vMerge/>
            <w:tcBorders>
              <w:top w:val="single" w:sz="4" w:space="0" w:color="000000"/>
              <w:left w:val="single" w:sz="4" w:space="0" w:color="000000"/>
              <w:bottom w:val="single" w:sz="4" w:space="0" w:color="000000"/>
            </w:tcBorders>
            <w:shd w:val="clear" w:color="auto" w:fill="auto"/>
          </w:tcPr>
          <w:p w:rsidR="00544FB9" w:rsidRPr="00A70744" w:rsidRDefault="00544FB9" w:rsidP="003D298F">
            <w:pPr>
              <w:snapToGrid w:val="0"/>
              <w:spacing w:line="276" w:lineRule="auto"/>
              <w:jc w:val="center"/>
              <w:rPr>
                <w:rFonts w:ascii="Times New Roman" w:hAnsi="Times New Roman" w:cs="Times New Roman"/>
                <w:i w:val="0"/>
                <w:sz w:val="24"/>
                <w:szCs w:val="24"/>
                <w:lang w:val="ro-RO"/>
              </w:rPr>
            </w:pPr>
          </w:p>
        </w:tc>
        <w:tc>
          <w:tcPr>
            <w:tcW w:w="990"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30-35</w:t>
            </w:r>
          </w:p>
        </w:tc>
        <w:tc>
          <w:tcPr>
            <w:tcW w:w="819"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26.0</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61.0</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28.0</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29.5</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41.5</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490</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0.9</w:t>
            </w:r>
          </w:p>
        </w:tc>
        <w:tc>
          <w:tcPr>
            <w:tcW w:w="909"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43.5</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4FB9" w:rsidRPr="00A70744" w:rsidRDefault="00544FB9" w:rsidP="003D298F">
            <w:pPr>
              <w:snapToGrid w:val="0"/>
              <w:spacing w:line="276" w:lineRule="auto"/>
              <w:jc w:val="center"/>
              <w:rPr>
                <w:rFonts w:ascii="Times New Roman" w:hAnsi="Times New Roman" w:cs="Times New Roman"/>
                <w:i w:val="0"/>
                <w:sz w:val="24"/>
                <w:szCs w:val="24"/>
                <w:lang w:val="ro-RO"/>
              </w:rPr>
            </w:pPr>
          </w:p>
        </w:tc>
      </w:tr>
      <w:tr w:rsidR="00544FB9" w:rsidRPr="00A70744">
        <w:trPr>
          <w:gridAfter w:val="1"/>
          <w:wAfter w:w="20" w:type="dxa"/>
          <w:cantSplit/>
        </w:trPr>
        <w:tc>
          <w:tcPr>
            <w:tcW w:w="527"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14</w:t>
            </w:r>
          </w:p>
        </w:tc>
        <w:tc>
          <w:tcPr>
            <w:tcW w:w="709" w:type="dxa"/>
            <w:vMerge w:val="restart"/>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5 N</w:t>
            </w:r>
          </w:p>
        </w:tc>
        <w:tc>
          <w:tcPr>
            <w:tcW w:w="1430" w:type="dxa"/>
            <w:vMerge w:val="restart"/>
            <w:tcBorders>
              <w:top w:val="single" w:sz="4" w:space="0" w:color="000000"/>
              <w:left w:val="single" w:sz="4" w:space="0" w:color="000000"/>
              <w:bottom w:val="single" w:sz="4" w:space="0" w:color="000000"/>
            </w:tcBorders>
            <w:shd w:val="clear" w:color="auto" w:fill="auto"/>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Sol gleic molic</w:t>
            </w:r>
          </w:p>
        </w:tc>
        <w:tc>
          <w:tcPr>
            <w:tcW w:w="99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0-5</w:t>
            </w:r>
          </w:p>
        </w:tc>
        <w:tc>
          <w:tcPr>
            <w:tcW w:w="819"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22.0</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56.5</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22.0</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34.0</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40.0</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594</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0.8</w:t>
            </w:r>
          </w:p>
        </w:tc>
        <w:tc>
          <w:tcPr>
            <w:tcW w:w="909"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62.0</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247.0</w:t>
            </w:r>
          </w:p>
        </w:tc>
      </w:tr>
      <w:tr w:rsidR="00544FB9" w:rsidRPr="00A70744">
        <w:trPr>
          <w:gridAfter w:val="1"/>
          <w:wAfter w:w="20" w:type="dxa"/>
          <w:cantSplit/>
        </w:trPr>
        <w:tc>
          <w:tcPr>
            <w:tcW w:w="527"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15</w:t>
            </w:r>
          </w:p>
        </w:tc>
        <w:tc>
          <w:tcPr>
            <w:tcW w:w="709" w:type="dxa"/>
            <w:vMerge/>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napToGrid w:val="0"/>
              <w:spacing w:line="276" w:lineRule="auto"/>
              <w:jc w:val="center"/>
              <w:rPr>
                <w:rFonts w:ascii="Times New Roman" w:hAnsi="Times New Roman" w:cs="Times New Roman"/>
                <w:i w:val="0"/>
                <w:sz w:val="24"/>
                <w:szCs w:val="24"/>
                <w:lang w:val="ro-RO"/>
              </w:rPr>
            </w:pPr>
          </w:p>
        </w:tc>
        <w:tc>
          <w:tcPr>
            <w:tcW w:w="1430" w:type="dxa"/>
            <w:vMerge/>
            <w:tcBorders>
              <w:top w:val="single" w:sz="4" w:space="0" w:color="000000"/>
              <w:left w:val="single" w:sz="4" w:space="0" w:color="000000"/>
              <w:bottom w:val="single" w:sz="4" w:space="0" w:color="000000"/>
            </w:tcBorders>
            <w:shd w:val="clear" w:color="auto" w:fill="auto"/>
          </w:tcPr>
          <w:p w:rsidR="00544FB9" w:rsidRPr="00A70744" w:rsidRDefault="00544FB9" w:rsidP="003D298F">
            <w:pPr>
              <w:snapToGrid w:val="0"/>
              <w:spacing w:line="276" w:lineRule="auto"/>
              <w:jc w:val="center"/>
              <w:rPr>
                <w:rFonts w:ascii="Times New Roman" w:hAnsi="Times New Roman" w:cs="Times New Roman"/>
                <w:i w:val="0"/>
                <w:sz w:val="24"/>
                <w:szCs w:val="24"/>
                <w:lang w:val="ro-RO"/>
              </w:rPr>
            </w:pPr>
          </w:p>
        </w:tc>
        <w:tc>
          <w:tcPr>
            <w:tcW w:w="99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30-35</w:t>
            </w:r>
          </w:p>
        </w:tc>
        <w:tc>
          <w:tcPr>
            <w:tcW w:w="819"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26.5</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63.0</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22.5</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39.5</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46.5</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1033</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0.9</w:t>
            </w:r>
          </w:p>
        </w:tc>
        <w:tc>
          <w:tcPr>
            <w:tcW w:w="909"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47.5</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4FB9" w:rsidRPr="00A70744" w:rsidRDefault="00544FB9" w:rsidP="003D298F">
            <w:pPr>
              <w:snapToGrid w:val="0"/>
              <w:spacing w:line="276" w:lineRule="auto"/>
              <w:jc w:val="center"/>
              <w:rPr>
                <w:rFonts w:ascii="Times New Roman" w:hAnsi="Times New Roman" w:cs="Times New Roman"/>
                <w:i w:val="0"/>
                <w:sz w:val="24"/>
                <w:szCs w:val="24"/>
                <w:lang w:val="ro-RO"/>
              </w:rPr>
            </w:pPr>
          </w:p>
        </w:tc>
      </w:tr>
      <w:tr w:rsidR="00544FB9" w:rsidRPr="00A70744">
        <w:trPr>
          <w:gridAfter w:val="1"/>
          <w:wAfter w:w="20" w:type="dxa"/>
          <w:cantSplit/>
          <w:trHeight w:val="456"/>
        </w:trPr>
        <w:tc>
          <w:tcPr>
            <w:tcW w:w="52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16</w:t>
            </w:r>
          </w:p>
        </w:tc>
        <w:tc>
          <w:tcPr>
            <w:tcW w:w="709" w:type="dxa"/>
            <w:vMerge w:val="restart"/>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1 S</w:t>
            </w:r>
          </w:p>
        </w:tc>
        <w:tc>
          <w:tcPr>
            <w:tcW w:w="1430" w:type="dxa"/>
            <w:vMerge w:val="restart"/>
            <w:tcBorders>
              <w:top w:val="single" w:sz="4" w:space="0" w:color="000000"/>
              <w:left w:val="single" w:sz="4" w:space="0" w:color="000000"/>
              <w:bottom w:val="single" w:sz="4" w:space="0" w:color="000000"/>
            </w:tcBorders>
            <w:shd w:val="clear" w:color="auto" w:fill="auto"/>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Cernoziom argiloiluvial tipic</w:t>
            </w:r>
          </w:p>
        </w:tc>
        <w:tc>
          <w:tcPr>
            <w:tcW w:w="990"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0-5</w:t>
            </w:r>
          </w:p>
        </w:tc>
        <w:tc>
          <w:tcPr>
            <w:tcW w:w="819"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30.0</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65.5</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34.0</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27.0</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43.5</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748</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0.8</w:t>
            </w:r>
          </w:p>
        </w:tc>
        <w:tc>
          <w:tcPr>
            <w:tcW w:w="909"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41.5</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272.0</w:t>
            </w:r>
          </w:p>
        </w:tc>
      </w:tr>
      <w:tr w:rsidR="00544FB9" w:rsidRPr="00A70744">
        <w:trPr>
          <w:gridAfter w:val="1"/>
          <w:wAfter w:w="20" w:type="dxa"/>
          <w:cantSplit/>
          <w:trHeight w:val="456"/>
        </w:trPr>
        <w:tc>
          <w:tcPr>
            <w:tcW w:w="52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17</w:t>
            </w:r>
          </w:p>
        </w:tc>
        <w:tc>
          <w:tcPr>
            <w:tcW w:w="709" w:type="dxa"/>
            <w:vMerge/>
            <w:tcBorders>
              <w:top w:val="single" w:sz="4" w:space="0" w:color="000000"/>
              <w:left w:val="single" w:sz="4" w:space="0" w:color="000000"/>
              <w:bottom w:val="single" w:sz="4" w:space="0" w:color="000000"/>
            </w:tcBorders>
            <w:shd w:val="clear" w:color="auto" w:fill="auto"/>
          </w:tcPr>
          <w:p w:rsidR="00544FB9" w:rsidRPr="00A70744" w:rsidRDefault="00544FB9" w:rsidP="003D298F">
            <w:pPr>
              <w:snapToGrid w:val="0"/>
              <w:spacing w:line="276" w:lineRule="auto"/>
              <w:jc w:val="center"/>
              <w:rPr>
                <w:rFonts w:ascii="Times New Roman" w:hAnsi="Times New Roman" w:cs="Times New Roman"/>
                <w:i w:val="0"/>
                <w:sz w:val="24"/>
                <w:szCs w:val="24"/>
                <w:lang w:val="ro-RO"/>
              </w:rPr>
            </w:pPr>
          </w:p>
        </w:tc>
        <w:tc>
          <w:tcPr>
            <w:tcW w:w="1430" w:type="dxa"/>
            <w:vMerge/>
            <w:tcBorders>
              <w:top w:val="single" w:sz="4" w:space="0" w:color="000000"/>
              <w:left w:val="single" w:sz="4" w:space="0" w:color="000000"/>
              <w:bottom w:val="single" w:sz="4" w:space="0" w:color="000000"/>
            </w:tcBorders>
            <w:shd w:val="clear" w:color="auto" w:fill="auto"/>
          </w:tcPr>
          <w:p w:rsidR="00544FB9" w:rsidRPr="00A70744" w:rsidRDefault="00544FB9" w:rsidP="003D298F">
            <w:pPr>
              <w:snapToGrid w:val="0"/>
              <w:spacing w:line="276" w:lineRule="auto"/>
              <w:jc w:val="center"/>
              <w:rPr>
                <w:rFonts w:ascii="Times New Roman" w:hAnsi="Times New Roman" w:cs="Times New Roman"/>
                <w:i w:val="0"/>
                <w:sz w:val="24"/>
                <w:szCs w:val="24"/>
                <w:lang w:val="ro-RO"/>
              </w:rPr>
            </w:pPr>
          </w:p>
        </w:tc>
        <w:tc>
          <w:tcPr>
            <w:tcW w:w="990"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30-35</w:t>
            </w:r>
          </w:p>
        </w:tc>
        <w:tc>
          <w:tcPr>
            <w:tcW w:w="819"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23.5</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160.5</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33.5</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25.0</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44.0</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745</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0.9</w:t>
            </w:r>
          </w:p>
        </w:tc>
        <w:tc>
          <w:tcPr>
            <w:tcW w:w="909"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47.0</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4FB9" w:rsidRPr="00A70744" w:rsidRDefault="00544FB9" w:rsidP="003D298F">
            <w:pPr>
              <w:snapToGrid w:val="0"/>
              <w:spacing w:line="276" w:lineRule="auto"/>
              <w:jc w:val="center"/>
              <w:rPr>
                <w:rFonts w:ascii="Times New Roman" w:hAnsi="Times New Roman" w:cs="Times New Roman"/>
                <w:i w:val="0"/>
                <w:sz w:val="24"/>
                <w:szCs w:val="24"/>
                <w:lang w:val="ro-RO"/>
              </w:rPr>
            </w:pPr>
          </w:p>
        </w:tc>
      </w:tr>
      <w:tr w:rsidR="00544FB9" w:rsidRPr="00A70744">
        <w:trPr>
          <w:gridAfter w:val="1"/>
          <w:wAfter w:w="20" w:type="dxa"/>
          <w:cantSplit/>
        </w:trPr>
        <w:tc>
          <w:tcPr>
            <w:tcW w:w="527"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18</w:t>
            </w:r>
          </w:p>
        </w:tc>
        <w:tc>
          <w:tcPr>
            <w:tcW w:w="709" w:type="dxa"/>
            <w:vMerge w:val="restart"/>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 S</w:t>
            </w:r>
          </w:p>
        </w:tc>
        <w:tc>
          <w:tcPr>
            <w:tcW w:w="1430" w:type="dxa"/>
            <w:vMerge w:val="restart"/>
            <w:tcBorders>
              <w:top w:val="single" w:sz="4" w:space="0" w:color="000000"/>
              <w:left w:val="single" w:sz="4" w:space="0" w:color="000000"/>
              <w:bottom w:val="single" w:sz="4" w:space="0" w:color="000000"/>
            </w:tcBorders>
            <w:shd w:val="clear" w:color="auto" w:fill="auto"/>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Cernoziom cambic gleizat</w:t>
            </w:r>
          </w:p>
        </w:tc>
        <w:tc>
          <w:tcPr>
            <w:tcW w:w="990"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0-5</w:t>
            </w:r>
          </w:p>
        </w:tc>
        <w:tc>
          <w:tcPr>
            <w:tcW w:w="819"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30.0</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65.5</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33.0</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35.0</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51.0</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1000</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0.9</w:t>
            </w:r>
          </w:p>
        </w:tc>
        <w:tc>
          <w:tcPr>
            <w:tcW w:w="909"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59.0</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272.0</w:t>
            </w:r>
          </w:p>
        </w:tc>
      </w:tr>
      <w:tr w:rsidR="00544FB9" w:rsidRPr="00A70744">
        <w:trPr>
          <w:gridAfter w:val="1"/>
          <w:wAfter w:w="20" w:type="dxa"/>
          <w:cantSplit/>
        </w:trPr>
        <w:tc>
          <w:tcPr>
            <w:tcW w:w="527"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19</w:t>
            </w:r>
          </w:p>
        </w:tc>
        <w:tc>
          <w:tcPr>
            <w:tcW w:w="709" w:type="dxa"/>
            <w:vMerge/>
            <w:tcBorders>
              <w:top w:val="single" w:sz="4" w:space="0" w:color="000000"/>
              <w:left w:val="single" w:sz="4" w:space="0" w:color="000000"/>
              <w:bottom w:val="single" w:sz="4" w:space="0" w:color="000000"/>
            </w:tcBorders>
            <w:shd w:val="clear" w:color="auto" w:fill="auto"/>
          </w:tcPr>
          <w:p w:rsidR="00544FB9" w:rsidRPr="00A70744" w:rsidRDefault="00544FB9" w:rsidP="003D298F">
            <w:pPr>
              <w:snapToGrid w:val="0"/>
              <w:spacing w:line="276" w:lineRule="auto"/>
              <w:jc w:val="center"/>
              <w:rPr>
                <w:rFonts w:ascii="Times New Roman" w:hAnsi="Times New Roman" w:cs="Times New Roman"/>
                <w:i w:val="0"/>
                <w:sz w:val="24"/>
                <w:szCs w:val="24"/>
                <w:lang w:val="ro-RO"/>
              </w:rPr>
            </w:pPr>
          </w:p>
        </w:tc>
        <w:tc>
          <w:tcPr>
            <w:tcW w:w="1430" w:type="dxa"/>
            <w:vMerge/>
            <w:tcBorders>
              <w:top w:val="single" w:sz="4" w:space="0" w:color="000000"/>
              <w:left w:val="single" w:sz="4" w:space="0" w:color="000000"/>
              <w:bottom w:val="single" w:sz="4" w:space="0" w:color="000000"/>
            </w:tcBorders>
            <w:shd w:val="clear" w:color="auto" w:fill="auto"/>
          </w:tcPr>
          <w:p w:rsidR="00544FB9" w:rsidRPr="00A70744" w:rsidRDefault="00544FB9" w:rsidP="003D298F">
            <w:pPr>
              <w:snapToGrid w:val="0"/>
              <w:spacing w:line="276" w:lineRule="auto"/>
              <w:jc w:val="center"/>
              <w:rPr>
                <w:rFonts w:ascii="Times New Roman" w:hAnsi="Times New Roman" w:cs="Times New Roman"/>
                <w:i w:val="0"/>
                <w:sz w:val="24"/>
                <w:szCs w:val="24"/>
                <w:lang w:val="ro-RO"/>
              </w:rPr>
            </w:pPr>
          </w:p>
        </w:tc>
        <w:tc>
          <w:tcPr>
            <w:tcW w:w="990"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30-35</w:t>
            </w:r>
          </w:p>
        </w:tc>
        <w:tc>
          <w:tcPr>
            <w:tcW w:w="819"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26.5</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49.5</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28.0</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33.5</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55.5</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892</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0.8</w:t>
            </w:r>
          </w:p>
        </w:tc>
        <w:tc>
          <w:tcPr>
            <w:tcW w:w="909"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61.0</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4FB9" w:rsidRPr="00A70744" w:rsidRDefault="00544FB9" w:rsidP="003D298F">
            <w:pPr>
              <w:snapToGrid w:val="0"/>
              <w:spacing w:line="276" w:lineRule="auto"/>
              <w:jc w:val="center"/>
              <w:rPr>
                <w:rFonts w:ascii="Times New Roman" w:hAnsi="Times New Roman" w:cs="Times New Roman"/>
                <w:i w:val="0"/>
                <w:sz w:val="24"/>
                <w:szCs w:val="24"/>
                <w:lang w:val="ro-RO"/>
              </w:rPr>
            </w:pPr>
          </w:p>
        </w:tc>
      </w:tr>
      <w:tr w:rsidR="00544FB9" w:rsidRPr="00A70744">
        <w:trPr>
          <w:gridAfter w:val="1"/>
          <w:wAfter w:w="20" w:type="dxa"/>
          <w:cantSplit/>
        </w:trPr>
        <w:tc>
          <w:tcPr>
            <w:tcW w:w="527"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20</w:t>
            </w:r>
          </w:p>
        </w:tc>
        <w:tc>
          <w:tcPr>
            <w:tcW w:w="709" w:type="dxa"/>
            <w:vMerge/>
            <w:tcBorders>
              <w:top w:val="single" w:sz="4" w:space="0" w:color="000000"/>
              <w:left w:val="single" w:sz="4" w:space="0" w:color="000000"/>
              <w:bottom w:val="single" w:sz="4" w:space="0" w:color="000000"/>
            </w:tcBorders>
            <w:shd w:val="clear" w:color="auto" w:fill="auto"/>
          </w:tcPr>
          <w:p w:rsidR="00544FB9" w:rsidRPr="00A70744" w:rsidRDefault="00544FB9" w:rsidP="003D298F">
            <w:pPr>
              <w:snapToGrid w:val="0"/>
              <w:spacing w:line="276" w:lineRule="auto"/>
              <w:jc w:val="center"/>
              <w:rPr>
                <w:rFonts w:ascii="Times New Roman" w:hAnsi="Times New Roman" w:cs="Times New Roman"/>
                <w:i w:val="0"/>
                <w:sz w:val="24"/>
                <w:szCs w:val="24"/>
                <w:lang w:val="ro-RO"/>
              </w:rPr>
            </w:pPr>
          </w:p>
        </w:tc>
        <w:tc>
          <w:tcPr>
            <w:tcW w:w="1430" w:type="dxa"/>
            <w:vMerge/>
            <w:tcBorders>
              <w:top w:val="single" w:sz="4" w:space="0" w:color="000000"/>
              <w:left w:val="single" w:sz="4" w:space="0" w:color="000000"/>
              <w:bottom w:val="single" w:sz="4" w:space="0" w:color="000000"/>
            </w:tcBorders>
            <w:shd w:val="clear" w:color="auto" w:fill="auto"/>
          </w:tcPr>
          <w:p w:rsidR="00544FB9" w:rsidRPr="00A70744" w:rsidRDefault="00544FB9" w:rsidP="003D298F">
            <w:pPr>
              <w:snapToGrid w:val="0"/>
              <w:spacing w:line="276" w:lineRule="auto"/>
              <w:jc w:val="center"/>
              <w:rPr>
                <w:rFonts w:ascii="Times New Roman" w:hAnsi="Times New Roman" w:cs="Times New Roman"/>
                <w:i w:val="0"/>
                <w:sz w:val="24"/>
                <w:szCs w:val="24"/>
                <w:lang w:val="ro-RO"/>
              </w:rPr>
            </w:pPr>
          </w:p>
        </w:tc>
        <w:tc>
          <w:tcPr>
            <w:tcW w:w="990"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40 –60</w:t>
            </w:r>
          </w:p>
        </w:tc>
        <w:tc>
          <w:tcPr>
            <w:tcW w:w="819"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26.0</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67.5</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27.0</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36.0</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53.5</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817</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0.8</w:t>
            </w:r>
          </w:p>
        </w:tc>
        <w:tc>
          <w:tcPr>
            <w:tcW w:w="909"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60.0</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4FB9" w:rsidRPr="00A70744" w:rsidRDefault="00544FB9" w:rsidP="003D298F">
            <w:pPr>
              <w:snapToGrid w:val="0"/>
              <w:spacing w:line="276" w:lineRule="auto"/>
              <w:jc w:val="center"/>
              <w:rPr>
                <w:rFonts w:ascii="Times New Roman" w:hAnsi="Times New Roman" w:cs="Times New Roman"/>
                <w:i w:val="0"/>
                <w:sz w:val="24"/>
                <w:szCs w:val="24"/>
                <w:lang w:val="ro-RO"/>
              </w:rPr>
            </w:pPr>
          </w:p>
        </w:tc>
      </w:tr>
      <w:tr w:rsidR="00544FB9" w:rsidRPr="00A70744">
        <w:trPr>
          <w:gridAfter w:val="1"/>
          <w:wAfter w:w="20" w:type="dxa"/>
          <w:cantSplit/>
          <w:trHeight w:val="300"/>
        </w:trPr>
        <w:tc>
          <w:tcPr>
            <w:tcW w:w="527"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21</w:t>
            </w:r>
          </w:p>
        </w:tc>
        <w:tc>
          <w:tcPr>
            <w:tcW w:w="709" w:type="dxa"/>
            <w:vMerge w:val="restart"/>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3 S</w:t>
            </w:r>
          </w:p>
        </w:tc>
        <w:tc>
          <w:tcPr>
            <w:tcW w:w="1430" w:type="dxa"/>
            <w:vMerge w:val="restart"/>
            <w:tcBorders>
              <w:top w:val="single" w:sz="4" w:space="0" w:color="000000"/>
              <w:left w:val="single" w:sz="4" w:space="0" w:color="000000"/>
              <w:bottom w:val="single" w:sz="4" w:space="0" w:color="000000"/>
            </w:tcBorders>
            <w:shd w:val="clear" w:color="auto" w:fill="auto"/>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Protosol antropic molic gleizat</w:t>
            </w:r>
          </w:p>
        </w:tc>
        <w:tc>
          <w:tcPr>
            <w:tcW w:w="990"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0-5</w:t>
            </w:r>
          </w:p>
        </w:tc>
        <w:tc>
          <w:tcPr>
            <w:tcW w:w="819"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26.0</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67.0</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46.5</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32.5</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49.0</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665</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0.8</w:t>
            </w:r>
          </w:p>
        </w:tc>
        <w:tc>
          <w:tcPr>
            <w:tcW w:w="909"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45.5</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346.0</w:t>
            </w:r>
          </w:p>
        </w:tc>
      </w:tr>
      <w:tr w:rsidR="00544FB9" w:rsidRPr="00A70744">
        <w:trPr>
          <w:gridAfter w:val="1"/>
          <w:wAfter w:w="20" w:type="dxa"/>
          <w:cantSplit/>
          <w:trHeight w:val="300"/>
        </w:trPr>
        <w:tc>
          <w:tcPr>
            <w:tcW w:w="527"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22</w:t>
            </w:r>
          </w:p>
        </w:tc>
        <w:tc>
          <w:tcPr>
            <w:tcW w:w="709" w:type="dxa"/>
            <w:vMerge/>
            <w:tcBorders>
              <w:top w:val="single" w:sz="4" w:space="0" w:color="000000"/>
              <w:left w:val="single" w:sz="4" w:space="0" w:color="000000"/>
              <w:bottom w:val="single" w:sz="4" w:space="0" w:color="000000"/>
            </w:tcBorders>
            <w:shd w:val="clear" w:color="auto" w:fill="auto"/>
          </w:tcPr>
          <w:p w:rsidR="00544FB9" w:rsidRPr="00A70744" w:rsidRDefault="00544FB9" w:rsidP="003D298F">
            <w:pPr>
              <w:snapToGrid w:val="0"/>
              <w:spacing w:line="276" w:lineRule="auto"/>
              <w:jc w:val="center"/>
              <w:rPr>
                <w:rFonts w:ascii="Times New Roman" w:hAnsi="Times New Roman" w:cs="Times New Roman"/>
                <w:i w:val="0"/>
                <w:sz w:val="24"/>
                <w:szCs w:val="24"/>
                <w:lang w:val="ro-RO"/>
              </w:rPr>
            </w:pPr>
          </w:p>
        </w:tc>
        <w:tc>
          <w:tcPr>
            <w:tcW w:w="1430" w:type="dxa"/>
            <w:vMerge/>
            <w:tcBorders>
              <w:top w:val="single" w:sz="4" w:space="0" w:color="000000"/>
              <w:left w:val="single" w:sz="4" w:space="0" w:color="000000"/>
              <w:bottom w:val="single" w:sz="4" w:space="0" w:color="000000"/>
            </w:tcBorders>
            <w:shd w:val="clear" w:color="auto" w:fill="auto"/>
          </w:tcPr>
          <w:p w:rsidR="00544FB9" w:rsidRPr="00A70744" w:rsidRDefault="00544FB9" w:rsidP="003D298F">
            <w:pPr>
              <w:snapToGrid w:val="0"/>
              <w:spacing w:line="276" w:lineRule="auto"/>
              <w:jc w:val="center"/>
              <w:rPr>
                <w:rFonts w:ascii="Times New Roman" w:hAnsi="Times New Roman" w:cs="Times New Roman"/>
                <w:i w:val="0"/>
                <w:sz w:val="24"/>
                <w:szCs w:val="24"/>
                <w:lang w:val="ro-RO"/>
              </w:rPr>
            </w:pPr>
          </w:p>
        </w:tc>
        <w:tc>
          <w:tcPr>
            <w:tcW w:w="990"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30-35</w:t>
            </w:r>
          </w:p>
        </w:tc>
        <w:tc>
          <w:tcPr>
            <w:tcW w:w="819"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29.0</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65.5</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49.5</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38.0</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58.0</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682</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0.7</w:t>
            </w:r>
          </w:p>
        </w:tc>
        <w:tc>
          <w:tcPr>
            <w:tcW w:w="909"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64.0</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4FB9" w:rsidRPr="00A70744" w:rsidRDefault="00544FB9" w:rsidP="003D298F">
            <w:pPr>
              <w:snapToGrid w:val="0"/>
              <w:spacing w:line="276" w:lineRule="auto"/>
              <w:jc w:val="center"/>
              <w:rPr>
                <w:rFonts w:ascii="Times New Roman" w:hAnsi="Times New Roman" w:cs="Times New Roman"/>
                <w:i w:val="0"/>
                <w:sz w:val="24"/>
                <w:szCs w:val="24"/>
                <w:lang w:val="ro-RO"/>
              </w:rPr>
            </w:pPr>
          </w:p>
        </w:tc>
      </w:tr>
      <w:tr w:rsidR="00544FB9" w:rsidRPr="00A70744">
        <w:trPr>
          <w:gridAfter w:val="1"/>
          <w:wAfter w:w="20" w:type="dxa"/>
          <w:cantSplit/>
          <w:trHeight w:val="300"/>
        </w:trPr>
        <w:tc>
          <w:tcPr>
            <w:tcW w:w="527" w:type="dxa"/>
            <w:tcBorders>
              <w:top w:val="single" w:sz="4" w:space="0" w:color="000000"/>
              <w:left w:val="single" w:sz="4" w:space="0" w:color="000000"/>
            </w:tcBorders>
            <w:shd w:val="clear" w:color="auto" w:fill="auto"/>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23</w:t>
            </w:r>
          </w:p>
        </w:tc>
        <w:tc>
          <w:tcPr>
            <w:tcW w:w="709" w:type="dxa"/>
            <w:vMerge/>
            <w:tcBorders>
              <w:top w:val="single" w:sz="4" w:space="0" w:color="000000"/>
              <w:left w:val="single" w:sz="4" w:space="0" w:color="000000"/>
            </w:tcBorders>
            <w:shd w:val="clear" w:color="auto" w:fill="auto"/>
          </w:tcPr>
          <w:p w:rsidR="00544FB9" w:rsidRPr="00A70744" w:rsidRDefault="00544FB9" w:rsidP="003D298F">
            <w:pPr>
              <w:snapToGrid w:val="0"/>
              <w:spacing w:line="276" w:lineRule="auto"/>
              <w:jc w:val="center"/>
              <w:rPr>
                <w:rFonts w:ascii="Times New Roman" w:hAnsi="Times New Roman" w:cs="Times New Roman"/>
                <w:i w:val="0"/>
                <w:sz w:val="24"/>
                <w:szCs w:val="24"/>
                <w:lang w:val="ro-RO"/>
              </w:rPr>
            </w:pPr>
          </w:p>
        </w:tc>
        <w:tc>
          <w:tcPr>
            <w:tcW w:w="1430" w:type="dxa"/>
            <w:vMerge/>
            <w:tcBorders>
              <w:top w:val="single" w:sz="4" w:space="0" w:color="000000"/>
              <w:left w:val="single" w:sz="4" w:space="0" w:color="000000"/>
            </w:tcBorders>
            <w:shd w:val="clear" w:color="auto" w:fill="auto"/>
          </w:tcPr>
          <w:p w:rsidR="00544FB9" w:rsidRPr="00A70744" w:rsidRDefault="00544FB9" w:rsidP="003D298F">
            <w:pPr>
              <w:snapToGrid w:val="0"/>
              <w:spacing w:line="276" w:lineRule="auto"/>
              <w:jc w:val="center"/>
              <w:rPr>
                <w:rFonts w:ascii="Times New Roman" w:hAnsi="Times New Roman" w:cs="Times New Roman"/>
                <w:i w:val="0"/>
                <w:sz w:val="24"/>
                <w:szCs w:val="24"/>
                <w:lang w:val="ro-RO"/>
              </w:rPr>
            </w:pPr>
          </w:p>
        </w:tc>
        <w:tc>
          <w:tcPr>
            <w:tcW w:w="990" w:type="dxa"/>
            <w:tcBorders>
              <w:top w:val="single" w:sz="4" w:space="0" w:color="000000"/>
              <w:left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40 –60</w:t>
            </w:r>
          </w:p>
        </w:tc>
        <w:tc>
          <w:tcPr>
            <w:tcW w:w="819" w:type="dxa"/>
            <w:tcBorders>
              <w:top w:val="single" w:sz="4" w:space="0" w:color="000000"/>
              <w:left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23.0</w:t>
            </w:r>
          </w:p>
        </w:tc>
        <w:tc>
          <w:tcPr>
            <w:tcW w:w="707" w:type="dxa"/>
            <w:tcBorders>
              <w:top w:val="single" w:sz="4" w:space="0" w:color="000000"/>
              <w:left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60.0</w:t>
            </w:r>
          </w:p>
        </w:tc>
        <w:tc>
          <w:tcPr>
            <w:tcW w:w="707" w:type="dxa"/>
            <w:tcBorders>
              <w:top w:val="single" w:sz="4" w:space="0" w:color="000000"/>
              <w:left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41.0</w:t>
            </w:r>
          </w:p>
        </w:tc>
        <w:tc>
          <w:tcPr>
            <w:tcW w:w="808" w:type="dxa"/>
            <w:tcBorders>
              <w:top w:val="single" w:sz="4" w:space="0" w:color="000000"/>
              <w:left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37.0</w:t>
            </w:r>
          </w:p>
        </w:tc>
        <w:tc>
          <w:tcPr>
            <w:tcW w:w="808" w:type="dxa"/>
            <w:tcBorders>
              <w:top w:val="single" w:sz="4" w:space="0" w:color="000000"/>
              <w:left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53.5</w:t>
            </w:r>
          </w:p>
        </w:tc>
        <w:tc>
          <w:tcPr>
            <w:tcW w:w="808" w:type="dxa"/>
            <w:tcBorders>
              <w:top w:val="single" w:sz="4" w:space="0" w:color="000000"/>
              <w:left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549</w:t>
            </w:r>
          </w:p>
        </w:tc>
        <w:tc>
          <w:tcPr>
            <w:tcW w:w="707" w:type="dxa"/>
            <w:tcBorders>
              <w:top w:val="single" w:sz="4" w:space="0" w:color="000000"/>
              <w:left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0.9</w:t>
            </w:r>
          </w:p>
        </w:tc>
        <w:tc>
          <w:tcPr>
            <w:tcW w:w="909" w:type="dxa"/>
            <w:tcBorders>
              <w:top w:val="single" w:sz="4" w:space="0" w:color="000000"/>
              <w:left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41.5</w:t>
            </w:r>
          </w:p>
        </w:tc>
        <w:tc>
          <w:tcPr>
            <w:tcW w:w="667" w:type="dxa"/>
            <w:tcBorders>
              <w:top w:val="single" w:sz="4" w:space="0" w:color="000000"/>
              <w:left w:val="single" w:sz="4" w:space="0" w:color="000000"/>
              <w:right w:val="single" w:sz="4" w:space="0" w:color="000000"/>
            </w:tcBorders>
            <w:shd w:val="clear" w:color="auto" w:fill="auto"/>
            <w:vAlign w:val="center"/>
          </w:tcPr>
          <w:p w:rsidR="00544FB9" w:rsidRPr="00A70744" w:rsidRDefault="00544FB9" w:rsidP="003D298F">
            <w:pPr>
              <w:snapToGrid w:val="0"/>
              <w:spacing w:line="276" w:lineRule="auto"/>
              <w:jc w:val="center"/>
              <w:rPr>
                <w:rFonts w:ascii="Times New Roman" w:hAnsi="Times New Roman" w:cs="Times New Roman"/>
                <w:i w:val="0"/>
                <w:sz w:val="24"/>
                <w:szCs w:val="24"/>
                <w:lang w:val="ro-RO"/>
              </w:rPr>
            </w:pPr>
          </w:p>
        </w:tc>
      </w:tr>
      <w:tr w:rsidR="00544FB9" w:rsidRPr="00A70744">
        <w:trPr>
          <w:gridAfter w:val="1"/>
          <w:wAfter w:w="20" w:type="dxa"/>
          <w:cantSplit/>
          <w:trHeight w:val="456"/>
        </w:trPr>
        <w:tc>
          <w:tcPr>
            <w:tcW w:w="52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24</w:t>
            </w:r>
          </w:p>
        </w:tc>
        <w:tc>
          <w:tcPr>
            <w:tcW w:w="709" w:type="dxa"/>
            <w:vMerge w:val="restart"/>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4 S</w:t>
            </w:r>
          </w:p>
        </w:tc>
        <w:tc>
          <w:tcPr>
            <w:tcW w:w="1430" w:type="dxa"/>
            <w:vMerge w:val="restart"/>
            <w:tcBorders>
              <w:top w:val="single" w:sz="4" w:space="0" w:color="000000"/>
              <w:left w:val="single" w:sz="4" w:space="0" w:color="000000"/>
              <w:bottom w:val="single" w:sz="4" w:space="0" w:color="000000"/>
            </w:tcBorders>
            <w:shd w:val="clear" w:color="auto" w:fill="auto"/>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Protosol antropic molic gleizat</w:t>
            </w:r>
          </w:p>
        </w:tc>
        <w:tc>
          <w:tcPr>
            <w:tcW w:w="990"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0-5</w:t>
            </w:r>
          </w:p>
        </w:tc>
        <w:tc>
          <w:tcPr>
            <w:tcW w:w="819"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32.5</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137.5</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47.5</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28.5</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53.5</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738</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0.8</w:t>
            </w:r>
          </w:p>
        </w:tc>
        <w:tc>
          <w:tcPr>
            <w:tcW w:w="909"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59.5</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181.0</w:t>
            </w:r>
          </w:p>
        </w:tc>
      </w:tr>
      <w:tr w:rsidR="00544FB9" w:rsidRPr="00A70744">
        <w:trPr>
          <w:gridAfter w:val="1"/>
          <w:wAfter w:w="20" w:type="dxa"/>
          <w:cantSplit/>
          <w:trHeight w:val="456"/>
        </w:trPr>
        <w:tc>
          <w:tcPr>
            <w:tcW w:w="52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25</w:t>
            </w:r>
          </w:p>
        </w:tc>
        <w:tc>
          <w:tcPr>
            <w:tcW w:w="709" w:type="dxa"/>
            <w:vMerge/>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napToGrid w:val="0"/>
              <w:spacing w:line="276" w:lineRule="auto"/>
              <w:jc w:val="center"/>
              <w:rPr>
                <w:rFonts w:ascii="Times New Roman" w:hAnsi="Times New Roman" w:cs="Times New Roman"/>
                <w:i w:val="0"/>
                <w:sz w:val="24"/>
                <w:szCs w:val="24"/>
                <w:lang w:val="ro-RO"/>
              </w:rPr>
            </w:pPr>
          </w:p>
        </w:tc>
        <w:tc>
          <w:tcPr>
            <w:tcW w:w="1430" w:type="dxa"/>
            <w:vMerge/>
            <w:tcBorders>
              <w:top w:val="single" w:sz="4" w:space="0" w:color="000000"/>
              <w:left w:val="single" w:sz="4" w:space="0" w:color="000000"/>
              <w:bottom w:val="single" w:sz="4" w:space="0" w:color="000000"/>
            </w:tcBorders>
            <w:shd w:val="clear" w:color="auto" w:fill="auto"/>
          </w:tcPr>
          <w:p w:rsidR="00544FB9" w:rsidRPr="00A70744" w:rsidRDefault="00544FB9" w:rsidP="003D298F">
            <w:pPr>
              <w:snapToGrid w:val="0"/>
              <w:spacing w:line="276" w:lineRule="auto"/>
              <w:jc w:val="center"/>
              <w:rPr>
                <w:rFonts w:ascii="Times New Roman" w:hAnsi="Times New Roman" w:cs="Times New Roman"/>
                <w:i w:val="0"/>
                <w:sz w:val="24"/>
                <w:szCs w:val="24"/>
                <w:lang w:val="ro-RO"/>
              </w:rPr>
            </w:pPr>
          </w:p>
        </w:tc>
        <w:tc>
          <w:tcPr>
            <w:tcW w:w="990"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30-35</w:t>
            </w:r>
          </w:p>
        </w:tc>
        <w:tc>
          <w:tcPr>
            <w:tcW w:w="819"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41.5</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122.5</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59.5</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29.0</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49.0</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693</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0.9</w:t>
            </w:r>
          </w:p>
        </w:tc>
        <w:tc>
          <w:tcPr>
            <w:tcW w:w="909"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54.5</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4FB9" w:rsidRPr="00A70744" w:rsidRDefault="00544FB9" w:rsidP="003D298F">
            <w:pPr>
              <w:snapToGrid w:val="0"/>
              <w:spacing w:line="276" w:lineRule="auto"/>
              <w:jc w:val="center"/>
              <w:rPr>
                <w:rFonts w:ascii="Times New Roman" w:hAnsi="Times New Roman" w:cs="Times New Roman"/>
                <w:i w:val="0"/>
                <w:sz w:val="24"/>
                <w:szCs w:val="24"/>
                <w:lang w:val="ro-RO"/>
              </w:rPr>
            </w:pPr>
          </w:p>
        </w:tc>
      </w:tr>
      <w:tr w:rsidR="00544FB9" w:rsidRPr="00A70744">
        <w:trPr>
          <w:gridAfter w:val="1"/>
          <w:wAfter w:w="20" w:type="dxa"/>
          <w:cantSplit/>
          <w:trHeight w:val="336"/>
        </w:trPr>
        <w:tc>
          <w:tcPr>
            <w:tcW w:w="52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26</w:t>
            </w:r>
          </w:p>
        </w:tc>
        <w:tc>
          <w:tcPr>
            <w:tcW w:w="709" w:type="dxa"/>
            <w:vMerge w:val="restart"/>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5 S</w:t>
            </w:r>
          </w:p>
        </w:tc>
        <w:tc>
          <w:tcPr>
            <w:tcW w:w="1430" w:type="dxa"/>
            <w:vMerge w:val="restart"/>
            <w:tcBorders>
              <w:top w:val="single" w:sz="4" w:space="0" w:color="000000"/>
              <w:left w:val="single" w:sz="4" w:space="0" w:color="000000"/>
              <w:bottom w:val="single" w:sz="4" w:space="0" w:color="000000"/>
            </w:tcBorders>
            <w:shd w:val="clear" w:color="auto" w:fill="auto"/>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Protosol antropic tipic</w:t>
            </w:r>
          </w:p>
        </w:tc>
        <w:tc>
          <w:tcPr>
            <w:tcW w:w="990"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0-5</w:t>
            </w:r>
          </w:p>
        </w:tc>
        <w:tc>
          <w:tcPr>
            <w:tcW w:w="819"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30.0</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82.5</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44.0</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25.5</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52.5</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630</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0.8</w:t>
            </w:r>
          </w:p>
        </w:tc>
        <w:tc>
          <w:tcPr>
            <w:tcW w:w="909"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48.5</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181.0</w:t>
            </w:r>
          </w:p>
        </w:tc>
      </w:tr>
      <w:tr w:rsidR="00544FB9" w:rsidRPr="00A70744">
        <w:trPr>
          <w:gridAfter w:val="1"/>
          <w:wAfter w:w="20" w:type="dxa"/>
          <w:cantSplit/>
          <w:trHeight w:val="336"/>
        </w:trPr>
        <w:tc>
          <w:tcPr>
            <w:tcW w:w="52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27</w:t>
            </w:r>
          </w:p>
        </w:tc>
        <w:tc>
          <w:tcPr>
            <w:tcW w:w="709" w:type="dxa"/>
            <w:vMerge/>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napToGrid w:val="0"/>
              <w:spacing w:line="276" w:lineRule="auto"/>
              <w:jc w:val="center"/>
              <w:rPr>
                <w:rFonts w:ascii="Times New Roman" w:hAnsi="Times New Roman" w:cs="Times New Roman"/>
                <w:i w:val="0"/>
                <w:sz w:val="24"/>
                <w:szCs w:val="24"/>
                <w:lang w:val="ro-RO"/>
              </w:rPr>
            </w:pPr>
          </w:p>
        </w:tc>
        <w:tc>
          <w:tcPr>
            <w:tcW w:w="1430" w:type="dxa"/>
            <w:vMerge/>
            <w:tcBorders>
              <w:top w:val="single" w:sz="4" w:space="0" w:color="000000"/>
              <w:left w:val="single" w:sz="4" w:space="0" w:color="000000"/>
              <w:bottom w:val="single" w:sz="4" w:space="0" w:color="000000"/>
            </w:tcBorders>
            <w:shd w:val="clear" w:color="auto" w:fill="auto"/>
          </w:tcPr>
          <w:p w:rsidR="00544FB9" w:rsidRPr="00A70744" w:rsidRDefault="00544FB9" w:rsidP="003D298F">
            <w:pPr>
              <w:snapToGrid w:val="0"/>
              <w:spacing w:line="276" w:lineRule="auto"/>
              <w:jc w:val="center"/>
              <w:rPr>
                <w:rFonts w:ascii="Times New Roman" w:hAnsi="Times New Roman" w:cs="Times New Roman"/>
                <w:i w:val="0"/>
                <w:sz w:val="24"/>
                <w:szCs w:val="24"/>
                <w:lang w:val="ro-RO"/>
              </w:rPr>
            </w:pPr>
          </w:p>
        </w:tc>
        <w:tc>
          <w:tcPr>
            <w:tcW w:w="990"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30-35</w:t>
            </w:r>
          </w:p>
        </w:tc>
        <w:tc>
          <w:tcPr>
            <w:tcW w:w="819"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34.5</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71.0</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48.0</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27.5</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52.0</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666</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0.8</w:t>
            </w:r>
          </w:p>
        </w:tc>
        <w:tc>
          <w:tcPr>
            <w:tcW w:w="909"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44.5</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4FB9" w:rsidRPr="00A70744" w:rsidRDefault="00544FB9" w:rsidP="003D298F">
            <w:pPr>
              <w:snapToGrid w:val="0"/>
              <w:spacing w:line="276" w:lineRule="auto"/>
              <w:jc w:val="center"/>
              <w:rPr>
                <w:rFonts w:ascii="Times New Roman" w:hAnsi="Times New Roman" w:cs="Times New Roman"/>
                <w:i w:val="0"/>
                <w:sz w:val="24"/>
                <w:szCs w:val="24"/>
                <w:lang w:val="ro-RO"/>
              </w:rPr>
            </w:pPr>
          </w:p>
        </w:tc>
      </w:tr>
      <w:tr w:rsidR="00544FB9" w:rsidRPr="00A70744">
        <w:trPr>
          <w:gridAfter w:val="1"/>
          <w:wAfter w:w="20" w:type="dxa"/>
          <w:cantSplit/>
          <w:trHeight w:val="336"/>
        </w:trPr>
        <w:tc>
          <w:tcPr>
            <w:tcW w:w="52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28</w:t>
            </w:r>
          </w:p>
        </w:tc>
        <w:tc>
          <w:tcPr>
            <w:tcW w:w="709" w:type="dxa"/>
            <w:vMerge w:val="restart"/>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1 E</w:t>
            </w:r>
          </w:p>
        </w:tc>
        <w:tc>
          <w:tcPr>
            <w:tcW w:w="1430" w:type="dxa"/>
            <w:vMerge w:val="restart"/>
            <w:tcBorders>
              <w:top w:val="single" w:sz="4" w:space="0" w:color="000000"/>
              <w:left w:val="single" w:sz="4" w:space="0" w:color="000000"/>
              <w:bottom w:val="single" w:sz="4" w:space="0" w:color="000000"/>
            </w:tcBorders>
            <w:shd w:val="clear" w:color="auto" w:fill="auto"/>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Cernoziom argiloiluvial tipic</w:t>
            </w:r>
          </w:p>
        </w:tc>
        <w:tc>
          <w:tcPr>
            <w:tcW w:w="990"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0-5</w:t>
            </w:r>
          </w:p>
        </w:tc>
        <w:tc>
          <w:tcPr>
            <w:tcW w:w="819"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21.5</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44.0</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25.0</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26.5</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48.0</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725</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0.9</w:t>
            </w:r>
          </w:p>
        </w:tc>
        <w:tc>
          <w:tcPr>
            <w:tcW w:w="909"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47.5</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206.0</w:t>
            </w:r>
          </w:p>
        </w:tc>
      </w:tr>
      <w:tr w:rsidR="00544FB9" w:rsidRPr="00A70744">
        <w:trPr>
          <w:gridAfter w:val="1"/>
          <w:wAfter w:w="20" w:type="dxa"/>
          <w:cantSplit/>
          <w:trHeight w:val="336"/>
        </w:trPr>
        <w:tc>
          <w:tcPr>
            <w:tcW w:w="52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29</w:t>
            </w:r>
          </w:p>
        </w:tc>
        <w:tc>
          <w:tcPr>
            <w:tcW w:w="709" w:type="dxa"/>
            <w:vMerge/>
            <w:tcBorders>
              <w:top w:val="single" w:sz="4" w:space="0" w:color="000000"/>
              <w:left w:val="single" w:sz="4" w:space="0" w:color="000000"/>
            </w:tcBorders>
            <w:shd w:val="clear" w:color="auto" w:fill="auto"/>
          </w:tcPr>
          <w:p w:rsidR="00544FB9" w:rsidRPr="00A70744" w:rsidRDefault="00544FB9" w:rsidP="003D298F">
            <w:pPr>
              <w:snapToGrid w:val="0"/>
              <w:spacing w:line="276" w:lineRule="auto"/>
              <w:jc w:val="center"/>
              <w:rPr>
                <w:rFonts w:ascii="Times New Roman" w:hAnsi="Times New Roman" w:cs="Times New Roman"/>
                <w:i w:val="0"/>
                <w:sz w:val="24"/>
                <w:szCs w:val="24"/>
                <w:lang w:val="ro-RO"/>
              </w:rPr>
            </w:pPr>
          </w:p>
        </w:tc>
        <w:tc>
          <w:tcPr>
            <w:tcW w:w="1430" w:type="dxa"/>
            <w:vMerge/>
            <w:tcBorders>
              <w:top w:val="single" w:sz="4" w:space="0" w:color="000000"/>
              <w:left w:val="single" w:sz="4" w:space="0" w:color="000000"/>
            </w:tcBorders>
            <w:shd w:val="clear" w:color="auto" w:fill="auto"/>
          </w:tcPr>
          <w:p w:rsidR="00544FB9" w:rsidRPr="00A70744" w:rsidRDefault="00544FB9" w:rsidP="003D298F">
            <w:pPr>
              <w:snapToGrid w:val="0"/>
              <w:spacing w:line="276" w:lineRule="auto"/>
              <w:jc w:val="center"/>
              <w:rPr>
                <w:rFonts w:ascii="Times New Roman" w:hAnsi="Times New Roman" w:cs="Times New Roman"/>
                <w:i w:val="0"/>
                <w:sz w:val="24"/>
                <w:szCs w:val="24"/>
                <w:lang w:val="ro-RO"/>
              </w:rPr>
            </w:pPr>
          </w:p>
        </w:tc>
        <w:tc>
          <w:tcPr>
            <w:tcW w:w="990"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30-35</w:t>
            </w:r>
          </w:p>
        </w:tc>
        <w:tc>
          <w:tcPr>
            <w:tcW w:w="819"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20.5</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48.0</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26.0</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35.0</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47.5</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718</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0.8</w:t>
            </w:r>
          </w:p>
        </w:tc>
        <w:tc>
          <w:tcPr>
            <w:tcW w:w="909"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52.5</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4FB9" w:rsidRPr="00A70744" w:rsidRDefault="00544FB9" w:rsidP="003D298F">
            <w:pPr>
              <w:snapToGrid w:val="0"/>
              <w:spacing w:line="276" w:lineRule="auto"/>
              <w:jc w:val="center"/>
              <w:rPr>
                <w:rFonts w:ascii="Times New Roman" w:hAnsi="Times New Roman" w:cs="Times New Roman"/>
                <w:i w:val="0"/>
                <w:sz w:val="24"/>
                <w:szCs w:val="24"/>
                <w:lang w:val="ro-RO"/>
              </w:rPr>
            </w:pPr>
          </w:p>
        </w:tc>
      </w:tr>
      <w:tr w:rsidR="00544FB9" w:rsidRPr="00A70744">
        <w:trPr>
          <w:gridAfter w:val="1"/>
          <w:wAfter w:w="20" w:type="dxa"/>
          <w:cantSplit/>
        </w:trPr>
        <w:tc>
          <w:tcPr>
            <w:tcW w:w="52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30</w:t>
            </w:r>
          </w:p>
        </w:tc>
        <w:tc>
          <w:tcPr>
            <w:tcW w:w="709" w:type="dxa"/>
            <w:vMerge w:val="restart"/>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 E</w:t>
            </w:r>
          </w:p>
        </w:tc>
        <w:tc>
          <w:tcPr>
            <w:tcW w:w="1430" w:type="dxa"/>
            <w:vMerge w:val="restart"/>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Cernoziom argiloiluvial tipic</w:t>
            </w:r>
          </w:p>
        </w:tc>
        <w:tc>
          <w:tcPr>
            <w:tcW w:w="990"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0-5</w:t>
            </w:r>
          </w:p>
        </w:tc>
        <w:tc>
          <w:tcPr>
            <w:tcW w:w="819"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19.5</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48.5</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21.5</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26.0</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33.5</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637</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0.7</w:t>
            </w:r>
          </w:p>
        </w:tc>
        <w:tc>
          <w:tcPr>
            <w:tcW w:w="909"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42.0</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123.0</w:t>
            </w:r>
          </w:p>
        </w:tc>
      </w:tr>
      <w:tr w:rsidR="00544FB9" w:rsidRPr="00A70744">
        <w:trPr>
          <w:gridAfter w:val="1"/>
          <w:wAfter w:w="20" w:type="dxa"/>
          <w:cantSplit/>
        </w:trPr>
        <w:tc>
          <w:tcPr>
            <w:tcW w:w="527" w:type="dxa"/>
            <w:tcBorders>
              <w:top w:val="single" w:sz="4" w:space="0" w:color="000000"/>
              <w:left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31</w:t>
            </w:r>
          </w:p>
        </w:tc>
        <w:tc>
          <w:tcPr>
            <w:tcW w:w="709" w:type="dxa"/>
            <w:vMerge/>
            <w:tcBorders>
              <w:top w:val="single" w:sz="4" w:space="0" w:color="000000"/>
              <w:left w:val="single" w:sz="4" w:space="0" w:color="000000"/>
            </w:tcBorders>
            <w:shd w:val="clear" w:color="auto" w:fill="auto"/>
            <w:vAlign w:val="center"/>
          </w:tcPr>
          <w:p w:rsidR="00544FB9" w:rsidRPr="00A70744" w:rsidRDefault="00544FB9" w:rsidP="003D298F">
            <w:pPr>
              <w:snapToGrid w:val="0"/>
              <w:spacing w:line="276" w:lineRule="auto"/>
              <w:jc w:val="center"/>
              <w:rPr>
                <w:rFonts w:ascii="Times New Roman" w:hAnsi="Times New Roman" w:cs="Times New Roman"/>
                <w:i w:val="0"/>
                <w:sz w:val="24"/>
                <w:szCs w:val="24"/>
                <w:lang w:val="ro-RO"/>
              </w:rPr>
            </w:pPr>
          </w:p>
        </w:tc>
        <w:tc>
          <w:tcPr>
            <w:tcW w:w="1430" w:type="dxa"/>
            <w:vMerge/>
            <w:tcBorders>
              <w:top w:val="single" w:sz="4" w:space="0" w:color="000000"/>
              <w:left w:val="single" w:sz="4" w:space="0" w:color="000000"/>
            </w:tcBorders>
            <w:shd w:val="clear" w:color="auto" w:fill="auto"/>
            <w:vAlign w:val="center"/>
          </w:tcPr>
          <w:p w:rsidR="00544FB9" w:rsidRPr="00A70744" w:rsidRDefault="00544FB9" w:rsidP="003D298F">
            <w:pPr>
              <w:snapToGrid w:val="0"/>
              <w:spacing w:line="276" w:lineRule="auto"/>
              <w:jc w:val="center"/>
              <w:rPr>
                <w:rFonts w:ascii="Times New Roman" w:hAnsi="Times New Roman" w:cs="Times New Roman"/>
                <w:i w:val="0"/>
                <w:sz w:val="24"/>
                <w:szCs w:val="24"/>
                <w:lang w:val="ro-RO"/>
              </w:rPr>
            </w:pPr>
          </w:p>
        </w:tc>
        <w:tc>
          <w:tcPr>
            <w:tcW w:w="990" w:type="dxa"/>
            <w:tcBorders>
              <w:top w:val="single" w:sz="4" w:space="0" w:color="000000"/>
              <w:left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30-35</w:t>
            </w:r>
          </w:p>
        </w:tc>
        <w:tc>
          <w:tcPr>
            <w:tcW w:w="819" w:type="dxa"/>
            <w:tcBorders>
              <w:top w:val="single" w:sz="4" w:space="0" w:color="000000"/>
              <w:left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22.0</w:t>
            </w:r>
          </w:p>
        </w:tc>
        <w:tc>
          <w:tcPr>
            <w:tcW w:w="707" w:type="dxa"/>
            <w:tcBorders>
              <w:top w:val="single" w:sz="4" w:space="0" w:color="000000"/>
              <w:left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46.0</w:t>
            </w:r>
          </w:p>
        </w:tc>
        <w:tc>
          <w:tcPr>
            <w:tcW w:w="707" w:type="dxa"/>
            <w:tcBorders>
              <w:top w:val="single" w:sz="4" w:space="0" w:color="000000"/>
              <w:left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29.0</w:t>
            </w:r>
          </w:p>
        </w:tc>
        <w:tc>
          <w:tcPr>
            <w:tcW w:w="808" w:type="dxa"/>
            <w:tcBorders>
              <w:top w:val="single" w:sz="4" w:space="0" w:color="000000"/>
              <w:left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27.5</w:t>
            </w:r>
          </w:p>
        </w:tc>
        <w:tc>
          <w:tcPr>
            <w:tcW w:w="808" w:type="dxa"/>
            <w:tcBorders>
              <w:top w:val="single" w:sz="4" w:space="0" w:color="000000"/>
              <w:left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35.0</w:t>
            </w:r>
          </w:p>
        </w:tc>
        <w:tc>
          <w:tcPr>
            <w:tcW w:w="808" w:type="dxa"/>
            <w:tcBorders>
              <w:top w:val="single" w:sz="4" w:space="0" w:color="000000"/>
              <w:left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765</w:t>
            </w:r>
          </w:p>
        </w:tc>
        <w:tc>
          <w:tcPr>
            <w:tcW w:w="707" w:type="dxa"/>
            <w:tcBorders>
              <w:top w:val="single" w:sz="4" w:space="0" w:color="000000"/>
              <w:left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0.9</w:t>
            </w:r>
          </w:p>
        </w:tc>
        <w:tc>
          <w:tcPr>
            <w:tcW w:w="909" w:type="dxa"/>
            <w:tcBorders>
              <w:top w:val="single" w:sz="4" w:space="0" w:color="000000"/>
              <w:left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50.0</w:t>
            </w:r>
          </w:p>
        </w:tc>
        <w:tc>
          <w:tcPr>
            <w:tcW w:w="667" w:type="dxa"/>
            <w:tcBorders>
              <w:top w:val="single" w:sz="4" w:space="0" w:color="000000"/>
              <w:left w:val="single" w:sz="4" w:space="0" w:color="000000"/>
              <w:right w:val="single" w:sz="4" w:space="0" w:color="000000"/>
            </w:tcBorders>
            <w:shd w:val="clear" w:color="auto" w:fill="auto"/>
            <w:vAlign w:val="center"/>
          </w:tcPr>
          <w:p w:rsidR="00544FB9" w:rsidRPr="00A70744" w:rsidRDefault="00544FB9" w:rsidP="003D298F">
            <w:pPr>
              <w:snapToGrid w:val="0"/>
              <w:spacing w:line="276" w:lineRule="auto"/>
              <w:jc w:val="center"/>
              <w:rPr>
                <w:rFonts w:ascii="Times New Roman" w:hAnsi="Times New Roman" w:cs="Times New Roman"/>
                <w:i w:val="0"/>
                <w:sz w:val="24"/>
                <w:szCs w:val="24"/>
                <w:lang w:val="ro-RO"/>
              </w:rPr>
            </w:pPr>
          </w:p>
        </w:tc>
      </w:tr>
      <w:tr w:rsidR="00544FB9" w:rsidRPr="00A70744">
        <w:trPr>
          <w:gridAfter w:val="1"/>
          <w:wAfter w:w="20" w:type="dxa"/>
          <w:cantSplit/>
        </w:trPr>
        <w:tc>
          <w:tcPr>
            <w:tcW w:w="52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32</w:t>
            </w:r>
          </w:p>
        </w:tc>
        <w:tc>
          <w:tcPr>
            <w:tcW w:w="709" w:type="dxa"/>
            <w:vMerge/>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napToGrid w:val="0"/>
              <w:spacing w:line="276" w:lineRule="auto"/>
              <w:jc w:val="center"/>
              <w:rPr>
                <w:rFonts w:ascii="Times New Roman" w:hAnsi="Times New Roman" w:cs="Times New Roman"/>
                <w:i w:val="0"/>
                <w:sz w:val="24"/>
                <w:szCs w:val="24"/>
                <w:lang w:val="ro-RO"/>
              </w:rPr>
            </w:pPr>
          </w:p>
        </w:tc>
        <w:tc>
          <w:tcPr>
            <w:tcW w:w="1430" w:type="dxa"/>
            <w:vMerge/>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napToGrid w:val="0"/>
              <w:spacing w:line="276" w:lineRule="auto"/>
              <w:jc w:val="center"/>
              <w:rPr>
                <w:rFonts w:ascii="Times New Roman" w:hAnsi="Times New Roman" w:cs="Times New Roman"/>
                <w:i w:val="0"/>
                <w:sz w:val="24"/>
                <w:szCs w:val="24"/>
                <w:lang w:val="ro-RO"/>
              </w:rPr>
            </w:pPr>
          </w:p>
        </w:tc>
        <w:tc>
          <w:tcPr>
            <w:tcW w:w="990"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40 –60</w:t>
            </w:r>
          </w:p>
        </w:tc>
        <w:tc>
          <w:tcPr>
            <w:tcW w:w="819"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21.5</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43.5</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28.0</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23.0</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32.0</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459</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0.8</w:t>
            </w:r>
          </w:p>
        </w:tc>
        <w:tc>
          <w:tcPr>
            <w:tcW w:w="909"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48.5</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4FB9" w:rsidRPr="00A70744" w:rsidRDefault="00544FB9" w:rsidP="003D298F">
            <w:pPr>
              <w:snapToGrid w:val="0"/>
              <w:spacing w:line="276" w:lineRule="auto"/>
              <w:jc w:val="center"/>
              <w:rPr>
                <w:rFonts w:ascii="Times New Roman" w:hAnsi="Times New Roman" w:cs="Times New Roman"/>
                <w:i w:val="0"/>
                <w:sz w:val="24"/>
                <w:szCs w:val="24"/>
                <w:lang w:val="ro-RO"/>
              </w:rPr>
            </w:pPr>
          </w:p>
        </w:tc>
      </w:tr>
      <w:tr w:rsidR="00544FB9" w:rsidRPr="00A70744">
        <w:trPr>
          <w:gridAfter w:val="1"/>
          <w:wAfter w:w="20" w:type="dxa"/>
          <w:cantSplit/>
        </w:trPr>
        <w:tc>
          <w:tcPr>
            <w:tcW w:w="527" w:type="dxa"/>
            <w:tcBorders>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lastRenderedPageBreak/>
              <w:t>33</w:t>
            </w:r>
          </w:p>
        </w:tc>
        <w:tc>
          <w:tcPr>
            <w:tcW w:w="709" w:type="dxa"/>
            <w:vMerge w:val="restart"/>
            <w:tcBorders>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3 E</w:t>
            </w:r>
          </w:p>
        </w:tc>
        <w:tc>
          <w:tcPr>
            <w:tcW w:w="1430" w:type="dxa"/>
            <w:vMerge w:val="restart"/>
            <w:tcBorders>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Cernoziom cambic tipic</w:t>
            </w:r>
          </w:p>
        </w:tc>
        <w:tc>
          <w:tcPr>
            <w:tcW w:w="990" w:type="dxa"/>
            <w:tcBorders>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0-5</w:t>
            </w:r>
          </w:p>
        </w:tc>
        <w:tc>
          <w:tcPr>
            <w:tcW w:w="819" w:type="dxa"/>
            <w:tcBorders>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24.5</w:t>
            </w:r>
          </w:p>
        </w:tc>
        <w:tc>
          <w:tcPr>
            <w:tcW w:w="707" w:type="dxa"/>
            <w:tcBorders>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51.5</w:t>
            </w:r>
          </w:p>
        </w:tc>
        <w:tc>
          <w:tcPr>
            <w:tcW w:w="707" w:type="dxa"/>
            <w:tcBorders>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20.5</w:t>
            </w:r>
          </w:p>
        </w:tc>
        <w:tc>
          <w:tcPr>
            <w:tcW w:w="808" w:type="dxa"/>
            <w:tcBorders>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31.0</w:t>
            </w:r>
          </w:p>
        </w:tc>
        <w:tc>
          <w:tcPr>
            <w:tcW w:w="808" w:type="dxa"/>
            <w:tcBorders>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41.0</w:t>
            </w:r>
          </w:p>
        </w:tc>
        <w:tc>
          <w:tcPr>
            <w:tcW w:w="808" w:type="dxa"/>
            <w:tcBorders>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723</w:t>
            </w:r>
          </w:p>
        </w:tc>
        <w:tc>
          <w:tcPr>
            <w:tcW w:w="707" w:type="dxa"/>
            <w:tcBorders>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0.9</w:t>
            </w:r>
          </w:p>
        </w:tc>
        <w:tc>
          <w:tcPr>
            <w:tcW w:w="909" w:type="dxa"/>
            <w:tcBorders>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53.0</w:t>
            </w:r>
          </w:p>
        </w:tc>
        <w:tc>
          <w:tcPr>
            <w:tcW w:w="667" w:type="dxa"/>
            <w:tcBorders>
              <w:left w:val="single" w:sz="4" w:space="0" w:color="000000"/>
              <w:bottom w:val="single" w:sz="4" w:space="0" w:color="000000"/>
              <w:right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144.0</w:t>
            </w:r>
          </w:p>
        </w:tc>
      </w:tr>
      <w:tr w:rsidR="00544FB9" w:rsidRPr="00A70744">
        <w:trPr>
          <w:gridAfter w:val="1"/>
          <w:wAfter w:w="20" w:type="dxa"/>
          <w:cantSplit/>
        </w:trPr>
        <w:tc>
          <w:tcPr>
            <w:tcW w:w="52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34</w:t>
            </w:r>
          </w:p>
        </w:tc>
        <w:tc>
          <w:tcPr>
            <w:tcW w:w="709" w:type="dxa"/>
            <w:vMerge/>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napToGrid w:val="0"/>
              <w:spacing w:line="276" w:lineRule="auto"/>
              <w:jc w:val="center"/>
              <w:rPr>
                <w:rFonts w:ascii="Times New Roman" w:hAnsi="Times New Roman" w:cs="Times New Roman"/>
                <w:i w:val="0"/>
                <w:sz w:val="24"/>
                <w:szCs w:val="24"/>
                <w:lang w:val="ro-RO"/>
              </w:rPr>
            </w:pPr>
          </w:p>
        </w:tc>
        <w:tc>
          <w:tcPr>
            <w:tcW w:w="1430" w:type="dxa"/>
            <w:vMerge/>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napToGrid w:val="0"/>
              <w:spacing w:line="276" w:lineRule="auto"/>
              <w:jc w:val="center"/>
              <w:rPr>
                <w:rFonts w:ascii="Times New Roman" w:hAnsi="Times New Roman" w:cs="Times New Roman"/>
                <w:i w:val="0"/>
                <w:sz w:val="24"/>
                <w:szCs w:val="24"/>
                <w:lang w:val="ro-RO"/>
              </w:rPr>
            </w:pPr>
          </w:p>
        </w:tc>
        <w:tc>
          <w:tcPr>
            <w:tcW w:w="990"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30-35</w:t>
            </w:r>
          </w:p>
        </w:tc>
        <w:tc>
          <w:tcPr>
            <w:tcW w:w="819"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23.5</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94.0</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22.0</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34.0</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45.0</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836</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0.8</w:t>
            </w:r>
          </w:p>
        </w:tc>
        <w:tc>
          <w:tcPr>
            <w:tcW w:w="909"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57.0</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4FB9" w:rsidRPr="00A70744" w:rsidRDefault="00544FB9" w:rsidP="003D298F">
            <w:pPr>
              <w:snapToGrid w:val="0"/>
              <w:spacing w:line="276" w:lineRule="auto"/>
              <w:jc w:val="center"/>
              <w:rPr>
                <w:rFonts w:ascii="Times New Roman" w:hAnsi="Times New Roman" w:cs="Times New Roman"/>
                <w:i w:val="0"/>
                <w:sz w:val="24"/>
                <w:szCs w:val="24"/>
                <w:lang w:val="ro-RO"/>
              </w:rPr>
            </w:pPr>
          </w:p>
        </w:tc>
      </w:tr>
      <w:tr w:rsidR="00544FB9" w:rsidRPr="00A70744">
        <w:trPr>
          <w:gridAfter w:val="1"/>
          <w:wAfter w:w="20" w:type="dxa"/>
          <w:cantSplit/>
          <w:trHeight w:val="336"/>
        </w:trPr>
        <w:tc>
          <w:tcPr>
            <w:tcW w:w="52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35</w:t>
            </w:r>
          </w:p>
        </w:tc>
        <w:tc>
          <w:tcPr>
            <w:tcW w:w="709" w:type="dxa"/>
            <w:vMerge w:val="restart"/>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 xml:space="preserve">4 E </w:t>
            </w:r>
          </w:p>
        </w:tc>
        <w:tc>
          <w:tcPr>
            <w:tcW w:w="1430" w:type="dxa"/>
            <w:vMerge w:val="restart"/>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Sol aluvial gleizat alcalic</w:t>
            </w:r>
          </w:p>
        </w:tc>
        <w:tc>
          <w:tcPr>
            <w:tcW w:w="990"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0-5</w:t>
            </w:r>
          </w:p>
        </w:tc>
        <w:tc>
          <w:tcPr>
            <w:tcW w:w="819"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26.0</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87.5</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22.5</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28.0</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40.5</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540</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0.8</w:t>
            </w:r>
          </w:p>
        </w:tc>
        <w:tc>
          <w:tcPr>
            <w:tcW w:w="909"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50.5</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115.0</w:t>
            </w:r>
          </w:p>
        </w:tc>
      </w:tr>
      <w:tr w:rsidR="00544FB9" w:rsidRPr="00A70744">
        <w:trPr>
          <w:gridAfter w:val="1"/>
          <w:wAfter w:w="20" w:type="dxa"/>
          <w:cantSplit/>
          <w:trHeight w:val="336"/>
        </w:trPr>
        <w:tc>
          <w:tcPr>
            <w:tcW w:w="52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36</w:t>
            </w:r>
          </w:p>
        </w:tc>
        <w:tc>
          <w:tcPr>
            <w:tcW w:w="709" w:type="dxa"/>
            <w:vMerge/>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napToGrid w:val="0"/>
              <w:spacing w:line="276" w:lineRule="auto"/>
              <w:jc w:val="center"/>
              <w:rPr>
                <w:rFonts w:ascii="Times New Roman" w:hAnsi="Times New Roman" w:cs="Times New Roman"/>
                <w:i w:val="0"/>
                <w:sz w:val="24"/>
                <w:szCs w:val="24"/>
                <w:lang w:val="ro-RO"/>
              </w:rPr>
            </w:pPr>
          </w:p>
        </w:tc>
        <w:tc>
          <w:tcPr>
            <w:tcW w:w="1430" w:type="dxa"/>
            <w:vMerge/>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napToGrid w:val="0"/>
              <w:spacing w:line="276" w:lineRule="auto"/>
              <w:jc w:val="center"/>
              <w:rPr>
                <w:rFonts w:ascii="Times New Roman" w:hAnsi="Times New Roman" w:cs="Times New Roman"/>
                <w:i w:val="0"/>
                <w:sz w:val="24"/>
                <w:szCs w:val="24"/>
                <w:lang w:val="ro-RO"/>
              </w:rPr>
            </w:pPr>
          </w:p>
        </w:tc>
        <w:tc>
          <w:tcPr>
            <w:tcW w:w="990"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30-35</w:t>
            </w:r>
          </w:p>
        </w:tc>
        <w:tc>
          <w:tcPr>
            <w:tcW w:w="819"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24.0</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51.0</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29.5</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28.5</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38.0</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524</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0.9</w:t>
            </w:r>
          </w:p>
        </w:tc>
        <w:tc>
          <w:tcPr>
            <w:tcW w:w="909"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49.5</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4FB9" w:rsidRPr="00A70744" w:rsidRDefault="00544FB9" w:rsidP="003D298F">
            <w:pPr>
              <w:snapToGrid w:val="0"/>
              <w:spacing w:line="276" w:lineRule="auto"/>
              <w:jc w:val="center"/>
              <w:rPr>
                <w:rFonts w:ascii="Times New Roman" w:hAnsi="Times New Roman" w:cs="Times New Roman"/>
                <w:i w:val="0"/>
                <w:sz w:val="24"/>
                <w:szCs w:val="24"/>
                <w:lang w:val="ro-RO"/>
              </w:rPr>
            </w:pPr>
          </w:p>
        </w:tc>
      </w:tr>
      <w:tr w:rsidR="00544FB9" w:rsidRPr="00A70744">
        <w:trPr>
          <w:gridAfter w:val="1"/>
          <w:wAfter w:w="20" w:type="dxa"/>
          <w:cantSplit/>
        </w:trPr>
        <w:tc>
          <w:tcPr>
            <w:tcW w:w="52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37</w:t>
            </w:r>
          </w:p>
        </w:tc>
        <w:tc>
          <w:tcPr>
            <w:tcW w:w="709" w:type="dxa"/>
            <w:vMerge w:val="restart"/>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5 E</w:t>
            </w:r>
          </w:p>
        </w:tc>
        <w:tc>
          <w:tcPr>
            <w:tcW w:w="1430" w:type="dxa"/>
            <w:vMerge w:val="restart"/>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Cernoziom cambic gleizat</w:t>
            </w:r>
          </w:p>
        </w:tc>
        <w:tc>
          <w:tcPr>
            <w:tcW w:w="990"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0-5</w:t>
            </w:r>
          </w:p>
        </w:tc>
        <w:tc>
          <w:tcPr>
            <w:tcW w:w="819"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31.0</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97.5</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26.0</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32.0</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32.0</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680</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0.8</w:t>
            </w:r>
          </w:p>
        </w:tc>
        <w:tc>
          <w:tcPr>
            <w:tcW w:w="909"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48.5</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288.0</w:t>
            </w:r>
          </w:p>
        </w:tc>
      </w:tr>
      <w:tr w:rsidR="00544FB9" w:rsidRPr="00A70744">
        <w:trPr>
          <w:gridAfter w:val="1"/>
          <w:wAfter w:w="20" w:type="dxa"/>
          <w:cantSplit/>
        </w:trPr>
        <w:tc>
          <w:tcPr>
            <w:tcW w:w="52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38</w:t>
            </w:r>
          </w:p>
        </w:tc>
        <w:tc>
          <w:tcPr>
            <w:tcW w:w="709" w:type="dxa"/>
            <w:vMerge/>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napToGrid w:val="0"/>
              <w:spacing w:line="276" w:lineRule="auto"/>
              <w:jc w:val="center"/>
              <w:rPr>
                <w:rFonts w:ascii="Times New Roman" w:hAnsi="Times New Roman" w:cs="Times New Roman"/>
                <w:i w:val="0"/>
                <w:sz w:val="24"/>
                <w:szCs w:val="24"/>
                <w:lang w:val="ro-RO"/>
              </w:rPr>
            </w:pPr>
          </w:p>
        </w:tc>
        <w:tc>
          <w:tcPr>
            <w:tcW w:w="1430" w:type="dxa"/>
            <w:vMerge/>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napToGrid w:val="0"/>
              <w:spacing w:line="276" w:lineRule="auto"/>
              <w:jc w:val="center"/>
              <w:rPr>
                <w:rFonts w:ascii="Times New Roman" w:hAnsi="Times New Roman" w:cs="Times New Roman"/>
                <w:i w:val="0"/>
                <w:sz w:val="24"/>
                <w:szCs w:val="24"/>
                <w:lang w:val="ro-RO"/>
              </w:rPr>
            </w:pPr>
          </w:p>
        </w:tc>
        <w:tc>
          <w:tcPr>
            <w:tcW w:w="990"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30-35</w:t>
            </w:r>
          </w:p>
        </w:tc>
        <w:tc>
          <w:tcPr>
            <w:tcW w:w="819"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29.0</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54.0</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21.0</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33.5</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36.0</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773</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0.8</w:t>
            </w:r>
          </w:p>
        </w:tc>
        <w:tc>
          <w:tcPr>
            <w:tcW w:w="909"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47.0</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4FB9" w:rsidRPr="00A70744" w:rsidRDefault="00544FB9" w:rsidP="003D298F">
            <w:pPr>
              <w:snapToGrid w:val="0"/>
              <w:spacing w:line="276" w:lineRule="auto"/>
              <w:jc w:val="center"/>
              <w:rPr>
                <w:rFonts w:ascii="Times New Roman" w:hAnsi="Times New Roman" w:cs="Times New Roman"/>
                <w:i w:val="0"/>
                <w:sz w:val="24"/>
                <w:szCs w:val="24"/>
                <w:lang w:val="ro-RO"/>
              </w:rPr>
            </w:pPr>
          </w:p>
        </w:tc>
      </w:tr>
      <w:tr w:rsidR="00544FB9" w:rsidRPr="00A70744">
        <w:trPr>
          <w:gridAfter w:val="1"/>
          <w:wAfter w:w="20" w:type="dxa"/>
          <w:cantSplit/>
        </w:trPr>
        <w:tc>
          <w:tcPr>
            <w:tcW w:w="52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39</w:t>
            </w:r>
          </w:p>
        </w:tc>
        <w:tc>
          <w:tcPr>
            <w:tcW w:w="709" w:type="dxa"/>
            <w:vMerge/>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napToGrid w:val="0"/>
              <w:spacing w:line="276" w:lineRule="auto"/>
              <w:jc w:val="center"/>
              <w:rPr>
                <w:rFonts w:ascii="Times New Roman" w:hAnsi="Times New Roman" w:cs="Times New Roman"/>
                <w:i w:val="0"/>
                <w:sz w:val="24"/>
                <w:szCs w:val="24"/>
                <w:lang w:val="ro-RO"/>
              </w:rPr>
            </w:pPr>
          </w:p>
        </w:tc>
        <w:tc>
          <w:tcPr>
            <w:tcW w:w="1430" w:type="dxa"/>
            <w:vMerge/>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napToGrid w:val="0"/>
              <w:spacing w:line="276" w:lineRule="auto"/>
              <w:jc w:val="center"/>
              <w:rPr>
                <w:rFonts w:ascii="Times New Roman" w:hAnsi="Times New Roman" w:cs="Times New Roman"/>
                <w:i w:val="0"/>
                <w:sz w:val="24"/>
                <w:szCs w:val="24"/>
                <w:lang w:val="ro-RO"/>
              </w:rPr>
            </w:pPr>
          </w:p>
        </w:tc>
        <w:tc>
          <w:tcPr>
            <w:tcW w:w="990"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40 –60</w:t>
            </w:r>
          </w:p>
        </w:tc>
        <w:tc>
          <w:tcPr>
            <w:tcW w:w="819"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31.5</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60.5</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27.0</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35.0</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38.0</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636</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0.9</w:t>
            </w:r>
          </w:p>
        </w:tc>
        <w:tc>
          <w:tcPr>
            <w:tcW w:w="909"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40.0</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4FB9" w:rsidRPr="00A70744" w:rsidRDefault="00544FB9" w:rsidP="003D298F">
            <w:pPr>
              <w:snapToGrid w:val="0"/>
              <w:spacing w:line="276" w:lineRule="auto"/>
              <w:jc w:val="center"/>
              <w:rPr>
                <w:rFonts w:ascii="Times New Roman" w:hAnsi="Times New Roman" w:cs="Times New Roman"/>
                <w:i w:val="0"/>
                <w:sz w:val="24"/>
                <w:szCs w:val="24"/>
                <w:lang w:val="ro-RO"/>
              </w:rPr>
            </w:pPr>
          </w:p>
        </w:tc>
      </w:tr>
      <w:tr w:rsidR="00544FB9" w:rsidRPr="00A70744">
        <w:trPr>
          <w:gridAfter w:val="1"/>
          <w:wAfter w:w="20" w:type="dxa"/>
          <w:cantSplit/>
        </w:trPr>
        <w:tc>
          <w:tcPr>
            <w:tcW w:w="52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40</w:t>
            </w:r>
          </w:p>
        </w:tc>
        <w:tc>
          <w:tcPr>
            <w:tcW w:w="709" w:type="dxa"/>
            <w:vMerge w:val="restart"/>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 xml:space="preserve">1 V </w:t>
            </w:r>
          </w:p>
        </w:tc>
        <w:tc>
          <w:tcPr>
            <w:tcW w:w="1430" w:type="dxa"/>
            <w:vMerge w:val="restart"/>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Cernoziom argiloiluvial tipic</w:t>
            </w:r>
          </w:p>
        </w:tc>
        <w:tc>
          <w:tcPr>
            <w:tcW w:w="990"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0-5</w:t>
            </w:r>
          </w:p>
        </w:tc>
        <w:tc>
          <w:tcPr>
            <w:tcW w:w="819"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28.5</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50.0</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38.0</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32.0</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49.5</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1294</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0.8</w:t>
            </w:r>
          </w:p>
        </w:tc>
        <w:tc>
          <w:tcPr>
            <w:tcW w:w="909"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53.0</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123.0</w:t>
            </w:r>
          </w:p>
        </w:tc>
      </w:tr>
      <w:tr w:rsidR="00544FB9" w:rsidRPr="00A70744">
        <w:trPr>
          <w:gridAfter w:val="1"/>
          <w:wAfter w:w="20" w:type="dxa"/>
          <w:cantSplit/>
        </w:trPr>
        <w:tc>
          <w:tcPr>
            <w:tcW w:w="52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41</w:t>
            </w:r>
          </w:p>
        </w:tc>
        <w:tc>
          <w:tcPr>
            <w:tcW w:w="709" w:type="dxa"/>
            <w:vMerge/>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napToGrid w:val="0"/>
              <w:spacing w:line="276" w:lineRule="auto"/>
              <w:jc w:val="center"/>
              <w:rPr>
                <w:rFonts w:ascii="Times New Roman" w:hAnsi="Times New Roman" w:cs="Times New Roman"/>
                <w:i w:val="0"/>
                <w:sz w:val="24"/>
                <w:szCs w:val="24"/>
                <w:lang w:val="ro-RO"/>
              </w:rPr>
            </w:pPr>
          </w:p>
        </w:tc>
        <w:tc>
          <w:tcPr>
            <w:tcW w:w="1430" w:type="dxa"/>
            <w:vMerge/>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napToGrid w:val="0"/>
              <w:spacing w:line="276" w:lineRule="auto"/>
              <w:jc w:val="center"/>
              <w:rPr>
                <w:rFonts w:ascii="Times New Roman" w:hAnsi="Times New Roman" w:cs="Times New Roman"/>
                <w:i w:val="0"/>
                <w:sz w:val="24"/>
                <w:szCs w:val="24"/>
                <w:lang w:val="ro-RO"/>
              </w:rPr>
            </w:pPr>
          </w:p>
        </w:tc>
        <w:tc>
          <w:tcPr>
            <w:tcW w:w="990"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30-35</w:t>
            </w:r>
          </w:p>
        </w:tc>
        <w:tc>
          <w:tcPr>
            <w:tcW w:w="819"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31.0</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56.5</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23.0</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32.5</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45.0</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1950</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0.7</w:t>
            </w:r>
          </w:p>
        </w:tc>
        <w:tc>
          <w:tcPr>
            <w:tcW w:w="909"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62.5</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4FB9" w:rsidRPr="00A70744" w:rsidRDefault="00544FB9" w:rsidP="003D298F">
            <w:pPr>
              <w:snapToGrid w:val="0"/>
              <w:spacing w:line="276" w:lineRule="auto"/>
              <w:jc w:val="center"/>
              <w:rPr>
                <w:rFonts w:ascii="Times New Roman" w:hAnsi="Times New Roman" w:cs="Times New Roman"/>
                <w:i w:val="0"/>
                <w:sz w:val="24"/>
                <w:szCs w:val="24"/>
                <w:lang w:val="ro-RO"/>
              </w:rPr>
            </w:pPr>
          </w:p>
        </w:tc>
      </w:tr>
      <w:tr w:rsidR="00544FB9" w:rsidRPr="00A70744">
        <w:trPr>
          <w:gridAfter w:val="1"/>
          <w:wAfter w:w="20" w:type="dxa"/>
          <w:cantSplit/>
        </w:trPr>
        <w:tc>
          <w:tcPr>
            <w:tcW w:w="52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42</w:t>
            </w:r>
          </w:p>
        </w:tc>
        <w:tc>
          <w:tcPr>
            <w:tcW w:w="709" w:type="dxa"/>
            <w:vMerge/>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napToGrid w:val="0"/>
              <w:spacing w:line="276" w:lineRule="auto"/>
              <w:jc w:val="center"/>
              <w:rPr>
                <w:rFonts w:ascii="Times New Roman" w:hAnsi="Times New Roman" w:cs="Times New Roman"/>
                <w:i w:val="0"/>
                <w:sz w:val="24"/>
                <w:szCs w:val="24"/>
                <w:lang w:val="ro-RO"/>
              </w:rPr>
            </w:pPr>
          </w:p>
        </w:tc>
        <w:tc>
          <w:tcPr>
            <w:tcW w:w="1430" w:type="dxa"/>
            <w:vMerge/>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napToGrid w:val="0"/>
              <w:spacing w:line="276" w:lineRule="auto"/>
              <w:jc w:val="center"/>
              <w:rPr>
                <w:rFonts w:ascii="Times New Roman" w:hAnsi="Times New Roman" w:cs="Times New Roman"/>
                <w:i w:val="0"/>
                <w:sz w:val="24"/>
                <w:szCs w:val="24"/>
                <w:lang w:val="ro-RO"/>
              </w:rPr>
            </w:pPr>
          </w:p>
        </w:tc>
        <w:tc>
          <w:tcPr>
            <w:tcW w:w="990"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40 –60</w:t>
            </w:r>
          </w:p>
        </w:tc>
        <w:tc>
          <w:tcPr>
            <w:tcW w:w="819"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30.5</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50.0</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24.0</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32.0</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48.5</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1586</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0.9</w:t>
            </w:r>
          </w:p>
        </w:tc>
        <w:tc>
          <w:tcPr>
            <w:tcW w:w="909"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59.5</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4FB9" w:rsidRPr="00A70744" w:rsidRDefault="00544FB9" w:rsidP="003D298F">
            <w:pPr>
              <w:snapToGrid w:val="0"/>
              <w:spacing w:line="276" w:lineRule="auto"/>
              <w:jc w:val="center"/>
              <w:rPr>
                <w:rFonts w:ascii="Times New Roman" w:hAnsi="Times New Roman" w:cs="Times New Roman"/>
                <w:i w:val="0"/>
                <w:sz w:val="24"/>
                <w:szCs w:val="24"/>
                <w:lang w:val="ro-RO"/>
              </w:rPr>
            </w:pPr>
          </w:p>
        </w:tc>
      </w:tr>
      <w:tr w:rsidR="00544FB9" w:rsidRPr="00A70744">
        <w:trPr>
          <w:gridAfter w:val="1"/>
          <w:wAfter w:w="20" w:type="dxa"/>
          <w:cantSplit/>
        </w:trPr>
        <w:tc>
          <w:tcPr>
            <w:tcW w:w="52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43</w:t>
            </w:r>
          </w:p>
        </w:tc>
        <w:tc>
          <w:tcPr>
            <w:tcW w:w="709" w:type="dxa"/>
            <w:vMerge w:val="restart"/>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 V</w:t>
            </w:r>
          </w:p>
        </w:tc>
        <w:tc>
          <w:tcPr>
            <w:tcW w:w="1430" w:type="dxa"/>
            <w:vMerge w:val="restart"/>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Cernoziom cambic tipic</w:t>
            </w:r>
          </w:p>
        </w:tc>
        <w:tc>
          <w:tcPr>
            <w:tcW w:w="990"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0-5</w:t>
            </w:r>
          </w:p>
        </w:tc>
        <w:tc>
          <w:tcPr>
            <w:tcW w:w="819"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26.5</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56.5</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28.0</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27.0</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36.0</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754</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0.9</w:t>
            </w:r>
          </w:p>
        </w:tc>
        <w:tc>
          <w:tcPr>
            <w:tcW w:w="909"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51.5</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165.0</w:t>
            </w:r>
          </w:p>
        </w:tc>
      </w:tr>
      <w:tr w:rsidR="00544FB9" w:rsidRPr="00A70744">
        <w:trPr>
          <w:gridAfter w:val="1"/>
          <w:wAfter w:w="20" w:type="dxa"/>
          <w:cantSplit/>
        </w:trPr>
        <w:tc>
          <w:tcPr>
            <w:tcW w:w="52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44</w:t>
            </w:r>
          </w:p>
        </w:tc>
        <w:tc>
          <w:tcPr>
            <w:tcW w:w="709" w:type="dxa"/>
            <w:vMerge/>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napToGrid w:val="0"/>
              <w:spacing w:line="276" w:lineRule="auto"/>
              <w:jc w:val="center"/>
              <w:rPr>
                <w:rFonts w:ascii="Times New Roman" w:hAnsi="Times New Roman" w:cs="Times New Roman"/>
                <w:i w:val="0"/>
                <w:sz w:val="24"/>
                <w:szCs w:val="24"/>
                <w:lang w:val="ro-RO"/>
              </w:rPr>
            </w:pPr>
          </w:p>
        </w:tc>
        <w:tc>
          <w:tcPr>
            <w:tcW w:w="1430" w:type="dxa"/>
            <w:vMerge/>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napToGrid w:val="0"/>
              <w:spacing w:line="276" w:lineRule="auto"/>
              <w:jc w:val="center"/>
              <w:rPr>
                <w:rFonts w:ascii="Times New Roman" w:hAnsi="Times New Roman" w:cs="Times New Roman"/>
                <w:i w:val="0"/>
                <w:sz w:val="24"/>
                <w:szCs w:val="24"/>
                <w:lang w:val="ro-RO"/>
              </w:rPr>
            </w:pPr>
          </w:p>
        </w:tc>
        <w:tc>
          <w:tcPr>
            <w:tcW w:w="990"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30-35</w:t>
            </w:r>
          </w:p>
        </w:tc>
        <w:tc>
          <w:tcPr>
            <w:tcW w:w="819"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25.5</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58.5</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23.0</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31.5</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43.0</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692</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0.8</w:t>
            </w:r>
          </w:p>
        </w:tc>
        <w:tc>
          <w:tcPr>
            <w:tcW w:w="909"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54.0</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4FB9" w:rsidRPr="00A70744" w:rsidRDefault="00544FB9" w:rsidP="003D298F">
            <w:pPr>
              <w:snapToGrid w:val="0"/>
              <w:spacing w:line="276" w:lineRule="auto"/>
              <w:jc w:val="center"/>
              <w:rPr>
                <w:rFonts w:ascii="Times New Roman" w:hAnsi="Times New Roman" w:cs="Times New Roman"/>
                <w:i w:val="0"/>
                <w:sz w:val="24"/>
                <w:szCs w:val="24"/>
                <w:lang w:val="ro-RO"/>
              </w:rPr>
            </w:pPr>
          </w:p>
        </w:tc>
      </w:tr>
      <w:tr w:rsidR="00544FB9" w:rsidRPr="00A70744">
        <w:trPr>
          <w:gridAfter w:val="1"/>
          <w:wAfter w:w="20" w:type="dxa"/>
          <w:cantSplit/>
        </w:trPr>
        <w:tc>
          <w:tcPr>
            <w:tcW w:w="52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45</w:t>
            </w:r>
          </w:p>
        </w:tc>
        <w:tc>
          <w:tcPr>
            <w:tcW w:w="709" w:type="dxa"/>
            <w:vMerge w:val="restart"/>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3 V</w:t>
            </w:r>
          </w:p>
        </w:tc>
        <w:tc>
          <w:tcPr>
            <w:tcW w:w="1430" w:type="dxa"/>
            <w:vMerge w:val="restart"/>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Sol gleic mlăştinos</w:t>
            </w:r>
          </w:p>
        </w:tc>
        <w:tc>
          <w:tcPr>
            <w:tcW w:w="990"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0-5</w:t>
            </w:r>
          </w:p>
        </w:tc>
        <w:tc>
          <w:tcPr>
            <w:tcW w:w="819"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22.5</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59.5</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26.5</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22.5</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33.5</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652</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0.9</w:t>
            </w:r>
          </w:p>
        </w:tc>
        <w:tc>
          <w:tcPr>
            <w:tcW w:w="909"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54.0</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4FB9" w:rsidRPr="00A70744" w:rsidRDefault="00544FB9" w:rsidP="003D298F">
            <w:pPr>
              <w:snapToGrid w:val="0"/>
              <w:spacing w:line="276" w:lineRule="auto"/>
              <w:jc w:val="center"/>
              <w:rPr>
                <w:rFonts w:ascii="Times New Roman" w:hAnsi="Times New Roman" w:cs="Times New Roman"/>
                <w:i w:val="0"/>
                <w:sz w:val="24"/>
                <w:szCs w:val="24"/>
                <w:lang w:val="ro-RO"/>
              </w:rPr>
            </w:pPr>
          </w:p>
        </w:tc>
      </w:tr>
      <w:tr w:rsidR="00544FB9" w:rsidRPr="00A70744">
        <w:trPr>
          <w:gridAfter w:val="1"/>
          <w:wAfter w:w="20" w:type="dxa"/>
          <w:cantSplit/>
        </w:trPr>
        <w:tc>
          <w:tcPr>
            <w:tcW w:w="52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46</w:t>
            </w:r>
          </w:p>
        </w:tc>
        <w:tc>
          <w:tcPr>
            <w:tcW w:w="709" w:type="dxa"/>
            <w:vMerge/>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napToGrid w:val="0"/>
              <w:spacing w:line="276" w:lineRule="auto"/>
              <w:jc w:val="center"/>
              <w:rPr>
                <w:rFonts w:ascii="Times New Roman" w:hAnsi="Times New Roman" w:cs="Times New Roman"/>
                <w:i w:val="0"/>
                <w:sz w:val="24"/>
                <w:szCs w:val="24"/>
                <w:lang w:val="ro-RO"/>
              </w:rPr>
            </w:pPr>
          </w:p>
        </w:tc>
        <w:tc>
          <w:tcPr>
            <w:tcW w:w="1430" w:type="dxa"/>
            <w:vMerge/>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napToGrid w:val="0"/>
              <w:spacing w:line="276" w:lineRule="auto"/>
              <w:jc w:val="center"/>
              <w:rPr>
                <w:rFonts w:ascii="Times New Roman" w:hAnsi="Times New Roman" w:cs="Times New Roman"/>
                <w:i w:val="0"/>
                <w:sz w:val="24"/>
                <w:szCs w:val="24"/>
                <w:lang w:val="ro-RO"/>
              </w:rPr>
            </w:pPr>
          </w:p>
        </w:tc>
        <w:tc>
          <w:tcPr>
            <w:tcW w:w="990"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30-35</w:t>
            </w:r>
          </w:p>
        </w:tc>
        <w:tc>
          <w:tcPr>
            <w:tcW w:w="819"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23.0</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60.5</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25.0</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24.0</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34.0</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695</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0.9</w:t>
            </w:r>
          </w:p>
        </w:tc>
        <w:tc>
          <w:tcPr>
            <w:tcW w:w="909"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52.5</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4FB9" w:rsidRPr="00A70744" w:rsidRDefault="00544FB9" w:rsidP="003D298F">
            <w:pPr>
              <w:snapToGrid w:val="0"/>
              <w:spacing w:line="276" w:lineRule="auto"/>
              <w:jc w:val="center"/>
              <w:rPr>
                <w:rFonts w:ascii="Times New Roman" w:hAnsi="Times New Roman" w:cs="Times New Roman"/>
                <w:i w:val="0"/>
                <w:sz w:val="24"/>
                <w:szCs w:val="24"/>
                <w:lang w:val="ro-RO"/>
              </w:rPr>
            </w:pPr>
          </w:p>
        </w:tc>
      </w:tr>
      <w:tr w:rsidR="00544FB9" w:rsidRPr="00A70744">
        <w:trPr>
          <w:gridAfter w:val="1"/>
          <w:wAfter w:w="20" w:type="dxa"/>
          <w:cantSplit/>
        </w:trPr>
        <w:tc>
          <w:tcPr>
            <w:tcW w:w="52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47</w:t>
            </w:r>
          </w:p>
        </w:tc>
        <w:tc>
          <w:tcPr>
            <w:tcW w:w="709" w:type="dxa"/>
            <w:vMerge w:val="restart"/>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4 V</w:t>
            </w:r>
          </w:p>
        </w:tc>
        <w:tc>
          <w:tcPr>
            <w:tcW w:w="1430" w:type="dxa"/>
            <w:vMerge w:val="restart"/>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Sol aluvial gleizat</w:t>
            </w:r>
          </w:p>
        </w:tc>
        <w:tc>
          <w:tcPr>
            <w:tcW w:w="990"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0-5</w:t>
            </w:r>
          </w:p>
        </w:tc>
        <w:tc>
          <w:tcPr>
            <w:tcW w:w="819"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22.5</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57.0</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29.5</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22.5</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33.5</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414</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0.8</w:t>
            </w:r>
          </w:p>
        </w:tc>
        <w:tc>
          <w:tcPr>
            <w:tcW w:w="909"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46.0</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313.0</w:t>
            </w:r>
          </w:p>
        </w:tc>
      </w:tr>
      <w:tr w:rsidR="00544FB9" w:rsidRPr="00A70744">
        <w:trPr>
          <w:gridAfter w:val="1"/>
          <w:wAfter w:w="20" w:type="dxa"/>
          <w:cantSplit/>
        </w:trPr>
        <w:tc>
          <w:tcPr>
            <w:tcW w:w="52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48</w:t>
            </w:r>
          </w:p>
        </w:tc>
        <w:tc>
          <w:tcPr>
            <w:tcW w:w="709" w:type="dxa"/>
            <w:vMerge/>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napToGrid w:val="0"/>
              <w:spacing w:line="276" w:lineRule="auto"/>
              <w:jc w:val="center"/>
              <w:rPr>
                <w:rFonts w:ascii="Times New Roman" w:hAnsi="Times New Roman" w:cs="Times New Roman"/>
                <w:i w:val="0"/>
                <w:sz w:val="24"/>
                <w:szCs w:val="24"/>
                <w:lang w:val="ro-RO"/>
              </w:rPr>
            </w:pPr>
          </w:p>
        </w:tc>
        <w:tc>
          <w:tcPr>
            <w:tcW w:w="1430" w:type="dxa"/>
            <w:vMerge/>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napToGrid w:val="0"/>
              <w:spacing w:line="276" w:lineRule="auto"/>
              <w:jc w:val="center"/>
              <w:rPr>
                <w:rFonts w:ascii="Times New Roman" w:hAnsi="Times New Roman" w:cs="Times New Roman"/>
                <w:i w:val="0"/>
                <w:sz w:val="24"/>
                <w:szCs w:val="24"/>
                <w:lang w:val="ro-RO"/>
              </w:rPr>
            </w:pPr>
          </w:p>
        </w:tc>
        <w:tc>
          <w:tcPr>
            <w:tcW w:w="990"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30-35</w:t>
            </w:r>
          </w:p>
        </w:tc>
        <w:tc>
          <w:tcPr>
            <w:tcW w:w="819"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24.0</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67.0</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26.5</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25.5</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34.5</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458</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0.8</w:t>
            </w:r>
          </w:p>
        </w:tc>
        <w:tc>
          <w:tcPr>
            <w:tcW w:w="909"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49.5</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4FB9" w:rsidRPr="00A70744" w:rsidRDefault="00544FB9" w:rsidP="003D298F">
            <w:pPr>
              <w:snapToGrid w:val="0"/>
              <w:spacing w:line="276" w:lineRule="auto"/>
              <w:jc w:val="center"/>
              <w:rPr>
                <w:rFonts w:ascii="Times New Roman" w:hAnsi="Times New Roman" w:cs="Times New Roman"/>
                <w:i w:val="0"/>
                <w:sz w:val="24"/>
                <w:szCs w:val="24"/>
                <w:lang w:val="ro-RO"/>
              </w:rPr>
            </w:pPr>
          </w:p>
        </w:tc>
      </w:tr>
      <w:tr w:rsidR="00544FB9" w:rsidRPr="00A70744">
        <w:trPr>
          <w:gridAfter w:val="1"/>
          <w:wAfter w:w="20" w:type="dxa"/>
          <w:cantSplit/>
        </w:trPr>
        <w:tc>
          <w:tcPr>
            <w:tcW w:w="52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49</w:t>
            </w:r>
          </w:p>
        </w:tc>
        <w:tc>
          <w:tcPr>
            <w:tcW w:w="709" w:type="dxa"/>
            <w:vMerge w:val="restart"/>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5 V</w:t>
            </w:r>
          </w:p>
        </w:tc>
        <w:tc>
          <w:tcPr>
            <w:tcW w:w="1430" w:type="dxa"/>
            <w:vMerge w:val="restart"/>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Brun eumezobazic gleizat</w:t>
            </w:r>
          </w:p>
        </w:tc>
        <w:tc>
          <w:tcPr>
            <w:tcW w:w="990"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0-5</w:t>
            </w:r>
          </w:p>
        </w:tc>
        <w:tc>
          <w:tcPr>
            <w:tcW w:w="819"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28.5</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54.5</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26.0</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31.5</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45.0</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542</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0.7</w:t>
            </w:r>
          </w:p>
        </w:tc>
        <w:tc>
          <w:tcPr>
            <w:tcW w:w="909"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37.5</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140.0</w:t>
            </w:r>
          </w:p>
        </w:tc>
      </w:tr>
      <w:tr w:rsidR="00544FB9" w:rsidRPr="00A70744">
        <w:trPr>
          <w:gridAfter w:val="1"/>
          <w:wAfter w:w="20" w:type="dxa"/>
          <w:cantSplit/>
        </w:trPr>
        <w:tc>
          <w:tcPr>
            <w:tcW w:w="52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50</w:t>
            </w:r>
          </w:p>
        </w:tc>
        <w:tc>
          <w:tcPr>
            <w:tcW w:w="709" w:type="dxa"/>
            <w:vMerge/>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napToGrid w:val="0"/>
              <w:spacing w:line="276" w:lineRule="auto"/>
              <w:jc w:val="center"/>
              <w:rPr>
                <w:rFonts w:ascii="Times New Roman" w:hAnsi="Times New Roman" w:cs="Times New Roman"/>
                <w:i w:val="0"/>
                <w:sz w:val="24"/>
                <w:szCs w:val="24"/>
                <w:lang w:val="ro-RO"/>
              </w:rPr>
            </w:pPr>
          </w:p>
        </w:tc>
        <w:tc>
          <w:tcPr>
            <w:tcW w:w="1430" w:type="dxa"/>
            <w:vMerge/>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napToGrid w:val="0"/>
              <w:spacing w:line="276" w:lineRule="auto"/>
              <w:jc w:val="center"/>
              <w:rPr>
                <w:rFonts w:ascii="Times New Roman" w:hAnsi="Times New Roman" w:cs="Times New Roman"/>
                <w:i w:val="0"/>
                <w:sz w:val="24"/>
                <w:szCs w:val="24"/>
                <w:lang w:val="ro-RO"/>
              </w:rPr>
            </w:pPr>
          </w:p>
        </w:tc>
        <w:tc>
          <w:tcPr>
            <w:tcW w:w="990"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30-35</w:t>
            </w:r>
          </w:p>
        </w:tc>
        <w:tc>
          <w:tcPr>
            <w:tcW w:w="819"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30.0</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68.0</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28.0</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34.5</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55.5</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705</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0.9</w:t>
            </w:r>
          </w:p>
        </w:tc>
        <w:tc>
          <w:tcPr>
            <w:tcW w:w="909"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49.0</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4FB9" w:rsidRPr="00A70744" w:rsidRDefault="00544FB9" w:rsidP="003D298F">
            <w:pPr>
              <w:snapToGrid w:val="0"/>
              <w:spacing w:line="276" w:lineRule="auto"/>
              <w:jc w:val="center"/>
              <w:rPr>
                <w:rFonts w:ascii="Times New Roman" w:hAnsi="Times New Roman" w:cs="Times New Roman"/>
                <w:i w:val="0"/>
                <w:sz w:val="24"/>
                <w:szCs w:val="24"/>
                <w:lang w:val="ro-RO"/>
              </w:rPr>
            </w:pPr>
          </w:p>
        </w:tc>
      </w:tr>
      <w:tr w:rsidR="00544FB9" w:rsidRPr="00A70744">
        <w:trPr>
          <w:gridAfter w:val="1"/>
          <w:wAfter w:w="20" w:type="dxa"/>
          <w:cantSplit/>
        </w:trPr>
        <w:tc>
          <w:tcPr>
            <w:tcW w:w="52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51</w:t>
            </w:r>
          </w:p>
        </w:tc>
        <w:tc>
          <w:tcPr>
            <w:tcW w:w="709" w:type="dxa"/>
            <w:vMerge w:val="restart"/>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napToGrid w:val="0"/>
              <w:spacing w:line="276" w:lineRule="auto"/>
              <w:jc w:val="center"/>
              <w:rPr>
                <w:rFonts w:ascii="Times New Roman" w:hAnsi="Times New Roman" w:cs="Times New Roman"/>
                <w:i w:val="0"/>
                <w:sz w:val="24"/>
                <w:szCs w:val="24"/>
                <w:lang w:val="ro-RO"/>
              </w:rPr>
            </w:pPr>
          </w:p>
        </w:tc>
        <w:tc>
          <w:tcPr>
            <w:tcW w:w="1430" w:type="dxa"/>
            <w:vMerge w:val="restart"/>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Halda</w:t>
            </w:r>
          </w:p>
        </w:tc>
        <w:tc>
          <w:tcPr>
            <w:tcW w:w="990"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0-5</w:t>
            </w:r>
          </w:p>
        </w:tc>
        <w:tc>
          <w:tcPr>
            <w:tcW w:w="819"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61.5</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43.5</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50.5</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52.5</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135.0</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289</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0.9</w:t>
            </w:r>
          </w:p>
        </w:tc>
        <w:tc>
          <w:tcPr>
            <w:tcW w:w="909"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73.0</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4FB9" w:rsidRPr="00A70744" w:rsidRDefault="00544FB9" w:rsidP="003D298F">
            <w:pPr>
              <w:snapToGrid w:val="0"/>
              <w:spacing w:line="276" w:lineRule="auto"/>
              <w:jc w:val="center"/>
              <w:rPr>
                <w:rFonts w:ascii="Times New Roman" w:hAnsi="Times New Roman" w:cs="Times New Roman"/>
                <w:i w:val="0"/>
                <w:sz w:val="24"/>
                <w:szCs w:val="24"/>
                <w:lang w:val="ro-RO"/>
              </w:rPr>
            </w:pPr>
          </w:p>
        </w:tc>
      </w:tr>
      <w:tr w:rsidR="00544FB9" w:rsidRPr="00A70744">
        <w:trPr>
          <w:gridAfter w:val="1"/>
          <w:wAfter w:w="20" w:type="dxa"/>
          <w:cantSplit/>
        </w:trPr>
        <w:tc>
          <w:tcPr>
            <w:tcW w:w="52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52</w:t>
            </w:r>
          </w:p>
        </w:tc>
        <w:tc>
          <w:tcPr>
            <w:tcW w:w="709" w:type="dxa"/>
            <w:vMerge/>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napToGrid w:val="0"/>
              <w:spacing w:line="276" w:lineRule="auto"/>
              <w:jc w:val="center"/>
              <w:rPr>
                <w:rFonts w:ascii="Times New Roman" w:hAnsi="Times New Roman" w:cs="Times New Roman"/>
                <w:i w:val="0"/>
                <w:sz w:val="24"/>
                <w:szCs w:val="24"/>
                <w:lang w:val="ro-RO"/>
              </w:rPr>
            </w:pPr>
          </w:p>
        </w:tc>
        <w:tc>
          <w:tcPr>
            <w:tcW w:w="1430" w:type="dxa"/>
            <w:vMerge/>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napToGrid w:val="0"/>
              <w:spacing w:line="276" w:lineRule="auto"/>
              <w:jc w:val="center"/>
              <w:rPr>
                <w:rFonts w:ascii="Times New Roman" w:hAnsi="Times New Roman" w:cs="Times New Roman"/>
                <w:i w:val="0"/>
                <w:sz w:val="24"/>
                <w:szCs w:val="24"/>
                <w:lang w:val="ro-RO"/>
              </w:rPr>
            </w:pPr>
          </w:p>
        </w:tc>
        <w:tc>
          <w:tcPr>
            <w:tcW w:w="990"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30-35</w:t>
            </w:r>
          </w:p>
        </w:tc>
        <w:tc>
          <w:tcPr>
            <w:tcW w:w="819"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62.0</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30.0</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52.5</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72.5</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190.0</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418</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1.0</w:t>
            </w:r>
          </w:p>
        </w:tc>
        <w:tc>
          <w:tcPr>
            <w:tcW w:w="909"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86.5</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4FB9" w:rsidRPr="00A70744" w:rsidRDefault="00544FB9" w:rsidP="003D298F">
            <w:pPr>
              <w:snapToGrid w:val="0"/>
              <w:spacing w:line="276" w:lineRule="auto"/>
              <w:jc w:val="center"/>
              <w:rPr>
                <w:rFonts w:ascii="Times New Roman" w:hAnsi="Times New Roman" w:cs="Times New Roman"/>
                <w:i w:val="0"/>
                <w:sz w:val="24"/>
                <w:szCs w:val="24"/>
                <w:lang w:val="ro-RO"/>
              </w:rPr>
            </w:pPr>
          </w:p>
        </w:tc>
      </w:tr>
      <w:tr w:rsidR="00544FB9" w:rsidRPr="00A70744">
        <w:trPr>
          <w:gridAfter w:val="1"/>
          <w:wAfter w:w="20" w:type="dxa"/>
          <w:cantSplit/>
        </w:trPr>
        <w:tc>
          <w:tcPr>
            <w:tcW w:w="52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53</w:t>
            </w:r>
          </w:p>
        </w:tc>
        <w:tc>
          <w:tcPr>
            <w:tcW w:w="709"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napToGrid w:val="0"/>
              <w:spacing w:line="276" w:lineRule="auto"/>
              <w:jc w:val="center"/>
              <w:rPr>
                <w:rFonts w:ascii="Times New Roman" w:hAnsi="Times New Roman" w:cs="Times New Roman"/>
                <w:i w:val="0"/>
                <w:sz w:val="24"/>
                <w:szCs w:val="24"/>
                <w:lang w:val="ro-RO"/>
              </w:rPr>
            </w:pPr>
          </w:p>
        </w:tc>
        <w:tc>
          <w:tcPr>
            <w:tcW w:w="1430"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Carbune</w:t>
            </w:r>
          </w:p>
        </w:tc>
        <w:tc>
          <w:tcPr>
            <w:tcW w:w="990"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napToGrid w:val="0"/>
              <w:spacing w:line="276" w:lineRule="auto"/>
              <w:jc w:val="center"/>
              <w:rPr>
                <w:rFonts w:ascii="Times New Roman" w:hAnsi="Times New Roman" w:cs="Times New Roman"/>
                <w:i w:val="0"/>
                <w:sz w:val="24"/>
                <w:szCs w:val="24"/>
                <w:lang w:val="ro-RO"/>
              </w:rPr>
            </w:pPr>
          </w:p>
        </w:tc>
        <w:tc>
          <w:tcPr>
            <w:tcW w:w="819"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32.0</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61.0</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31.0</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22.5</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92.5</w:t>
            </w:r>
          </w:p>
        </w:tc>
        <w:tc>
          <w:tcPr>
            <w:tcW w:w="808"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132</w:t>
            </w:r>
          </w:p>
        </w:tc>
        <w:tc>
          <w:tcPr>
            <w:tcW w:w="707"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1.0</w:t>
            </w:r>
          </w:p>
        </w:tc>
        <w:tc>
          <w:tcPr>
            <w:tcW w:w="909"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spacing w:line="276" w:lineRule="auto"/>
              <w:jc w:val="center"/>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52.5</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4FB9" w:rsidRPr="00A70744" w:rsidRDefault="00544FB9" w:rsidP="003D298F">
            <w:pPr>
              <w:snapToGrid w:val="0"/>
              <w:spacing w:line="276" w:lineRule="auto"/>
              <w:jc w:val="center"/>
              <w:rPr>
                <w:rFonts w:ascii="Times New Roman" w:hAnsi="Times New Roman" w:cs="Times New Roman"/>
                <w:i w:val="0"/>
                <w:sz w:val="24"/>
                <w:szCs w:val="24"/>
                <w:lang w:val="ro-RO"/>
              </w:rPr>
            </w:pPr>
          </w:p>
        </w:tc>
      </w:tr>
    </w:tbl>
    <w:p w:rsidR="00544FB9" w:rsidRPr="00A70744" w:rsidRDefault="00544FB9" w:rsidP="003D298F">
      <w:pPr>
        <w:spacing w:line="276" w:lineRule="auto"/>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Din punct de vedere a caracteristicilor chimice CET  Arad nu a modificat calitatea solului.</w:t>
      </w:r>
    </w:p>
    <w:p w:rsidR="00544FB9" w:rsidRPr="00A70744" w:rsidRDefault="00544FB9" w:rsidP="003D298F">
      <w:pPr>
        <w:pStyle w:val="BodyText2"/>
        <w:spacing w:line="276" w:lineRule="auto"/>
        <w:rPr>
          <w:i w:val="0"/>
          <w:sz w:val="24"/>
          <w:szCs w:val="24"/>
          <w:lang w:val="ro-RO"/>
        </w:rPr>
      </w:pPr>
      <w:r w:rsidRPr="00A70744">
        <w:rPr>
          <w:i w:val="0"/>
          <w:sz w:val="24"/>
          <w:szCs w:val="24"/>
          <w:lang w:val="ro-RO"/>
        </w:rPr>
        <w:t>Deşeurile rezultate din activitatea de producţie de pe amplasamentul analizat au fost depozitate în locuri special amenajate reducându-se posibilitatea poluării solului şi subsolului.</w:t>
      </w:r>
    </w:p>
    <w:p w:rsidR="00544FB9" w:rsidRPr="00A70744" w:rsidRDefault="00544FB9" w:rsidP="003D298F">
      <w:pPr>
        <w:pStyle w:val="BodyText"/>
        <w:spacing w:line="276" w:lineRule="auto"/>
        <w:rPr>
          <w:szCs w:val="24"/>
        </w:rPr>
      </w:pPr>
    </w:p>
    <w:p w:rsidR="00544FB9" w:rsidRPr="00A70744" w:rsidRDefault="00544FB9" w:rsidP="003D298F">
      <w:pPr>
        <w:pStyle w:val="BodyText"/>
        <w:spacing w:line="276" w:lineRule="auto"/>
        <w:rPr>
          <w:szCs w:val="24"/>
        </w:rPr>
      </w:pPr>
      <w:r w:rsidRPr="00A70744">
        <w:rPr>
          <w:szCs w:val="24"/>
        </w:rPr>
        <w:t>Rezultatele analizelor efectuate pe cele 46 probe de sol prelevate din zona amplasamentului termocentralei Arad,  pe distanţe între 0,3 – 7 km depărtare de sursă şi 4 probe din incintă, au evidenţiat următoarele:</w:t>
      </w:r>
    </w:p>
    <w:p w:rsidR="00544FB9" w:rsidRPr="00A70744" w:rsidRDefault="00544FB9" w:rsidP="003D298F">
      <w:pPr>
        <w:numPr>
          <w:ilvl w:val="0"/>
          <w:numId w:val="8"/>
        </w:numPr>
        <w:spacing w:line="276" w:lineRule="auto"/>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În general, solurile din teritoriu sunt rezistente la acţiunea diferiţilor agenţi poluanţi. Vulnerabilitatea redusă este dată de reacţia slab acidă – neutră – slab alcalină a solurilor, proprietate ce conferă o anumită capacitate de tamponare a stimulilor acidifianţi. De asemenea, solurile sunt relativ rezistente la poluarea cu metale grele, reacţia şi conţinutul de materie organică menţinând eventualele metale grele în forme stabile;</w:t>
      </w:r>
    </w:p>
    <w:p w:rsidR="00544FB9" w:rsidRPr="00A70744" w:rsidRDefault="00544FB9" w:rsidP="003D298F">
      <w:pPr>
        <w:numPr>
          <w:ilvl w:val="0"/>
          <w:numId w:val="8"/>
        </w:numPr>
        <w:spacing w:line="276" w:lineRule="auto"/>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lastRenderedPageBreak/>
        <w:t>Analizele probelor de sol prelevate au determinat concentraţiile de metale grele: Cu, Zn, Pb, Co, Ni, Cr, Cd, existente în orizonturile de sol cuprinse între 0 –35 cm şi amplasate pe 8 direcţii cardinale: V, NV, N, NE, E, SE, S, SV. Rezultatele obţinute pentru metale grele s-au comparat cu valorile de referinţă pentru urme de elemente chimice în sol definite în Ordinul MAPPM 756/nov.1997: pragul de alertă, pragul de intervenţie şi valoarea concentraţiei de fond (valori normale) şi valorile profilelor etalon 5N, 5E şi 5V.</w:t>
      </w:r>
    </w:p>
    <w:p w:rsidR="00544FB9" w:rsidRPr="00A70744" w:rsidRDefault="00544FB9" w:rsidP="003D298F">
      <w:pPr>
        <w:numPr>
          <w:ilvl w:val="0"/>
          <w:numId w:val="8"/>
        </w:numPr>
        <w:spacing w:line="276" w:lineRule="auto"/>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Determinările de metale grele în cele 46 de profiluri de sol din amplasamentul termocentralei Arad ( până în zona termocentralei pe hidrocarburi Arad) au demonstrat o depăşire a valorilor normale doar în cazuri izolate (de obicei supuse influenţelor combinate de la mai multe surse) şi o creştere a concentraţiilor invers proportional cu distanţa faţă de termocentrală;</w:t>
      </w:r>
    </w:p>
    <w:p w:rsidR="00544FB9" w:rsidRPr="00A70744" w:rsidRDefault="00544FB9" w:rsidP="003D298F">
      <w:pPr>
        <w:numPr>
          <w:ilvl w:val="0"/>
          <w:numId w:val="8"/>
        </w:numPr>
        <w:spacing w:line="276" w:lineRule="auto"/>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Rezultatele analizelor pentru determinarea conţinutului de metale grele au condus la următoarele concluzii:</w:t>
      </w:r>
    </w:p>
    <w:p w:rsidR="00544FB9" w:rsidRPr="00A70744" w:rsidRDefault="00544FB9" w:rsidP="003D298F">
      <w:pPr>
        <w:spacing w:line="276" w:lineRule="auto"/>
        <w:ind w:left="1416"/>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 în general, emisiile din funcţionarea termocentralei nu afectează conţinutul solurilor în principalele macroelemente;</w:t>
      </w:r>
    </w:p>
    <w:p w:rsidR="00544FB9" w:rsidRPr="00A70744" w:rsidRDefault="00544FB9" w:rsidP="003D298F">
      <w:pPr>
        <w:spacing w:line="276" w:lineRule="auto"/>
        <w:ind w:left="1416"/>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 conţinutul de cupru al solurilor din arealul studiat este cuprins în intervalul normal de conţinut, solurile din zona de influenţă a emisiilor termocentralei fiind nepoluate. Valori uşor mai mari decât valoarea normală de conţinut au fost determinate în zona profilelor 3S, 4S şi 5S, conţinutul mai mare fiind datorat poluării de fond a oraşului;</w:t>
      </w:r>
    </w:p>
    <w:p w:rsidR="00544FB9" w:rsidRPr="00A70744" w:rsidRDefault="00544FB9" w:rsidP="003D298F">
      <w:pPr>
        <w:spacing w:line="276" w:lineRule="auto"/>
        <w:ind w:left="1416"/>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 conţinutul de zinc al solurilor este normal, valori mai ridicate decât valoarea normală de conţinut, dar mult mai mici decât pragul de alertă, fiind determinate doar pe solurile aflate în perimetrul municipiului Arad, supuse poluării de fond (zonă industrială cu trafic intens);</w:t>
      </w:r>
    </w:p>
    <w:p w:rsidR="00544FB9" w:rsidRPr="00A70744" w:rsidRDefault="00544FB9" w:rsidP="003D298F">
      <w:pPr>
        <w:spacing w:line="276" w:lineRule="auto"/>
        <w:ind w:left="1416"/>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 exceptând solurile de pe direcţia sud, afectate de poluarea produsă de   emisiile mijloacelor auto cu consum de benzină, conţinutul de plumb al solurilor din zona investigată este normal, emisiile termocentralei neafectând conţinutul normal al acestora. În zona intens circulată a municipiului Arad, conţinutul de plumb se situează în apropierea valorii pragului de alertă şi chiar îl depăşeşte uşor (59,5 ppm pe profilul 4S, adâncimea 30 – 35 cm), solurile având un impact potenţial de poluare cu plumb.</w:t>
      </w:r>
    </w:p>
    <w:p w:rsidR="00544FB9" w:rsidRPr="00A70744" w:rsidRDefault="00544FB9" w:rsidP="003D298F">
      <w:pPr>
        <w:spacing w:line="276" w:lineRule="auto"/>
        <w:ind w:left="1416"/>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 nichelul, cobaltul, manganul, cromul şi cadmiul nu depăşesc valorile prevăzute de legislaţia în vigoare.</w:t>
      </w:r>
    </w:p>
    <w:p w:rsidR="00544FB9" w:rsidRPr="00A70744" w:rsidRDefault="00544FB9" w:rsidP="003D298F">
      <w:pPr>
        <w:numPr>
          <w:ilvl w:val="0"/>
          <w:numId w:val="8"/>
        </w:numPr>
        <w:spacing w:line="276" w:lineRule="auto"/>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În ceea ce priveşte încărcarea cu sulfat, solurile nu sunt afectate de emsiile acidifiante ale termocentralei pe lignit Arad ;</w:t>
      </w:r>
    </w:p>
    <w:p w:rsidR="00544FB9" w:rsidRPr="00A70744" w:rsidRDefault="00544FB9" w:rsidP="003D298F">
      <w:pPr>
        <w:numPr>
          <w:ilvl w:val="0"/>
          <w:numId w:val="8"/>
        </w:numPr>
        <w:spacing w:line="276" w:lineRule="auto"/>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Pentru urmărirea evoluţiei concentraţiilor de metale grele în lanţul trofic s-au executat 4 analize de plante (porumb) din zonele E şi N cu vegetaţie  mai bogată. Valorile obţinute se încadrează în limitele normale;</w:t>
      </w:r>
    </w:p>
    <w:p w:rsidR="00544FB9" w:rsidRPr="00A70744" w:rsidRDefault="00544FB9" w:rsidP="003D298F">
      <w:pPr>
        <w:numPr>
          <w:ilvl w:val="0"/>
          <w:numId w:val="8"/>
        </w:numPr>
        <w:spacing w:line="276" w:lineRule="auto"/>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În concluzie, în interiorul investigat se delimitează o zonă de poluare cu plumb, care coincide cu zona de trafic intens a municipiului Arad.</w:t>
      </w:r>
    </w:p>
    <w:p w:rsidR="00544FB9" w:rsidRPr="00A70744" w:rsidRDefault="00544FB9" w:rsidP="003D298F">
      <w:pPr>
        <w:spacing w:line="276" w:lineRule="auto"/>
        <w:ind w:left="708"/>
        <w:jc w:val="both"/>
        <w:rPr>
          <w:rFonts w:ascii="Times New Roman" w:hAnsi="Times New Roman" w:cs="Times New Roman"/>
          <w:i w:val="0"/>
          <w:sz w:val="24"/>
          <w:szCs w:val="24"/>
          <w:lang w:val="ro-RO"/>
        </w:rPr>
      </w:pPr>
    </w:p>
    <w:p w:rsidR="00544FB9" w:rsidRPr="00A70744" w:rsidRDefault="00544FB9" w:rsidP="003D298F">
      <w:pPr>
        <w:spacing w:line="276" w:lineRule="auto"/>
        <w:jc w:val="both"/>
        <w:rPr>
          <w:rFonts w:ascii="Times New Roman" w:hAnsi="Times New Roman" w:cs="Times New Roman"/>
          <w:i w:val="0"/>
          <w:sz w:val="24"/>
          <w:szCs w:val="24"/>
          <w:lang w:val="ro-RO"/>
        </w:rPr>
      </w:pPr>
      <w:r w:rsidRPr="00A70744">
        <w:rPr>
          <w:rFonts w:ascii="Times New Roman" w:hAnsi="Times New Roman" w:cs="Times New Roman"/>
          <w:b/>
          <w:i w:val="0"/>
          <w:sz w:val="24"/>
          <w:szCs w:val="24"/>
          <w:lang w:val="ro-RO"/>
        </w:rPr>
        <w:lastRenderedPageBreak/>
        <w:t>Concluzia Raportului din 2005 este ca Impactul  CET Arad pe lignit asupra solului din zona de influenţă este foarte redus. Emisiile termocentralei nu au degradat calitatea solului din zona de amplasament.</w:t>
      </w:r>
    </w:p>
    <w:p w:rsidR="00544FB9" w:rsidRPr="00A70744" w:rsidRDefault="00544FB9" w:rsidP="003D298F">
      <w:pPr>
        <w:spacing w:line="276" w:lineRule="auto"/>
        <w:jc w:val="both"/>
        <w:rPr>
          <w:rFonts w:ascii="Times New Roman" w:hAnsi="Times New Roman" w:cs="Times New Roman"/>
          <w:i w:val="0"/>
          <w:sz w:val="24"/>
          <w:szCs w:val="24"/>
          <w:lang w:val="ro-RO"/>
        </w:rPr>
      </w:pPr>
    </w:p>
    <w:p w:rsidR="00544FB9" w:rsidRPr="00A70744" w:rsidRDefault="00544FB9" w:rsidP="003D298F">
      <w:pPr>
        <w:spacing w:line="276" w:lineRule="auto"/>
        <w:jc w:val="both"/>
        <w:rPr>
          <w:rFonts w:ascii="Times New Roman" w:hAnsi="Times New Roman" w:cs="Times New Roman"/>
          <w:i w:val="0"/>
          <w:sz w:val="24"/>
          <w:szCs w:val="24"/>
          <w:lang w:val="ro-RO"/>
        </w:rPr>
      </w:pPr>
    </w:p>
    <w:p w:rsidR="00544FB9" w:rsidRPr="00A70744" w:rsidRDefault="00544FB9" w:rsidP="003D298F">
      <w:pPr>
        <w:spacing w:line="276" w:lineRule="auto"/>
        <w:rPr>
          <w:rFonts w:ascii="Times New Roman" w:hAnsi="Times New Roman" w:cs="Times New Roman"/>
          <w:i w:val="0"/>
          <w:iCs/>
          <w:sz w:val="24"/>
          <w:szCs w:val="24"/>
          <w:lang w:val="ro-RO"/>
        </w:rPr>
      </w:pPr>
      <w:r w:rsidRPr="00A70744">
        <w:rPr>
          <w:rFonts w:ascii="Times New Roman" w:hAnsi="Times New Roman" w:cs="Times New Roman"/>
          <w:i w:val="0"/>
          <w:iCs/>
          <w:sz w:val="24"/>
          <w:szCs w:val="24"/>
          <w:lang w:val="ro-RO"/>
        </w:rPr>
        <w:t>Rezultatele monitorizarii solului din anul 2013  sunt redate in tabelele de mai jos:</w:t>
      </w:r>
    </w:p>
    <w:p w:rsidR="00544FB9" w:rsidRPr="00A70744" w:rsidRDefault="00544FB9" w:rsidP="003D298F">
      <w:pPr>
        <w:pStyle w:val="Style42"/>
        <w:widowControl/>
        <w:tabs>
          <w:tab w:val="left" w:pos="1915"/>
        </w:tabs>
        <w:spacing w:line="276" w:lineRule="auto"/>
        <w:rPr>
          <w:rFonts w:ascii="Times New Roman" w:hAnsi="Times New Roman"/>
          <w:iCs/>
          <w:lang w:val="ro-RO"/>
        </w:rPr>
      </w:pPr>
    </w:p>
    <w:p w:rsidR="00544FB9" w:rsidRPr="00A70744" w:rsidRDefault="00544FB9" w:rsidP="003D298F">
      <w:pPr>
        <w:pStyle w:val="Style42"/>
        <w:widowControl/>
        <w:numPr>
          <w:ilvl w:val="0"/>
          <w:numId w:val="44"/>
        </w:numPr>
        <w:tabs>
          <w:tab w:val="left" w:pos="90"/>
        </w:tabs>
        <w:spacing w:line="276" w:lineRule="auto"/>
        <w:ind w:left="720" w:hanging="245"/>
        <w:jc w:val="left"/>
        <w:rPr>
          <w:rStyle w:val="FontStyle55"/>
          <w:rFonts w:ascii="Times New Roman" w:hAnsi="Times New Roman" w:cs="Times New Roman"/>
          <w:color w:val="auto"/>
          <w:sz w:val="24"/>
          <w:szCs w:val="24"/>
          <w:lang w:val="ro-RO"/>
        </w:rPr>
      </w:pPr>
      <w:r w:rsidRPr="00A70744">
        <w:rPr>
          <w:rStyle w:val="FontStyle55"/>
          <w:rFonts w:ascii="Times New Roman" w:hAnsi="Times New Roman" w:cs="Times New Roman"/>
          <w:color w:val="auto"/>
          <w:sz w:val="24"/>
          <w:szCs w:val="24"/>
          <w:lang w:val="ro-RO"/>
        </w:rPr>
        <w:t xml:space="preserve">SPC7, SPC7*- </w:t>
      </w:r>
      <w:r w:rsidRPr="00A70744">
        <w:rPr>
          <w:rStyle w:val="FontStyle50"/>
          <w:rFonts w:ascii="Times New Roman" w:hAnsi="Times New Roman" w:cs="Times New Roman"/>
          <w:color w:val="auto"/>
          <w:sz w:val="24"/>
          <w:szCs w:val="24"/>
          <w:lang w:val="ro-RO"/>
        </w:rPr>
        <w:t xml:space="preserve">probe de sol prelevate langa putul de control nr. </w:t>
      </w:r>
      <w:r w:rsidRPr="00A70744">
        <w:rPr>
          <w:rStyle w:val="FontStyle55"/>
          <w:rFonts w:ascii="Times New Roman" w:hAnsi="Times New Roman" w:cs="Times New Roman"/>
          <w:color w:val="auto"/>
          <w:sz w:val="24"/>
          <w:szCs w:val="24"/>
          <w:lang w:val="ro-RO"/>
        </w:rPr>
        <w:t xml:space="preserve">7, </w:t>
      </w:r>
      <w:r w:rsidRPr="00A70744">
        <w:rPr>
          <w:rStyle w:val="FontStyle50"/>
          <w:rFonts w:ascii="Times New Roman" w:hAnsi="Times New Roman" w:cs="Times New Roman"/>
          <w:color w:val="auto"/>
          <w:sz w:val="24"/>
          <w:szCs w:val="24"/>
          <w:lang w:val="ro-RO"/>
        </w:rPr>
        <w:t>la adancimea de 5 respectiv 30 cm</w:t>
      </w:r>
    </w:p>
    <w:p w:rsidR="00544FB9" w:rsidRPr="00A70744" w:rsidRDefault="00544FB9" w:rsidP="003D298F">
      <w:pPr>
        <w:pStyle w:val="Style42"/>
        <w:widowControl/>
        <w:numPr>
          <w:ilvl w:val="0"/>
          <w:numId w:val="44"/>
        </w:numPr>
        <w:tabs>
          <w:tab w:val="left" w:pos="90"/>
        </w:tabs>
        <w:spacing w:line="276" w:lineRule="auto"/>
        <w:ind w:left="720" w:hanging="245"/>
        <w:jc w:val="left"/>
        <w:rPr>
          <w:rStyle w:val="FontStyle55"/>
          <w:rFonts w:ascii="Times New Roman" w:hAnsi="Times New Roman" w:cs="Times New Roman"/>
          <w:color w:val="auto"/>
          <w:sz w:val="24"/>
          <w:szCs w:val="24"/>
          <w:lang w:val="ro-RO"/>
        </w:rPr>
      </w:pPr>
      <w:r w:rsidRPr="00A70744">
        <w:rPr>
          <w:rStyle w:val="FontStyle55"/>
          <w:rFonts w:ascii="Times New Roman" w:hAnsi="Times New Roman" w:cs="Times New Roman"/>
          <w:color w:val="auto"/>
          <w:sz w:val="24"/>
          <w:szCs w:val="24"/>
          <w:lang w:val="ro-RO"/>
        </w:rPr>
        <w:t xml:space="preserve">SPI9, SPI9*- </w:t>
      </w:r>
      <w:r w:rsidRPr="00A70744">
        <w:rPr>
          <w:rStyle w:val="FontStyle50"/>
          <w:rFonts w:ascii="Times New Roman" w:hAnsi="Times New Roman" w:cs="Times New Roman"/>
          <w:color w:val="auto"/>
          <w:sz w:val="24"/>
          <w:szCs w:val="24"/>
          <w:lang w:val="ro-RO"/>
        </w:rPr>
        <w:t>probele de sol prelevate din vecinatatea putului de interceptie nr</w:t>
      </w:r>
      <w:r w:rsidRPr="00A70744">
        <w:rPr>
          <w:rStyle w:val="FontStyle55"/>
          <w:rFonts w:ascii="Times New Roman" w:hAnsi="Times New Roman" w:cs="Times New Roman"/>
          <w:color w:val="auto"/>
          <w:sz w:val="24"/>
          <w:szCs w:val="24"/>
          <w:lang w:val="ro-RO"/>
        </w:rPr>
        <w:t xml:space="preserve">.9, </w:t>
      </w:r>
      <w:r w:rsidRPr="00A70744">
        <w:rPr>
          <w:rStyle w:val="FontStyle50"/>
          <w:rFonts w:ascii="Times New Roman" w:hAnsi="Times New Roman" w:cs="Times New Roman"/>
          <w:color w:val="auto"/>
          <w:sz w:val="24"/>
          <w:szCs w:val="24"/>
          <w:lang w:val="ro-RO"/>
        </w:rPr>
        <w:t>la adancimea de 5 respectiv 30 cm</w:t>
      </w:r>
    </w:p>
    <w:p w:rsidR="00544FB9" w:rsidRPr="00A70744" w:rsidRDefault="00544FB9" w:rsidP="003D298F">
      <w:pPr>
        <w:pStyle w:val="Style42"/>
        <w:widowControl/>
        <w:numPr>
          <w:ilvl w:val="0"/>
          <w:numId w:val="44"/>
        </w:numPr>
        <w:tabs>
          <w:tab w:val="left" w:pos="90"/>
        </w:tabs>
        <w:spacing w:line="276" w:lineRule="auto"/>
        <w:ind w:left="720" w:hanging="245"/>
        <w:jc w:val="left"/>
        <w:rPr>
          <w:rFonts w:ascii="Times New Roman" w:hAnsi="Times New Roman"/>
          <w:iCs/>
          <w:lang w:val="ro-RO"/>
        </w:rPr>
      </w:pPr>
      <w:r w:rsidRPr="00A70744">
        <w:rPr>
          <w:rStyle w:val="FontStyle55"/>
          <w:rFonts w:ascii="Times New Roman" w:hAnsi="Times New Roman" w:cs="Times New Roman"/>
          <w:color w:val="auto"/>
          <w:sz w:val="24"/>
          <w:szCs w:val="24"/>
          <w:lang w:val="ro-RO"/>
        </w:rPr>
        <w:t xml:space="preserve">SF14, SF14* </w:t>
      </w:r>
      <w:r w:rsidRPr="00A70744">
        <w:rPr>
          <w:rStyle w:val="FontStyle50"/>
          <w:rFonts w:ascii="Times New Roman" w:hAnsi="Times New Roman" w:cs="Times New Roman"/>
          <w:color w:val="auto"/>
          <w:sz w:val="24"/>
          <w:szCs w:val="24"/>
          <w:lang w:val="ro-RO"/>
        </w:rPr>
        <w:t xml:space="preserve">- probele de sol prelevate din vecinatatea depozitului de reactivi, la adancimea de </w:t>
      </w:r>
      <w:r w:rsidRPr="00A70744">
        <w:rPr>
          <w:rStyle w:val="FontStyle55"/>
          <w:rFonts w:ascii="Times New Roman" w:hAnsi="Times New Roman" w:cs="Times New Roman"/>
          <w:color w:val="auto"/>
          <w:sz w:val="24"/>
          <w:szCs w:val="24"/>
          <w:lang w:val="ro-RO"/>
        </w:rPr>
        <w:t xml:space="preserve">5 </w:t>
      </w:r>
      <w:r w:rsidRPr="00A70744">
        <w:rPr>
          <w:rStyle w:val="FontStyle50"/>
          <w:rFonts w:ascii="Times New Roman" w:hAnsi="Times New Roman" w:cs="Times New Roman"/>
          <w:color w:val="auto"/>
          <w:sz w:val="24"/>
          <w:szCs w:val="24"/>
          <w:lang w:val="ro-RO"/>
        </w:rPr>
        <w:t>respectiv 30 cm</w:t>
      </w:r>
    </w:p>
    <w:p w:rsidR="00544FB9" w:rsidRPr="00A70744" w:rsidRDefault="00544FB9" w:rsidP="003D298F">
      <w:pPr>
        <w:spacing w:line="276" w:lineRule="auto"/>
        <w:rPr>
          <w:rFonts w:ascii="Times New Roman" w:hAnsi="Times New Roman" w:cs="Times New Roman"/>
          <w:i w:val="0"/>
          <w:iCs/>
          <w:sz w:val="24"/>
          <w:szCs w:val="24"/>
          <w:lang w:val="ro-RO"/>
        </w:rPr>
      </w:pPr>
    </w:p>
    <w:tbl>
      <w:tblPr>
        <w:tblW w:w="0" w:type="auto"/>
        <w:tblInd w:w="5" w:type="dxa"/>
        <w:tblLayout w:type="fixed"/>
        <w:tblCellMar>
          <w:left w:w="0" w:type="dxa"/>
          <w:right w:w="0" w:type="dxa"/>
        </w:tblCellMar>
        <w:tblLook w:val="0000"/>
      </w:tblPr>
      <w:tblGrid>
        <w:gridCol w:w="432"/>
        <w:gridCol w:w="1188"/>
        <w:gridCol w:w="1145"/>
        <w:gridCol w:w="850"/>
        <w:gridCol w:w="1030"/>
        <w:gridCol w:w="1025"/>
        <w:gridCol w:w="1080"/>
        <w:gridCol w:w="1170"/>
        <w:gridCol w:w="1170"/>
        <w:gridCol w:w="990"/>
        <w:gridCol w:w="10"/>
        <w:gridCol w:w="980"/>
        <w:gridCol w:w="990"/>
        <w:gridCol w:w="990"/>
        <w:gridCol w:w="990"/>
        <w:gridCol w:w="10"/>
      </w:tblGrid>
      <w:tr w:rsidR="00544FB9" w:rsidRPr="00A70744">
        <w:tc>
          <w:tcPr>
            <w:tcW w:w="432" w:type="dxa"/>
            <w:tcBorders>
              <w:top w:val="single" w:sz="4" w:space="0" w:color="000000"/>
              <w:left w:val="single" w:sz="4" w:space="0" w:color="000000"/>
            </w:tcBorders>
            <w:shd w:val="clear" w:color="auto" w:fill="auto"/>
          </w:tcPr>
          <w:p w:rsidR="00544FB9" w:rsidRPr="00A70744" w:rsidRDefault="00544FB9" w:rsidP="003D298F">
            <w:pPr>
              <w:pStyle w:val="Style25"/>
              <w:widowControl/>
              <w:spacing w:line="276" w:lineRule="auto"/>
              <w:rPr>
                <w:rStyle w:val="FontStyle56"/>
                <w:rFonts w:ascii="Times New Roman" w:hAnsi="Times New Roman" w:cs="Times New Roman"/>
                <w:i w:val="0"/>
                <w:color w:val="auto"/>
                <w:sz w:val="24"/>
                <w:szCs w:val="24"/>
                <w:lang w:val="ro-RO"/>
              </w:rPr>
            </w:pPr>
            <w:r w:rsidRPr="00A70744">
              <w:rPr>
                <w:rStyle w:val="FontStyle56"/>
                <w:rFonts w:ascii="Times New Roman" w:hAnsi="Times New Roman" w:cs="Times New Roman"/>
                <w:i w:val="0"/>
                <w:color w:val="auto"/>
                <w:sz w:val="24"/>
                <w:szCs w:val="24"/>
                <w:lang w:val="ro-RO"/>
              </w:rPr>
              <w:t>Nr, crt.</w:t>
            </w:r>
          </w:p>
        </w:tc>
        <w:tc>
          <w:tcPr>
            <w:tcW w:w="1188" w:type="dxa"/>
            <w:tcBorders>
              <w:top w:val="single" w:sz="4" w:space="0" w:color="000000"/>
              <w:left w:val="single" w:sz="4" w:space="0" w:color="000000"/>
            </w:tcBorders>
            <w:shd w:val="clear" w:color="auto" w:fill="auto"/>
          </w:tcPr>
          <w:p w:rsidR="00544FB9" w:rsidRPr="00A70744" w:rsidRDefault="00544FB9" w:rsidP="003D298F">
            <w:pPr>
              <w:pStyle w:val="Style25"/>
              <w:widowControl/>
              <w:spacing w:line="276" w:lineRule="auto"/>
              <w:jc w:val="left"/>
              <w:rPr>
                <w:rStyle w:val="FontStyle56"/>
                <w:rFonts w:ascii="Times New Roman" w:hAnsi="Times New Roman" w:cs="Times New Roman"/>
                <w:i w:val="0"/>
                <w:color w:val="auto"/>
                <w:sz w:val="24"/>
                <w:szCs w:val="24"/>
                <w:lang w:val="ro-RO"/>
              </w:rPr>
            </w:pPr>
            <w:r w:rsidRPr="00A70744">
              <w:rPr>
                <w:rStyle w:val="FontStyle56"/>
                <w:rFonts w:ascii="Times New Roman" w:hAnsi="Times New Roman" w:cs="Times New Roman"/>
                <w:i w:val="0"/>
                <w:color w:val="auto"/>
                <w:sz w:val="24"/>
                <w:szCs w:val="24"/>
                <w:lang w:val="ro-RO"/>
              </w:rPr>
              <w:t>Incercare executata</w:t>
            </w:r>
          </w:p>
        </w:tc>
        <w:tc>
          <w:tcPr>
            <w:tcW w:w="1145" w:type="dxa"/>
            <w:tcBorders>
              <w:top w:val="single" w:sz="4" w:space="0" w:color="000000"/>
              <w:left w:val="single" w:sz="4" w:space="0" w:color="000000"/>
            </w:tcBorders>
            <w:shd w:val="clear" w:color="auto" w:fill="auto"/>
          </w:tcPr>
          <w:p w:rsidR="00544FB9" w:rsidRPr="00A70744" w:rsidRDefault="00544FB9" w:rsidP="003D298F">
            <w:pPr>
              <w:pStyle w:val="Style25"/>
              <w:widowControl/>
              <w:spacing w:line="276" w:lineRule="auto"/>
              <w:rPr>
                <w:rStyle w:val="FontStyle56"/>
                <w:rFonts w:ascii="Times New Roman" w:hAnsi="Times New Roman" w:cs="Times New Roman"/>
                <w:i w:val="0"/>
                <w:color w:val="auto"/>
                <w:sz w:val="24"/>
                <w:szCs w:val="24"/>
                <w:lang w:val="ro-RO"/>
              </w:rPr>
            </w:pPr>
            <w:r w:rsidRPr="00A70744">
              <w:rPr>
                <w:rStyle w:val="FontStyle56"/>
                <w:rFonts w:ascii="Times New Roman" w:hAnsi="Times New Roman" w:cs="Times New Roman"/>
                <w:i w:val="0"/>
                <w:color w:val="auto"/>
                <w:sz w:val="24"/>
                <w:szCs w:val="24"/>
                <w:lang w:val="ro-RO"/>
              </w:rPr>
              <w:t>UM</w:t>
            </w:r>
          </w:p>
        </w:tc>
        <w:tc>
          <w:tcPr>
            <w:tcW w:w="1880" w:type="dxa"/>
            <w:gridSpan w:val="2"/>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39"/>
              <w:widowControl/>
              <w:spacing w:line="276" w:lineRule="auto"/>
              <w:rPr>
                <w:rStyle w:val="FontStyle56"/>
                <w:rFonts w:ascii="Times New Roman" w:hAnsi="Times New Roman" w:cs="Times New Roman"/>
                <w:i w:val="0"/>
                <w:color w:val="auto"/>
                <w:sz w:val="24"/>
                <w:szCs w:val="24"/>
                <w:lang w:val="ro-RO"/>
              </w:rPr>
            </w:pPr>
            <w:r w:rsidRPr="00A70744">
              <w:rPr>
                <w:rStyle w:val="FontStyle56"/>
                <w:rFonts w:ascii="Times New Roman" w:hAnsi="Times New Roman" w:cs="Times New Roman"/>
                <w:i w:val="0"/>
                <w:color w:val="auto"/>
                <w:sz w:val="24"/>
                <w:szCs w:val="24"/>
                <w:lang w:val="ro-RO"/>
              </w:rPr>
              <w:t>Simbol proba/ valori determinate</w:t>
            </w:r>
          </w:p>
        </w:tc>
        <w:tc>
          <w:tcPr>
            <w:tcW w:w="1025" w:type="dxa"/>
            <w:vMerge w:val="restart"/>
            <w:tcBorders>
              <w:top w:val="single" w:sz="4" w:space="0" w:color="000000"/>
              <w:left w:val="single" w:sz="4" w:space="0" w:color="000000"/>
            </w:tcBorders>
            <w:shd w:val="clear" w:color="auto" w:fill="auto"/>
          </w:tcPr>
          <w:p w:rsidR="00544FB9" w:rsidRPr="00A70744" w:rsidRDefault="00544FB9" w:rsidP="003D298F">
            <w:pPr>
              <w:pStyle w:val="Style25"/>
              <w:widowControl/>
              <w:spacing w:line="276" w:lineRule="auto"/>
              <w:ind w:left="-5" w:firstLine="90"/>
              <w:jc w:val="left"/>
              <w:rPr>
                <w:rStyle w:val="FontStyle56"/>
                <w:rFonts w:ascii="Times New Roman" w:hAnsi="Times New Roman" w:cs="Times New Roman"/>
                <w:i w:val="0"/>
                <w:color w:val="auto"/>
                <w:sz w:val="24"/>
                <w:szCs w:val="24"/>
                <w:lang w:val="ro-RO"/>
              </w:rPr>
            </w:pPr>
            <w:r w:rsidRPr="00A70744">
              <w:rPr>
                <w:rStyle w:val="FontStyle56"/>
                <w:rFonts w:ascii="Times New Roman" w:hAnsi="Times New Roman" w:cs="Times New Roman"/>
                <w:i w:val="0"/>
                <w:color w:val="auto"/>
                <w:sz w:val="24"/>
                <w:szCs w:val="24"/>
                <w:lang w:val="ro-RO"/>
              </w:rPr>
              <w:t xml:space="preserve">Valori normale, </w:t>
            </w:r>
            <w:r w:rsidRPr="00A70744">
              <w:rPr>
                <w:rStyle w:val="FontStyle50"/>
                <w:rFonts w:ascii="Times New Roman" w:hAnsi="Times New Roman" w:cs="Times New Roman"/>
                <w:color w:val="auto"/>
                <w:sz w:val="24"/>
                <w:szCs w:val="24"/>
                <w:lang w:val="ro-RO"/>
              </w:rPr>
              <w:t>[mg/kg s.u]</w:t>
            </w:r>
          </w:p>
        </w:tc>
        <w:tc>
          <w:tcPr>
            <w:tcW w:w="2250" w:type="dxa"/>
            <w:gridSpan w:val="2"/>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5"/>
              <w:widowControl/>
              <w:spacing w:line="276" w:lineRule="auto"/>
              <w:jc w:val="left"/>
              <w:rPr>
                <w:rStyle w:val="FontStyle50"/>
                <w:rFonts w:ascii="Times New Roman" w:hAnsi="Times New Roman" w:cs="Times New Roman"/>
                <w:color w:val="auto"/>
                <w:sz w:val="24"/>
                <w:szCs w:val="24"/>
                <w:lang w:val="ro-RO"/>
              </w:rPr>
            </w:pPr>
            <w:r w:rsidRPr="00A70744">
              <w:rPr>
                <w:rStyle w:val="FontStyle56"/>
                <w:rFonts w:ascii="Times New Roman" w:hAnsi="Times New Roman" w:cs="Times New Roman"/>
                <w:i w:val="0"/>
                <w:color w:val="auto"/>
                <w:sz w:val="24"/>
                <w:szCs w:val="24"/>
                <w:lang w:val="ro-RO"/>
              </w:rPr>
              <w:t>Praguri de alerta / Tipuri de folosinta,</w:t>
            </w:r>
          </w:p>
          <w:p w:rsidR="00544FB9" w:rsidRPr="00A70744" w:rsidRDefault="00544FB9" w:rsidP="003D298F">
            <w:pPr>
              <w:pStyle w:val="Style25"/>
              <w:widowControl/>
              <w:spacing w:line="276" w:lineRule="auto"/>
              <w:rPr>
                <w:rStyle w:val="FontStyle56"/>
                <w:rFonts w:ascii="Times New Roman" w:hAnsi="Times New Roman" w:cs="Times New Roman"/>
                <w:i w:val="0"/>
                <w:color w:val="auto"/>
                <w:sz w:val="24"/>
                <w:szCs w:val="24"/>
                <w:lang w:val="ro-RO"/>
              </w:rPr>
            </w:pPr>
            <w:r w:rsidRPr="00A70744">
              <w:rPr>
                <w:rStyle w:val="FontStyle50"/>
                <w:rFonts w:ascii="Times New Roman" w:hAnsi="Times New Roman" w:cs="Times New Roman"/>
                <w:color w:val="auto"/>
                <w:sz w:val="24"/>
                <w:szCs w:val="24"/>
                <w:lang w:val="ro-RO"/>
              </w:rPr>
              <w:t>[mg/kg s.ul</w:t>
            </w:r>
          </w:p>
        </w:tc>
        <w:tc>
          <w:tcPr>
            <w:tcW w:w="2170" w:type="dxa"/>
            <w:gridSpan w:val="3"/>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5"/>
              <w:widowControl/>
              <w:spacing w:line="276" w:lineRule="auto"/>
              <w:ind w:left="-40"/>
              <w:rPr>
                <w:rFonts w:ascii="Times New Roman" w:hAnsi="Times New Roman" w:cs="Times New Roman"/>
                <w:lang w:val="ro-RO"/>
              </w:rPr>
            </w:pPr>
            <w:r w:rsidRPr="00A70744">
              <w:rPr>
                <w:rStyle w:val="FontStyle56"/>
                <w:rFonts w:ascii="Times New Roman" w:hAnsi="Times New Roman" w:cs="Times New Roman"/>
                <w:i w:val="0"/>
                <w:color w:val="auto"/>
                <w:sz w:val="24"/>
                <w:szCs w:val="24"/>
                <w:lang w:val="ro-RO"/>
              </w:rPr>
              <w:t xml:space="preserve">Praguri de interventie / Tipuri de folosinta </w:t>
            </w:r>
            <w:r w:rsidRPr="00A70744">
              <w:rPr>
                <w:rStyle w:val="FontStyle50"/>
                <w:rFonts w:ascii="Times New Roman" w:hAnsi="Times New Roman" w:cs="Times New Roman"/>
                <w:color w:val="auto"/>
                <w:sz w:val="24"/>
                <w:szCs w:val="24"/>
                <w:lang w:val="ro-RO"/>
              </w:rPr>
              <w:t>[mg/kg s.u]</w:t>
            </w:r>
          </w:p>
        </w:tc>
        <w:tc>
          <w:tcPr>
            <w:tcW w:w="3960" w:type="dxa"/>
            <w:gridSpan w:val="5"/>
            <w:tcBorders>
              <w:left w:val="single" w:sz="4" w:space="0" w:color="000000"/>
            </w:tcBorders>
            <w:shd w:val="clear" w:color="auto" w:fill="auto"/>
          </w:tcPr>
          <w:p w:rsidR="00544FB9" w:rsidRPr="00A70744" w:rsidRDefault="00544FB9" w:rsidP="003D298F">
            <w:pPr>
              <w:snapToGrid w:val="0"/>
              <w:spacing w:line="276" w:lineRule="auto"/>
              <w:rPr>
                <w:rFonts w:ascii="Times New Roman" w:hAnsi="Times New Roman" w:cs="Times New Roman"/>
                <w:i w:val="0"/>
                <w:sz w:val="24"/>
                <w:szCs w:val="24"/>
                <w:lang w:val="ro-RO"/>
              </w:rPr>
            </w:pPr>
          </w:p>
        </w:tc>
      </w:tr>
      <w:tr w:rsidR="00544FB9" w:rsidRPr="00A70744">
        <w:tc>
          <w:tcPr>
            <w:tcW w:w="432" w:type="dxa"/>
            <w:tcBorders>
              <w:left w:val="single" w:sz="4" w:space="0" w:color="000000"/>
              <w:bottom w:val="single" w:sz="4" w:space="0" w:color="000000"/>
            </w:tcBorders>
            <w:shd w:val="clear" w:color="auto" w:fill="auto"/>
          </w:tcPr>
          <w:p w:rsidR="00544FB9" w:rsidRPr="00A70744" w:rsidRDefault="00544FB9" w:rsidP="003D298F">
            <w:pPr>
              <w:snapToGrid w:val="0"/>
              <w:spacing w:line="276" w:lineRule="auto"/>
              <w:rPr>
                <w:rFonts w:ascii="Times New Roman" w:hAnsi="Times New Roman" w:cs="Times New Roman"/>
                <w:i w:val="0"/>
                <w:sz w:val="24"/>
                <w:szCs w:val="24"/>
                <w:lang w:val="ro-RO"/>
              </w:rPr>
            </w:pPr>
          </w:p>
          <w:p w:rsidR="00544FB9" w:rsidRPr="00A70744" w:rsidRDefault="00544FB9" w:rsidP="003D298F">
            <w:pPr>
              <w:spacing w:line="276" w:lineRule="auto"/>
              <w:rPr>
                <w:rFonts w:ascii="Times New Roman" w:hAnsi="Times New Roman" w:cs="Times New Roman"/>
                <w:i w:val="0"/>
                <w:sz w:val="24"/>
                <w:szCs w:val="24"/>
                <w:lang w:val="ro-RO"/>
              </w:rPr>
            </w:pPr>
          </w:p>
        </w:tc>
        <w:tc>
          <w:tcPr>
            <w:tcW w:w="1188" w:type="dxa"/>
            <w:tcBorders>
              <w:left w:val="single" w:sz="4" w:space="0" w:color="000000"/>
              <w:bottom w:val="single" w:sz="4" w:space="0" w:color="000000"/>
            </w:tcBorders>
            <w:shd w:val="clear" w:color="auto" w:fill="auto"/>
          </w:tcPr>
          <w:p w:rsidR="00544FB9" w:rsidRPr="00A70744" w:rsidRDefault="00544FB9" w:rsidP="003D298F">
            <w:pPr>
              <w:snapToGrid w:val="0"/>
              <w:spacing w:line="276" w:lineRule="auto"/>
              <w:rPr>
                <w:rFonts w:ascii="Times New Roman" w:hAnsi="Times New Roman" w:cs="Times New Roman"/>
                <w:i w:val="0"/>
                <w:sz w:val="24"/>
                <w:szCs w:val="24"/>
                <w:lang w:val="ro-RO"/>
              </w:rPr>
            </w:pPr>
          </w:p>
          <w:p w:rsidR="00544FB9" w:rsidRPr="00A70744" w:rsidRDefault="00544FB9" w:rsidP="003D298F">
            <w:pPr>
              <w:spacing w:line="276" w:lineRule="auto"/>
              <w:rPr>
                <w:rFonts w:ascii="Times New Roman" w:hAnsi="Times New Roman" w:cs="Times New Roman"/>
                <w:i w:val="0"/>
                <w:sz w:val="24"/>
                <w:szCs w:val="24"/>
                <w:lang w:val="ro-RO"/>
              </w:rPr>
            </w:pPr>
          </w:p>
        </w:tc>
        <w:tc>
          <w:tcPr>
            <w:tcW w:w="1145" w:type="dxa"/>
            <w:tcBorders>
              <w:left w:val="single" w:sz="4" w:space="0" w:color="000000"/>
              <w:bottom w:val="single" w:sz="4" w:space="0" w:color="000000"/>
            </w:tcBorders>
            <w:shd w:val="clear" w:color="auto" w:fill="auto"/>
          </w:tcPr>
          <w:p w:rsidR="00544FB9" w:rsidRPr="00A70744" w:rsidRDefault="00544FB9" w:rsidP="003D298F">
            <w:pPr>
              <w:snapToGrid w:val="0"/>
              <w:spacing w:line="276" w:lineRule="auto"/>
              <w:rPr>
                <w:rFonts w:ascii="Times New Roman" w:hAnsi="Times New Roman" w:cs="Times New Roman"/>
                <w:i w:val="0"/>
                <w:sz w:val="24"/>
                <w:szCs w:val="24"/>
                <w:lang w:val="ro-RO"/>
              </w:rPr>
            </w:pPr>
          </w:p>
          <w:p w:rsidR="00544FB9" w:rsidRPr="00A70744" w:rsidRDefault="00544FB9" w:rsidP="003D298F">
            <w:pPr>
              <w:spacing w:line="276" w:lineRule="auto"/>
              <w:rPr>
                <w:rFonts w:ascii="Times New Roman" w:hAnsi="Times New Roman" w:cs="Times New Roman"/>
                <w:i w:val="0"/>
                <w:sz w:val="24"/>
                <w:szCs w:val="24"/>
                <w:lang w:val="ro-RO"/>
              </w:rPr>
            </w:pPr>
          </w:p>
        </w:tc>
        <w:tc>
          <w:tcPr>
            <w:tcW w:w="85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5"/>
              <w:widowControl/>
              <w:spacing w:line="276" w:lineRule="auto"/>
              <w:rPr>
                <w:rStyle w:val="FontStyle56"/>
                <w:rFonts w:ascii="Times New Roman" w:hAnsi="Times New Roman" w:cs="Times New Roman"/>
                <w:i w:val="0"/>
                <w:color w:val="auto"/>
                <w:sz w:val="24"/>
                <w:szCs w:val="24"/>
                <w:lang w:val="ro-RO"/>
              </w:rPr>
            </w:pPr>
            <w:r w:rsidRPr="00A70744">
              <w:rPr>
                <w:rStyle w:val="FontStyle56"/>
                <w:rFonts w:ascii="Times New Roman" w:hAnsi="Times New Roman" w:cs="Times New Roman"/>
                <w:i w:val="0"/>
                <w:color w:val="auto"/>
                <w:sz w:val="24"/>
                <w:szCs w:val="24"/>
                <w:lang w:val="ro-RO"/>
              </w:rPr>
              <w:t>SPC7</w:t>
            </w:r>
          </w:p>
        </w:tc>
        <w:tc>
          <w:tcPr>
            <w:tcW w:w="103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5"/>
              <w:widowControl/>
              <w:spacing w:line="276" w:lineRule="auto"/>
              <w:rPr>
                <w:rFonts w:ascii="Times New Roman" w:hAnsi="Times New Roman" w:cs="Times New Roman"/>
                <w:lang w:val="ro-RO"/>
              </w:rPr>
            </w:pPr>
            <w:r w:rsidRPr="00A70744">
              <w:rPr>
                <w:rStyle w:val="FontStyle56"/>
                <w:rFonts w:ascii="Times New Roman" w:hAnsi="Times New Roman" w:cs="Times New Roman"/>
                <w:i w:val="0"/>
                <w:color w:val="auto"/>
                <w:sz w:val="24"/>
                <w:szCs w:val="24"/>
                <w:lang w:val="ro-RO"/>
              </w:rPr>
              <w:t>SPC7*</w:t>
            </w:r>
          </w:p>
        </w:tc>
        <w:tc>
          <w:tcPr>
            <w:tcW w:w="1025" w:type="dxa"/>
            <w:vMerge/>
            <w:tcBorders>
              <w:left w:val="single" w:sz="4" w:space="0" w:color="000000"/>
              <w:bottom w:val="single" w:sz="4" w:space="0" w:color="000000"/>
            </w:tcBorders>
            <w:shd w:val="clear" w:color="auto" w:fill="auto"/>
          </w:tcPr>
          <w:p w:rsidR="00544FB9" w:rsidRPr="00A70744" w:rsidRDefault="00544FB9" w:rsidP="003D298F">
            <w:pPr>
              <w:pStyle w:val="Style25"/>
              <w:widowControl/>
              <w:snapToGrid w:val="0"/>
              <w:spacing w:line="276" w:lineRule="auto"/>
              <w:rPr>
                <w:rFonts w:ascii="Times New Roman" w:hAnsi="Times New Roman" w:cs="Times New Roman"/>
                <w:lang w:val="ro-RO"/>
              </w:rPr>
            </w:pPr>
          </w:p>
        </w:tc>
        <w:tc>
          <w:tcPr>
            <w:tcW w:w="108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5"/>
              <w:widowControl/>
              <w:spacing w:line="276" w:lineRule="auto"/>
              <w:rPr>
                <w:rStyle w:val="FontStyle56"/>
                <w:rFonts w:ascii="Times New Roman" w:hAnsi="Times New Roman" w:cs="Times New Roman"/>
                <w:i w:val="0"/>
                <w:color w:val="auto"/>
                <w:sz w:val="24"/>
                <w:szCs w:val="24"/>
                <w:lang w:val="ro-RO"/>
              </w:rPr>
            </w:pPr>
            <w:r w:rsidRPr="00A70744">
              <w:rPr>
                <w:rStyle w:val="FontStyle56"/>
                <w:rFonts w:ascii="Times New Roman" w:hAnsi="Times New Roman" w:cs="Times New Roman"/>
                <w:i w:val="0"/>
                <w:color w:val="auto"/>
                <w:sz w:val="24"/>
                <w:szCs w:val="24"/>
                <w:lang w:val="ro-RO"/>
              </w:rPr>
              <w:t>Sensibile</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5"/>
              <w:widowControl/>
              <w:spacing w:line="276" w:lineRule="auto"/>
              <w:rPr>
                <w:rStyle w:val="FontStyle56"/>
                <w:rFonts w:ascii="Times New Roman" w:hAnsi="Times New Roman" w:cs="Times New Roman"/>
                <w:i w:val="0"/>
                <w:color w:val="auto"/>
                <w:sz w:val="24"/>
                <w:szCs w:val="24"/>
                <w:lang w:val="ro-RO"/>
              </w:rPr>
            </w:pPr>
            <w:r w:rsidRPr="00A70744">
              <w:rPr>
                <w:rStyle w:val="FontStyle56"/>
                <w:rFonts w:ascii="Times New Roman" w:hAnsi="Times New Roman" w:cs="Times New Roman"/>
                <w:i w:val="0"/>
                <w:color w:val="auto"/>
                <w:sz w:val="24"/>
                <w:szCs w:val="24"/>
                <w:lang w:val="ro-RO"/>
              </w:rPr>
              <w:t>Mai putin sensibile</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5"/>
              <w:widowControl/>
              <w:spacing w:line="276" w:lineRule="auto"/>
              <w:rPr>
                <w:rStyle w:val="FontStyle56"/>
                <w:rFonts w:ascii="Times New Roman" w:hAnsi="Times New Roman" w:cs="Times New Roman"/>
                <w:i w:val="0"/>
                <w:color w:val="auto"/>
                <w:sz w:val="24"/>
                <w:szCs w:val="24"/>
                <w:lang w:val="ro-RO"/>
              </w:rPr>
            </w:pPr>
            <w:r w:rsidRPr="00A70744">
              <w:rPr>
                <w:rStyle w:val="FontStyle56"/>
                <w:rFonts w:ascii="Times New Roman" w:hAnsi="Times New Roman" w:cs="Times New Roman"/>
                <w:i w:val="0"/>
                <w:color w:val="auto"/>
                <w:sz w:val="24"/>
                <w:szCs w:val="24"/>
                <w:lang w:val="ro-RO"/>
              </w:rPr>
              <w:t>Sensibile</w:t>
            </w:r>
          </w:p>
        </w:tc>
        <w:tc>
          <w:tcPr>
            <w:tcW w:w="1000" w:type="dxa"/>
            <w:gridSpan w:val="2"/>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5"/>
              <w:widowControl/>
              <w:spacing w:line="276" w:lineRule="auto"/>
              <w:rPr>
                <w:rFonts w:ascii="Times New Roman" w:hAnsi="Times New Roman" w:cs="Times New Roman"/>
                <w:lang w:val="ro-RO"/>
              </w:rPr>
            </w:pPr>
            <w:r w:rsidRPr="00A70744">
              <w:rPr>
                <w:rStyle w:val="FontStyle56"/>
                <w:rFonts w:ascii="Times New Roman" w:hAnsi="Times New Roman" w:cs="Times New Roman"/>
                <w:i w:val="0"/>
                <w:color w:val="auto"/>
                <w:sz w:val="24"/>
                <w:szCs w:val="24"/>
                <w:lang w:val="ro-RO"/>
              </w:rPr>
              <w:t>Mai putin sensibile</w:t>
            </w:r>
          </w:p>
        </w:tc>
        <w:tc>
          <w:tcPr>
            <w:tcW w:w="3960" w:type="dxa"/>
            <w:gridSpan w:val="5"/>
            <w:tcBorders>
              <w:left w:val="single" w:sz="4" w:space="0" w:color="000000"/>
            </w:tcBorders>
            <w:shd w:val="clear" w:color="auto" w:fill="auto"/>
          </w:tcPr>
          <w:p w:rsidR="00544FB9" w:rsidRPr="00A70744" w:rsidRDefault="00544FB9" w:rsidP="003D298F">
            <w:pPr>
              <w:snapToGrid w:val="0"/>
              <w:spacing w:line="276" w:lineRule="auto"/>
              <w:rPr>
                <w:rFonts w:ascii="Times New Roman" w:hAnsi="Times New Roman" w:cs="Times New Roman"/>
                <w:i w:val="0"/>
                <w:sz w:val="24"/>
                <w:szCs w:val="24"/>
                <w:lang w:val="ro-RO"/>
              </w:rPr>
            </w:pPr>
          </w:p>
        </w:tc>
      </w:tr>
      <w:tr w:rsidR="00544FB9" w:rsidRPr="00A70744">
        <w:tblPrEx>
          <w:tblCellMar>
            <w:left w:w="40" w:type="dxa"/>
            <w:right w:w="40" w:type="dxa"/>
          </w:tblCellMar>
        </w:tblPrEx>
        <w:trPr>
          <w:gridAfter w:val="1"/>
          <w:wAfter w:w="10" w:type="dxa"/>
        </w:trPr>
        <w:tc>
          <w:tcPr>
            <w:tcW w:w="432"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1</w:t>
            </w:r>
          </w:p>
        </w:tc>
        <w:tc>
          <w:tcPr>
            <w:tcW w:w="1188"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jc w:val="left"/>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Total hidrocarburi din petrol</w:t>
            </w:r>
          </w:p>
        </w:tc>
        <w:tc>
          <w:tcPr>
            <w:tcW w:w="1145"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mg/kg s.u.</w:t>
            </w:r>
          </w:p>
        </w:tc>
        <w:tc>
          <w:tcPr>
            <w:tcW w:w="85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&lt;20</w:t>
            </w:r>
          </w:p>
        </w:tc>
        <w:tc>
          <w:tcPr>
            <w:tcW w:w="103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&lt;20</w:t>
            </w:r>
          </w:p>
        </w:tc>
        <w:tc>
          <w:tcPr>
            <w:tcW w:w="1025"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&lt;100</w:t>
            </w:r>
          </w:p>
        </w:tc>
        <w:tc>
          <w:tcPr>
            <w:tcW w:w="108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200</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1000</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500</w:t>
            </w:r>
          </w:p>
        </w:tc>
        <w:tc>
          <w:tcPr>
            <w:tcW w:w="99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Fonts w:ascii="Times New Roman" w:hAnsi="Times New Roman" w:cs="Times New Roman"/>
                <w:lang w:val="ro-RO"/>
              </w:rPr>
            </w:pPr>
            <w:r w:rsidRPr="00A70744">
              <w:rPr>
                <w:rStyle w:val="FontStyle50"/>
                <w:rFonts w:ascii="Times New Roman" w:hAnsi="Times New Roman" w:cs="Times New Roman"/>
                <w:color w:val="auto"/>
                <w:sz w:val="24"/>
                <w:szCs w:val="24"/>
                <w:lang w:val="ro-RO"/>
              </w:rPr>
              <w:t>2000</w:t>
            </w:r>
          </w:p>
        </w:tc>
        <w:tc>
          <w:tcPr>
            <w:tcW w:w="990" w:type="dxa"/>
            <w:gridSpan w:val="2"/>
            <w:tcBorders>
              <w:left w:val="single" w:sz="4" w:space="0" w:color="000000"/>
            </w:tcBorders>
            <w:shd w:val="clear" w:color="auto" w:fill="auto"/>
          </w:tcPr>
          <w:p w:rsidR="00544FB9" w:rsidRPr="00A70744" w:rsidRDefault="00544FB9" w:rsidP="003D298F">
            <w:pPr>
              <w:pStyle w:val="Style25"/>
              <w:widowControl/>
              <w:snapToGrid w:val="0"/>
              <w:spacing w:line="276" w:lineRule="auto"/>
              <w:ind w:left="526"/>
              <w:rPr>
                <w:rFonts w:ascii="Times New Roman" w:hAnsi="Times New Roman" w:cs="Times New Roman"/>
                <w:lang w:val="ro-RO"/>
              </w:rPr>
            </w:pPr>
          </w:p>
        </w:tc>
        <w:tc>
          <w:tcPr>
            <w:tcW w:w="990" w:type="dxa"/>
            <w:shd w:val="clear" w:color="auto" w:fill="auto"/>
          </w:tcPr>
          <w:p w:rsidR="00544FB9" w:rsidRPr="00A70744" w:rsidRDefault="00544FB9" w:rsidP="003D298F">
            <w:pPr>
              <w:pStyle w:val="Style25"/>
              <w:widowControl/>
              <w:snapToGrid w:val="0"/>
              <w:spacing w:line="276" w:lineRule="auto"/>
              <w:ind w:left="526"/>
              <w:rPr>
                <w:rFonts w:ascii="Times New Roman" w:hAnsi="Times New Roman" w:cs="Times New Roman"/>
                <w:lang w:val="ro-RO"/>
              </w:rPr>
            </w:pPr>
          </w:p>
        </w:tc>
        <w:tc>
          <w:tcPr>
            <w:tcW w:w="990" w:type="dxa"/>
            <w:shd w:val="clear" w:color="auto" w:fill="auto"/>
          </w:tcPr>
          <w:p w:rsidR="00544FB9" w:rsidRPr="00A70744" w:rsidRDefault="00544FB9" w:rsidP="003D298F">
            <w:pPr>
              <w:pStyle w:val="Style25"/>
              <w:widowControl/>
              <w:snapToGrid w:val="0"/>
              <w:spacing w:line="276" w:lineRule="auto"/>
              <w:ind w:left="526"/>
              <w:rPr>
                <w:rFonts w:ascii="Times New Roman" w:hAnsi="Times New Roman" w:cs="Times New Roman"/>
                <w:lang w:val="ro-RO"/>
              </w:rPr>
            </w:pPr>
          </w:p>
        </w:tc>
        <w:tc>
          <w:tcPr>
            <w:tcW w:w="990" w:type="dxa"/>
            <w:shd w:val="clear" w:color="auto" w:fill="auto"/>
          </w:tcPr>
          <w:p w:rsidR="00544FB9" w:rsidRPr="00A70744" w:rsidRDefault="00544FB9" w:rsidP="003D298F">
            <w:pPr>
              <w:pStyle w:val="Style25"/>
              <w:widowControl/>
              <w:snapToGrid w:val="0"/>
              <w:spacing w:line="276" w:lineRule="auto"/>
              <w:ind w:left="526"/>
              <w:rPr>
                <w:rFonts w:ascii="Times New Roman" w:hAnsi="Times New Roman" w:cs="Times New Roman"/>
                <w:lang w:val="ro-RO"/>
              </w:rPr>
            </w:pPr>
          </w:p>
        </w:tc>
      </w:tr>
      <w:tr w:rsidR="00544FB9" w:rsidRPr="00A70744">
        <w:tblPrEx>
          <w:tblCellMar>
            <w:left w:w="40" w:type="dxa"/>
            <w:right w:w="40" w:type="dxa"/>
          </w:tblCellMar>
        </w:tblPrEx>
        <w:trPr>
          <w:gridAfter w:val="1"/>
          <w:wAfter w:w="10" w:type="dxa"/>
        </w:trPr>
        <w:tc>
          <w:tcPr>
            <w:tcW w:w="432"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2</w:t>
            </w:r>
          </w:p>
        </w:tc>
        <w:tc>
          <w:tcPr>
            <w:tcW w:w="1188"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jc w:val="left"/>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Cupru</w:t>
            </w:r>
          </w:p>
        </w:tc>
        <w:tc>
          <w:tcPr>
            <w:tcW w:w="1145"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mg/kg s.u</w:t>
            </w:r>
          </w:p>
        </w:tc>
        <w:tc>
          <w:tcPr>
            <w:tcW w:w="85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29,3</w:t>
            </w:r>
          </w:p>
        </w:tc>
        <w:tc>
          <w:tcPr>
            <w:tcW w:w="103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27,1</w:t>
            </w:r>
          </w:p>
        </w:tc>
        <w:tc>
          <w:tcPr>
            <w:tcW w:w="1025"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20</w:t>
            </w:r>
          </w:p>
        </w:tc>
        <w:tc>
          <w:tcPr>
            <w:tcW w:w="108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100</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250</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200</w:t>
            </w:r>
          </w:p>
        </w:tc>
        <w:tc>
          <w:tcPr>
            <w:tcW w:w="99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Fonts w:ascii="Times New Roman" w:hAnsi="Times New Roman" w:cs="Times New Roman"/>
                <w:lang w:val="ro-RO"/>
              </w:rPr>
            </w:pPr>
            <w:r w:rsidRPr="00A70744">
              <w:rPr>
                <w:rStyle w:val="FontStyle50"/>
                <w:rFonts w:ascii="Times New Roman" w:hAnsi="Times New Roman" w:cs="Times New Roman"/>
                <w:color w:val="auto"/>
                <w:sz w:val="24"/>
                <w:szCs w:val="24"/>
                <w:lang w:val="ro-RO"/>
              </w:rPr>
              <w:t>500</w:t>
            </w:r>
          </w:p>
        </w:tc>
        <w:tc>
          <w:tcPr>
            <w:tcW w:w="990" w:type="dxa"/>
            <w:gridSpan w:val="2"/>
            <w:tcBorders>
              <w:left w:val="single" w:sz="4" w:space="0" w:color="000000"/>
            </w:tcBorders>
            <w:shd w:val="clear" w:color="auto" w:fill="auto"/>
          </w:tcPr>
          <w:p w:rsidR="00544FB9" w:rsidRPr="00A70744" w:rsidRDefault="00544FB9" w:rsidP="003D298F">
            <w:pPr>
              <w:pStyle w:val="Style25"/>
              <w:widowControl/>
              <w:snapToGrid w:val="0"/>
              <w:spacing w:line="276" w:lineRule="auto"/>
              <w:rPr>
                <w:rFonts w:ascii="Times New Roman" w:hAnsi="Times New Roman" w:cs="Times New Roman"/>
                <w:lang w:val="ro-RO"/>
              </w:rPr>
            </w:pPr>
          </w:p>
        </w:tc>
        <w:tc>
          <w:tcPr>
            <w:tcW w:w="990" w:type="dxa"/>
            <w:shd w:val="clear" w:color="auto" w:fill="auto"/>
          </w:tcPr>
          <w:p w:rsidR="00544FB9" w:rsidRPr="00A70744" w:rsidRDefault="00544FB9" w:rsidP="003D298F">
            <w:pPr>
              <w:pStyle w:val="Style25"/>
              <w:widowControl/>
              <w:snapToGrid w:val="0"/>
              <w:spacing w:line="276" w:lineRule="auto"/>
              <w:rPr>
                <w:rFonts w:ascii="Times New Roman" w:hAnsi="Times New Roman" w:cs="Times New Roman"/>
                <w:lang w:val="ro-RO"/>
              </w:rPr>
            </w:pPr>
          </w:p>
        </w:tc>
        <w:tc>
          <w:tcPr>
            <w:tcW w:w="990" w:type="dxa"/>
            <w:shd w:val="clear" w:color="auto" w:fill="auto"/>
          </w:tcPr>
          <w:p w:rsidR="00544FB9" w:rsidRPr="00A70744" w:rsidRDefault="00544FB9" w:rsidP="003D298F">
            <w:pPr>
              <w:pStyle w:val="Style25"/>
              <w:widowControl/>
              <w:snapToGrid w:val="0"/>
              <w:spacing w:line="276" w:lineRule="auto"/>
              <w:rPr>
                <w:rFonts w:ascii="Times New Roman" w:hAnsi="Times New Roman" w:cs="Times New Roman"/>
                <w:lang w:val="ro-RO"/>
              </w:rPr>
            </w:pPr>
          </w:p>
        </w:tc>
        <w:tc>
          <w:tcPr>
            <w:tcW w:w="990" w:type="dxa"/>
            <w:shd w:val="clear" w:color="auto" w:fill="auto"/>
          </w:tcPr>
          <w:p w:rsidR="00544FB9" w:rsidRPr="00A70744" w:rsidRDefault="00544FB9" w:rsidP="003D298F">
            <w:pPr>
              <w:pStyle w:val="Style25"/>
              <w:widowControl/>
              <w:snapToGrid w:val="0"/>
              <w:spacing w:line="276" w:lineRule="auto"/>
              <w:rPr>
                <w:rFonts w:ascii="Times New Roman" w:hAnsi="Times New Roman" w:cs="Times New Roman"/>
                <w:lang w:val="ro-RO"/>
              </w:rPr>
            </w:pPr>
          </w:p>
        </w:tc>
      </w:tr>
      <w:tr w:rsidR="00544FB9" w:rsidRPr="00A70744">
        <w:tc>
          <w:tcPr>
            <w:tcW w:w="432"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3</w:t>
            </w:r>
          </w:p>
        </w:tc>
        <w:tc>
          <w:tcPr>
            <w:tcW w:w="1188"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jc w:val="left"/>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Zinc</w:t>
            </w:r>
          </w:p>
        </w:tc>
        <w:tc>
          <w:tcPr>
            <w:tcW w:w="1145"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mg/kg s.u</w:t>
            </w:r>
          </w:p>
        </w:tc>
        <w:tc>
          <w:tcPr>
            <w:tcW w:w="85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57,9</w:t>
            </w:r>
          </w:p>
        </w:tc>
        <w:tc>
          <w:tcPr>
            <w:tcW w:w="103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54,9</w:t>
            </w:r>
          </w:p>
        </w:tc>
        <w:tc>
          <w:tcPr>
            <w:tcW w:w="1025"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100</w:t>
            </w:r>
          </w:p>
        </w:tc>
        <w:tc>
          <w:tcPr>
            <w:tcW w:w="108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300</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700</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600</w:t>
            </w:r>
          </w:p>
        </w:tc>
        <w:tc>
          <w:tcPr>
            <w:tcW w:w="1000" w:type="dxa"/>
            <w:gridSpan w:val="2"/>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Fonts w:ascii="Times New Roman" w:hAnsi="Times New Roman" w:cs="Times New Roman"/>
                <w:lang w:val="ro-RO"/>
              </w:rPr>
            </w:pPr>
            <w:r w:rsidRPr="00A70744">
              <w:rPr>
                <w:rStyle w:val="FontStyle50"/>
                <w:rFonts w:ascii="Times New Roman" w:hAnsi="Times New Roman" w:cs="Times New Roman"/>
                <w:color w:val="auto"/>
                <w:sz w:val="24"/>
                <w:szCs w:val="24"/>
                <w:lang w:val="ro-RO"/>
              </w:rPr>
              <w:t>1500</w:t>
            </w:r>
          </w:p>
        </w:tc>
        <w:tc>
          <w:tcPr>
            <w:tcW w:w="3960" w:type="dxa"/>
            <w:gridSpan w:val="5"/>
            <w:tcBorders>
              <w:left w:val="single" w:sz="4" w:space="0" w:color="000000"/>
            </w:tcBorders>
            <w:shd w:val="clear" w:color="auto" w:fill="auto"/>
          </w:tcPr>
          <w:p w:rsidR="00544FB9" w:rsidRPr="00A70744" w:rsidRDefault="00544FB9" w:rsidP="003D298F">
            <w:pPr>
              <w:snapToGrid w:val="0"/>
              <w:spacing w:line="276" w:lineRule="auto"/>
              <w:rPr>
                <w:rFonts w:ascii="Times New Roman" w:hAnsi="Times New Roman" w:cs="Times New Roman"/>
                <w:i w:val="0"/>
                <w:sz w:val="24"/>
                <w:szCs w:val="24"/>
                <w:lang w:val="ro-RO"/>
              </w:rPr>
            </w:pPr>
          </w:p>
        </w:tc>
      </w:tr>
      <w:tr w:rsidR="00544FB9" w:rsidRPr="00A70744">
        <w:tc>
          <w:tcPr>
            <w:tcW w:w="432"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4</w:t>
            </w:r>
          </w:p>
        </w:tc>
        <w:tc>
          <w:tcPr>
            <w:tcW w:w="1188"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jc w:val="left"/>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Plumb</w:t>
            </w:r>
          </w:p>
        </w:tc>
        <w:tc>
          <w:tcPr>
            <w:tcW w:w="1145"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mg/kg s.u</w:t>
            </w:r>
          </w:p>
        </w:tc>
        <w:tc>
          <w:tcPr>
            <w:tcW w:w="85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13,8</w:t>
            </w:r>
          </w:p>
        </w:tc>
        <w:tc>
          <w:tcPr>
            <w:tcW w:w="103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10,5</w:t>
            </w:r>
          </w:p>
        </w:tc>
        <w:tc>
          <w:tcPr>
            <w:tcW w:w="1025"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20</w:t>
            </w:r>
          </w:p>
        </w:tc>
        <w:tc>
          <w:tcPr>
            <w:tcW w:w="108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50</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250</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100</w:t>
            </w:r>
          </w:p>
        </w:tc>
        <w:tc>
          <w:tcPr>
            <w:tcW w:w="1000" w:type="dxa"/>
            <w:gridSpan w:val="2"/>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Fonts w:ascii="Times New Roman" w:hAnsi="Times New Roman" w:cs="Times New Roman"/>
                <w:lang w:val="ro-RO"/>
              </w:rPr>
            </w:pPr>
            <w:r w:rsidRPr="00A70744">
              <w:rPr>
                <w:rStyle w:val="FontStyle50"/>
                <w:rFonts w:ascii="Times New Roman" w:hAnsi="Times New Roman" w:cs="Times New Roman"/>
                <w:color w:val="auto"/>
                <w:sz w:val="24"/>
                <w:szCs w:val="24"/>
                <w:lang w:val="ro-RO"/>
              </w:rPr>
              <w:t>1000</w:t>
            </w:r>
          </w:p>
        </w:tc>
        <w:tc>
          <w:tcPr>
            <w:tcW w:w="3960" w:type="dxa"/>
            <w:gridSpan w:val="5"/>
            <w:tcBorders>
              <w:left w:val="single" w:sz="4" w:space="0" w:color="000000"/>
            </w:tcBorders>
            <w:shd w:val="clear" w:color="auto" w:fill="auto"/>
          </w:tcPr>
          <w:p w:rsidR="00544FB9" w:rsidRPr="00A70744" w:rsidRDefault="00544FB9" w:rsidP="003D298F">
            <w:pPr>
              <w:snapToGrid w:val="0"/>
              <w:spacing w:line="276" w:lineRule="auto"/>
              <w:rPr>
                <w:rFonts w:ascii="Times New Roman" w:hAnsi="Times New Roman" w:cs="Times New Roman"/>
                <w:i w:val="0"/>
                <w:sz w:val="24"/>
                <w:szCs w:val="24"/>
                <w:lang w:val="ro-RO"/>
              </w:rPr>
            </w:pPr>
          </w:p>
        </w:tc>
      </w:tr>
      <w:tr w:rsidR="00544FB9" w:rsidRPr="00A70744">
        <w:tc>
          <w:tcPr>
            <w:tcW w:w="432"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5</w:t>
            </w:r>
          </w:p>
        </w:tc>
        <w:tc>
          <w:tcPr>
            <w:tcW w:w="1188"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jc w:val="left"/>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Nichel</w:t>
            </w:r>
          </w:p>
        </w:tc>
        <w:tc>
          <w:tcPr>
            <w:tcW w:w="1145"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mg/kg s.u</w:t>
            </w:r>
          </w:p>
        </w:tc>
        <w:tc>
          <w:tcPr>
            <w:tcW w:w="85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11,1</w:t>
            </w:r>
          </w:p>
        </w:tc>
        <w:tc>
          <w:tcPr>
            <w:tcW w:w="103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10,6</w:t>
            </w:r>
          </w:p>
        </w:tc>
        <w:tc>
          <w:tcPr>
            <w:tcW w:w="1025"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20</w:t>
            </w:r>
          </w:p>
        </w:tc>
        <w:tc>
          <w:tcPr>
            <w:tcW w:w="108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75</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200</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150</w:t>
            </w:r>
          </w:p>
        </w:tc>
        <w:tc>
          <w:tcPr>
            <w:tcW w:w="1000" w:type="dxa"/>
            <w:gridSpan w:val="2"/>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Fonts w:ascii="Times New Roman" w:hAnsi="Times New Roman" w:cs="Times New Roman"/>
                <w:lang w:val="ro-RO"/>
              </w:rPr>
            </w:pPr>
            <w:r w:rsidRPr="00A70744">
              <w:rPr>
                <w:rStyle w:val="FontStyle50"/>
                <w:rFonts w:ascii="Times New Roman" w:hAnsi="Times New Roman" w:cs="Times New Roman"/>
                <w:color w:val="auto"/>
                <w:sz w:val="24"/>
                <w:szCs w:val="24"/>
                <w:lang w:val="ro-RO"/>
              </w:rPr>
              <w:t>500</w:t>
            </w:r>
          </w:p>
        </w:tc>
        <w:tc>
          <w:tcPr>
            <w:tcW w:w="3960" w:type="dxa"/>
            <w:gridSpan w:val="5"/>
            <w:tcBorders>
              <w:left w:val="single" w:sz="4" w:space="0" w:color="000000"/>
            </w:tcBorders>
            <w:shd w:val="clear" w:color="auto" w:fill="auto"/>
          </w:tcPr>
          <w:p w:rsidR="00544FB9" w:rsidRPr="00A70744" w:rsidRDefault="00544FB9" w:rsidP="003D298F">
            <w:pPr>
              <w:snapToGrid w:val="0"/>
              <w:spacing w:line="276" w:lineRule="auto"/>
              <w:rPr>
                <w:rFonts w:ascii="Times New Roman" w:hAnsi="Times New Roman" w:cs="Times New Roman"/>
                <w:i w:val="0"/>
                <w:sz w:val="24"/>
                <w:szCs w:val="24"/>
                <w:lang w:val="ro-RO"/>
              </w:rPr>
            </w:pPr>
          </w:p>
        </w:tc>
      </w:tr>
      <w:tr w:rsidR="00544FB9" w:rsidRPr="00A70744">
        <w:tc>
          <w:tcPr>
            <w:tcW w:w="432"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6</w:t>
            </w:r>
          </w:p>
        </w:tc>
        <w:tc>
          <w:tcPr>
            <w:tcW w:w="1188"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jc w:val="left"/>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Cadmiu</w:t>
            </w:r>
          </w:p>
        </w:tc>
        <w:tc>
          <w:tcPr>
            <w:tcW w:w="1145"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mg/kg s.u</w:t>
            </w:r>
          </w:p>
        </w:tc>
        <w:tc>
          <w:tcPr>
            <w:tcW w:w="85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&lt;0,9</w:t>
            </w:r>
          </w:p>
        </w:tc>
        <w:tc>
          <w:tcPr>
            <w:tcW w:w="103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&lt;0,9</w:t>
            </w:r>
          </w:p>
        </w:tc>
        <w:tc>
          <w:tcPr>
            <w:tcW w:w="1025"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1</w:t>
            </w:r>
          </w:p>
        </w:tc>
        <w:tc>
          <w:tcPr>
            <w:tcW w:w="108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3</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5</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5</w:t>
            </w:r>
          </w:p>
        </w:tc>
        <w:tc>
          <w:tcPr>
            <w:tcW w:w="1000" w:type="dxa"/>
            <w:gridSpan w:val="2"/>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Fonts w:ascii="Times New Roman" w:hAnsi="Times New Roman" w:cs="Times New Roman"/>
                <w:lang w:val="ro-RO"/>
              </w:rPr>
            </w:pPr>
            <w:r w:rsidRPr="00A70744">
              <w:rPr>
                <w:rStyle w:val="FontStyle50"/>
                <w:rFonts w:ascii="Times New Roman" w:hAnsi="Times New Roman" w:cs="Times New Roman"/>
                <w:color w:val="auto"/>
                <w:sz w:val="24"/>
                <w:szCs w:val="24"/>
                <w:lang w:val="ro-RO"/>
              </w:rPr>
              <w:t>10</w:t>
            </w:r>
          </w:p>
        </w:tc>
        <w:tc>
          <w:tcPr>
            <w:tcW w:w="3960" w:type="dxa"/>
            <w:gridSpan w:val="5"/>
            <w:tcBorders>
              <w:left w:val="single" w:sz="4" w:space="0" w:color="000000"/>
            </w:tcBorders>
            <w:shd w:val="clear" w:color="auto" w:fill="auto"/>
          </w:tcPr>
          <w:p w:rsidR="00544FB9" w:rsidRPr="00A70744" w:rsidRDefault="00544FB9" w:rsidP="003D298F">
            <w:pPr>
              <w:snapToGrid w:val="0"/>
              <w:spacing w:line="276" w:lineRule="auto"/>
              <w:rPr>
                <w:rFonts w:ascii="Times New Roman" w:hAnsi="Times New Roman" w:cs="Times New Roman"/>
                <w:i w:val="0"/>
                <w:sz w:val="24"/>
                <w:szCs w:val="24"/>
                <w:lang w:val="ro-RO"/>
              </w:rPr>
            </w:pPr>
          </w:p>
        </w:tc>
      </w:tr>
      <w:tr w:rsidR="00544FB9" w:rsidRPr="00A70744">
        <w:tc>
          <w:tcPr>
            <w:tcW w:w="432"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7</w:t>
            </w:r>
          </w:p>
        </w:tc>
        <w:tc>
          <w:tcPr>
            <w:tcW w:w="1188"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jc w:val="left"/>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Arsen</w:t>
            </w:r>
          </w:p>
        </w:tc>
        <w:tc>
          <w:tcPr>
            <w:tcW w:w="1145"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mg/kg s.u</w:t>
            </w:r>
          </w:p>
        </w:tc>
        <w:tc>
          <w:tcPr>
            <w:tcW w:w="85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b/>
                <w:color w:val="auto"/>
                <w:sz w:val="24"/>
                <w:szCs w:val="24"/>
                <w:lang w:val="ro-RO"/>
              </w:rPr>
            </w:pPr>
            <w:r w:rsidRPr="00A70744">
              <w:rPr>
                <w:rStyle w:val="FontStyle50"/>
                <w:rFonts w:ascii="Times New Roman" w:hAnsi="Times New Roman" w:cs="Times New Roman"/>
                <w:color w:val="auto"/>
                <w:sz w:val="24"/>
                <w:szCs w:val="24"/>
                <w:lang w:val="ro-RO"/>
              </w:rPr>
              <w:t>4,53</w:t>
            </w:r>
          </w:p>
        </w:tc>
        <w:tc>
          <w:tcPr>
            <w:tcW w:w="103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b/>
                <w:color w:val="auto"/>
                <w:sz w:val="24"/>
                <w:szCs w:val="24"/>
                <w:lang w:val="ro-RO"/>
              </w:rPr>
              <w:t>5,88</w:t>
            </w:r>
          </w:p>
        </w:tc>
        <w:tc>
          <w:tcPr>
            <w:tcW w:w="1025"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5</w:t>
            </w:r>
          </w:p>
        </w:tc>
        <w:tc>
          <w:tcPr>
            <w:tcW w:w="108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15</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25</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25</w:t>
            </w:r>
          </w:p>
        </w:tc>
        <w:tc>
          <w:tcPr>
            <w:tcW w:w="1000" w:type="dxa"/>
            <w:gridSpan w:val="2"/>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Fonts w:ascii="Times New Roman" w:hAnsi="Times New Roman" w:cs="Times New Roman"/>
                <w:lang w:val="ro-RO"/>
              </w:rPr>
            </w:pPr>
            <w:r w:rsidRPr="00A70744">
              <w:rPr>
                <w:rStyle w:val="FontStyle50"/>
                <w:rFonts w:ascii="Times New Roman" w:hAnsi="Times New Roman" w:cs="Times New Roman"/>
                <w:color w:val="auto"/>
                <w:sz w:val="24"/>
                <w:szCs w:val="24"/>
                <w:lang w:val="ro-RO"/>
              </w:rPr>
              <w:t>50</w:t>
            </w:r>
          </w:p>
        </w:tc>
        <w:tc>
          <w:tcPr>
            <w:tcW w:w="3960" w:type="dxa"/>
            <w:gridSpan w:val="5"/>
            <w:tcBorders>
              <w:left w:val="single" w:sz="4" w:space="0" w:color="000000"/>
            </w:tcBorders>
            <w:shd w:val="clear" w:color="auto" w:fill="auto"/>
          </w:tcPr>
          <w:p w:rsidR="00544FB9" w:rsidRPr="00A70744" w:rsidRDefault="00544FB9" w:rsidP="003D298F">
            <w:pPr>
              <w:snapToGrid w:val="0"/>
              <w:spacing w:line="276" w:lineRule="auto"/>
              <w:rPr>
                <w:rFonts w:ascii="Times New Roman" w:hAnsi="Times New Roman" w:cs="Times New Roman"/>
                <w:i w:val="0"/>
                <w:sz w:val="24"/>
                <w:szCs w:val="24"/>
                <w:lang w:val="ro-RO"/>
              </w:rPr>
            </w:pPr>
          </w:p>
        </w:tc>
      </w:tr>
      <w:tr w:rsidR="00544FB9" w:rsidRPr="00A70744">
        <w:tc>
          <w:tcPr>
            <w:tcW w:w="432"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8</w:t>
            </w:r>
          </w:p>
        </w:tc>
        <w:tc>
          <w:tcPr>
            <w:tcW w:w="1188"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jc w:val="left"/>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Vanadiu</w:t>
            </w:r>
          </w:p>
        </w:tc>
        <w:tc>
          <w:tcPr>
            <w:tcW w:w="1145"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mg/kg s.u</w:t>
            </w:r>
          </w:p>
        </w:tc>
        <w:tc>
          <w:tcPr>
            <w:tcW w:w="850"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27,6</w:t>
            </w:r>
          </w:p>
        </w:tc>
        <w:tc>
          <w:tcPr>
            <w:tcW w:w="1030"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34,4</w:t>
            </w:r>
          </w:p>
        </w:tc>
        <w:tc>
          <w:tcPr>
            <w:tcW w:w="1025"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50</w:t>
            </w:r>
          </w:p>
        </w:tc>
        <w:tc>
          <w:tcPr>
            <w:tcW w:w="108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100</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200</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200</w:t>
            </w:r>
          </w:p>
        </w:tc>
        <w:tc>
          <w:tcPr>
            <w:tcW w:w="1000" w:type="dxa"/>
            <w:gridSpan w:val="2"/>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Fonts w:ascii="Times New Roman" w:hAnsi="Times New Roman" w:cs="Times New Roman"/>
                <w:lang w:val="ro-RO"/>
              </w:rPr>
            </w:pPr>
            <w:r w:rsidRPr="00A70744">
              <w:rPr>
                <w:rStyle w:val="FontStyle50"/>
                <w:rFonts w:ascii="Times New Roman" w:hAnsi="Times New Roman" w:cs="Times New Roman"/>
                <w:color w:val="auto"/>
                <w:sz w:val="24"/>
                <w:szCs w:val="24"/>
                <w:lang w:val="ro-RO"/>
              </w:rPr>
              <w:t>400</w:t>
            </w:r>
          </w:p>
        </w:tc>
        <w:tc>
          <w:tcPr>
            <w:tcW w:w="3960" w:type="dxa"/>
            <w:gridSpan w:val="5"/>
            <w:tcBorders>
              <w:left w:val="single" w:sz="4" w:space="0" w:color="000000"/>
            </w:tcBorders>
            <w:shd w:val="clear" w:color="auto" w:fill="auto"/>
          </w:tcPr>
          <w:p w:rsidR="00544FB9" w:rsidRPr="00A70744" w:rsidRDefault="00544FB9" w:rsidP="003D298F">
            <w:pPr>
              <w:snapToGrid w:val="0"/>
              <w:spacing w:line="276" w:lineRule="auto"/>
              <w:rPr>
                <w:rFonts w:ascii="Times New Roman" w:hAnsi="Times New Roman" w:cs="Times New Roman"/>
                <w:i w:val="0"/>
                <w:sz w:val="24"/>
                <w:szCs w:val="24"/>
                <w:lang w:val="ro-RO"/>
              </w:rPr>
            </w:pPr>
          </w:p>
        </w:tc>
      </w:tr>
      <w:tr w:rsidR="00544FB9" w:rsidRPr="00A70744">
        <w:tc>
          <w:tcPr>
            <w:tcW w:w="432"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9</w:t>
            </w:r>
          </w:p>
        </w:tc>
        <w:tc>
          <w:tcPr>
            <w:tcW w:w="1188"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jc w:val="left"/>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Mercur</w:t>
            </w:r>
          </w:p>
        </w:tc>
        <w:tc>
          <w:tcPr>
            <w:tcW w:w="1145"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mg/kg s.u</w:t>
            </w:r>
          </w:p>
        </w:tc>
        <w:tc>
          <w:tcPr>
            <w:tcW w:w="85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&lt;0,05</w:t>
            </w:r>
          </w:p>
        </w:tc>
        <w:tc>
          <w:tcPr>
            <w:tcW w:w="103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&lt;0,05</w:t>
            </w:r>
          </w:p>
        </w:tc>
        <w:tc>
          <w:tcPr>
            <w:tcW w:w="1025"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0,1</w:t>
            </w:r>
          </w:p>
        </w:tc>
        <w:tc>
          <w:tcPr>
            <w:tcW w:w="108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1</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4</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2</w:t>
            </w:r>
          </w:p>
        </w:tc>
        <w:tc>
          <w:tcPr>
            <w:tcW w:w="1000" w:type="dxa"/>
            <w:gridSpan w:val="2"/>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Fonts w:ascii="Times New Roman" w:hAnsi="Times New Roman" w:cs="Times New Roman"/>
                <w:lang w:val="ro-RO"/>
              </w:rPr>
            </w:pPr>
            <w:r w:rsidRPr="00A70744">
              <w:rPr>
                <w:rStyle w:val="FontStyle50"/>
                <w:rFonts w:ascii="Times New Roman" w:hAnsi="Times New Roman" w:cs="Times New Roman"/>
                <w:color w:val="auto"/>
                <w:sz w:val="24"/>
                <w:szCs w:val="24"/>
                <w:lang w:val="ro-RO"/>
              </w:rPr>
              <w:t>10</w:t>
            </w:r>
          </w:p>
        </w:tc>
        <w:tc>
          <w:tcPr>
            <w:tcW w:w="3960" w:type="dxa"/>
            <w:gridSpan w:val="5"/>
            <w:tcBorders>
              <w:left w:val="single" w:sz="4" w:space="0" w:color="000000"/>
            </w:tcBorders>
            <w:shd w:val="clear" w:color="auto" w:fill="auto"/>
          </w:tcPr>
          <w:p w:rsidR="00544FB9" w:rsidRPr="00A70744" w:rsidRDefault="00544FB9" w:rsidP="003D298F">
            <w:pPr>
              <w:snapToGrid w:val="0"/>
              <w:spacing w:line="276" w:lineRule="auto"/>
              <w:rPr>
                <w:rFonts w:ascii="Times New Roman" w:hAnsi="Times New Roman" w:cs="Times New Roman"/>
                <w:i w:val="0"/>
                <w:sz w:val="24"/>
                <w:szCs w:val="24"/>
                <w:lang w:val="ro-RO"/>
              </w:rPr>
            </w:pPr>
          </w:p>
        </w:tc>
      </w:tr>
      <w:tr w:rsidR="00544FB9" w:rsidRPr="00A70744">
        <w:tc>
          <w:tcPr>
            <w:tcW w:w="432"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10</w:t>
            </w:r>
          </w:p>
        </w:tc>
        <w:tc>
          <w:tcPr>
            <w:tcW w:w="1188"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jc w:val="left"/>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Crom total</w:t>
            </w:r>
          </w:p>
        </w:tc>
        <w:tc>
          <w:tcPr>
            <w:tcW w:w="1145"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mg/kg s.u</w:t>
            </w:r>
          </w:p>
        </w:tc>
        <w:tc>
          <w:tcPr>
            <w:tcW w:w="85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53,2</w:t>
            </w:r>
          </w:p>
        </w:tc>
        <w:tc>
          <w:tcPr>
            <w:tcW w:w="103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50,0</w:t>
            </w:r>
          </w:p>
        </w:tc>
        <w:tc>
          <w:tcPr>
            <w:tcW w:w="1025"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30</w:t>
            </w:r>
          </w:p>
        </w:tc>
        <w:tc>
          <w:tcPr>
            <w:tcW w:w="108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100</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300</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300</w:t>
            </w:r>
          </w:p>
        </w:tc>
        <w:tc>
          <w:tcPr>
            <w:tcW w:w="1000" w:type="dxa"/>
            <w:gridSpan w:val="2"/>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Fonts w:ascii="Times New Roman" w:hAnsi="Times New Roman" w:cs="Times New Roman"/>
                <w:lang w:val="ro-RO"/>
              </w:rPr>
            </w:pPr>
            <w:r w:rsidRPr="00A70744">
              <w:rPr>
                <w:rStyle w:val="FontStyle50"/>
                <w:rFonts w:ascii="Times New Roman" w:hAnsi="Times New Roman" w:cs="Times New Roman"/>
                <w:color w:val="auto"/>
                <w:sz w:val="24"/>
                <w:szCs w:val="24"/>
                <w:lang w:val="ro-RO"/>
              </w:rPr>
              <w:t>600</w:t>
            </w:r>
          </w:p>
        </w:tc>
        <w:tc>
          <w:tcPr>
            <w:tcW w:w="3960" w:type="dxa"/>
            <w:gridSpan w:val="5"/>
            <w:tcBorders>
              <w:left w:val="single" w:sz="4" w:space="0" w:color="000000"/>
            </w:tcBorders>
            <w:shd w:val="clear" w:color="auto" w:fill="auto"/>
          </w:tcPr>
          <w:p w:rsidR="00544FB9" w:rsidRPr="00A70744" w:rsidRDefault="00544FB9" w:rsidP="003D298F">
            <w:pPr>
              <w:snapToGrid w:val="0"/>
              <w:spacing w:line="276" w:lineRule="auto"/>
              <w:rPr>
                <w:rFonts w:ascii="Times New Roman" w:hAnsi="Times New Roman" w:cs="Times New Roman"/>
                <w:i w:val="0"/>
                <w:sz w:val="24"/>
                <w:szCs w:val="24"/>
                <w:lang w:val="ro-RO"/>
              </w:rPr>
            </w:pPr>
          </w:p>
        </w:tc>
      </w:tr>
      <w:tr w:rsidR="00544FB9" w:rsidRPr="00A70744">
        <w:tc>
          <w:tcPr>
            <w:tcW w:w="432"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11</w:t>
            </w:r>
          </w:p>
        </w:tc>
        <w:tc>
          <w:tcPr>
            <w:tcW w:w="1188"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jc w:val="left"/>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Seleniu</w:t>
            </w:r>
          </w:p>
        </w:tc>
        <w:tc>
          <w:tcPr>
            <w:tcW w:w="1145"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pStyle w:val="Style40"/>
              <w:widowControl/>
              <w:spacing w:line="276" w:lineRule="auto"/>
              <w:rPr>
                <w:rStyle w:val="FontStyle50"/>
                <w:rFonts w:ascii="Times New Roman" w:hAnsi="Times New Roman" w:cs="Times New Roman"/>
                <w:b/>
                <w:color w:val="auto"/>
                <w:sz w:val="24"/>
                <w:szCs w:val="24"/>
                <w:lang w:val="ro-RO"/>
              </w:rPr>
            </w:pPr>
            <w:r w:rsidRPr="00A70744">
              <w:rPr>
                <w:rStyle w:val="FontStyle50"/>
                <w:rFonts w:ascii="Times New Roman" w:hAnsi="Times New Roman" w:cs="Times New Roman"/>
                <w:color w:val="auto"/>
                <w:sz w:val="24"/>
                <w:szCs w:val="24"/>
                <w:lang w:val="ro-RO"/>
              </w:rPr>
              <w:t>mg/kg s.u</w:t>
            </w:r>
          </w:p>
        </w:tc>
        <w:tc>
          <w:tcPr>
            <w:tcW w:w="850"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pStyle w:val="Style40"/>
              <w:widowControl/>
              <w:spacing w:line="276" w:lineRule="auto"/>
              <w:rPr>
                <w:rStyle w:val="FontStyle50"/>
                <w:rFonts w:ascii="Times New Roman" w:hAnsi="Times New Roman" w:cs="Times New Roman"/>
                <w:b/>
                <w:color w:val="auto"/>
                <w:sz w:val="24"/>
                <w:szCs w:val="24"/>
                <w:lang w:val="ro-RO"/>
              </w:rPr>
            </w:pPr>
            <w:r w:rsidRPr="00A70744">
              <w:rPr>
                <w:rStyle w:val="FontStyle50"/>
                <w:rFonts w:ascii="Times New Roman" w:hAnsi="Times New Roman" w:cs="Times New Roman"/>
                <w:b/>
                <w:color w:val="auto"/>
                <w:sz w:val="24"/>
                <w:szCs w:val="24"/>
                <w:lang w:val="ro-RO"/>
              </w:rPr>
              <w:t>6,12</w:t>
            </w:r>
          </w:p>
        </w:tc>
        <w:tc>
          <w:tcPr>
            <w:tcW w:w="1030"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b/>
                <w:color w:val="auto"/>
                <w:sz w:val="24"/>
                <w:szCs w:val="24"/>
                <w:lang w:val="ro-RO"/>
              </w:rPr>
              <w:t>6,45</w:t>
            </w:r>
          </w:p>
        </w:tc>
        <w:tc>
          <w:tcPr>
            <w:tcW w:w="1025"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1</w:t>
            </w:r>
          </w:p>
        </w:tc>
        <w:tc>
          <w:tcPr>
            <w:tcW w:w="108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3</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10</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5</w:t>
            </w:r>
          </w:p>
        </w:tc>
        <w:tc>
          <w:tcPr>
            <w:tcW w:w="1000" w:type="dxa"/>
            <w:gridSpan w:val="2"/>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Fonts w:ascii="Times New Roman" w:hAnsi="Times New Roman" w:cs="Times New Roman"/>
                <w:lang w:val="ro-RO"/>
              </w:rPr>
            </w:pPr>
            <w:r w:rsidRPr="00A70744">
              <w:rPr>
                <w:rStyle w:val="FontStyle50"/>
                <w:rFonts w:ascii="Times New Roman" w:hAnsi="Times New Roman" w:cs="Times New Roman"/>
                <w:color w:val="auto"/>
                <w:sz w:val="24"/>
                <w:szCs w:val="24"/>
                <w:lang w:val="ro-RO"/>
              </w:rPr>
              <w:t>20</w:t>
            </w:r>
          </w:p>
        </w:tc>
        <w:tc>
          <w:tcPr>
            <w:tcW w:w="3960" w:type="dxa"/>
            <w:gridSpan w:val="5"/>
            <w:tcBorders>
              <w:left w:val="single" w:sz="4" w:space="0" w:color="000000"/>
            </w:tcBorders>
            <w:shd w:val="clear" w:color="auto" w:fill="auto"/>
          </w:tcPr>
          <w:p w:rsidR="00544FB9" w:rsidRPr="00A70744" w:rsidRDefault="00544FB9" w:rsidP="003D298F">
            <w:pPr>
              <w:snapToGrid w:val="0"/>
              <w:spacing w:line="276" w:lineRule="auto"/>
              <w:rPr>
                <w:rFonts w:ascii="Times New Roman" w:hAnsi="Times New Roman" w:cs="Times New Roman"/>
                <w:i w:val="0"/>
                <w:sz w:val="24"/>
                <w:szCs w:val="24"/>
                <w:lang w:val="ro-RO"/>
              </w:rPr>
            </w:pPr>
          </w:p>
        </w:tc>
      </w:tr>
    </w:tbl>
    <w:p w:rsidR="00544FB9" w:rsidRPr="00A70744" w:rsidRDefault="00544FB9" w:rsidP="003D298F">
      <w:pPr>
        <w:spacing w:line="276" w:lineRule="auto"/>
        <w:rPr>
          <w:rFonts w:ascii="Times New Roman" w:hAnsi="Times New Roman" w:cs="Times New Roman"/>
          <w:i w:val="0"/>
          <w:iCs/>
          <w:sz w:val="24"/>
          <w:szCs w:val="24"/>
          <w:lang w:val="ro-RO"/>
        </w:rPr>
      </w:pPr>
    </w:p>
    <w:tbl>
      <w:tblPr>
        <w:tblW w:w="0" w:type="auto"/>
        <w:tblInd w:w="5" w:type="dxa"/>
        <w:tblLayout w:type="fixed"/>
        <w:tblCellMar>
          <w:left w:w="0" w:type="dxa"/>
          <w:right w:w="0" w:type="dxa"/>
        </w:tblCellMar>
        <w:tblLook w:val="0000"/>
      </w:tblPr>
      <w:tblGrid>
        <w:gridCol w:w="432"/>
        <w:gridCol w:w="1188"/>
        <w:gridCol w:w="1145"/>
        <w:gridCol w:w="850"/>
        <w:gridCol w:w="1030"/>
        <w:gridCol w:w="1025"/>
        <w:gridCol w:w="1080"/>
        <w:gridCol w:w="1170"/>
        <w:gridCol w:w="1170"/>
        <w:gridCol w:w="990"/>
        <w:gridCol w:w="10"/>
        <w:gridCol w:w="980"/>
        <w:gridCol w:w="990"/>
        <w:gridCol w:w="990"/>
        <w:gridCol w:w="990"/>
        <w:gridCol w:w="10"/>
      </w:tblGrid>
      <w:tr w:rsidR="00544FB9" w:rsidRPr="00A70744">
        <w:tc>
          <w:tcPr>
            <w:tcW w:w="432" w:type="dxa"/>
            <w:tcBorders>
              <w:top w:val="single" w:sz="4" w:space="0" w:color="000000"/>
              <w:left w:val="single" w:sz="4" w:space="0" w:color="000000"/>
            </w:tcBorders>
            <w:shd w:val="clear" w:color="auto" w:fill="auto"/>
          </w:tcPr>
          <w:p w:rsidR="00544FB9" w:rsidRPr="00A70744" w:rsidRDefault="00544FB9" w:rsidP="003D298F">
            <w:pPr>
              <w:pStyle w:val="Style25"/>
              <w:widowControl/>
              <w:spacing w:line="276" w:lineRule="auto"/>
              <w:rPr>
                <w:rStyle w:val="FontStyle56"/>
                <w:rFonts w:ascii="Times New Roman" w:hAnsi="Times New Roman" w:cs="Times New Roman"/>
                <w:i w:val="0"/>
                <w:color w:val="auto"/>
                <w:sz w:val="24"/>
                <w:szCs w:val="24"/>
                <w:lang w:val="ro-RO"/>
              </w:rPr>
            </w:pPr>
            <w:r w:rsidRPr="00A70744">
              <w:rPr>
                <w:rStyle w:val="FontStyle56"/>
                <w:rFonts w:ascii="Times New Roman" w:hAnsi="Times New Roman" w:cs="Times New Roman"/>
                <w:i w:val="0"/>
                <w:color w:val="auto"/>
                <w:sz w:val="24"/>
                <w:szCs w:val="24"/>
                <w:lang w:val="ro-RO"/>
              </w:rPr>
              <w:t>Nr, crt.</w:t>
            </w:r>
          </w:p>
        </w:tc>
        <w:tc>
          <w:tcPr>
            <w:tcW w:w="1188" w:type="dxa"/>
            <w:tcBorders>
              <w:top w:val="single" w:sz="4" w:space="0" w:color="000000"/>
              <w:left w:val="single" w:sz="4" w:space="0" w:color="000000"/>
            </w:tcBorders>
            <w:shd w:val="clear" w:color="auto" w:fill="auto"/>
          </w:tcPr>
          <w:p w:rsidR="00544FB9" w:rsidRPr="00A70744" w:rsidRDefault="00544FB9" w:rsidP="003D298F">
            <w:pPr>
              <w:pStyle w:val="Style25"/>
              <w:widowControl/>
              <w:spacing w:line="276" w:lineRule="auto"/>
              <w:jc w:val="left"/>
              <w:rPr>
                <w:rStyle w:val="FontStyle56"/>
                <w:rFonts w:ascii="Times New Roman" w:hAnsi="Times New Roman" w:cs="Times New Roman"/>
                <w:i w:val="0"/>
                <w:color w:val="auto"/>
                <w:sz w:val="24"/>
                <w:szCs w:val="24"/>
                <w:lang w:val="ro-RO"/>
              </w:rPr>
            </w:pPr>
            <w:r w:rsidRPr="00A70744">
              <w:rPr>
                <w:rStyle w:val="FontStyle56"/>
                <w:rFonts w:ascii="Times New Roman" w:hAnsi="Times New Roman" w:cs="Times New Roman"/>
                <w:i w:val="0"/>
                <w:color w:val="auto"/>
                <w:sz w:val="24"/>
                <w:szCs w:val="24"/>
                <w:lang w:val="ro-RO"/>
              </w:rPr>
              <w:t>Incercare executata</w:t>
            </w:r>
          </w:p>
        </w:tc>
        <w:tc>
          <w:tcPr>
            <w:tcW w:w="1145" w:type="dxa"/>
            <w:tcBorders>
              <w:top w:val="single" w:sz="4" w:space="0" w:color="000000"/>
              <w:left w:val="single" w:sz="4" w:space="0" w:color="000000"/>
            </w:tcBorders>
            <w:shd w:val="clear" w:color="auto" w:fill="auto"/>
          </w:tcPr>
          <w:p w:rsidR="00544FB9" w:rsidRPr="00A70744" w:rsidRDefault="00544FB9" w:rsidP="003D298F">
            <w:pPr>
              <w:pStyle w:val="Style25"/>
              <w:widowControl/>
              <w:spacing w:line="276" w:lineRule="auto"/>
              <w:rPr>
                <w:rStyle w:val="FontStyle56"/>
                <w:rFonts w:ascii="Times New Roman" w:hAnsi="Times New Roman" w:cs="Times New Roman"/>
                <w:i w:val="0"/>
                <w:color w:val="auto"/>
                <w:sz w:val="24"/>
                <w:szCs w:val="24"/>
                <w:lang w:val="ro-RO"/>
              </w:rPr>
            </w:pPr>
            <w:r w:rsidRPr="00A70744">
              <w:rPr>
                <w:rStyle w:val="FontStyle56"/>
                <w:rFonts w:ascii="Times New Roman" w:hAnsi="Times New Roman" w:cs="Times New Roman"/>
                <w:i w:val="0"/>
                <w:color w:val="auto"/>
                <w:sz w:val="24"/>
                <w:szCs w:val="24"/>
                <w:lang w:val="ro-RO"/>
              </w:rPr>
              <w:t>UM</w:t>
            </w:r>
          </w:p>
        </w:tc>
        <w:tc>
          <w:tcPr>
            <w:tcW w:w="1880" w:type="dxa"/>
            <w:gridSpan w:val="2"/>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39"/>
              <w:widowControl/>
              <w:spacing w:line="276" w:lineRule="auto"/>
              <w:rPr>
                <w:rStyle w:val="FontStyle56"/>
                <w:rFonts w:ascii="Times New Roman" w:hAnsi="Times New Roman" w:cs="Times New Roman"/>
                <w:i w:val="0"/>
                <w:color w:val="auto"/>
                <w:sz w:val="24"/>
                <w:szCs w:val="24"/>
                <w:lang w:val="ro-RO"/>
              </w:rPr>
            </w:pPr>
            <w:r w:rsidRPr="00A70744">
              <w:rPr>
                <w:rStyle w:val="FontStyle56"/>
                <w:rFonts w:ascii="Times New Roman" w:hAnsi="Times New Roman" w:cs="Times New Roman"/>
                <w:i w:val="0"/>
                <w:color w:val="auto"/>
                <w:sz w:val="24"/>
                <w:szCs w:val="24"/>
                <w:lang w:val="ro-RO"/>
              </w:rPr>
              <w:t>Simbol proba/ valori determinate</w:t>
            </w:r>
          </w:p>
        </w:tc>
        <w:tc>
          <w:tcPr>
            <w:tcW w:w="1025" w:type="dxa"/>
            <w:vMerge w:val="restart"/>
            <w:tcBorders>
              <w:top w:val="single" w:sz="4" w:space="0" w:color="000000"/>
              <w:left w:val="single" w:sz="4" w:space="0" w:color="000000"/>
            </w:tcBorders>
            <w:shd w:val="clear" w:color="auto" w:fill="auto"/>
          </w:tcPr>
          <w:p w:rsidR="00544FB9" w:rsidRPr="00A70744" w:rsidRDefault="00544FB9" w:rsidP="003D298F">
            <w:pPr>
              <w:pStyle w:val="Style25"/>
              <w:widowControl/>
              <w:spacing w:line="276" w:lineRule="auto"/>
              <w:ind w:left="-5" w:firstLine="90"/>
              <w:jc w:val="left"/>
              <w:rPr>
                <w:rStyle w:val="FontStyle56"/>
                <w:rFonts w:ascii="Times New Roman" w:hAnsi="Times New Roman" w:cs="Times New Roman"/>
                <w:i w:val="0"/>
                <w:color w:val="auto"/>
                <w:sz w:val="24"/>
                <w:szCs w:val="24"/>
                <w:lang w:val="ro-RO"/>
              </w:rPr>
            </w:pPr>
            <w:r w:rsidRPr="00A70744">
              <w:rPr>
                <w:rStyle w:val="FontStyle56"/>
                <w:rFonts w:ascii="Times New Roman" w:hAnsi="Times New Roman" w:cs="Times New Roman"/>
                <w:i w:val="0"/>
                <w:color w:val="auto"/>
                <w:sz w:val="24"/>
                <w:szCs w:val="24"/>
                <w:lang w:val="ro-RO"/>
              </w:rPr>
              <w:t xml:space="preserve">Valori normale, </w:t>
            </w:r>
            <w:r w:rsidRPr="00A70744">
              <w:rPr>
                <w:rStyle w:val="FontStyle50"/>
                <w:rFonts w:ascii="Times New Roman" w:hAnsi="Times New Roman" w:cs="Times New Roman"/>
                <w:color w:val="auto"/>
                <w:sz w:val="24"/>
                <w:szCs w:val="24"/>
                <w:lang w:val="ro-RO"/>
              </w:rPr>
              <w:t>[mg/kg s.u]</w:t>
            </w:r>
          </w:p>
        </w:tc>
        <w:tc>
          <w:tcPr>
            <w:tcW w:w="2250" w:type="dxa"/>
            <w:gridSpan w:val="2"/>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5"/>
              <w:widowControl/>
              <w:spacing w:line="276" w:lineRule="auto"/>
              <w:jc w:val="left"/>
              <w:rPr>
                <w:rStyle w:val="FontStyle50"/>
                <w:rFonts w:ascii="Times New Roman" w:hAnsi="Times New Roman" w:cs="Times New Roman"/>
                <w:color w:val="auto"/>
                <w:sz w:val="24"/>
                <w:szCs w:val="24"/>
                <w:lang w:val="ro-RO"/>
              </w:rPr>
            </w:pPr>
            <w:r w:rsidRPr="00A70744">
              <w:rPr>
                <w:rStyle w:val="FontStyle56"/>
                <w:rFonts w:ascii="Times New Roman" w:hAnsi="Times New Roman" w:cs="Times New Roman"/>
                <w:i w:val="0"/>
                <w:color w:val="auto"/>
                <w:sz w:val="24"/>
                <w:szCs w:val="24"/>
                <w:lang w:val="ro-RO"/>
              </w:rPr>
              <w:t>Praguri de alerta / Tipuri de folosinta,</w:t>
            </w:r>
          </w:p>
          <w:p w:rsidR="00544FB9" w:rsidRPr="00A70744" w:rsidRDefault="00544FB9" w:rsidP="003D298F">
            <w:pPr>
              <w:pStyle w:val="Style25"/>
              <w:widowControl/>
              <w:spacing w:line="276" w:lineRule="auto"/>
              <w:rPr>
                <w:rStyle w:val="FontStyle56"/>
                <w:rFonts w:ascii="Times New Roman" w:hAnsi="Times New Roman" w:cs="Times New Roman"/>
                <w:i w:val="0"/>
                <w:color w:val="auto"/>
                <w:sz w:val="24"/>
                <w:szCs w:val="24"/>
                <w:lang w:val="ro-RO"/>
              </w:rPr>
            </w:pPr>
            <w:r w:rsidRPr="00A70744">
              <w:rPr>
                <w:rStyle w:val="FontStyle50"/>
                <w:rFonts w:ascii="Times New Roman" w:hAnsi="Times New Roman" w:cs="Times New Roman"/>
                <w:color w:val="auto"/>
                <w:sz w:val="24"/>
                <w:szCs w:val="24"/>
                <w:lang w:val="ro-RO"/>
              </w:rPr>
              <w:t>[mg/kg s.ul</w:t>
            </w:r>
          </w:p>
        </w:tc>
        <w:tc>
          <w:tcPr>
            <w:tcW w:w="2170" w:type="dxa"/>
            <w:gridSpan w:val="3"/>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5"/>
              <w:widowControl/>
              <w:spacing w:line="276" w:lineRule="auto"/>
              <w:ind w:left="-40"/>
              <w:rPr>
                <w:rFonts w:ascii="Times New Roman" w:hAnsi="Times New Roman" w:cs="Times New Roman"/>
                <w:lang w:val="ro-RO"/>
              </w:rPr>
            </w:pPr>
            <w:r w:rsidRPr="00A70744">
              <w:rPr>
                <w:rStyle w:val="FontStyle56"/>
                <w:rFonts w:ascii="Times New Roman" w:hAnsi="Times New Roman" w:cs="Times New Roman"/>
                <w:i w:val="0"/>
                <w:color w:val="auto"/>
                <w:sz w:val="24"/>
                <w:szCs w:val="24"/>
                <w:lang w:val="ro-RO"/>
              </w:rPr>
              <w:t xml:space="preserve">Praguri de interventie / Tipuri de folosinta </w:t>
            </w:r>
            <w:r w:rsidRPr="00A70744">
              <w:rPr>
                <w:rStyle w:val="FontStyle50"/>
                <w:rFonts w:ascii="Times New Roman" w:hAnsi="Times New Roman" w:cs="Times New Roman"/>
                <w:color w:val="auto"/>
                <w:sz w:val="24"/>
                <w:szCs w:val="24"/>
                <w:lang w:val="ro-RO"/>
              </w:rPr>
              <w:t>[mg/kg s.u]</w:t>
            </w:r>
          </w:p>
        </w:tc>
        <w:tc>
          <w:tcPr>
            <w:tcW w:w="3960" w:type="dxa"/>
            <w:gridSpan w:val="5"/>
            <w:tcBorders>
              <w:left w:val="single" w:sz="4" w:space="0" w:color="000000"/>
            </w:tcBorders>
            <w:shd w:val="clear" w:color="auto" w:fill="auto"/>
          </w:tcPr>
          <w:p w:rsidR="00544FB9" w:rsidRPr="00A70744" w:rsidRDefault="00544FB9" w:rsidP="003D298F">
            <w:pPr>
              <w:snapToGrid w:val="0"/>
              <w:spacing w:line="276" w:lineRule="auto"/>
              <w:rPr>
                <w:rFonts w:ascii="Times New Roman" w:hAnsi="Times New Roman" w:cs="Times New Roman"/>
                <w:i w:val="0"/>
                <w:sz w:val="24"/>
                <w:szCs w:val="24"/>
                <w:lang w:val="ro-RO"/>
              </w:rPr>
            </w:pPr>
          </w:p>
        </w:tc>
      </w:tr>
      <w:tr w:rsidR="00544FB9" w:rsidRPr="00A70744">
        <w:tc>
          <w:tcPr>
            <w:tcW w:w="432" w:type="dxa"/>
            <w:tcBorders>
              <w:left w:val="single" w:sz="4" w:space="0" w:color="000000"/>
              <w:bottom w:val="single" w:sz="4" w:space="0" w:color="000000"/>
            </w:tcBorders>
            <w:shd w:val="clear" w:color="auto" w:fill="auto"/>
          </w:tcPr>
          <w:p w:rsidR="00544FB9" w:rsidRPr="00A70744" w:rsidRDefault="00544FB9" w:rsidP="003D298F">
            <w:pPr>
              <w:snapToGrid w:val="0"/>
              <w:spacing w:line="276" w:lineRule="auto"/>
              <w:rPr>
                <w:rFonts w:ascii="Times New Roman" w:hAnsi="Times New Roman" w:cs="Times New Roman"/>
                <w:i w:val="0"/>
                <w:sz w:val="24"/>
                <w:szCs w:val="24"/>
                <w:lang w:val="ro-RO"/>
              </w:rPr>
            </w:pPr>
          </w:p>
          <w:p w:rsidR="00544FB9" w:rsidRPr="00A70744" w:rsidRDefault="00544FB9" w:rsidP="003D298F">
            <w:pPr>
              <w:spacing w:line="276" w:lineRule="auto"/>
              <w:rPr>
                <w:rFonts w:ascii="Times New Roman" w:hAnsi="Times New Roman" w:cs="Times New Roman"/>
                <w:i w:val="0"/>
                <w:sz w:val="24"/>
                <w:szCs w:val="24"/>
                <w:lang w:val="ro-RO"/>
              </w:rPr>
            </w:pPr>
          </w:p>
        </w:tc>
        <w:tc>
          <w:tcPr>
            <w:tcW w:w="1188" w:type="dxa"/>
            <w:tcBorders>
              <w:left w:val="single" w:sz="4" w:space="0" w:color="000000"/>
              <w:bottom w:val="single" w:sz="4" w:space="0" w:color="000000"/>
            </w:tcBorders>
            <w:shd w:val="clear" w:color="auto" w:fill="auto"/>
          </w:tcPr>
          <w:p w:rsidR="00544FB9" w:rsidRPr="00A70744" w:rsidRDefault="00544FB9" w:rsidP="003D298F">
            <w:pPr>
              <w:snapToGrid w:val="0"/>
              <w:spacing w:line="276" w:lineRule="auto"/>
              <w:rPr>
                <w:rFonts w:ascii="Times New Roman" w:hAnsi="Times New Roman" w:cs="Times New Roman"/>
                <w:i w:val="0"/>
                <w:sz w:val="24"/>
                <w:szCs w:val="24"/>
                <w:lang w:val="ro-RO"/>
              </w:rPr>
            </w:pPr>
          </w:p>
          <w:p w:rsidR="00544FB9" w:rsidRPr="00A70744" w:rsidRDefault="00544FB9" w:rsidP="003D298F">
            <w:pPr>
              <w:spacing w:line="276" w:lineRule="auto"/>
              <w:rPr>
                <w:rFonts w:ascii="Times New Roman" w:hAnsi="Times New Roman" w:cs="Times New Roman"/>
                <w:i w:val="0"/>
                <w:sz w:val="24"/>
                <w:szCs w:val="24"/>
                <w:lang w:val="ro-RO"/>
              </w:rPr>
            </w:pPr>
          </w:p>
        </w:tc>
        <w:tc>
          <w:tcPr>
            <w:tcW w:w="1145" w:type="dxa"/>
            <w:tcBorders>
              <w:left w:val="single" w:sz="4" w:space="0" w:color="000000"/>
              <w:bottom w:val="single" w:sz="4" w:space="0" w:color="000000"/>
            </w:tcBorders>
            <w:shd w:val="clear" w:color="auto" w:fill="auto"/>
          </w:tcPr>
          <w:p w:rsidR="00544FB9" w:rsidRPr="00A70744" w:rsidRDefault="00544FB9" w:rsidP="003D298F">
            <w:pPr>
              <w:snapToGrid w:val="0"/>
              <w:spacing w:line="276" w:lineRule="auto"/>
              <w:rPr>
                <w:rFonts w:ascii="Times New Roman" w:hAnsi="Times New Roman" w:cs="Times New Roman"/>
                <w:i w:val="0"/>
                <w:sz w:val="24"/>
                <w:szCs w:val="24"/>
                <w:lang w:val="ro-RO"/>
              </w:rPr>
            </w:pPr>
          </w:p>
          <w:p w:rsidR="00544FB9" w:rsidRPr="00A70744" w:rsidRDefault="00544FB9" w:rsidP="003D298F">
            <w:pPr>
              <w:spacing w:line="276" w:lineRule="auto"/>
              <w:rPr>
                <w:rFonts w:ascii="Times New Roman" w:hAnsi="Times New Roman" w:cs="Times New Roman"/>
                <w:i w:val="0"/>
                <w:sz w:val="24"/>
                <w:szCs w:val="24"/>
                <w:lang w:val="ro-RO"/>
              </w:rPr>
            </w:pPr>
          </w:p>
        </w:tc>
        <w:tc>
          <w:tcPr>
            <w:tcW w:w="85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5"/>
              <w:widowControl/>
              <w:spacing w:line="276" w:lineRule="auto"/>
              <w:rPr>
                <w:rStyle w:val="FontStyle56"/>
                <w:rFonts w:ascii="Times New Roman" w:hAnsi="Times New Roman" w:cs="Times New Roman"/>
                <w:i w:val="0"/>
                <w:color w:val="auto"/>
                <w:sz w:val="24"/>
                <w:szCs w:val="24"/>
                <w:lang w:val="ro-RO"/>
              </w:rPr>
            </w:pPr>
            <w:r w:rsidRPr="00A70744">
              <w:rPr>
                <w:rStyle w:val="FontStyle56"/>
                <w:rFonts w:ascii="Times New Roman" w:hAnsi="Times New Roman" w:cs="Times New Roman"/>
                <w:i w:val="0"/>
                <w:color w:val="auto"/>
                <w:spacing w:val="30"/>
                <w:sz w:val="24"/>
                <w:szCs w:val="24"/>
                <w:lang w:val="ro-RO"/>
              </w:rPr>
              <w:t>SPI9</w:t>
            </w:r>
          </w:p>
        </w:tc>
        <w:tc>
          <w:tcPr>
            <w:tcW w:w="103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5"/>
              <w:widowControl/>
              <w:spacing w:line="276" w:lineRule="auto"/>
              <w:rPr>
                <w:rFonts w:ascii="Times New Roman" w:hAnsi="Times New Roman" w:cs="Times New Roman"/>
                <w:lang w:val="ro-RO"/>
              </w:rPr>
            </w:pPr>
            <w:r w:rsidRPr="00A70744">
              <w:rPr>
                <w:rStyle w:val="FontStyle56"/>
                <w:rFonts w:ascii="Times New Roman" w:hAnsi="Times New Roman" w:cs="Times New Roman"/>
                <w:i w:val="0"/>
                <w:color w:val="auto"/>
                <w:sz w:val="24"/>
                <w:szCs w:val="24"/>
                <w:lang w:val="ro-RO"/>
              </w:rPr>
              <w:t>SPI9'</w:t>
            </w:r>
          </w:p>
        </w:tc>
        <w:tc>
          <w:tcPr>
            <w:tcW w:w="1025" w:type="dxa"/>
            <w:vMerge/>
            <w:tcBorders>
              <w:left w:val="single" w:sz="4" w:space="0" w:color="000000"/>
              <w:bottom w:val="single" w:sz="4" w:space="0" w:color="000000"/>
            </w:tcBorders>
            <w:shd w:val="clear" w:color="auto" w:fill="auto"/>
          </w:tcPr>
          <w:p w:rsidR="00544FB9" w:rsidRPr="00A70744" w:rsidRDefault="00544FB9" w:rsidP="003D298F">
            <w:pPr>
              <w:pStyle w:val="Style25"/>
              <w:widowControl/>
              <w:snapToGrid w:val="0"/>
              <w:spacing w:line="276" w:lineRule="auto"/>
              <w:rPr>
                <w:rFonts w:ascii="Times New Roman" w:hAnsi="Times New Roman" w:cs="Times New Roman"/>
                <w:lang w:val="ro-RO"/>
              </w:rPr>
            </w:pPr>
          </w:p>
        </w:tc>
        <w:tc>
          <w:tcPr>
            <w:tcW w:w="108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5"/>
              <w:widowControl/>
              <w:spacing w:line="276" w:lineRule="auto"/>
              <w:rPr>
                <w:rStyle w:val="FontStyle56"/>
                <w:rFonts w:ascii="Times New Roman" w:hAnsi="Times New Roman" w:cs="Times New Roman"/>
                <w:i w:val="0"/>
                <w:color w:val="auto"/>
                <w:sz w:val="24"/>
                <w:szCs w:val="24"/>
                <w:lang w:val="ro-RO"/>
              </w:rPr>
            </w:pPr>
            <w:r w:rsidRPr="00A70744">
              <w:rPr>
                <w:rStyle w:val="FontStyle56"/>
                <w:rFonts w:ascii="Times New Roman" w:hAnsi="Times New Roman" w:cs="Times New Roman"/>
                <w:i w:val="0"/>
                <w:color w:val="auto"/>
                <w:sz w:val="24"/>
                <w:szCs w:val="24"/>
                <w:lang w:val="ro-RO"/>
              </w:rPr>
              <w:t>Sensibile</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5"/>
              <w:widowControl/>
              <w:spacing w:line="276" w:lineRule="auto"/>
              <w:rPr>
                <w:rStyle w:val="FontStyle56"/>
                <w:rFonts w:ascii="Times New Roman" w:hAnsi="Times New Roman" w:cs="Times New Roman"/>
                <w:i w:val="0"/>
                <w:color w:val="auto"/>
                <w:sz w:val="24"/>
                <w:szCs w:val="24"/>
                <w:lang w:val="ro-RO"/>
              </w:rPr>
            </w:pPr>
            <w:r w:rsidRPr="00A70744">
              <w:rPr>
                <w:rStyle w:val="FontStyle56"/>
                <w:rFonts w:ascii="Times New Roman" w:hAnsi="Times New Roman" w:cs="Times New Roman"/>
                <w:i w:val="0"/>
                <w:color w:val="auto"/>
                <w:sz w:val="24"/>
                <w:szCs w:val="24"/>
                <w:lang w:val="ro-RO"/>
              </w:rPr>
              <w:t>Mai putin sensibile</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5"/>
              <w:widowControl/>
              <w:spacing w:line="276" w:lineRule="auto"/>
              <w:rPr>
                <w:rStyle w:val="FontStyle56"/>
                <w:rFonts w:ascii="Times New Roman" w:hAnsi="Times New Roman" w:cs="Times New Roman"/>
                <w:i w:val="0"/>
                <w:color w:val="auto"/>
                <w:sz w:val="24"/>
                <w:szCs w:val="24"/>
                <w:lang w:val="ro-RO"/>
              </w:rPr>
            </w:pPr>
            <w:r w:rsidRPr="00A70744">
              <w:rPr>
                <w:rStyle w:val="FontStyle56"/>
                <w:rFonts w:ascii="Times New Roman" w:hAnsi="Times New Roman" w:cs="Times New Roman"/>
                <w:i w:val="0"/>
                <w:color w:val="auto"/>
                <w:sz w:val="24"/>
                <w:szCs w:val="24"/>
                <w:lang w:val="ro-RO"/>
              </w:rPr>
              <w:t>Sensibile</w:t>
            </w:r>
          </w:p>
        </w:tc>
        <w:tc>
          <w:tcPr>
            <w:tcW w:w="1000" w:type="dxa"/>
            <w:gridSpan w:val="2"/>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5"/>
              <w:widowControl/>
              <w:spacing w:line="276" w:lineRule="auto"/>
              <w:rPr>
                <w:rFonts w:ascii="Times New Roman" w:hAnsi="Times New Roman" w:cs="Times New Roman"/>
                <w:lang w:val="ro-RO"/>
              </w:rPr>
            </w:pPr>
            <w:r w:rsidRPr="00A70744">
              <w:rPr>
                <w:rStyle w:val="FontStyle56"/>
                <w:rFonts w:ascii="Times New Roman" w:hAnsi="Times New Roman" w:cs="Times New Roman"/>
                <w:i w:val="0"/>
                <w:color w:val="auto"/>
                <w:sz w:val="24"/>
                <w:szCs w:val="24"/>
                <w:lang w:val="ro-RO"/>
              </w:rPr>
              <w:t xml:space="preserve">Mai putin </w:t>
            </w:r>
            <w:r w:rsidRPr="00A70744">
              <w:rPr>
                <w:rStyle w:val="FontStyle56"/>
                <w:rFonts w:ascii="Times New Roman" w:hAnsi="Times New Roman" w:cs="Times New Roman"/>
                <w:i w:val="0"/>
                <w:color w:val="auto"/>
                <w:sz w:val="24"/>
                <w:szCs w:val="24"/>
                <w:lang w:val="ro-RO"/>
              </w:rPr>
              <w:lastRenderedPageBreak/>
              <w:t>sensibile</w:t>
            </w:r>
          </w:p>
        </w:tc>
        <w:tc>
          <w:tcPr>
            <w:tcW w:w="3960" w:type="dxa"/>
            <w:gridSpan w:val="5"/>
            <w:tcBorders>
              <w:left w:val="single" w:sz="4" w:space="0" w:color="000000"/>
            </w:tcBorders>
            <w:shd w:val="clear" w:color="auto" w:fill="auto"/>
          </w:tcPr>
          <w:p w:rsidR="00544FB9" w:rsidRPr="00A70744" w:rsidRDefault="00544FB9" w:rsidP="003D298F">
            <w:pPr>
              <w:snapToGrid w:val="0"/>
              <w:spacing w:line="276" w:lineRule="auto"/>
              <w:rPr>
                <w:rFonts w:ascii="Times New Roman" w:hAnsi="Times New Roman" w:cs="Times New Roman"/>
                <w:i w:val="0"/>
                <w:sz w:val="24"/>
                <w:szCs w:val="24"/>
                <w:lang w:val="ro-RO"/>
              </w:rPr>
            </w:pPr>
          </w:p>
        </w:tc>
      </w:tr>
      <w:tr w:rsidR="00544FB9" w:rsidRPr="00A70744">
        <w:tblPrEx>
          <w:tblCellMar>
            <w:left w:w="40" w:type="dxa"/>
            <w:right w:w="40" w:type="dxa"/>
          </w:tblCellMar>
        </w:tblPrEx>
        <w:trPr>
          <w:gridAfter w:val="1"/>
          <w:wAfter w:w="10" w:type="dxa"/>
        </w:trPr>
        <w:tc>
          <w:tcPr>
            <w:tcW w:w="432"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lastRenderedPageBreak/>
              <w:t>1</w:t>
            </w:r>
          </w:p>
        </w:tc>
        <w:tc>
          <w:tcPr>
            <w:tcW w:w="1188"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jc w:val="left"/>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Total hidrocarburi din petrol</w:t>
            </w:r>
          </w:p>
        </w:tc>
        <w:tc>
          <w:tcPr>
            <w:tcW w:w="1145"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mg/kg s.u.</w:t>
            </w:r>
          </w:p>
        </w:tc>
        <w:tc>
          <w:tcPr>
            <w:tcW w:w="85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&lt;20</w:t>
            </w:r>
          </w:p>
        </w:tc>
        <w:tc>
          <w:tcPr>
            <w:tcW w:w="103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&lt;20</w:t>
            </w:r>
          </w:p>
        </w:tc>
        <w:tc>
          <w:tcPr>
            <w:tcW w:w="1025"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&lt;100</w:t>
            </w:r>
          </w:p>
        </w:tc>
        <w:tc>
          <w:tcPr>
            <w:tcW w:w="108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200</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1000</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500</w:t>
            </w:r>
          </w:p>
        </w:tc>
        <w:tc>
          <w:tcPr>
            <w:tcW w:w="99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Fonts w:ascii="Times New Roman" w:hAnsi="Times New Roman" w:cs="Times New Roman"/>
                <w:lang w:val="ro-RO"/>
              </w:rPr>
            </w:pPr>
            <w:r w:rsidRPr="00A70744">
              <w:rPr>
                <w:rStyle w:val="FontStyle50"/>
                <w:rFonts w:ascii="Times New Roman" w:hAnsi="Times New Roman" w:cs="Times New Roman"/>
                <w:color w:val="auto"/>
                <w:sz w:val="24"/>
                <w:szCs w:val="24"/>
                <w:lang w:val="ro-RO"/>
              </w:rPr>
              <w:t>2000</w:t>
            </w:r>
          </w:p>
        </w:tc>
        <w:tc>
          <w:tcPr>
            <w:tcW w:w="990" w:type="dxa"/>
            <w:gridSpan w:val="2"/>
            <w:tcBorders>
              <w:left w:val="single" w:sz="4" w:space="0" w:color="000000"/>
            </w:tcBorders>
            <w:shd w:val="clear" w:color="auto" w:fill="auto"/>
          </w:tcPr>
          <w:p w:rsidR="00544FB9" w:rsidRPr="00A70744" w:rsidRDefault="00544FB9" w:rsidP="003D298F">
            <w:pPr>
              <w:pStyle w:val="Style25"/>
              <w:widowControl/>
              <w:snapToGrid w:val="0"/>
              <w:spacing w:line="276" w:lineRule="auto"/>
              <w:ind w:left="526"/>
              <w:rPr>
                <w:rFonts w:ascii="Times New Roman" w:hAnsi="Times New Roman" w:cs="Times New Roman"/>
                <w:lang w:val="ro-RO"/>
              </w:rPr>
            </w:pPr>
          </w:p>
        </w:tc>
        <w:tc>
          <w:tcPr>
            <w:tcW w:w="990" w:type="dxa"/>
            <w:shd w:val="clear" w:color="auto" w:fill="auto"/>
          </w:tcPr>
          <w:p w:rsidR="00544FB9" w:rsidRPr="00A70744" w:rsidRDefault="00544FB9" w:rsidP="003D298F">
            <w:pPr>
              <w:pStyle w:val="Style25"/>
              <w:widowControl/>
              <w:snapToGrid w:val="0"/>
              <w:spacing w:line="276" w:lineRule="auto"/>
              <w:ind w:left="526"/>
              <w:rPr>
                <w:rFonts w:ascii="Times New Roman" w:hAnsi="Times New Roman" w:cs="Times New Roman"/>
                <w:lang w:val="ro-RO"/>
              </w:rPr>
            </w:pPr>
          </w:p>
        </w:tc>
        <w:tc>
          <w:tcPr>
            <w:tcW w:w="990" w:type="dxa"/>
            <w:shd w:val="clear" w:color="auto" w:fill="auto"/>
          </w:tcPr>
          <w:p w:rsidR="00544FB9" w:rsidRPr="00A70744" w:rsidRDefault="00544FB9" w:rsidP="003D298F">
            <w:pPr>
              <w:pStyle w:val="Style25"/>
              <w:widowControl/>
              <w:snapToGrid w:val="0"/>
              <w:spacing w:line="276" w:lineRule="auto"/>
              <w:ind w:left="526"/>
              <w:rPr>
                <w:rFonts w:ascii="Times New Roman" w:hAnsi="Times New Roman" w:cs="Times New Roman"/>
                <w:lang w:val="ro-RO"/>
              </w:rPr>
            </w:pPr>
          </w:p>
        </w:tc>
        <w:tc>
          <w:tcPr>
            <w:tcW w:w="990" w:type="dxa"/>
            <w:shd w:val="clear" w:color="auto" w:fill="auto"/>
          </w:tcPr>
          <w:p w:rsidR="00544FB9" w:rsidRPr="00A70744" w:rsidRDefault="00544FB9" w:rsidP="003D298F">
            <w:pPr>
              <w:pStyle w:val="Style25"/>
              <w:widowControl/>
              <w:snapToGrid w:val="0"/>
              <w:spacing w:line="276" w:lineRule="auto"/>
              <w:ind w:left="526"/>
              <w:rPr>
                <w:rFonts w:ascii="Times New Roman" w:hAnsi="Times New Roman" w:cs="Times New Roman"/>
                <w:lang w:val="ro-RO"/>
              </w:rPr>
            </w:pPr>
          </w:p>
        </w:tc>
      </w:tr>
      <w:tr w:rsidR="00544FB9" w:rsidRPr="00A70744">
        <w:tblPrEx>
          <w:tblCellMar>
            <w:left w:w="40" w:type="dxa"/>
            <w:right w:w="40" w:type="dxa"/>
          </w:tblCellMar>
        </w:tblPrEx>
        <w:trPr>
          <w:gridAfter w:val="1"/>
          <w:wAfter w:w="10" w:type="dxa"/>
        </w:trPr>
        <w:tc>
          <w:tcPr>
            <w:tcW w:w="432"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2</w:t>
            </w:r>
          </w:p>
        </w:tc>
        <w:tc>
          <w:tcPr>
            <w:tcW w:w="1188"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jc w:val="left"/>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Cupru</w:t>
            </w:r>
          </w:p>
        </w:tc>
        <w:tc>
          <w:tcPr>
            <w:tcW w:w="1145"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mg/kg s.u</w:t>
            </w:r>
          </w:p>
        </w:tc>
        <w:tc>
          <w:tcPr>
            <w:tcW w:w="85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16,2</w:t>
            </w:r>
          </w:p>
        </w:tc>
        <w:tc>
          <w:tcPr>
            <w:tcW w:w="103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11,8</w:t>
            </w:r>
          </w:p>
        </w:tc>
        <w:tc>
          <w:tcPr>
            <w:tcW w:w="1025"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20</w:t>
            </w:r>
          </w:p>
        </w:tc>
        <w:tc>
          <w:tcPr>
            <w:tcW w:w="108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100</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250</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200</w:t>
            </w:r>
          </w:p>
        </w:tc>
        <w:tc>
          <w:tcPr>
            <w:tcW w:w="99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Fonts w:ascii="Times New Roman" w:hAnsi="Times New Roman" w:cs="Times New Roman"/>
                <w:lang w:val="ro-RO"/>
              </w:rPr>
            </w:pPr>
            <w:r w:rsidRPr="00A70744">
              <w:rPr>
                <w:rStyle w:val="FontStyle50"/>
                <w:rFonts w:ascii="Times New Roman" w:hAnsi="Times New Roman" w:cs="Times New Roman"/>
                <w:color w:val="auto"/>
                <w:sz w:val="24"/>
                <w:szCs w:val="24"/>
                <w:lang w:val="ro-RO"/>
              </w:rPr>
              <w:t>500</w:t>
            </w:r>
          </w:p>
        </w:tc>
        <w:tc>
          <w:tcPr>
            <w:tcW w:w="990" w:type="dxa"/>
            <w:gridSpan w:val="2"/>
            <w:tcBorders>
              <w:left w:val="single" w:sz="4" w:space="0" w:color="000000"/>
            </w:tcBorders>
            <w:shd w:val="clear" w:color="auto" w:fill="auto"/>
          </w:tcPr>
          <w:p w:rsidR="00544FB9" w:rsidRPr="00A70744" w:rsidRDefault="00544FB9" w:rsidP="003D298F">
            <w:pPr>
              <w:pStyle w:val="Style25"/>
              <w:widowControl/>
              <w:snapToGrid w:val="0"/>
              <w:spacing w:line="276" w:lineRule="auto"/>
              <w:rPr>
                <w:rFonts w:ascii="Times New Roman" w:hAnsi="Times New Roman" w:cs="Times New Roman"/>
                <w:lang w:val="ro-RO"/>
              </w:rPr>
            </w:pPr>
          </w:p>
        </w:tc>
        <w:tc>
          <w:tcPr>
            <w:tcW w:w="990" w:type="dxa"/>
            <w:shd w:val="clear" w:color="auto" w:fill="auto"/>
          </w:tcPr>
          <w:p w:rsidR="00544FB9" w:rsidRPr="00A70744" w:rsidRDefault="00544FB9" w:rsidP="003D298F">
            <w:pPr>
              <w:pStyle w:val="Style25"/>
              <w:widowControl/>
              <w:snapToGrid w:val="0"/>
              <w:spacing w:line="276" w:lineRule="auto"/>
              <w:rPr>
                <w:rFonts w:ascii="Times New Roman" w:hAnsi="Times New Roman" w:cs="Times New Roman"/>
                <w:lang w:val="ro-RO"/>
              </w:rPr>
            </w:pPr>
          </w:p>
        </w:tc>
        <w:tc>
          <w:tcPr>
            <w:tcW w:w="990" w:type="dxa"/>
            <w:shd w:val="clear" w:color="auto" w:fill="auto"/>
          </w:tcPr>
          <w:p w:rsidR="00544FB9" w:rsidRPr="00A70744" w:rsidRDefault="00544FB9" w:rsidP="003D298F">
            <w:pPr>
              <w:pStyle w:val="Style25"/>
              <w:widowControl/>
              <w:snapToGrid w:val="0"/>
              <w:spacing w:line="276" w:lineRule="auto"/>
              <w:rPr>
                <w:rFonts w:ascii="Times New Roman" w:hAnsi="Times New Roman" w:cs="Times New Roman"/>
                <w:lang w:val="ro-RO"/>
              </w:rPr>
            </w:pPr>
          </w:p>
        </w:tc>
        <w:tc>
          <w:tcPr>
            <w:tcW w:w="990" w:type="dxa"/>
            <w:shd w:val="clear" w:color="auto" w:fill="auto"/>
          </w:tcPr>
          <w:p w:rsidR="00544FB9" w:rsidRPr="00A70744" w:rsidRDefault="00544FB9" w:rsidP="003D298F">
            <w:pPr>
              <w:pStyle w:val="Style25"/>
              <w:widowControl/>
              <w:snapToGrid w:val="0"/>
              <w:spacing w:line="276" w:lineRule="auto"/>
              <w:rPr>
                <w:rFonts w:ascii="Times New Roman" w:hAnsi="Times New Roman" w:cs="Times New Roman"/>
                <w:lang w:val="ro-RO"/>
              </w:rPr>
            </w:pPr>
          </w:p>
        </w:tc>
      </w:tr>
      <w:tr w:rsidR="00544FB9" w:rsidRPr="00A70744">
        <w:tc>
          <w:tcPr>
            <w:tcW w:w="432"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3</w:t>
            </w:r>
          </w:p>
        </w:tc>
        <w:tc>
          <w:tcPr>
            <w:tcW w:w="1188"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jc w:val="left"/>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Zinc</w:t>
            </w:r>
          </w:p>
        </w:tc>
        <w:tc>
          <w:tcPr>
            <w:tcW w:w="1145"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mg/kg s.u</w:t>
            </w:r>
          </w:p>
        </w:tc>
        <w:tc>
          <w:tcPr>
            <w:tcW w:w="85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34,5</w:t>
            </w:r>
          </w:p>
        </w:tc>
        <w:tc>
          <w:tcPr>
            <w:tcW w:w="103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26,1</w:t>
            </w:r>
          </w:p>
        </w:tc>
        <w:tc>
          <w:tcPr>
            <w:tcW w:w="1025"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100</w:t>
            </w:r>
          </w:p>
        </w:tc>
        <w:tc>
          <w:tcPr>
            <w:tcW w:w="108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300</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700</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600</w:t>
            </w:r>
          </w:p>
        </w:tc>
        <w:tc>
          <w:tcPr>
            <w:tcW w:w="1000" w:type="dxa"/>
            <w:gridSpan w:val="2"/>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Fonts w:ascii="Times New Roman" w:hAnsi="Times New Roman" w:cs="Times New Roman"/>
                <w:lang w:val="ro-RO"/>
              </w:rPr>
            </w:pPr>
            <w:r w:rsidRPr="00A70744">
              <w:rPr>
                <w:rStyle w:val="FontStyle50"/>
                <w:rFonts w:ascii="Times New Roman" w:hAnsi="Times New Roman" w:cs="Times New Roman"/>
                <w:color w:val="auto"/>
                <w:sz w:val="24"/>
                <w:szCs w:val="24"/>
                <w:lang w:val="ro-RO"/>
              </w:rPr>
              <w:t>1500</w:t>
            </w:r>
          </w:p>
        </w:tc>
        <w:tc>
          <w:tcPr>
            <w:tcW w:w="3960" w:type="dxa"/>
            <w:gridSpan w:val="5"/>
            <w:tcBorders>
              <w:left w:val="single" w:sz="4" w:space="0" w:color="000000"/>
            </w:tcBorders>
            <w:shd w:val="clear" w:color="auto" w:fill="auto"/>
          </w:tcPr>
          <w:p w:rsidR="00544FB9" w:rsidRPr="00A70744" w:rsidRDefault="00544FB9" w:rsidP="003D298F">
            <w:pPr>
              <w:snapToGrid w:val="0"/>
              <w:spacing w:line="276" w:lineRule="auto"/>
              <w:rPr>
                <w:rFonts w:ascii="Times New Roman" w:hAnsi="Times New Roman" w:cs="Times New Roman"/>
                <w:i w:val="0"/>
                <w:sz w:val="24"/>
                <w:szCs w:val="24"/>
                <w:lang w:val="ro-RO"/>
              </w:rPr>
            </w:pPr>
          </w:p>
        </w:tc>
      </w:tr>
      <w:tr w:rsidR="00544FB9" w:rsidRPr="00A70744">
        <w:tc>
          <w:tcPr>
            <w:tcW w:w="432"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4</w:t>
            </w:r>
          </w:p>
        </w:tc>
        <w:tc>
          <w:tcPr>
            <w:tcW w:w="1188"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jc w:val="left"/>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Plumb</w:t>
            </w:r>
          </w:p>
        </w:tc>
        <w:tc>
          <w:tcPr>
            <w:tcW w:w="1145"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mg/kg s.u</w:t>
            </w:r>
          </w:p>
        </w:tc>
        <w:tc>
          <w:tcPr>
            <w:tcW w:w="85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11,8</w:t>
            </w:r>
          </w:p>
        </w:tc>
        <w:tc>
          <w:tcPr>
            <w:tcW w:w="103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11,6</w:t>
            </w:r>
          </w:p>
        </w:tc>
        <w:tc>
          <w:tcPr>
            <w:tcW w:w="1025"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20</w:t>
            </w:r>
          </w:p>
        </w:tc>
        <w:tc>
          <w:tcPr>
            <w:tcW w:w="108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50</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250</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100</w:t>
            </w:r>
          </w:p>
        </w:tc>
        <w:tc>
          <w:tcPr>
            <w:tcW w:w="1000" w:type="dxa"/>
            <w:gridSpan w:val="2"/>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Fonts w:ascii="Times New Roman" w:hAnsi="Times New Roman" w:cs="Times New Roman"/>
                <w:lang w:val="ro-RO"/>
              </w:rPr>
            </w:pPr>
            <w:r w:rsidRPr="00A70744">
              <w:rPr>
                <w:rStyle w:val="FontStyle50"/>
                <w:rFonts w:ascii="Times New Roman" w:hAnsi="Times New Roman" w:cs="Times New Roman"/>
                <w:color w:val="auto"/>
                <w:sz w:val="24"/>
                <w:szCs w:val="24"/>
                <w:lang w:val="ro-RO"/>
              </w:rPr>
              <w:t>1000</w:t>
            </w:r>
          </w:p>
        </w:tc>
        <w:tc>
          <w:tcPr>
            <w:tcW w:w="3960" w:type="dxa"/>
            <w:gridSpan w:val="5"/>
            <w:tcBorders>
              <w:left w:val="single" w:sz="4" w:space="0" w:color="000000"/>
            </w:tcBorders>
            <w:shd w:val="clear" w:color="auto" w:fill="auto"/>
          </w:tcPr>
          <w:p w:rsidR="00544FB9" w:rsidRPr="00A70744" w:rsidRDefault="00544FB9" w:rsidP="003D298F">
            <w:pPr>
              <w:snapToGrid w:val="0"/>
              <w:spacing w:line="276" w:lineRule="auto"/>
              <w:rPr>
                <w:rFonts w:ascii="Times New Roman" w:hAnsi="Times New Roman" w:cs="Times New Roman"/>
                <w:i w:val="0"/>
                <w:sz w:val="24"/>
                <w:szCs w:val="24"/>
                <w:lang w:val="ro-RO"/>
              </w:rPr>
            </w:pPr>
          </w:p>
        </w:tc>
      </w:tr>
      <w:tr w:rsidR="00544FB9" w:rsidRPr="00A70744">
        <w:tc>
          <w:tcPr>
            <w:tcW w:w="432"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5</w:t>
            </w:r>
          </w:p>
        </w:tc>
        <w:tc>
          <w:tcPr>
            <w:tcW w:w="1188"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jc w:val="left"/>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Nichel</w:t>
            </w:r>
          </w:p>
        </w:tc>
        <w:tc>
          <w:tcPr>
            <w:tcW w:w="1145"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mg/kg s.u</w:t>
            </w:r>
          </w:p>
        </w:tc>
        <w:tc>
          <w:tcPr>
            <w:tcW w:w="85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8,2</w:t>
            </w:r>
          </w:p>
        </w:tc>
        <w:tc>
          <w:tcPr>
            <w:tcW w:w="103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5,0</w:t>
            </w:r>
          </w:p>
        </w:tc>
        <w:tc>
          <w:tcPr>
            <w:tcW w:w="1025"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20</w:t>
            </w:r>
          </w:p>
        </w:tc>
        <w:tc>
          <w:tcPr>
            <w:tcW w:w="108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75</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200</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150</w:t>
            </w:r>
          </w:p>
        </w:tc>
        <w:tc>
          <w:tcPr>
            <w:tcW w:w="1000" w:type="dxa"/>
            <w:gridSpan w:val="2"/>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Fonts w:ascii="Times New Roman" w:hAnsi="Times New Roman" w:cs="Times New Roman"/>
                <w:lang w:val="ro-RO"/>
              </w:rPr>
            </w:pPr>
            <w:r w:rsidRPr="00A70744">
              <w:rPr>
                <w:rStyle w:val="FontStyle50"/>
                <w:rFonts w:ascii="Times New Roman" w:hAnsi="Times New Roman" w:cs="Times New Roman"/>
                <w:color w:val="auto"/>
                <w:sz w:val="24"/>
                <w:szCs w:val="24"/>
                <w:lang w:val="ro-RO"/>
              </w:rPr>
              <w:t>500</w:t>
            </w:r>
          </w:p>
        </w:tc>
        <w:tc>
          <w:tcPr>
            <w:tcW w:w="3960" w:type="dxa"/>
            <w:gridSpan w:val="5"/>
            <w:tcBorders>
              <w:left w:val="single" w:sz="4" w:space="0" w:color="000000"/>
            </w:tcBorders>
            <w:shd w:val="clear" w:color="auto" w:fill="auto"/>
          </w:tcPr>
          <w:p w:rsidR="00544FB9" w:rsidRPr="00A70744" w:rsidRDefault="00544FB9" w:rsidP="003D298F">
            <w:pPr>
              <w:snapToGrid w:val="0"/>
              <w:spacing w:line="276" w:lineRule="auto"/>
              <w:rPr>
                <w:rFonts w:ascii="Times New Roman" w:hAnsi="Times New Roman" w:cs="Times New Roman"/>
                <w:i w:val="0"/>
                <w:sz w:val="24"/>
                <w:szCs w:val="24"/>
                <w:lang w:val="ro-RO"/>
              </w:rPr>
            </w:pPr>
          </w:p>
        </w:tc>
      </w:tr>
      <w:tr w:rsidR="00544FB9" w:rsidRPr="00A70744">
        <w:tc>
          <w:tcPr>
            <w:tcW w:w="432"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6</w:t>
            </w:r>
          </w:p>
        </w:tc>
        <w:tc>
          <w:tcPr>
            <w:tcW w:w="1188"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jc w:val="left"/>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Cadmiu</w:t>
            </w:r>
          </w:p>
        </w:tc>
        <w:tc>
          <w:tcPr>
            <w:tcW w:w="1145"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mg/kg s.u</w:t>
            </w:r>
          </w:p>
        </w:tc>
        <w:tc>
          <w:tcPr>
            <w:tcW w:w="85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&lt;0,9</w:t>
            </w:r>
          </w:p>
        </w:tc>
        <w:tc>
          <w:tcPr>
            <w:tcW w:w="103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jc w:val="left"/>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&lt;0,9 "</w:t>
            </w:r>
          </w:p>
        </w:tc>
        <w:tc>
          <w:tcPr>
            <w:tcW w:w="1025"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1</w:t>
            </w:r>
          </w:p>
        </w:tc>
        <w:tc>
          <w:tcPr>
            <w:tcW w:w="108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3</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5</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5</w:t>
            </w:r>
          </w:p>
        </w:tc>
        <w:tc>
          <w:tcPr>
            <w:tcW w:w="1000" w:type="dxa"/>
            <w:gridSpan w:val="2"/>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Fonts w:ascii="Times New Roman" w:hAnsi="Times New Roman" w:cs="Times New Roman"/>
                <w:lang w:val="ro-RO"/>
              </w:rPr>
            </w:pPr>
            <w:r w:rsidRPr="00A70744">
              <w:rPr>
                <w:rStyle w:val="FontStyle50"/>
                <w:rFonts w:ascii="Times New Roman" w:hAnsi="Times New Roman" w:cs="Times New Roman"/>
                <w:color w:val="auto"/>
                <w:sz w:val="24"/>
                <w:szCs w:val="24"/>
                <w:lang w:val="ro-RO"/>
              </w:rPr>
              <w:t>10</w:t>
            </w:r>
          </w:p>
        </w:tc>
        <w:tc>
          <w:tcPr>
            <w:tcW w:w="3960" w:type="dxa"/>
            <w:gridSpan w:val="5"/>
            <w:tcBorders>
              <w:left w:val="single" w:sz="4" w:space="0" w:color="000000"/>
            </w:tcBorders>
            <w:shd w:val="clear" w:color="auto" w:fill="auto"/>
          </w:tcPr>
          <w:p w:rsidR="00544FB9" w:rsidRPr="00A70744" w:rsidRDefault="00544FB9" w:rsidP="003D298F">
            <w:pPr>
              <w:snapToGrid w:val="0"/>
              <w:spacing w:line="276" w:lineRule="auto"/>
              <w:rPr>
                <w:rFonts w:ascii="Times New Roman" w:hAnsi="Times New Roman" w:cs="Times New Roman"/>
                <w:i w:val="0"/>
                <w:sz w:val="24"/>
                <w:szCs w:val="24"/>
                <w:lang w:val="ro-RO"/>
              </w:rPr>
            </w:pPr>
          </w:p>
        </w:tc>
      </w:tr>
      <w:tr w:rsidR="00544FB9" w:rsidRPr="00A70744">
        <w:tc>
          <w:tcPr>
            <w:tcW w:w="432"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7</w:t>
            </w:r>
          </w:p>
        </w:tc>
        <w:tc>
          <w:tcPr>
            <w:tcW w:w="1188"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jc w:val="left"/>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Arsen</w:t>
            </w:r>
          </w:p>
        </w:tc>
        <w:tc>
          <w:tcPr>
            <w:tcW w:w="1145"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b/>
                <w:color w:val="auto"/>
                <w:sz w:val="24"/>
                <w:szCs w:val="24"/>
                <w:lang w:val="ro-RO"/>
              </w:rPr>
            </w:pPr>
            <w:r w:rsidRPr="00A70744">
              <w:rPr>
                <w:rStyle w:val="FontStyle50"/>
                <w:rFonts w:ascii="Times New Roman" w:hAnsi="Times New Roman" w:cs="Times New Roman"/>
                <w:color w:val="auto"/>
                <w:sz w:val="24"/>
                <w:szCs w:val="24"/>
                <w:lang w:val="ro-RO"/>
              </w:rPr>
              <w:t>mg/kg s.u</w:t>
            </w:r>
          </w:p>
        </w:tc>
        <w:tc>
          <w:tcPr>
            <w:tcW w:w="850"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pStyle w:val="Style40"/>
              <w:widowControl/>
              <w:spacing w:line="276" w:lineRule="auto"/>
              <w:rPr>
                <w:rStyle w:val="FontStyle50"/>
                <w:rFonts w:ascii="Times New Roman" w:hAnsi="Times New Roman" w:cs="Times New Roman"/>
                <w:b/>
                <w:color w:val="auto"/>
                <w:sz w:val="24"/>
                <w:szCs w:val="24"/>
                <w:lang w:val="ro-RO"/>
              </w:rPr>
            </w:pPr>
            <w:r w:rsidRPr="00A70744">
              <w:rPr>
                <w:rStyle w:val="FontStyle50"/>
                <w:rFonts w:ascii="Times New Roman" w:hAnsi="Times New Roman" w:cs="Times New Roman"/>
                <w:b/>
                <w:color w:val="auto"/>
                <w:sz w:val="24"/>
                <w:szCs w:val="24"/>
                <w:lang w:val="ro-RO"/>
              </w:rPr>
              <w:t>6,23</w:t>
            </w:r>
          </w:p>
        </w:tc>
        <w:tc>
          <w:tcPr>
            <w:tcW w:w="1030"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b/>
                <w:color w:val="auto"/>
                <w:sz w:val="24"/>
                <w:szCs w:val="24"/>
                <w:lang w:val="ro-RO"/>
              </w:rPr>
              <w:t>6,26</w:t>
            </w:r>
          </w:p>
        </w:tc>
        <w:tc>
          <w:tcPr>
            <w:tcW w:w="1025"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5</w:t>
            </w:r>
          </w:p>
        </w:tc>
        <w:tc>
          <w:tcPr>
            <w:tcW w:w="108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15</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25</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25</w:t>
            </w:r>
          </w:p>
        </w:tc>
        <w:tc>
          <w:tcPr>
            <w:tcW w:w="1000" w:type="dxa"/>
            <w:gridSpan w:val="2"/>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Fonts w:ascii="Times New Roman" w:hAnsi="Times New Roman" w:cs="Times New Roman"/>
                <w:lang w:val="ro-RO"/>
              </w:rPr>
            </w:pPr>
            <w:r w:rsidRPr="00A70744">
              <w:rPr>
                <w:rStyle w:val="FontStyle50"/>
                <w:rFonts w:ascii="Times New Roman" w:hAnsi="Times New Roman" w:cs="Times New Roman"/>
                <w:color w:val="auto"/>
                <w:sz w:val="24"/>
                <w:szCs w:val="24"/>
                <w:lang w:val="ro-RO"/>
              </w:rPr>
              <w:t>50</w:t>
            </w:r>
          </w:p>
        </w:tc>
        <w:tc>
          <w:tcPr>
            <w:tcW w:w="3960" w:type="dxa"/>
            <w:gridSpan w:val="5"/>
            <w:tcBorders>
              <w:left w:val="single" w:sz="4" w:space="0" w:color="000000"/>
            </w:tcBorders>
            <w:shd w:val="clear" w:color="auto" w:fill="auto"/>
          </w:tcPr>
          <w:p w:rsidR="00544FB9" w:rsidRPr="00A70744" w:rsidRDefault="00544FB9" w:rsidP="003D298F">
            <w:pPr>
              <w:snapToGrid w:val="0"/>
              <w:spacing w:line="276" w:lineRule="auto"/>
              <w:rPr>
                <w:rFonts w:ascii="Times New Roman" w:hAnsi="Times New Roman" w:cs="Times New Roman"/>
                <w:i w:val="0"/>
                <w:sz w:val="24"/>
                <w:szCs w:val="24"/>
                <w:lang w:val="ro-RO"/>
              </w:rPr>
            </w:pPr>
          </w:p>
        </w:tc>
      </w:tr>
      <w:tr w:rsidR="00544FB9" w:rsidRPr="00A70744">
        <w:tc>
          <w:tcPr>
            <w:tcW w:w="432"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8</w:t>
            </w:r>
          </w:p>
        </w:tc>
        <w:tc>
          <w:tcPr>
            <w:tcW w:w="1188"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jc w:val="left"/>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Vanadiu</w:t>
            </w:r>
          </w:p>
        </w:tc>
        <w:tc>
          <w:tcPr>
            <w:tcW w:w="1145"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mg/kg s.u</w:t>
            </w:r>
          </w:p>
        </w:tc>
        <w:tc>
          <w:tcPr>
            <w:tcW w:w="850"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30,2</w:t>
            </w:r>
          </w:p>
        </w:tc>
        <w:tc>
          <w:tcPr>
            <w:tcW w:w="1030"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34,3</w:t>
            </w:r>
          </w:p>
        </w:tc>
        <w:tc>
          <w:tcPr>
            <w:tcW w:w="1025"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50</w:t>
            </w:r>
          </w:p>
        </w:tc>
        <w:tc>
          <w:tcPr>
            <w:tcW w:w="108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100</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200</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200</w:t>
            </w:r>
          </w:p>
        </w:tc>
        <w:tc>
          <w:tcPr>
            <w:tcW w:w="1000" w:type="dxa"/>
            <w:gridSpan w:val="2"/>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Fonts w:ascii="Times New Roman" w:hAnsi="Times New Roman" w:cs="Times New Roman"/>
                <w:lang w:val="ro-RO"/>
              </w:rPr>
            </w:pPr>
            <w:r w:rsidRPr="00A70744">
              <w:rPr>
                <w:rStyle w:val="FontStyle50"/>
                <w:rFonts w:ascii="Times New Roman" w:hAnsi="Times New Roman" w:cs="Times New Roman"/>
                <w:color w:val="auto"/>
                <w:sz w:val="24"/>
                <w:szCs w:val="24"/>
                <w:lang w:val="ro-RO"/>
              </w:rPr>
              <w:t>400</w:t>
            </w:r>
          </w:p>
        </w:tc>
        <w:tc>
          <w:tcPr>
            <w:tcW w:w="3960" w:type="dxa"/>
            <w:gridSpan w:val="5"/>
            <w:tcBorders>
              <w:left w:val="single" w:sz="4" w:space="0" w:color="000000"/>
            </w:tcBorders>
            <w:shd w:val="clear" w:color="auto" w:fill="auto"/>
          </w:tcPr>
          <w:p w:rsidR="00544FB9" w:rsidRPr="00A70744" w:rsidRDefault="00544FB9" w:rsidP="003D298F">
            <w:pPr>
              <w:snapToGrid w:val="0"/>
              <w:spacing w:line="276" w:lineRule="auto"/>
              <w:rPr>
                <w:rFonts w:ascii="Times New Roman" w:hAnsi="Times New Roman" w:cs="Times New Roman"/>
                <w:i w:val="0"/>
                <w:sz w:val="24"/>
                <w:szCs w:val="24"/>
                <w:lang w:val="ro-RO"/>
              </w:rPr>
            </w:pPr>
          </w:p>
        </w:tc>
      </w:tr>
      <w:tr w:rsidR="00544FB9" w:rsidRPr="00A70744">
        <w:tc>
          <w:tcPr>
            <w:tcW w:w="432"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9</w:t>
            </w:r>
          </w:p>
        </w:tc>
        <w:tc>
          <w:tcPr>
            <w:tcW w:w="1188"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jc w:val="left"/>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Mercur</w:t>
            </w:r>
          </w:p>
        </w:tc>
        <w:tc>
          <w:tcPr>
            <w:tcW w:w="1145"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mg/kg s.u</w:t>
            </w:r>
          </w:p>
        </w:tc>
        <w:tc>
          <w:tcPr>
            <w:tcW w:w="850"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&lt;0,05</w:t>
            </w:r>
          </w:p>
        </w:tc>
        <w:tc>
          <w:tcPr>
            <w:tcW w:w="1030"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&lt;0,05</w:t>
            </w:r>
          </w:p>
        </w:tc>
        <w:tc>
          <w:tcPr>
            <w:tcW w:w="1025"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0,1</w:t>
            </w:r>
          </w:p>
        </w:tc>
        <w:tc>
          <w:tcPr>
            <w:tcW w:w="108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1</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4</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2</w:t>
            </w:r>
          </w:p>
        </w:tc>
        <w:tc>
          <w:tcPr>
            <w:tcW w:w="1000" w:type="dxa"/>
            <w:gridSpan w:val="2"/>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Fonts w:ascii="Times New Roman" w:hAnsi="Times New Roman" w:cs="Times New Roman"/>
                <w:lang w:val="ro-RO"/>
              </w:rPr>
            </w:pPr>
            <w:r w:rsidRPr="00A70744">
              <w:rPr>
                <w:rStyle w:val="FontStyle50"/>
                <w:rFonts w:ascii="Times New Roman" w:hAnsi="Times New Roman" w:cs="Times New Roman"/>
                <w:color w:val="auto"/>
                <w:sz w:val="24"/>
                <w:szCs w:val="24"/>
                <w:lang w:val="ro-RO"/>
              </w:rPr>
              <w:t>10</w:t>
            </w:r>
          </w:p>
        </w:tc>
        <w:tc>
          <w:tcPr>
            <w:tcW w:w="3960" w:type="dxa"/>
            <w:gridSpan w:val="5"/>
            <w:tcBorders>
              <w:left w:val="single" w:sz="4" w:space="0" w:color="000000"/>
            </w:tcBorders>
            <w:shd w:val="clear" w:color="auto" w:fill="auto"/>
          </w:tcPr>
          <w:p w:rsidR="00544FB9" w:rsidRPr="00A70744" w:rsidRDefault="00544FB9" w:rsidP="003D298F">
            <w:pPr>
              <w:snapToGrid w:val="0"/>
              <w:spacing w:line="276" w:lineRule="auto"/>
              <w:rPr>
                <w:rFonts w:ascii="Times New Roman" w:hAnsi="Times New Roman" w:cs="Times New Roman"/>
                <w:i w:val="0"/>
                <w:sz w:val="24"/>
                <w:szCs w:val="24"/>
                <w:lang w:val="ro-RO"/>
              </w:rPr>
            </w:pPr>
          </w:p>
        </w:tc>
      </w:tr>
      <w:tr w:rsidR="00544FB9" w:rsidRPr="00A70744">
        <w:tc>
          <w:tcPr>
            <w:tcW w:w="432"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10</w:t>
            </w:r>
          </w:p>
        </w:tc>
        <w:tc>
          <w:tcPr>
            <w:tcW w:w="1188"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jc w:val="left"/>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Crom total</w:t>
            </w:r>
          </w:p>
        </w:tc>
        <w:tc>
          <w:tcPr>
            <w:tcW w:w="1145"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mg/kg s.u</w:t>
            </w:r>
          </w:p>
        </w:tc>
        <w:tc>
          <w:tcPr>
            <w:tcW w:w="85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pacing w:val="20"/>
                <w:sz w:val="24"/>
                <w:szCs w:val="24"/>
                <w:lang w:val="ro-RO"/>
              </w:rPr>
            </w:pPr>
            <w:r w:rsidRPr="00A70744">
              <w:rPr>
                <w:rStyle w:val="FontStyle50"/>
                <w:rFonts w:ascii="Times New Roman" w:hAnsi="Times New Roman" w:cs="Times New Roman"/>
                <w:color w:val="auto"/>
                <w:sz w:val="24"/>
                <w:szCs w:val="24"/>
                <w:lang w:val="ro-RO"/>
              </w:rPr>
              <w:t>11,2</w:t>
            </w:r>
          </w:p>
        </w:tc>
        <w:tc>
          <w:tcPr>
            <w:tcW w:w="103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pacing w:val="20"/>
                <w:sz w:val="24"/>
                <w:szCs w:val="24"/>
                <w:lang w:val="ro-RO"/>
              </w:rPr>
              <w:t>&lt;5,0</w:t>
            </w:r>
          </w:p>
        </w:tc>
        <w:tc>
          <w:tcPr>
            <w:tcW w:w="1025"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30</w:t>
            </w:r>
          </w:p>
        </w:tc>
        <w:tc>
          <w:tcPr>
            <w:tcW w:w="108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100</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300</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300</w:t>
            </w:r>
          </w:p>
        </w:tc>
        <w:tc>
          <w:tcPr>
            <w:tcW w:w="1000" w:type="dxa"/>
            <w:gridSpan w:val="2"/>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Fonts w:ascii="Times New Roman" w:hAnsi="Times New Roman" w:cs="Times New Roman"/>
                <w:lang w:val="ro-RO"/>
              </w:rPr>
            </w:pPr>
            <w:r w:rsidRPr="00A70744">
              <w:rPr>
                <w:rStyle w:val="FontStyle50"/>
                <w:rFonts w:ascii="Times New Roman" w:hAnsi="Times New Roman" w:cs="Times New Roman"/>
                <w:color w:val="auto"/>
                <w:sz w:val="24"/>
                <w:szCs w:val="24"/>
                <w:lang w:val="ro-RO"/>
              </w:rPr>
              <w:t>600</w:t>
            </w:r>
          </w:p>
        </w:tc>
        <w:tc>
          <w:tcPr>
            <w:tcW w:w="3960" w:type="dxa"/>
            <w:gridSpan w:val="5"/>
            <w:tcBorders>
              <w:left w:val="single" w:sz="4" w:space="0" w:color="000000"/>
            </w:tcBorders>
            <w:shd w:val="clear" w:color="auto" w:fill="auto"/>
          </w:tcPr>
          <w:p w:rsidR="00544FB9" w:rsidRPr="00A70744" w:rsidRDefault="00544FB9" w:rsidP="003D298F">
            <w:pPr>
              <w:snapToGrid w:val="0"/>
              <w:spacing w:line="276" w:lineRule="auto"/>
              <w:rPr>
                <w:rFonts w:ascii="Times New Roman" w:hAnsi="Times New Roman" w:cs="Times New Roman"/>
                <w:i w:val="0"/>
                <w:sz w:val="24"/>
                <w:szCs w:val="24"/>
                <w:lang w:val="ro-RO"/>
              </w:rPr>
            </w:pPr>
          </w:p>
        </w:tc>
      </w:tr>
      <w:tr w:rsidR="00544FB9" w:rsidRPr="00A70744">
        <w:tc>
          <w:tcPr>
            <w:tcW w:w="432"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11</w:t>
            </w:r>
          </w:p>
        </w:tc>
        <w:tc>
          <w:tcPr>
            <w:tcW w:w="1188"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jc w:val="left"/>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Seleniu</w:t>
            </w:r>
          </w:p>
        </w:tc>
        <w:tc>
          <w:tcPr>
            <w:tcW w:w="1145"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pStyle w:val="Style40"/>
              <w:widowControl/>
              <w:spacing w:line="276" w:lineRule="auto"/>
              <w:rPr>
                <w:rStyle w:val="FontStyle50"/>
                <w:rFonts w:ascii="Times New Roman" w:hAnsi="Times New Roman" w:cs="Times New Roman"/>
                <w:b/>
                <w:color w:val="auto"/>
                <w:sz w:val="24"/>
                <w:szCs w:val="24"/>
                <w:lang w:val="ro-RO"/>
              </w:rPr>
            </w:pPr>
            <w:r w:rsidRPr="00A70744">
              <w:rPr>
                <w:rStyle w:val="FontStyle50"/>
                <w:rFonts w:ascii="Times New Roman" w:hAnsi="Times New Roman" w:cs="Times New Roman"/>
                <w:color w:val="auto"/>
                <w:sz w:val="24"/>
                <w:szCs w:val="24"/>
                <w:lang w:val="ro-RO"/>
              </w:rPr>
              <w:t>mg/kg s.u</w:t>
            </w:r>
          </w:p>
        </w:tc>
        <w:tc>
          <w:tcPr>
            <w:tcW w:w="850"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pStyle w:val="Style40"/>
              <w:widowControl/>
              <w:spacing w:line="276" w:lineRule="auto"/>
              <w:rPr>
                <w:rStyle w:val="FontStyle50"/>
                <w:rFonts w:ascii="Times New Roman" w:hAnsi="Times New Roman" w:cs="Times New Roman"/>
                <w:b/>
                <w:color w:val="auto"/>
                <w:sz w:val="24"/>
                <w:szCs w:val="24"/>
                <w:lang w:val="ro-RO"/>
              </w:rPr>
            </w:pPr>
            <w:r w:rsidRPr="00A70744">
              <w:rPr>
                <w:rStyle w:val="FontStyle50"/>
                <w:rFonts w:ascii="Times New Roman" w:hAnsi="Times New Roman" w:cs="Times New Roman"/>
                <w:b/>
                <w:color w:val="auto"/>
                <w:sz w:val="24"/>
                <w:szCs w:val="24"/>
                <w:lang w:val="ro-RO"/>
              </w:rPr>
              <w:t>4,02</w:t>
            </w:r>
          </w:p>
        </w:tc>
        <w:tc>
          <w:tcPr>
            <w:tcW w:w="1030"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b/>
                <w:color w:val="auto"/>
                <w:sz w:val="24"/>
                <w:szCs w:val="24"/>
                <w:lang w:val="ro-RO"/>
              </w:rPr>
              <w:t>5,32</w:t>
            </w:r>
          </w:p>
        </w:tc>
        <w:tc>
          <w:tcPr>
            <w:tcW w:w="1025"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1</w:t>
            </w:r>
          </w:p>
        </w:tc>
        <w:tc>
          <w:tcPr>
            <w:tcW w:w="108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3</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10</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5</w:t>
            </w:r>
          </w:p>
        </w:tc>
        <w:tc>
          <w:tcPr>
            <w:tcW w:w="1000" w:type="dxa"/>
            <w:gridSpan w:val="2"/>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Fonts w:ascii="Times New Roman" w:hAnsi="Times New Roman" w:cs="Times New Roman"/>
                <w:lang w:val="ro-RO"/>
              </w:rPr>
            </w:pPr>
            <w:r w:rsidRPr="00A70744">
              <w:rPr>
                <w:rStyle w:val="FontStyle50"/>
                <w:rFonts w:ascii="Times New Roman" w:hAnsi="Times New Roman" w:cs="Times New Roman"/>
                <w:color w:val="auto"/>
                <w:sz w:val="24"/>
                <w:szCs w:val="24"/>
                <w:lang w:val="ro-RO"/>
              </w:rPr>
              <w:t>20</w:t>
            </w:r>
          </w:p>
        </w:tc>
        <w:tc>
          <w:tcPr>
            <w:tcW w:w="3960" w:type="dxa"/>
            <w:gridSpan w:val="5"/>
            <w:tcBorders>
              <w:left w:val="single" w:sz="4" w:space="0" w:color="000000"/>
            </w:tcBorders>
            <w:shd w:val="clear" w:color="auto" w:fill="auto"/>
          </w:tcPr>
          <w:p w:rsidR="00544FB9" w:rsidRPr="00A70744" w:rsidRDefault="00544FB9" w:rsidP="003D298F">
            <w:pPr>
              <w:snapToGrid w:val="0"/>
              <w:spacing w:line="276" w:lineRule="auto"/>
              <w:rPr>
                <w:rFonts w:ascii="Times New Roman" w:hAnsi="Times New Roman" w:cs="Times New Roman"/>
                <w:i w:val="0"/>
                <w:sz w:val="24"/>
                <w:szCs w:val="24"/>
                <w:lang w:val="ro-RO"/>
              </w:rPr>
            </w:pPr>
          </w:p>
        </w:tc>
      </w:tr>
    </w:tbl>
    <w:p w:rsidR="00544FB9" w:rsidRPr="00A70744" w:rsidRDefault="00544FB9" w:rsidP="003D298F">
      <w:pPr>
        <w:spacing w:line="276" w:lineRule="auto"/>
        <w:rPr>
          <w:rFonts w:ascii="Times New Roman" w:hAnsi="Times New Roman" w:cs="Times New Roman"/>
          <w:i w:val="0"/>
          <w:iCs/>
          <w:sz w:val="24"/>
          <w:szCs w:val="24"/>
          <w:lang w:val="ro-RO"/>
        </w:rPr>
      </w:pPr>
    </w:p>
    <w:p w:rsidR="00544FB9" w:rsidRPr="00A70744" w:rsidRDefault="00544FB9" w:rsidP="003D298F">
      <w:pPr>
        <w:spacing w:line="276" w:lineRule="auto"/>
        <w:rPr>
          <w:rFonts w:ascii="Times New Roman" w:hAnsi="Times New Roman" w:cs="Times New Roman"/>
          <w:i w:val="0"/>
          <w:iCs/>
          <w:sz w:val="24"/>
          <w:szCs w:val="24"/>
          <w:lang w:val="ro-RO"/>
        </w:rPr>
      </w:pPr>
    </w:p>
    <w:tbl>
      <w:tblPr>
        <w:tblW w:w="0" w:type="auto"/>
        <w:tblInd w:w="5" w:type="dxa"/>
        <w:tblLayout w:type="fixed"/>
        <w:tblCellMar>
          <w:left w:w="0" w:type="dxa"/>
          <w:right w:w="0" w:type="dxa"/>
        </w:tblCellMar>
        <w:tblLook w:val="0000"/>
      </w:tblPr>
      <w:tblGrid>
        <w:gridCol w:w="432"/>
        <w:gridCol w:w="1188"/>
        <w:gridCol w:w="1145"/>
        <w:gridCol w:w="850"/>
        <w:gridCol w:w="1030"/>
        <w:gridCol w:w="1025"/>
        <w:gridCol w:w="1080"/>
        <w:gridCol w:w="1170"/>
        <w:gridCol w:w="1170"/>
        <w:gridCol w:w="990"/>
        <w:gridCol w:w="10"/>
        <w:gridCol w:w="980"/>
        <w:gridCol w:w="990"/>
        <w:gridCol w:w="990"/>
        <w:gridCol w:w="990"/>
        <w:gridCol w:w="10"/>
      </w:tblGrid>
      <w:tr w:rsidR="00544FB9" w:rsidRPr="00A70744">
        <w:tc>
          <w:tcPr>
            <w:tcW w:w="432" w:type="dxa"/>
            <w:tcBorders>
              <w:top w:val="single" w:sz="4" w:space="0" w:color="000000"/>
              <w:left w:val="single" w:sz="4" w:space="0" w:color="000000"/>
            </w:tcBorders>
            <w:shd w:val="clear" w:color="auto" w:fill="auto"/>
          </w:tcPr>
          <w:p w:rsidR="00544FB9" w:rsidRPr="00A70744" w:rsidRDefault="00544FB9" w:rsidP="003D298F">
            <w:pPr>
              <w:pStyle w:val="Style25"/>
              <w:widowControl/>
              <w:spacing w:line="276" w:lineRule="auto"/>
              <w:rPr>
                <w:rStyle w:val="FontStyle56"/>
                <w:rFonts w:ascii="Times New Roman" w:hAnsi="Times New Roman" w:cs="Times New Roman"/>
                <w:i w:val="0"/>
                <w:color w:val="auto"/>
                <w:sz w:val="24"/>
                <w:szCs w:val="24"/>
                <w:lang w:val="ro-RO"/>
              </w:rPr>
            </w:pPr>
            <w:r w:rsidRPr="00A70744">
              <w:rPr>
                <w:rStyle w:val="FontStyle56"/>
                <w:rFonts w:ascii="Times New Roman" w:hAnsi="Times New Roman" w:cs="Times New Roman"/>
                <w:i w:val="0"/>
                <w:color w:val="auto"/>
                <w:sz w:val="24"/>
                <w:szCs w:val="24"/>
                <w:lang w:val="ro-RO"/>
              </w:rPr>
              <w:t>Nr, crt.</w:t>
            </w:r>
          </w:p>
        </w:tc>
        <w:tc>
          <w:tcPr>
            <w:tcW w:w="1188" w:type="dxa"/>
            <w:tcBorders>
              <w:top w:val="single" w:sz="4" w:space="0" w:color="000000"/>
              <w:left w:val="single" w:sz="4" w:space="0" w:color="000000"/>
            </w:tcBorders>
            <w:shd w:val="clear" w:color="auto" w:fill="auto"/>
          </w:tcPr>
          <w:p w:rsidR="00544FB9" w:rsidRPr="00A70744" w:rsidRDefault="00544FB9" w:rsidP="003D298F">
            <w:pPr>
              <w:pStyle w:val="Style25"/>
              <w:widowControl/>
              <w:spacing w:line="276" w:lineRule="auto"/>
              <w:jc w:val="left"/>
              <w:rPr>
                <w:rStyle w:val="FontStyle56"/>
                <w:rFonts w:ascii="Times New Roman" w:hAnsi="Times New Roman" w:cs="Times New Roman"/>
                <w:i w:val="0"/>
                <w:color w:val="auto"/>
                <w:sz w:val="24"/>
                <w:szCs w:val="24"/>
                <w:lang w:val="ro-RO"/>
              </w:rPr>
            </w:pPr>
            <w:r w:rsidRPr="00A70744">
              <w:rPr>
                <w:rStyle w:val="FontStyle56"/>
                <w:rFonts w:ascii="Times New Roman" w:hAnsi="Times New Roman" w:cs="Times New Roman"/>
                <w:i w:val="0"/>
                <w:color w:val="auto"/>
                <w:sz w:val="24"/>
                <w:szCs w:val="24"/>
                <w:lang w:val="ro-RO"/>
              </w:rPr>
              <w:t>Incercare executata</w:t>
            </w:r>
          </w:p>
        </w:tc>
        <w:tc>
          <w:tcPr>
            <w:tcW w:w="1145" w:type="dxa"/>
            <w:tcBorders>
              <w:top w:val="single" w:sz="4" w:space="0" w:color="000000"/>
              <w:left w:val="single" w:sz="4" w:space="0" w:color="000000"/>
            </w:tcBorders>
            <w:shd w:val="clear" w:color="auto" w:fill="auto"/>
          </w:tcPr>
          <w:p w:rsidR="00544FB9" w:rsidRPr="00A70744" w:rsidRDefault="00544FB9" w:rsidP="003D298F">
            <w:pPr>
              <w:pStyle w:val="Style25"/>
              <w:widowControl/>
              <w:spacing w:line="276" w:lineRule="auto"/>
              <w:rPr>
                <w:rStyle w:val="FontStyle56"/>
                <w:rFonts w:ascii="Times New Roman" w:hAnsi="Times New Roman" w:cs="Times New Roman"/>
                <w:i w:val="0"/>
                <w:color w:val="auto"/>
                <w:sz w:val="24"/>
                <w:szCs w:val="24"/>
                <w:lang w:val="ro-RO"/>
              </w:rPr>
            </w:pPr>
            <w:r w:rsidRPr="00A70744">
              <w:rPr>
                <w:rStyle w:val="FontStyle56"/>
                <w:rFonts w:ascii="Times New Roman" w:hAnsi="Times New Roman" w:cs="Times New Roman"/>
                <w:i w:val="0"/>
                <w:color w:val="auto"/>
                <w:sz w:val="24"/>
                <w:szCs w:val="24"/>
                <w:lang w:val="ro-RO"/>
              </w:rPr>
              <w:t>UM</w:t>
            </w:r>
          </w:p>
        </w:tc>
        <w:tc>
          <w:tcPr>
            <w:tcW w:w="1880" w:type="dxa"/>
            <w:gridSpan w:val="2"/>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39"/>
              <w:widowControl/>
              <w:spacing w:line="276" w:lineRule="auto"/>
              <w:rPr>
                <w:rStyle w:val="FontStyle56"/>
                <w:rFonts w:ascii="Times New Roman" w:hAnsi="Times New Roman" w:cs="Times New Roman"/>
                <w:i w:val="0"/>
                <w:color w:val="auto"/>
                <w:sz w:val="24"/>
                <w:szCs w:val="24"/>
                <w:lang w:val="ro-RO"/>
              </w:rPr>
            </w:pPr>
            <w:r w:rsidRPr="00A70744">
              <w:rPr>
                <w:rStyle w:val="FontStyle56"/>
                <w:rFonts w:ascii="Times New Roman" w:hAnsi="Times New Roman" w:cs="Times New Roman"/>
                <w:i w:val="0"/>
                <w:color w:val="auto"/>
                <w:sz w:val="24"/>
                <w:szCs w:val="24"/>
                <w:lang w:val="ro-RO"/>
              </w:rPr>
              <w:t>Simbol proba/ valori determinate</w:t>
            </w:r>
          </w:p>
        </w:tc>
        <w:tc>
          <w:tcPr>
            <w:tcW w:w="1025" w:type="dxa"/>
            <w:vMerge w:val="restart"/>
            <w:tcBorders>
              <w:top w:val="single" w:sz="4" w:space="0" w:color="000000"/>
              <w:left w:val="single" w:sz="4" w:space="0" w:color="000000"/>
            </w:tcBorders>
            <w:shd w:val="clear" w:color="auto" w:fill="auto"/>
          </w:tcPr>
          <w:p w:rsidR="00544FB9" w:rsidRPr="00A70744" w:rsidRDefault="00544FB9" w:rsidP="003D298F">
            <w:pPr>
              <w:pStyle w:val="Style25"/>
              <w:widowControl/>
              <w:spacing w:line="276" w:lineRule="auto"/>
              <w:ind w:left="-5" w:firstLine="90"/>
              <w:jc w:val="left"/>
              <w:rPr>
                <w:rStyle w:val="FontStyle56"/>
                <w:rFonts w:ascii="Times New Roman" w:hAnsi="Times New Roman" w:cs="Times New Roman"/>
                <w:i w:val="0"/>
                <w:color w:val="auto"/>
                <w:sz w:val="24"/>
                <w:szCs w:val="24"/>
                <w:lang w:val="ro-RO"/>
              </w:rPr>
            </w:pPr>
            <w:r w:rsidRPr="00A70744">
              <w:rPr>
                <w:rStyle w:val="FontStyle56"/>
                <w:rFonts w:ascii="Times New Roman" w:hAnsi="Times New Roman" w:cs="Times New Roman"/>
                <w:i w:val="0"/>
                <w:color w:val="auto"/>
                <w:sz w:val="24"/>
                <w:szCs w:val="24"/>
                <w:lang w:val="ro-RO"/>
              </w:rPr>
              <w:t xml:space="preserve">Valori normale, </w:t>
            </w:r>
            <w:r w:rsidRPr="00A70744">
              <w:rPr>
                <w:rStyle w:val="FontStyle50"/>
                <w:rFonts w:ascii="Times New Roman" w:hAnsi="Times New Roman" w:cs="Times New Roman"/>
                <w:color w:val="auto"/>
                <w:sz w:val="24"/>
                <w:szCs w:val="24"/>
                <w:lang w:val="ro-RO"/>
              </w:rPr>
              <w:t>[mg/kg s.u]</w:t>
            </w:r>
          </w:p>
        </w:tc>
        <w:tc>
          <w:tcPr>
            <w:tcW w:w="2250" w:type="dxa"/>
            <w:gridSpan w:val="2"/>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5"/>
              <w:widowControl/>
              <w:spacing w:line="276" w:lineRule="auto"/>
              <w:jc w:val="left"/>
              <w:rPr>
                <w:rStyle w:val="FontStyle50"/>
                <w:rFonts w:ascii="Times New Roman" w:hAnsi="Times New Roman" w:cs="Times New Roman"/>
                <w:color w:val="auto"/>
                <w:sz w:val="24"/>
                <w:szCs w:val="24"/>
                <w:lang w:val="ro-RO"/>
              </w:rPr>
            </w:pPr>
            <w:r w:rsidRPr="00A70744">
              <w:rPr>
                <w:rStyle w:val="FontStyle56"/>
                <w:rFonts w:ascii="Times New Roman" w:hAnsi="Times New Roman" w:cs="Times New Roman"/>
                <w:i w:val="0"/>
                <w:color w:val="auto"/>
                <w:sz w:val="24"/>
                <w:szCs w:val="24"/>
                <w:lang w:val="ro-RO"/>
              </w:rPr>
              <w:t>Praguri de alerta / Tipuri de folosinta,</w:t>
            </w:r>
          </w:p>
          <w:p w:rsidR="00544FB9" w:rsidRPr="00A70744" w:rsidRDefault="00544FB9" w:rsidP="003D298F">
            <w:pPr>
              <w:pStyle w:val="Style25"/>
              <w:widowControl/>
              <w:spacing w:line="276" w:lineRule="auto"/>
              <w:rPr>
                <w:rStyle w:val="FontStyle56"/>
                <w:rFonts w:ascii="Times New Roman" w:hAnsi="Times New Roman" w:cs="Times New Roman"/>
                <w:i w:val="0"/>
                <w:color w:val="auto"/>
                <w:sz w:val="24"/>
                <w:szCs w:val="24"/>
                <w:lang w:val="ro-RO"/>
              </w:rPr>
            </w:pPr>
            <w:r w:rsidRPr="00A70744">
              <w:rPr>
                <w:rStyle w:val="FontStyle50"/>
                <w:rFonts w:ascii="Times New Roman" w:hAnsi="Times New Roman" w:cs="Times New Roman"/>
                <w:color w:val="auto"/>
                <w:sz w:val="24"/>
                <w:szCs w:val="24"/>
                <w:lang w:val="ro-RO"/>
              </w:rPr>
              <w:t>[mg/kg s.ul</w:t>
            </w:r>
          </w:p>
        </w:tc>
        <w:tc>
          <w:tcPr>
            <w:tcW w:w="2170" w:type="dxa"/>
            <w:gridSpan w:val="3"/>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5"/>
              <w:widowControl/>
              <w:spacing w:line="276" w:lineRule="auto"/>
              <w:ind w:left="-40"/>
              <w:rPr>
                <w:rFonts w:ascii="Times New Roman" w:hAnsi="Times New Roman" w:cs="Times New Roman"/>
                <w:lang w:val="ro-RO"/>
              </w:rPr>
            </w:pPr>
            <w:r w:rsidRPr="00A70744">
              <w:rPr>
                <w:rStyle w:val="FontStyle56"/>
                <w:rFonts w:ascii="Times New Roman" w:hAnsi="Times New Roman" w:cs="Times New Roman"/>
                <w:i w:val="0"/>
                <w:color w:val="auto"/>
                <w:sz w:val="24"/>
                <w:szCs w:val="24"/>
                <w:lang w:val="ro-RO"/>
              </w:rPr>
              <w:t xml:space="preserve">Praguri de interventie / Tipuri de folosinta </w:t>
            </w:r>
            <w:r w:rsidRPr="00A70744">
              <w:rPr>
                <w:rStyle w:val="FontStyle50"/>
                <w:rFonts w:ascii="Times New Roman" w:hAnsi="Times New Roman" w:cs="Times New Roman"/>
                <w:color w:val="auto"/>
                <w:sz w:val="24"/>
                <w:szCs w:val="24"/>
                <w:lang w:val="ro-RO"/>
              </w:rPr>
              <w:t>[mg/kg s.u]</w:t>
            </w:r>
          </w:p>
        </w:tc>
        <w:tc>
          <w:tcPr>
            <w:tcW w:w="3960" w:type="dxa"/>
            <w:gridSpan w:val="5"/>
            <w:tcBorders>
              <w:left w:val="single" w:sz="4" w:space="0" w:color="000000"/>
            </w:tcBorders>
            <w:shd w:val="clear" w:color="auto" w:fill="auto"/>
          </w:tcPr>
          <w:p w:rsidR="00544FB9" w:rsidRPr="00A70744" w:rsidRDefault="00544FB9" w:rsidP="003D298F">
            <w:pPr>
              <w:snapToGrid w:val="0"/>
              <w:spacing w:line="276" w:lineRule="auto"/>
              <w:rPr>
                <w:rFonts w:ascii="Times New Roman" w:hAnsi="Times New Roman" w:cs="Times New Roman"/>
                <w:i w:val="0"/>
                <w:sz w:val="24"/>
                <w:szCs w:val="24"/>
                <w:lang w:val="ro-RO"/>
              </w:rPr>
            </w:pPr>
          </w:p>
        </w:tc>
      </w:tr>
      <w:tr w:rsidR="00544FB9" w:rsidRPr="00A70744">
        <w:tc>
          <w:tcPr>
            <w:tcW w:w="432" w:type="dxa"/>
            <w:tcBorders>
              <w:left w:val="single" w:sz="4" w:space="0" w:color="000000"/>
              <w:bottom w:val="single" w:sz="4" w:space="0" w:color="000000"/>
            </w:tcBorders>
            <w:shd w:val="clear" w:color="auto" w:fill="auto"/>
          </w:tcPr>
          <w:p w:rsidR="00544FB9" w:rsidRPr="00A70744" w:rsidRDefault="00544FB9" w:rsidP="003D298F">
            <w:pPr>
              <w:snapToGrid w:val="0"/>
              <w:spacing w:line="276" w:lineRule="auto"/>
              <w:rPr>
                <w:rFonts w:ascii="Times New Roman" w:hAnsi="Times New Roman" w:cs="Times New Roman"/>
                <w:i w:val="0"/>
                <w:sz w:val="24"/>
                <w:szCs w:val="24"/>
                <w:lang w:val="ro-RO"/>
              </w:rPr>
            </w:pPr>
          </w:p>
          <w:p w:rsidR="00544FB9" w:rsidRPr="00A70744" w:rsidRDefault="00544FB9" w:rsidP="003D298F">
            <w:pPr>
              <w:spacing w:line="276" w:lineRule="auto"/>
              <w:rPr>
                <w:rFonts w:ascii="Times New Roman" w:hAnsi="Times New Roman" w:cs="Times New Roman"/>
                <w:i w:val="0"/>
                <w:sz w:val="24"/>
                <w:szCs w:val="24"/>
                <w:lang w:val="ro-RO"/>
              </w:rPr>
            </w:pPr>
          </w:p>
        </w:tc>
        <w:tc>
          <w:tcPr>
            <w:tcW w:w="1188" w:type="dxa"/>
            <w:tcBorders>
              <w:left w:val="single" w:sz="4" w:space="0" w:color="000000"/>
              <w:bottom w:val="single" w:sz="4" w:space="0" w:color="000000"/>
            </w:tcBorders>
            <w:shd w:val="clear" w:color="auto" w:fill="auto"/>
          </w:tcPr>
          <w:p w:rsidR="00544FB9" w:rsidRPr="00A70744" w:rsidRDefault="00544FB9" w:rsidP="003D298F">
            <w:pPr>
              <w:snapToGrid w:val="0"/>
              <w:spacing w:line="276" w:lineRule="auto"/>
              <w:rPr>
                <w:rFonts w:ascii="Times New Roman" w:hAnsi="Times New Roman" w:cs="Times New Roman"/>
                <w:i w:val="0"/>
                <w:sz w:val="24"/>
                <w:szCs w:val="24"/>
                <w:lang w:val="ro-RO"/>
              </w:rPr>
            </w:pPr>
          </w:p>
          <w:p w:rsidR="00544FB9" w:rsidRPr="00A70744" w:rsidRDefault="00544FB9" w:rsidP="003D298F">
            <w:pPr>
              <w:spacing w:line="276" w:lineRule="auto"/>
              <w:rPr>
                <w:rFonts w:ascii="Times New Roman" w:hAnsi="Times New Roman" w:cs="Times New Roman"/>
                <w:i w:val="0"/>
                <w:sz w:val="24"/>
                <w:szCs w:val="24"/>
                <w:lang w:val="ro-RO"/>
              </w:rPr>
            </w:pPr>
          </w:p>
        </w:tc>
        <w:tc>
          <w:tcPr>
            <w:tcW w:w="1145" w:type="dxa"/>
            <w:tcBorders>
              <w:left w:val="single" w:sz="4" w:space="0" w:color="000000"/>
              <w:bottom w:val="single" w:sz="4" w:space="0" w:color="000000"/>
            </w:tcBorders>
            <w:shd w:val="clear" w:color="auto" w:fill="auto"/>
          </w:tcPr>
          <w:p w:rsidR="00544FB9" w:rsidRPr="00A70744" w:rsidRDefault="00544FB9" w:rsidP="003D298F">
            <w:pPr>
              <w:snapToGrid w:val="0"/>
              <w:spacing w:line="276" w:lineRule="auto"/>
              <w:rPr>
                <w:rFonts w:ascii="Times New Roman" w:hAnsi="Times New Roman" w:cs="Times New Roman"/>
                <w:i w:val="0"/>
                <w:sz w:val="24"/>
                <w:szCs w:val="24"/>
                <w:lang w:val="ro-RO"/>
              </w:rPr>
            </w:pPr>
          </w:p>
          <w:p w:rsidR="00544FB9" w:rsidRPr="00A70744" w:rsidRDefault="00544FB9" w:rsidP="003D298F">
            <w:pPr>
              <w:spacing w:line="276" w:lineRule="auto"/>
              <w:rPr>
                <w:rFonts w:ascii="Times New Roman" w:hAnsi="Times New Roman" w:cs="Times New Roman"/>
                <w:i w:val="0"/>
                <w:sz w:val="24"/>
                <w:szCs w:val="24"/>
                <w:lang w:val="ro-RO"/>
              </w:rPr>
            </w:pPr>
          </w:p>
        </w:tc>
        <w:tc>
          <w:tcPr>
            <w:tcW w:w="85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5"/>
              <w:widowControl/>
              <w:spacing w:line="276" w:lineRule="auto"/>
              <w:rPr>
                <w:rStyle w:val="FontStyle56"/>
                <w:rFonts w:ascii="Times New Roman" w:hAnsi="Times New Roman" w:cs="Times New Roman"/>
                <w:i w:val="0"/>
                <w:color w:val="auto"/>
                <w:sz w:val="24"/>
                <w:szCs w:val="24"/>
                <w:lang w:val="ro-RO"/>
              </w:rPr>
            </w:pPr>
            <w:r w:rsidRPr="00A70744">
              <w:rPr>
                <w:rStyle w:val="FontStyle56"/>
                <w:rFonts w:ascii="Times New Roman" w:hAnsi="Times New Roman" w:cs="Times New Roman"/>
                <w:i w:val="0"/>
                <w:color w:val="auto"/>
                <w:sz w:val="24"/>
                <w:szCs w:val="24"/>
                <w:lang w:val="ro-RO"/>
              </w:rPr>
              <w:t>SF14</w:t>
            </w:r>
          </w:p>
        </w:tc>
        <w:tc>
          <w:tcPr>
            <w:tcW w:w="103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5"/>
              <w:widowControl/>
              <w:spacing w:line="276" w:lineRule="auto"/>
              <w:rPr>
                <w:rFonts w:ascii="Times New Roman" w:hAnsi="Times New Roman" w:cs="Times New Roman"/>
                <w:lang w:val="ro-RO"/>
              </w:rPr>
            </w:pPr>
            <w:r w:rsidRPr="00A70744">
              <w:rPr>
                <w:rStyle w:val="FontStyle56"/>
                <w:rFonts w:ascii="Times New Roman" w:hAnsi="Times New Roman" w:cs="Times New Roman"/>
                <w:i w:val="0"/>
                <w:color w:val="auto"/>
                <w:sz w:val="24"/>
                <w:szCs w:val="24"/>
                <w:lang w:val="ro-RO"/>
              </w:rPr>
              <w:t>SF14"</w:t>
            </w:r>
          </w:p>
        </w:tc>
        <w:tc>
          <w:tcPr>
            <w:tcW w:w="1025" w:type="dxa"/>
            <w:vMerge/>
            <w:tcBorders>
              <w:left w:val="single" w:sz="4" w:space="0" w:color="000000"/>
              <w:bottom w:val="single" w:sz="4" w:space="0" w:color="000000"/>
            </w:tcBorders>
            <w:shd w:val="clear" w:color="auto" w:fill="auto"/>
          </w:tcPr>
          <w:p w:rsidR="00544FB9" w:rsidRPr="00A70744" w:rsidRDefault="00544FB9" w:rsidP="003D298F">
            <w:pPr>
              <w:pStyle w:val="Style25"/>
              <w:widowControl/>
              <w:snapToGrid w:val="0"/>
              <w:spacing w:line="276" w:lineRule="auto"/>
              <w:rPr>
                <w:rFonts w:ascii="Times New Roman" w:hAnsi="Times New Roman" w:cs="Times New Roman"/>
                <w:lang w:val="ro-RO"/>
              </w:rPr>
            </w:pPr>
          </w:p>
        </w:tc>
        <w:tc>
          <w:tcPr>
            <w:tcW w:w="108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5"/>
              <w:widowControl/>
              <w:spacing w:line="276" w:lineRule="auto"/>
              <w:rPr>
                <w:rStyle w:val="FontStyle56"/>
                <w:rFonts w:ascii="Times New Roman" w:hAnsi="Times New Roman" w:cs="Times New Roman"/>
                <w:i w:val="0"/>
                <w:color w:val="auto"/>
                <w:sz w:val="24"/>
                <w:szCs w:val="24"/>
                <w:lang w:val="ro-RO"/>
              </w:rPr>
            </w:pPr>
            <w:r w:rsidRPr="00A70744">
              <w:rPr>
                <w:rStyle w:val="FontStyle56"/>
                <w:rFonts w:ascii="Times New Roman" w:hAnsi="Times New Roman" w:cs="Times New Roman"/>
                <w:i w:val="0"/>
                <w:color w:val="auto"/>
                <w:sz w:val="24"/>
                <w:szCs w:val="24"/>
                <w:lang w:val="ro-RO"/>
              </w:rPr>
              <w:t>Sensibile</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5"/>
              <w:widowControl/>
              <w:spacing w:line="276" w:lineRule="auto"/>
              <w:rPr>
                <w:rStyle w:val="FontStyle56"/>
                <w:rFonts w:ascii="Times New Roman" w:hAnsi="Times New Roman" w:cs="Times New Roman"/>
                <w:i w:val="0"/>
                <w:color w:val="auto"/>
                <w:sz w:val="24"/>
                <w:szCs w:val="24"/>
                <w:lang w:val="ro-RO"/>
              </w:rPr>
            </w:pPr>
            <w:r w:rsidRPr="00A70744">
              <w:rPr>
                <w:rStyle w:val="FontStyle56"/>
                <w:rFonts w:ascii="Times New Roman" w:hAnsi="Times New Roman" w:cs="Times New Roman"/>
                <w:i w:val="0"/>
                <w:color w:val="auto"/>
                <w:sz w:val="24"/>
                <w:szCs w:val="24"/>
                <w:lang w:val="ro-RO"/>
              </w:rPr>
              <w:t>Mai putin sensibile</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5"/>
              <w:widowControl/>
              <w:spacing w:line="276" w:lineRule="auto"/>
              <w:rPr>
                <w:rStyle w:val="FontStyle56"/>
                <w:rFonts w:ascii="Times New Roman" w:hAnsi="Times New Roman" w:cs="Times New Roman"/>
                <w:i w:val="0"/>
                <w:color w:val="auto"/>
                <w:sz w:val="24"/>
                <w:szCs w:val="24"/>
                <w:lang w:val="ro-RO"/>
              </w:rPr>
            </w:pPr>
            <w:r w:rsidRPr="00A70744">
              <w:rPr>
                <w:rStyle w:val="FontStyle56"/>
                <w:rFonts w:ascii="Times New Roman" w:hAnsi="Times New Roman" w:cs="Times New Roman"/>
                <w:i w:val="0"/>
                <w:color w:val="auto"/>
                <w:sz w:val="24"/>
                <w:szCs w:val="24"/>
                <w:lang w:val="ro-RO"/>
              </w:rPr>
              <w:t>Sensibile</w:t>
            </w:r>
          </w:p>
        </w:tc>
        <w:tc>
          <w:tcPr>
            <w:tcW w:w="1000" w:type="dxa"/>
            <w:gridSpan w:val="2"/>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5"/>
              <w:widowControl/>
              <w:spacing w:line="276" w:lineRule="auto"/>
              <w:rPr>
                <w:rFonts w:ascii="Times New Roman" w:hAnsi="Times New Roman" w:cs="Times New Roman"/>
                <w:lang w:val="ro-RO"/>
              </w:rPr>
            </w:pPr>
            <w:r w:rsidRPr="00A70744">
              <w:rPr>
                <w:rStyle w:val="FontStyle56"/>
                <w:rFonts w:ascii="Times New Roman" w:hAnsi="Times New Roman" w:cs="Times New Roman"/>
                <w:i w:val="0"/>
                <w:color w:val="auto"/>
                <w:sz w:val="24"/>
                <w:szCs w:val="24"/>
                <w:lang w:val="ro-RO"/>
              </w:rPr>
              <w:t>Mai putin sensibile</w:t>
            </w:r>
          </w:p>
        </w:tc>
        <w:tc>
          <w:tcPr>
            <w:tcW w:w="3960" w:type="dxa"/>
            <w:gridSpan w:val="5"/>
            <w:tcBorders>
              <w:left w:val="single" w:sz="4" w:space="0" w:color="000000"/>
            </w:tcBorders>
            <w:shd w:val="clear" w:color="auto" w:fill="auto"/>
          </w:tcPr>
          <w:p w:rsidR="00544FB9" w:rsidRPr="00A70744" w:rsidRDefault="00544FB9" w:rsidP="003D298F">
            <w:pPr>
              <w:snapToGrid w:val="0"/>
              <w:spacing w:line="276" w:lineRule="auto"/>
              <w:rPr>
                <w:rFonts w:ascii="Times New Roman" w:hAnsi="Times New Roman" w:cs="Times New Roman"/>
                <w:i w:val="0"/>
                <w:sz w:val="24"/>
                <w:szCs w:val="24"/>
                <w:lang w:val="ro-RO"/>
              </w:rPr>
            </w:pPr>
          </w:p>
        </w:tc>
      </w:tr>
      <w:tr w:rsidR="00544FB9" w:rsidRPr="00A70744">
        <w:tblPrEx>
          <w:tblCellMar>
            <w:left w:w="40" w:type="dxa"/>
            <w:right w:w="40" w:type="dxa"/>
          </w:tblCellMar>
        </w:tblPrEx>
        <w:trPr>
          <w:gridAfter w:val="1"/>
          <w:wAfter w:w="10" w:type="dxa"/>
        </w:trPr>
        <w:tc>
          <w:tcPr>
            <w:tcW w:w="432"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1</w:t>
            </w:r>
          </w:p>
        </w:tc>
        <w:tc>
          <w:tcPr>
            <w:tcW w:w="1188"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jc w:val="left"/>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Total hidrocarburi din petrol</w:t>
            </w:r>
          </w:p>
        </w:tc>
        <w:tc>
          <w:tcPr>
            <w:tcW w:w="1145"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mg/kg s.u.</w:t>
            </w:r>
          </w:p>
        </w:tc>
        <w:tc>
          <w:tcPr>
            <w:tcW w:w="85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&lt;20</w:t>
            </w:r>
          </w:p>
        </w:tc>
        <w:tc>
          <w:tcPr>
            <w:tcW w:w="103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&lt;20</w:t>
            </w:r>
          </w:p>
        </w:tc>
        <w:tc>
          <w:tcPr>
            <w:tcW w:w="1025"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&lt;100</w:t>
            </w:r>
          </w:p>
        </w:tc>
        <w:tc>
          <w:tcPr>
            <w:tcW w:w="108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200</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1000</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500</w:t>
            </w:r>
          </w:p>
        </w:tc>
        <w:tc>
          <w:tcPr>
            <w:tcW w:w="99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Fonts w:ascii="Times New Roman" w:hAnsi="Times New Roman" w:cs="Times New Roman"/>
                <w:lang w:val="ro-RO"/>
              </w:rPr>
            </w:pPr>
            <w:r w:rsidRPr="00A70744">
              <w:rPr>
                <w:rStyle w:val="FontStyle50"/>
                <w:rFonts w:ascii="Times New Roman" w:hAnsi="Times New Roman" w:cs="Times New Roman"/>
                <w:color w:val="auto"/>
                <w:sz w:val="24"/>
                <w:szCs w:val="24"/>
                <w:lang w:val="ro-RO"/>
              </w:rPr>
              <w:t>2000</w:t>
            </w:r>
          </w:p>
        </w:tc>
        <w:tc>
          <w:tcPr>
            <w:tcW w:w="990" w:type="dxa"/>
            <w:gridSpan w:val="2"/>
            <w:tcBorders>
              <w:left w:val="single" w:sz="4" w:space="0" w:color="000000"/>
            </w:tcBorders>
            <w:shd w:val="clear" w:color="auto" w:fill="auto"/>
          </w:tcPr>
          <w:p w:rsidR="00544FB9" w:rsidRPr="00A70744" w:rsidRDefault="00544FB9" w:rsidP="003D298F">
            <w:pPr>
              <w:pStyle w:val="Style25"/>
              <w:widowControl/>
              <w:snapToGrid w:val="0"/>
              <w:spacing w:line="276" w:lineRule="auto"/>
              <w:ind w:left="526"/>
              <w:rPr>
                <w:rFonts w:ascii="Times New Roman" w:hAnsi="Times New Roman" w:cs="Times New Roman"/>
                <w:lang w:val="ro-RO"/>
              </w:rPr>
            </w:pPr>
          </w:p>
        </w:tc>
        <w:tc>
          <w:tcPr>
            <w:tcW w:w="990" w:type="dxa"/>
            <w:shd w:val="clear" w:color="auto" w:fill="auto"/>
          </w:tcPr>
          <w:p w:rsidR="00544FB9" w:rsidRPr="00A70744" w:rsidRDefault="00544FB9" w:rsidP="003D298F">
            <w:pPr>
              <w:pStyle w:val="Style25"/>
              <w:widowControl/>
              <w:snapToGrid w:val="0"/>
              <w:spacing w:line="276" w:lineRule="auto"/>
              <w:ind w:left="526"/>
              <w:rPr>
                <w:rFonts w:ascii="Times New Roman" w:hAnsi="Times New Roman" w:cs="Times New Roman"/>
                <w:lang w:val="ro-RO"/>
              </w:rPr>
            </w:pPr>
          </w:p>
        </w:tc>
        <w:tc>
          <w:tcPr>
            <w:tcW w:w="990" w:type="dxa"/>
            <w:shd w:val="clear" w:color="auto" w:fill="auto"/>
          </w:tcPr>
          <w:p w:rsidR="00544FB9" w:rsidRPr="00A70744" w:rsidRDefault="00544FB9" w:rsidP="003D298F">
            <w:pPr>
              <w:pStyle w:val="Style25"/>
              <w:widowControl/>
              <w:snapToGrid w:val="0"/>
              <w:spacing w:line="276" w:lineRule="auto"/>
              <w:ind w:left="526"/>
              <w:rPr>
                <w:rFonts w:ascii="Times New Roman" w:hAnsi="Times New Roman" w:cs="Times New Roman"/>
                <w:lang w:val="ro-RO"/>
              </w:rPr>
            </w:pPr>
          </w:p>
        </w:tc>
        <w:tc>
          <w:tcPr>
            <w:tcW w:w="990" w:type="dxa"/>
            <w:shd w:val="clear" w:color="auto" w:fill="auto"/>
          </w:tcPr>
          <w:p w:rsidR="00544FB9" w:rsidRPr="00A70744" w:rsidRDefault="00544FB9" w:rsidP="003D298F">
            <w:pPr>
              <w:pStyle w:val="Style25"/>
              <w:widowControl/>
              <w:snapToGrid w:val="0"/>
              <w:spacing w:line="276" w:lineRule="auto"/>
              <w:ind w:left="526"/>
              <w:rPr>
                <w:rFonts w:ascii="Times New Roman" w:hAnsi="Times New Roman" w:cs="Times New Roman"/>
                <w:lang w:val="ro-RO"/>
              </w:rPr>
            </w:pPr>
          </w:p>
        </w:tc>
      </w:tr>
      <w:tr w:rsidR="00544FB9" w:rsidRPr="00A70744">
        <w:tblPrEx>
          <w:tblCellMar>
            <w:left w:w="40" w:type="dxa"/>
            <w:right w:w="40" w:type="dxa"/>
          </w:tblCellMar>
        </w:tblPrEx>
        <w:trPr>
          <w:gridAfter w:val="1"/>
          <w:wAfter w:w="10" w:type="dxa"/>
        </w:trPr>
        <w:tc>
          <w:tcPr>
            <w:tcW w:w="432"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2</w:t>
            </w:r>
          </w:p>
        </w:tc>
        <w:tc>
          <w:tcPr>
            <w:tcW w:w="1188"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jc w:val="left"/>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Cupru</w:t>
            </w:r>
          </w:p>
        </w:tc>
        <w:tc>
          <w:tcPr>
            <w:tcW w:w="1145"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mg/kg s.u</w:t>
            </w:r>
          </w:p>
        </w:tc>
        <w:tc>
          <w:tcPr>
            <w:tcW w:w="85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12,7</w:t>
            </w:r>
          </w:p>
        </w:tc>
        <w:tc>
          <w:tcPr>
            <w:tcW w:w="103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7,6</w:t>
            </w:r>
          </w:p>
        </w:tc>
        <w:tc>
          <w:tcPr>
            <w:tcW w:w="1025"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20</w:t>
            </w:r>
          </w:p>
        </w:tc>
        <w:tc>
          <w:tcPr>
            <w:tcW w:w="108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100</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250</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200</w:t>
            </w:r>
          </w:p>
        </w:tc>
        <w:tc>
          <w:tcPr>
            <w:tcW w:w="99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Fonts w:ascii="Times New Roman" w:hAnsi="Times New Roman" w:cs="Times New Roman"/>
                <w:lang w:val="ro-RO"/>
              </w:rPr>
            </w:pPr>
            <w:r w:rsidRPr="00A70744">
              <w:rPr>
                <w:rStyle w:val="FontStyle50"/>
                <w:rFonts w:ascii="Times New Roman" w:hAnsi="Times New Roman" w:cs="Times New Roman"/>
                <w:color w:val="auto"/>
                <w:sz w:val="24"/>
                <w:szCs w:val="24"/>
                <w:lang w:val="ro-RO"/>
              </w:rPr>
              <w:t>500</w:t>
            </w:r>
          </w:p>
        </w:tc>
        <w:tc>
          <w:tcPr>
            <w:tcW w:w="990" w:type="dxa"/>
            <w:gridSpan w:val="2"/>
            <w:tcBorders>
              <w:left w:val="single" w:sz="4" w:space="0" w:color="000000"/>
            </w:tcBorders>
            <w:shd w:val="clear" w:color="auto" w:fill="auto"/>
          </w:tcPr>
          <w:p w:rsidR="00544FB9" w:rsidRPr="00A70744" w:rsidRDefault="00544FB9" w:rsidP="003D298F">
            <w:pPr>
              <w:pStyle w:val="Style25"/>
              <w:widowControl/>
              <w:snapToGrid w:val="0"/>
              <w:spacing w:line="276" w:lineRule="auto"/>
              <w:rPr>
                <w:rFonts w:ascii="Times New Roman" w:hAnsi="Times New Roman" w:cs="Times New Roman"/>
                <w:lang w:val="ro-RO"/>
              </w:rPr>
            </w:pPr>
          </w:p>
        </w:tc>
        <w:tc>
          <w:tcPr>
            <w:tcW w:w="990" w:type="dxa"/>
            <w:shd w:val="clear" w:color="auto" w:fill="auto"/>
          </w:tcPr>
          <w:p w:rsidR="00544FB9" w:rsidRPr="00A70744" w:rsidRDefault="00544FB9" w:rsidP="003D298F">
            <w:pPr>
              <w:pStyle w:val="Style25"/>
              <w:widowControl/>
              <w:snapToGrid w:val="0"/>
              <w:spacing w:line="276" w:lineRule="auto"/>
              <w:rPr>
                <w:rFonts w:ascii="Times New Roman" w:hAnsi="Times New Roman" w:cs="Times New Roman"/>
                <w:lang w:val="ro-RO"/>
              </w:rPr>
            </w:pPr>
          </w:p>
        </w:tc>
        <w:tc>
          <w:tcPr>
            <w:tcW w:w="990" w:type="dxa"/>
            <w:shd w:val="clear" w:color="auto" w:fill="auto"/>
          </w:tcPr>
          <w:p w:rsidR="00544FB9" w:rsidRPr="00A70744" w:rsidRDefault="00544FB9" w:rsidP="003D298F">
            <w:pPr>
              <w:pStyle w:val="Style25"/>
              <w:widowControl/>
              <w:snapToGrid w:val="0"/>
              <w:spacing w:line="276" w:lineRule="auto"/>
              <w:rPr>
                <w:rFonts w:ascii="Times New Roman" w:hAnsi="Times New Roman" w:cs="Times New Roman"/>
                <w:lang w:val="ro-RO"/>
              </w:rPr>
            </w:pPr>
          </w:p>
        </w:tc>
        <w:tc>
          <w:tcPr>
            <w:tcW w:w="990" w:type="dxa"/>
            <w:shd w:val="clear" w:color="auto" w:fill="auto"/>
          </w:tcPr>
          <w:p w:rsidR="00544FB9" w:rsidRPr="00A70744" w:rsidRDefault="00544FB9" w:rsidP="003D298F">
            <w:pPr>
              <w:pStyle w:val="Style25"/>
              <w:widowControl/>
              <w:snapToGrid w:val="0"/>
              <w:spacing w:line="276" w:lineRule="auto"/>
              <w:rPr>
                <w:rFonts w:ascii="Times New Roman" w:hAnsi="Times New Roman" w:cs="Times New Roman"/>
                <w:lang w:val="ro-RO"/>
              </w:rPr>
            </w:pPr>
          </w:p>
        </w:tc>
      </w:tr>
      <w:tr w:rsidR="00544FB9" w:rsidRPr="00A70744">
        <w:tc>
          <w:tcPr>
            <w:tcW w:w="432"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3</w:t>
            </w:r>
          </w:p>
        </w:tc>
        <w:tc>
          <w:tcPr>
            <w:tcW w:w="1188"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jc w:val="left"/>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Zinc</w:t>
            </w:r>
          </w:p>
        </w:tc>
        <w:tc>
          <w:tcPr>
            <w:tcW w:w="1145"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mg/kg s.u</w:t>
            </w:r>
          </w:p>
        </w:tc>
        <w:tc>
          <w:tcPr>
            <w:tcW w:w="85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135,9</w:t>
            </w:r>
          </w:p>
        </w:tc>
        <w:tc>
          <w:tcPr>
            <w:tcW w:w="103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70,5</w:t>
            </w:r>
          </w:p>
        </w:tc>
        <w:tc>
          <w:tcPr>
            <w:tcW w:w="1025"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100</w:t>
            </w:r>
          </w:p>
        </w:tc>
        <w:tc>
          <w:tcPr>
            <w:tcW w:w="108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300</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700</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600</w:t>
            </w:r>
          </w:p>
        </w:tc>
        <w:tc>
          <w:tcPr>
            <w:tcW w:w="1000" w:type="dxa"/>
            <w:gridSpan w:val="2"/>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Fonts w:ascii="Times New Roman" w:hAnsi="Times New Roman" w:cs="Times New Roman"/>
                <w:lang w:val="ro-RO"/>
              </w:rPr>
            </w:pPr>
            <w:r w:rsidRPr="00A70744">
              <w:rPr>
                <w:rStyle w:val="FontStyle50"/>
                <w:rFonts w:ascii="Times New Roman" w:hAnsi="Times New Roman" w:cs="Times New Roman"/>
                <w:color w:val="auto"/>
                <w:sz w:val="24"/>
                <w:szCs w:val="24"/>
                <w:lang w:val="ro-RO"/>
              </w:rPr>
              <w:t>1500</w:t>
            </w:r>
          </w:p>
        </w:tc>
        <w:tc>
          <w:tcPr>
            <w:tcW w:w="3960" w:type="dxa"/>
            <w:gridSpan w:val="5"/>
            <w:tcBorders>
              <w:left w:val="single" w:sz="4" w:space="0" w:color="000000"/>
            </w:tcBorders>
            <w:shd w:val="clear" w:color="auto" w:fill="auto"/>
          </w:tcPr>
          <w:p w:rsidR="00544FB9" w:rsidRPr="00A70744" w:rsidRDefault="00544FB9" w:rsidP="003D298F">
            <w:pPr>
              <w:snapToGrid w:val="0"/>
              <w:spacing w:line="276" w:lineRule="auto"/>
              <w:rPr>
                <w:rFonts w:ascii="Times New Roman" w:hAnsi="Times New Roman" w:cs="Times New Roman"/>
                <w:i w:val="0"/>
                <w:sz w:val="24"/>
                <w:szCs w:val="24"/>
                <w:lang w:val="ro-RO"/>
              </w:rPr>
            </w:pPr>
          </w:p>
        </w:tc>
      </w:tr>
      <w:tr w:rsidR="00544FB9" w:rsidRPr="00A70744">
        <w:tc>
          <w:tcPr>
            <w:tcW w:w="432"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4</w:t>
            </w:r>
          </w:p>
        </w:tc>
        <w:tc>
          <w:tcPr>
            <w:tcW w:w="1188"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jc w:val="left"/>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Plumb</w:t>
            </w:r>
          </w:p>
        </w:tc>
        <w:tc>
          <w:tcPr>
            <w:tcW w:w="1145"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mg/kg s.u</w:t>
            </w:r>
          </w:p>
        </w:tc>
        <w:tc>
          <w:tcPr>
            <w:tcW w:w="85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14,1</w:t>
            </w:r>
          </w:p>
        </w:tc>
        <w:tc>
          <w:tcPr>
            <w:tcW w:w="103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&lt;6</w:t>
            </w:r>
          </w:p>
        </w:tc>
        <w:tc>
          <w:tcPr>
            <w:tcW w:w="1025"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20</w:t>
            </w:r>
          </w:p>
        </w:tc>
        <w:tc>
          <w:tcPr>
            <w:tcW w:w="108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50</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250</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100</w:t>
            </w:r>
          </w:p>
        </w:tc>
        <w:tc>
          <w:tcPr>
            <w:tcW w:w="1000" w:type="dxa"/>
            <w:gridSpan w:val="2"/>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Fonts w:ascii="Times New Roman" w:hAnsi="Times New Roman" w:cs="Times New Roman"/>
                <w:lang w:val="ro-RO"/>
              </w:rPr>
            </w:pPr>
            <w:r w:rsidRPr="00A70744">
              <w:rPr>
                <w:rStyle w:val="FontStyle50"/>
                <w:rFonts w:ascii="Times New Roman" w:hAnsi="Times New Roman" w:cs="Times New Roman"/>
                <w:color w:val="auto"/>
                <w:sz w:val="24"/>
                <w:szCs w:val="24"/>
                <w:lang w:val="ro-RO"/>
              </w:rPr>
              <w:t>1000</w:t>
            </w:r>
          </w:p>
        </w:tc>
        <w:tc>
          <w:tcPr>
            <w:tcW w:w="3960" w:type="dxa"/>
            <w:gridSpan w:val="5"/>
            <w:tcBorders>
              <w:left w:val="single" w:sz="4" w:space="0" w:color="000000"/>
            </w:tcBorders>
            <w:shd w:val="clear" w:color="auto" w:fill="auto"/>
          </w:tcPr>
          <w:p w:rsidR="00544FB9" w:rsidRPr="00A70744" w:rsidRDefault="00544FB9" w:rsidP="003D298F">
            <w:pPr>
              <w:snapToGrid w:val="0"/>
              <w:spacing w:line="276" w:lineRule="auto"/>
              <w:rPr>
                <w:rFonts w:ascii="Times New Roman" w:hAnsi="Times New Roman" w:cs="Times New Roman"/>
                <w:i w:val="0"/>
                <w:sz w:val="24"/>
                <w:szCs w:val="24"/>
                <w:lang w:val="ro-RO"/>
              </w:rPr>
            </w:pPr>
          </w:p>
        </w:tc>
      </w:tr>
      <w:tr w:rsidR="00544FB9" w:rsidRPr="00A70744">
        <w:tc>
          <w:tcPr>
            <w:tcW w:w="432"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5</w:t>
            </w:r>
          </w:p>
        </w:tc>
        <w:tc>
          <w:tcPr>
            <w:tcW w:w="1188"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jc w:val="left"/>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Nichel</w:t>
            </w:r>
          </w:p>
        </w:tc>
        <w:tc>
          <w:tcPr>
            <w:tcW w:w="1145"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mg/kg s.u</w:t>
            </w:r>
          </w:p>
        </w:tc>
        <w:tc>
          <w:tcPr>
            <w:tcW w:w="85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4,5</w:t>
            </w:r>
          </w:p>
        </w:tc>
        <w:tc>
          <w:tcPr>
            <w:tcW w:w="103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&lt;4</w:t>
            </w:r>
          </w:p>
        </w:tc>
        <w:tc>
          <w:tcPr>
            <w:tcW w:w="1025"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20</w:t>
            </w:r>
          </w:p>
        </w:tc>
        <w:tc>
          <w:tcPr>
            <w:tcW w:w="108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75</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200</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150</w:t>
            </w:r>
          </w:p>
        </w:tc>
        <w:tc>
          <w:tcPr>
            <w:tcW w:w="1000" w:type="dxa"/>
            <w:gridSpan w:val="2"/>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Fonts w:ascii="Times New Roman" w:hAnsi="Times New Roman" w:cs="Times New Roman"/>
                <w:lang w:val="ro-RO"/>
              </w:rPr>
            </w:pPr>
            <w:r w:rsidRPr="00A70744">
              <w:rPr>
                <w:rStyle w:val="FontStyle50"/>
                <w:rFonts w:ascii="Times New Roman" w:hAnsi="Times New Roman" w:cs="Times New Roman"/>
                <w:color w:val="auto"/>
                <w:sz w:val="24"/>
                <w:szCs w:val="24"/>
                <w:lang w:val="ro-RO"/>
              </w:rPr>
              <w:t>500</w:t>
            </w:r>
          </w:p>
        </w:tc>
        <w:tc>
          <w:tcPr>
            <w:tcW w:w="3960" w:type="dxa"/>
            <w:gridSpan w:val="5"/>
            <w:tcBorders>
              <w:left w:val="single" w:sz="4" w:space="0" w:color="000000"/>
            </w:tcBorders>
            <w:shd w:val="clear" w:color="auto" w:fill="auto"/>
          </w:tcPr>
          <w:p w:rsidR="00544FB9" w:rsidRPr="00A70744" w:rsidRDefault="00544FB9" w:rsidP="003D298F">
            <w:pPr>
              <w:snapToGrid w:val="0"/>
              <w:spacing w:line="276" w:lineRule="auto"/>
              <w:rPr>
                <w:rFonts w:ascii="Times New Roman" w:hAnsi="Times New Roman" w:cs="Times New Roman"/>
                <w:i w:val="0"/>
                <w:sz w:val="24"/>
                <w:szCs w:val="24"/>
                <w:lang w:val="ro-RO"/>
              </w:rPr>
            </w:pPr>
          </w:p>
        </w:tc>
      </w:tr>
      <w:tr w:rsidR="00544FB9" w:rsidRPr="00A70744">
        <w:tc>
          <w:tcPr>
            <w:tcW w:w="432"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6</w:t>
            </w:r>
          </w:p>
        </w:tc>
        <w:tc>
          <w:tcPr>
            <w:tcW w:w="1188"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jc w:val="left"/>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Cadmiu</w:t>
            </w:r>
          </w:p>
        </w:tc>
        <w:tc>
          <w:tcPr>
            <w:tcW w:w="1145"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mg/kg s.u</w:t>
            </w:r>
          </w:p>
        </w:tc>
        <w:tc>
          <w:tcPr>
            <w:tcW w:w="85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&lt;0,9</w:t>
            </w:r>
          </w:p>
        </w:tc>
        <w:tc>
          <w:tcPr>
            <w:tcW w:w="103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&lt;0,9</w:t>
            </w:r>
          </w:p>
        </w:tc>
        <w:tc>
          <w:tcPr>
            <w:tcW w:w="1025"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1</w:t>
            </w:r>
          </w:p>
        </w:tc>
        <w:tc>
          <w:tcPr>
            <w:tcW w:w="108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3</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5</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5</w:t>
            </w:r>
          </w:p>
        </w:tc>
        <w:tc>
          <w:tcPr>
            <w:tcW w:w="1000" w:type="dxa"/>
            <w:gridSpan w:val="2"/>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Fonts w:ascii="Times New Roman" w:hAnsi="Times New Roman" w:cs="Times New Roman"/>
                <w:lang w:val="ro-RO"/>
              </w:rPr>
            </w:pPr>
            <w:r w:rsidRPr="00A70744">
              <w:rPr>
                <w:rStyle w:val="FontStyle50"/>
                <w:rFonts w:ascii="Times New Roman" w:hAnsi="Times New Roman" w:cs="Times New Roman"/>
                <w:color w:val="auto"/>
                <w:sz w:val="24"/>
                <w:szCs w:val="24"/>
                <w:lang w:val="ro-RO"/>
              </w:rPr>
              <w:t>10</w:t>
            </w:r>
          </w:p>
        </w:tc>
        <w:tc>
          <w:tcPr>
            <w:tcW w:w="3960" w:type="dxa"/>
            <w:gridSpan w:val="5"/>
            <w:tcBorders>
              <w:left w:val="single" w:sz="4" w:space="0" w:color="000000"/>
            </w:tcBorders>
            <w:shd w:val="clear" w:color="auto" w:fill="auto"/>
          </w:tcPr>
          <w:p w:rsidR="00544FB9" w:rsidRPr="00A70744" w:rsidRDefault="00544FB9" w:rsidP="003D298F">
            <w:pPr>
              <w:snapToGrid w:val="0"/>
              <w:spacing w:line="276" w:lineRule="auto"/>
              <w:rPr>
                <w:rFonts w:ascii="Times New Roman" w:hAnsi="Times New Roman" w:cs="Times New Roman"/>
                <w:i w:val="0"/>
                <w:sz w:val="24"/>
                <w:szCs w:val="24"/>
                <w:lang w:val="ro-RO"/>
              </w:rPr>
            </w:pPr>
          </w:p>
        </w:tc>
      </w:tr>
      <w:tr w:rsidR="00544FB9" w:rsidRPr="00A70744">
        <w:tc>
          <w:tcPr>
            <w:tcW w:w="432"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7</w:t>
            </w:r>
          </w:p>
        </w:tc>
        <w:tc>
          <w:tcPr>
            <w:tcW w:w="1188"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jc w:val="left"/>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Arsen</w:t>
            </w:r>
          </w:p>
        </w:tc>
        <w:tc>
          <w:tcPr>
            <w:tcW w:w="1145"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mg/kg s.u</w:t>
            </w:r>
          </w:p>
        </w:tc>
        <w:tc>
          <w:tcPr>
            <w:tcW w:w="850"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4,45</w:t>
            </w:r>
          </w:p>
        </w:tc>
        <w:tc>
          <w:tcPr>
            <w:tcW w:w="1030"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4,72</w:t>
            </w:r>
          </w:p>
        </w:tc>
        <w:tc>
          <w:tcPr>
            <w:tcW w:w="1025"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5</w:t>
            </w:r>
          </w:p>
        </w:tc>
        <w:tc>
          <w:tcPr>
            <w:tcW w:w="108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15</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25</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25</w:t>
            </w:r>
          </w:p>
        </w:tc>
        <w:tc>
          <w:tcPr>
            <w:tcW w:w="1000" w:type="dxa"/>
            <w:gridSpan w:val="2"/>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Fonts w:ascii="Times New Roman" w:hAnsi="Times New Roman" w:cs="Times New Roman"/>
                <w:lang w:val="ro-RO"/>
              </w:rPr>
            </w:pPr>
            <w:r w:rsidRPr="00A70744">
              <w:rPr>
                <w:rStyle w:val="FontStyle50"/>
                <w:rFonts w:ascii="Times New Roman" w:hAnsi="Times New Roman" w:cs="Times New Roman"/>
                <w:color w:val="auto"/>
                <w:sz w:val="24"/>
                <w:szCs w:val="24"/>
                <w:lang w:val="ro-RO"/>
              </w:rPr>
              <w:t>50</w:t>
            </w:r>
          </w:p>
        </w:tc>
        <w:tc>
          <w:tcPr>
            <w:tcW w:w="3960" w:type="dxa"/>
            <w:gridSpan w:val="5"/>
            <w:tcBorders>
              <w:left w:val="single" w:sz="4" w:space="0" w:color="000000"/>
            </w:tcBorders>
            <w:shd w:val="clear" w:color="auto" w:fill="auto"/>
          </w:tcPr>
          <w:p w:rsidR="00544FB9" w:rsidRPr="00A70744" w:rsidRDefault="00544FB9" w:rsidP="003D298F">
            <w:pPr>
              <w:snapToGrid w:val="0"/>
              <w:spacing w:line="276" w:lineRule="auto"/>
              <w:rPr>
                <w:rFonts w:ascii="Times New Roman" w:hAnsi="Times New Roman" w:cs="Times New Roman"/>
                <w:i w:val="0"/>
                <w:sz w:val="24"/>
                <w:szCs w:val="24"/>
                <w:lang w:val="ro-RO"/>
              </w:rPr>
            </w:pPr>
          </w:p>
        </w:tc>
      </w:tr>
      <w:tr w:rsidR="00544FB9" w:rsidRPr="00A70744">
        <w:tc>
          <w:tcPr>
            <w:tcW w:w="432"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8</w:t>
            </w:r>
          </w:p>
        </w:tc>
        <w:tc>
          <w:tcPr>
            <w:tcW w:w="1188"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jc w:val="left"/>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Vanadiu</w:t>
            </w:r>
          </w:p>
        </w:tc>
        <w:tc>
          <w:tcPr>
            <w:tcW w:w="1145"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mg/kg s.u</w:t>
            </w:r>
          </w:p>
        </w:tc>
        <w:tc>
          <w:tcPr>
            <w:tcW w:w="85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18,1</w:t>
            </w:r>
          </w:p>
        </w:tc>
        <w:tc>
          <w:tcPr>
            <w:tcW w:w="103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18,6</w:t>
            </w:r>
          </w:p>
        </w:tc>
        <w:tc>
          <w:tcPr>
            <w:tcW w:w="1025"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50</w:t>
            </w:r>
          </w:p>
        </w:tc>
        <w:tc>
          <w:tcPr>
            <w:tcW w:w="108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100</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200</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200</w:t>
            </w:r>
          </w:p>
        </w:tc>
        <w:tc>
          <w:tcPr>
            <w:tcW w:w="1000" w:type="dxa"/>
            <w:gridSpan w:val="2"/>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Fonts w:ascii="Times New Roman" w:hAnsi="Times New Roman" w:cs="Times New Roman"/>
                <w:lang w:val="ro-RO"/>
              </w:rPr>
            </w:pPr>
            <w:r w:rsidRPr="00A70744">
              <w:rPr>
                <w:rStyle w:val="FontStyle50"/>
                <w:rFonts w:ascii="Times New Roman" w:hAnsi="Times New Roman" w:cs="Times New Roman"/>
                <w:color w:val="auto"/>
                <w:sz w:val="24"/>
                <w:szCs w:val="24"/>
                <w:lang w:val="ro-RO"/>
              </w:rPr>
              <w:t>400</w:t>
            </w:r>
          </w:p>
        </w:tc>
        <w:tc>
          <w:tcPr>
            <w:tcW w:w="3960" w:type="dxa"/>
            <w:gridSpan w:val="5"/>
            <w:tcBorders>
              <w:left w:val="single" w:sz="4" w:space="0" w:color="000000"/>
            </w:tcBorders>
            <w:shd w:val="clear" w:color="auto" w:fill="auto"/>
          </w:tcPr>
          <w:p w:rsidR="00544FB9" w:rsidRPr="00A70744" w:rsidRDefault="00544FB9" w:rsidP="003D298F">
            <w:pPr>
              <w:snapToGrid w:val="0"/>
              <w:spacing w:line="276" w:lineRule="auto"/>
              <w:rPr>
                <w:rFonts w:ascii="Times New Roman" w:hAnsi="Times New Roman" w:cs="Times New Roman"/>
                <w:i w:val="0"/>
                <w:sz w:val="24"/>
                <w:szCs w:val="24"/>
                <w:lang w:val="ro-RO"/>
              </w:rPr>
            </w:pPr>
          </w:p>
        </w:tc>
      </w:tr>
      <w:tr w:rsidR="00544FB9" w:rsidRPr="00A70744">
        <w:tc>
          <w:tcPr>
            <w:tcW w:w="432"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9</w:t>
            </w:r>
          </w:p>
        </w:tc>
        <w:tc>
          <w:tcPr>
            <w:tcW w:w="1188"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jc w:val="left"/>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Mercur</w:t>
            </w:r>
          </w:p>
        </w:tc>
        <w:tc>
          <w:tcPr>
            <w:tcW w:w="1145"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mg/kg s.u</w:t>
            </w:r>
          </w:p>
        </w:tc>
        <w:tc>
          <w:tcPr>
            <w:tcW w:w="85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&lt;0,05</w:t>
            </w:r>
          </w:p>
        </w:tc>
        <w:tc>
          <w:tcPr>
            <w:tcW w:w="103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&lt;0,05</w:t>
            </w:r>
          </w:p>
        </w:tc>
        <w:tc>
          <w:tcPr>
            <w:tcW w:w="1025"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0,1</w:t>
            </w:r>
          </w:p>
        </w:tc>
        <w:tc>
          <w:tcPr>
            <w:tcW w:w="108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1</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4</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2</w:t>
            </w:r>
          </w:p>
        </w:tc>
        <w:tc>
          <w:tcPr>
            <w:tcW w:w="1000" w:type="dxa"/>
            <w:gridSpan w:val="2"/>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Fonts w:ascii="Times New Roman" w:hAnsi="Times New Roman" w:cs="Times New Roman"/>
                <w:lang w:val="ro-RO"/>
              </w:rPr>
            </w:pPr>
            <w:r w:rsidRPr="00A70744">
              <w:rPr>
                <w:rStyle w:val="FontStyle50"/>
                <w:rFonts w:ascii="Times New Roman" w:hAnsi="Times New Roman" w:cs="Times New Roman"/>
                <w:color w:val="auto"/>
                <w:sz w:val="24"/>
                <w:szCs w:val="24"/>
                <w:lang w:val="ro-RO"/>
              </w:rPr>
              <w:t>10</w:t>
            </w:r>
          </w:p>
        </w:tc>
        <w:tc>
          <w:tcPr>
            <w:tcW w:w="3960" w:type="dxa"/>
            <w:gridSpan w:val="5"/>
            <w:tcBorders>
              <w:left w:val="single" w:sz="4" w:space="0" w:color="000000"/>
            </w:tcBorders>
            <w:shd w:val="clear" w:color="auto" w:fill="auto"/>
          </w:tcPr>
          <w:p w:rsidR="00544FB9" w:rsidRPr="00A70744" w:rsidRDefault="00544FB9" w:rsidP="003D298F">
            <w:pPr>
              <w:snapToGrid w:val="0"/>
              <w:spacing w:line="276" w:lineRule="auto"/>
              <w:rPr>
                <w:rFonts w:ascii="Times New Roman" w:hAnsi="Times New Roman" w:cs="Times New Roman"/>
                <w:i w:val="0"/>
                <w:sz w:val="24"/>
                <w:szCs w:val="24"/>
                <w:lang w:val="ro-RO"/>
              </w:rPr>
            </w:pPr>
          </w:p>
        </w:tc>
      </w:tr>
      <w:tr w:rsidR="00544FB9" w:rsidRPr="00A70744">
        <w:tc>
          <w:tcPr>
            <w:tcW w:w="432"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10</w:t>
            </w:r>
          </w:p>
        </w:tc>
        <w:tc>
          <w:tcPr>
            <w:tcW w:w="1188"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jc w:val="left"/>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Crom total</w:t>
            </w:r>
          </w:p>
        </w:tc>
        <w:tc>
          <w:tcPr>
            <w:tcW w:w="1145"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pacing w:val="20"/>
                <w:sz w:val="24"/>
                <w:szCs w:val="24"/>
                <w:lang w:val="ro-RO"/>
              </w:rPr>
            </w:pPr>
            <w:r w:rsidRPr="00A70744">
              <w:rPr>
                <w:rStyle w:val="FontStyle50"/>
                <w:rFonts w:ascii="Times New Roman" w:hAnsi="Times New Roman" w:cs="Times New Roman"/>
                <w:color w:val="auto"/>
                <w:sz w:val="24"/>
                <w:szCs w:val="24"/>
                <w:lang w:val="ro-RO"/>
              </w:rPr>
              <w:t>mg/kg s.u</w:t>
            </w:r>
          </w:p>
        </w:tc>
        <w:tc>
          <w:tcPr>
            <w:tcW w:w="85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pacing w:val="20"/>
                <w:sz w:val="24"/>
                <w:szCs w:val="24"/>
                <w:lang w:val="ro-RO"/>
              </w:rPr>
            </w:pPr>
            <w:r w:rsidRPr="00A70744">
              <w:rPr>
                <w:rStyle w:val="FontStyle50"/>
                <w:rFonts w:ascii="Times New Roman" w:hAnsi="Times New Roman" w:cs="Times New Roman"/>
                <w:color w:val="auto"/>
                <w:spacing w:val="20"/>
                <w:sz w:val="24"/>
                <w:szCs w:val="24"/>
                <w:lang w:val="ro-RO"/>
              </w:rPr>
              <w:t>&lt;5,0</w:t>
            </w:r>
          </w:p>
        </w:tc>
        <w:tc>
          <w:tcPr>
            <w:tcW w:w="103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pacing w:val="20"/>
                <w:sz w:val="24"/>
                <w:szCs w:val="24"/>
                <w:lang w:val="ro-RO"/>
              </w:rPr>
              <w:t>&lt;5,0</w:t>
            </w:r>
          </w:p>
        </w:tc>
        <w:tc>
          <w:tcPr>
            <w:tcW w:w="1025"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30</w:t>
            </w:r>
          </w:p>
        </w:tc>
        <w:tc>
          <w:tcPr>
            <w:tcW w:w="108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100</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300</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300</w:t>
            </w:r>
          </w:p>
        </w:tc>
        <w:tc>
          <w:tcPr>
            <w:tcW w:w="1000" w:type="dxa"/>
            <w:gridSpan w:val="2"/>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Fonts w:ascii="Times New Roman" w:hAnsi="Times New Roman" w:cs="Times New Roman"/>
                <w:lang w:val="ro-RO"/>
              </w:rPr>
            </w:pPr>
            <w:r w:rsidRPr="00A70744">
              <w:rPr>
                <w:rStyle w:val="FontStyle50"/>
                <w:rFonts w:ascii="Times New Roman" w:hAnsi="Times New Roman" w:cs="Times New Roman"/>
                <w:color w:val="auto"/>
                <w:sz w:val="24"/>
                <w:szCs w:val="24"/>
                <w:lang w:val="ro-RO"/>
              </w:rPr>
              <w:t>600</w:t>
            </w:r>
          </w:p>
        </w:tc>
        <w:tc>
          <w:tcPr>
            <w:tcW w:w="3960" w:type="dxa"/>
            <w:gridSpan w:val="5"/>
            <w:tcBorders>
              <w:left w:val="single" w:sz="4" w:space="0" w:color="000000"/>
            </w:tcBorders>
            <w:shd w:val="clear" w:color="auto" w:fill="auto"/>
          </w:tcPr>
          <w:p w:rsidR="00544FB9" w:rsidRPr="00A70744" w:rsidRDefault="00544FB9" w:rsidP="003D298F">
            <w:pPr>
              <w:snapToGrid w:val="0"/>
              <w:spacing w:line="276" w:lineRule="auto"/>
              <w:rPr>
                <w:rFonts w:ascii="Times New Roman" w:hAnsi="Times New Roman" w:cs="Times New Roman"/>
                <w:i w:val="0"/>
                <w:sz w:val="24"/>
                <w:szCs w:val="24"/>
                <w:lang w:val="ro-RO"/>
              </w:rPr>
            </w:pPr>
          </w:p>
        </w:tc>
      </w:tr>
      <w:tr w:rsidR="00544FB9" w:rsidRPr="00A70744">
        <w:tc>
          <w:tcPr>
            <w:tcW w:w="432"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11</w:t>
            </w:r>
          </w:p>
        </w:tc>
        <w:tc>
          <w:tcPr>
            <w:tcW w:w="1188"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jc w:val="left"/>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Seleniu</w:t>
            </w:r>
          </w:p>
        </w:tc>
        <w:tc>
          <w:tcPr>
            <w:tcW w:w="1145"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pStyle w:val="Style40"/>
              <w:widowControl/>
              <w:spacing w:line="276" w:lineRule="auto"/>
              <w:rPr>
                <w:rStyle w:val="FontStyle50"/>
                <w:rFonts w:ascii="Times New Roman" w:hAnsi="Times New Roman" w:cs="Times New Roman"/>
                <w:b/>
                <w:color w:val="auto"/>
                <w:sz w:val="24"/>
                <w:szCs w:val="24"/>
                <w:lang w:val="ro-RO"/>
              </w:rPr>
            </w:pPr>
            <w:r w:rsidRPr="00A70744">
              <w:rPr>
                <w:rStyle w:val="FontStyle50"/>
                <w:rFonts w:ascii="Times New Roman" w:hAnsi="Times New Roman" w:cs="Times New Roman"/>
                <w:color w:val="auto"/>
                <w:sz w:val="24"/>
                <w:szCs w:val="24"/>
                <w:lang w:val="ro-RO"/>
              </w:rPr>
              <w:t>mg/kg s.u</w:t>
            </w:r>
          </w:p>
        </w:tc>
        <w:tc>
          <w:tcPr>
            <w:tcW w:w="85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b/>
                <w:color w:val="auto"/>
                <w:sz w:val="24"/>
                <w:szCs w:val="24"/>
                <w:lang w:val="ro-RO"/>
              </w:rPr>
            </w:pPr>
            <w:r w:rsidRPr="00A70744">
              <w:rPr>
                <w:rStyle w:val="FontStyle50"/>
                <w:rFonts w:ascii="Times New Roman" w:hAnsi="Times New Roman" w:cs="Times New Roman"/>
                <w:b/>
                <w:color w:val="auto"/>
                <w:sz w:val="24"/>
                <w:szCs w:val="24"/>
                <w:lang w:val="ro-RO"/>
              </w:rPr>
              <w:t>3,66</w:t>
            </w:r>
          </w:p>
        </w:tc>
        <w:tc>
          <w:tcPr>
            <w:tcW w:w="103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b/>
                <w:color w:val="auto"/>
                <w:sz w:val="24"/>
                <w:szCs w:val="24"/>
                <w:lang w:val="ro-RO"/>
              </w:rPr>
              <w:t>4,28</w:t>
            </w:r>
          </w:p>
        </w:tc>
        <w:tc>
          <w:tcPr>
            <w:tcW w:w="1025"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1</w:t>
            </w:r>
          </w:p>
        </w:tc>
        <w:tc>
          <w:tcPr>
            <w:tcW w:w="108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3</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10</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5</w:t>
            </w:r>
          </w:p>
        </w:tc>
        <w:tc>
          <w:tcPr>
            <w:tcW w:w="1000" w:type="dxa"/>
            <w:gridSpan w:val="2"/>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Fonts w:ascii="Times New Roman" w:hAnsi="Times New Roman" w:cs="Times New Roman"/>
                <w:lang w:val="ro-RO"/>
              </w:rPr>
            </w:pPr>
            <w:r w:rsidRPr="00A70744">
              <w:rPr>
                <w:rStyle w:val="FontStyle50"/>
                <w:rFonts w:ascii="Times New Roman" w:hAnsi="Times New Roman" w:cs="Times New Roman"/>
                <w:color w:val="auto"/>
                <w:sz w:val="24"/>
                <w:szCs w:val="24"/>
                <w:lang w:val="ro-RO"/>
              </w:rPr>
              <w:t>20</w:t>
            </w:r>
          </w:p>
        </w:tc>
        <w:tc>
          <w:tcPr>
            <w:tcW w:w="3960" w:type="dxa"/>
            <w:gridSpan w:val="5"/>
            <w:tcBorders>
              <w:left w:val="single" w:sz="4" w:space="0" w:color="000000"/>
            </w:tcBorders>
            <w:shd w:val="clear" w:color="auto" w:fill="auto"/>
          </w:tcPr>
          <w:p w:rsidR="00544FB9" w:rsidRPr="00A70744" w:rsidRDefault="00544FB9" w:rsidP="003D298F">
            <w:pPr>
              <w:snapToGrid w:val="0"/>
              <w:spacing w:line="276" w:lineRule="auto"/>
              <w:rPr>
                <w:rFonts w:ascii="Times New Roman" w:hAnsi="Times New Roman" w:cs="Times New Roman"/>
                <w:i w:val="0"/>
                <w:sz w:val="24"/>
                <w:szCs w:val="24"/>
                <w:lang w:val="ro-RO"/>
              </w:rPr>
            </w:pPr>
          </w:p>
        </w:tc>
      </w:tr>
    </w:tbl>
    <w:p w:rsidR="00544FB9" w:rsidRPr="00A70744" w:rsidRDefault="00544FB9" w:rsidP="003D298F">
      <w:pPr>
        <w:spacing w:line="276" w:lineRule="auto"/>
        <w:rPr>
          <w:rFonts w:ascii="Times New Roman" w:hAnsi="Times New Roman" w:cs="Times New Roman"/>
          <w:i w:val="0"/>
          <w:iCs/>
          <w:sz w:val="24"/>
          <w:szCs w:val="24"/>
          <w:lang w:val="ro-RO"/>
        </w:rPr>
      </w:pPr>
    </w:p>
    <w:p w:rsidR="00544FB9" w:rsidRPr="00A70744" w:rsidRDefault="00544FB9" w:rsidP="003D298F">
      <w:pPr>
        <w:spacing w:line="276" w:lineRule="auto"/>
        <w:rPr>
          <w:rFonts w:ascii="Times New Roman" w:hAnsi="Times New Roman" w:cs="Times New Roman"/>
          <w:b/>
          <w:i w:val="0"/>
          <w:sz w:val="24"/>
          <w:szCs w:val="24"/>
          <w:lang w:val="ro-RO"/>
        </w:rPr>
      </w:pPr>
      <w:r w:rsidRPr="00A70744">
        <w:rPr>
          <w:rFonts w:ascii="Times New Roman" w:hAnsi="Times New Roman" w:cs="Times New Roman"/>
          <w:i w:val="0"/>
          <w:iCs/>
          <w:sz w:val="24"/>
          <w:szCs w:val="24"/>
          <w:lang w:val="ro-RO"/>
        </w:rPr>
        <w:t xml:space="preserve">Din analiza probelor de sol , se constata ca doar seleniul si arsenul depasesc valorile normale, dar nu depasesc valoarea  pragului de alerta pentru soluri mai putin sensibile. </w:t>
      </w:r>
    </w:p>
    <w:p w:rsidR="00544FB9" w:rsidRPr="00A70744" w:rsidRDefault="00544FB9" w:rsidP="003D298F">
      <w:pPr>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lastRenderedPageBreak/>
        <w:t xml:space="preserve">Aceste investigatii au fost efectuate cand centrala a functionat cu Lignit. Avand in vedere ca in prezent combustibilul utilizat este gazul natural, influienta activitatii asupra solului se reduce semnificativ. </w:t>
      </w:r>
    </w:p>
    <w:p w:rsidR="00544FB9" w:rsidRPr="00A70744" w:rsidRDefault="00544FB9" w:rsidP="003D298F">
      <w:pPr>
        <w:spacing w:line="276" w:lineRule="auto"/>
        <w:rPr>
          <w:rStyle w:val="FontStyle55"/>
          <w:rFonts w:ascii="Times New Roman" w:hAnsi="Times New Roman" w:cs="Times New Roman"/>
          <w:i w:val="0"/>
          <w:color w:val="auto"/>
          <w:sz w:val="24"/>
          <w:szCs w:val="24"/>
          <w:lang w:val="ro-RO"/>
        </w:rPr>
      </w:pPr>
      <w:r w:rsidRPr="00A70744">
        <w:rPr>
          <w:rFonts w:ascii="Times New Roman" w:hAnsi="Times New Roman" w:cs="Times New Roman"/>
          <w:b/>
          <w:i w:val="0"/>
          <w:sz w:val="24"/>
          <w:szCs w:val="24"/>
          <w:lang w:val="ro-RO"/>
        </w:rPr>
        <w:t>In anul 2015, s-au realizat trei investigatii asupra solului, una in incinta si doua pe depozitul de zgura si cenusa.</w:t>
      </w:r>
    </w:p>
    <w:p w:rsidR="00544FB9" w:rsidRPr="00A70744" w:rsidRDefault="00544FB9" w:rsidP="003D298F">
      <w:pPr>
        <w:pStyle w:val="Style42"/>
        <w:widowControl/>
        <w:numPr>
          <w:ilvl w:val="0"/>
          <w:numId w:val="44"/>
        </w:numPr>
        <w:tabs>
          <w:tab w:val="left" w:pos="90"/>
        </w:tabs>
        <w:spacing w:line="276" w:lineRule="auto"/>
        <w:ind w:left="720" w:hanging="245"/>
        <w:jc w:val="left"/>
        <w:rPr>
          <w:rStyle w:val="FontStyle55"/>
          <w:rFonts w:ascii="Times New Roman" w:hAnsi="Times New Roman" w:cs="Times New Roman"/>
          <w:color w:val="auto"/>
          <w:sz w:val="24"/>
          <w:szCs w:val="24"/>
          <w:lang w:val="ro-RO"/>
        </w:rPr>
      </w:pPr>
      <w:r w:rsidRPr="00A70744">
        <w:rPr>
          <w:rStyle w:val="FontStyle55"/>
          <w:rFonts w:ascii="Times New Roman" w:hAnsi="Times New Roman" w:cs="Times New Roman"/>
          <w:color w:val="auto"/>
          <w:sz w:val="24"/>
          <w:szCs w:val="24"/>
          <w:lang w:val="ro-RO"/>
        </w:rPr>
        <w:t xml:space="preserve">SPC5, SPC5*- </w:t>
      </w:r>
      <w:r w:rsidRPr="00A70744">
        <w:rPr>
          <w:rStyle w:val="FontStyle50"/>
          <w:rFonts w:ascii="Times New Roman" w:hAnsi="Times New Roman" w:cs="Times New Roman"/>
          <w:color w:val="auto"/>
          <w:sz w:val="24"/>
          <w:szCs w:val="24"/>
          <w:lang w:val="ro-RO"/>
        </w:rPr>
        <w:t>probe de sol prelevate de pe amplasamentul haldei de zgura si cenusa</w:t>
      </w:r>
      <w:r w:rsidRPr="00A70744">
        <w:rPr>
          <w:rStyle w:val="FontStyle55"/>
          <w:rFonts w:ascii="Times New Roman" w:hAnsi="Times New Roman" w:cs="Times New Roman"/>
          <w:color w:val="auto"/>
          <w:sz w:val="24"/>
          <w:szCs w:val="24"/>
          <w:lang w:val="ro-RO"/>
        </w:rPr>
        <w:t xml:space="preserve">, </w:t>
      </w:r>
      <w:r w:rsidRPr="00A70744">
        <w:rPr>
          <w:rStyle w:val="FontStyle50"/>
          <w:rFonts w:ascii="Times New Roman" w:hAnsi="Times New Roman" w:cs="Times New Roman"/>
          <w:color w:val="auto"/>
          <w:sz w:val="24"/>
          <w:szCs w:val="24"/>
          <w:lang w:val="ro-RO"/>
        </w:rPr>
        <w:t>la adancimea de 5 respectiv 30 cm</w:t>
      </w:r>
    </w:p>
    <w:p w:rsidR="00544FB9" w:rsidRPr="00A70744" w:rsidRDefault="00544FB9" w:rsidP="003D298F">
      <w:pPr>
        <w:pStyle w:val="Style42"/>
        <w:widowControl/>
        <w:numPr>
          <w:ilvl w:val="0"/>
          <w:numId w:val="44"/>
        </w:numPr>
        <w:tabs>
          <w:tab w:val="left" w:pos="90"/>
        </w:tabs>
        <w:spacing w:line="276" w:lineRule="auto"/>
        <w:ind w:left="720" w:hanging="245"/>
        <w:jc w:val="left"/>
        <w:rPr>
          <w:rStyle w:val="FontStyle55"/>
          <w:rFonts w:ascii="Times New Roman" w:hAnsi="Times New Roman" w:cs="Times New Roman"/>
          <w:color w:val="auto"/>
          <w:sz w:val="24"/>
          <w:szCs w:val="24"/>
          <w:lang w:val="ro-RO"/>
        </w:rPr>
      </w:pPr>
      <w:r w:rsidRPr="00A70744">
        <w:rPr>
          <w:rStyle w:val="FontStyle55"/>
          <w:rFonts w:ascii="Times New Roman" w:hAnsi="Times New Roman" w:cs="Times New Roman"/>
          <w:color w:val="auto"/>
          <w:sz w:val="24"/>
          <w:szCs w:val="24"/>
          <w:lang w:val="ro-RO"/>
        </w:rPr>
        <w:t xml:space="preserve">SPC7, SPC7*- </w:t>
      </w:r>
      <w:r w:rsidRPr="00A70744">
        <w:rPr>
          <w:rStyle w:val="FontStyle50"/>
          <w:rFonts w:ascii="Times New Roman" w:hAnsi="Times New Roman" w:cs="Times New Roman"/>
          <w:color w:val="auto"/>
          <w:sz w:val="24"/>
          <w:szCs w:val="24"/>
          <w:lang w:val="ro-RO"/>
        </w:rPr>
        <w:t>probe de sol prelevate de pe amplasamentul haldei de zgura si cenusa</w:t>
      </w:r>
      <w:r w:rsidRPr="00A70744">
        <w:rPr>
          <w:rStyle w:val="FontStyle55"/>
          <w:rFonts w:ascii="Times New Roman" w:hAnsi="Times New Roman" w:cs="Times New Roman"/>
          <w:color w:val="auto"/>
          <w:sz w:val="24"/>
          <w:szCs w:val="24"/>
          <w:lang w:val="ro-RO"/>
        </w:rPr>
        <w:t xml:space="preserve">, </w:t>
      </w:r>
      <w:r w:rsidRPr="00A70744">
        <w:rPr>
          <w:rStyle w:val="FontStyle50"/>
          <w:rFonts w:ascii="Times New Roman" w:hAnsi="Times New Roman" w:cs="Times New Roman"/>
          <w:color w:val="auto"/>
          <w:sz w:val="24"/>
          <w:szCs w:val="24"/>
          <w:lang w:val="ro-RO"/>
        </w:rPr>
        <w:t>la adancimea de 5 respectiv 30 cm</w:t>
      </w:r>
    </w:p>
    <w:p w:rsidR="00544FB9" w:rsidRPr="00A70744" w:rsidRDefault="00544FB9" w:rsidP="003D298F">
      <w:pPr>
        <w:pStyle w:val="Style42"/>
        <w:widowControl/>
        <w:numPr>
          <w:ilvl w:val="0"/>
          <w:numId w:val="44"/>
        </w:numPr>
        <w:tabs>
          <w:tab w:val="left" w:pos="90"/>
        </w:tabs>
        <w:spacing w:line="276" w:lineRule="auto"/>
        <w:ind w:left="720" w:hanging="245"/>
        <w:jc w:val="left"/>
        <w:rPr>
          <w:rFonts w:ascii="Times New Roman" w:hAnsi="Times New Roman"/>
          <w:b/>
          <w:lang w:val="ro-RO"/>
        </w:rPr>
      </w:pPr>
      <w:r w:rsidRPr="00A70744">
        <w:rPr>
          <w:rStyle w:val="FontStyle55"/>
          <w:rFonts w:ascii="Times New Roman" w:hAnsi="Times New Roman" w:cs="Times New Roman"/>
          <w:color w:val="auto"/>
          <w:sz w:val="24"/>
          <w:szCs w:val="24"/>
          <w:lang w:val="ro-RO"/>
        </w:rPr>
        <w:t xml:space="preserve">SF14, SF14* </w:t>
      </w:r>
      <w:r w:rsidRPr="00A70744">
        <w:rPr>
          <w:rStyle w:val="FontStyle50"/>
          <w:rFonts w:ascii="Times New Roman" w:hAnsi="Times New Roman" w:cs="Times New Roman"/>
          <w:color w:val="auto"/>
          <w:sz w:val="24"/>
          <w:szCs w:val="24"/>
          <w:lang w:val="ro-RO"/>
        </w:rPr>
        <w:t xml:space="preserve">- probele de sol prelevate din vecinatatea depozitului de reactivi, la adancimea de </w:t>
      </w:r>
      <w:r w:rsidRPr="00A70744">
        <w:rPr>
          <w:rStyle w:val="FontStyle55"/>
          <w:rFonts w:ascii="Times New Roman" w:hAnsi="Times New Roman" w:cs="Times New Roman"/>
          <w:color w:val="auto"/>
          <w:sz w:val="24"/>
          <w:szCs w:val="24"/>
          <w:lang w:val="ro-RO"/>
        </w:rPr>
        <w:t xml:space="preserve">5 </w:t>
      </w:r>
      <w:r w:rsidRPr="00A70744">
        <w:rPr>
          <w:rStyle w:val="FontStyle50"/>
          <w:rFonts w:ascii="Times New Roman" w:hAnsi="Times New Roman" w:cs="Times New Roman"/>
          <w:color w:val="auto"/>
          <w:sz w:val="24"/>
          <w:szCs w:val="24"/>
          <w:lang w:val="ro-RO"/>
        </w:rPr>
        <w:t>respectiv 30 cm</w:t>
      </w:r>
    </w:p>
    <w:p w:rsidR="00544FB9" w:rsidRPr="00A70744" w:rsidRDefault="00544FB9" w:rsidP="003D298F">
      <w:pPr>
        <w:spacing w:line="276" w:lineRule="auto"/>
        <w:rPr>
          <w:rFonts w:ascii="Times New Roman" w:hAnsi="Times New Roman" w:cs="Times New Roman"/>
          <w:b/>
          <w:i w:val="0"/>
          <w:sz w:val="24"/>
          <w:szCs w:val="24"/>
          <w:lang w:val="ro-RO"/>
        </w:rPr>
      </w:pPr>
    </w:p>
    <w:tbl>
      <w:tblPr>
        <w:tblW w:w="0" w:type="auto"/>
        <w:tblInd w:w="5" w:type="dxa"/>
        <w:tblLayout w:type="fixed"/>
        <w:tblCellMar>
          <w:left w:w="0" w:type="dxa"/>
          <w:right w:w="0" w:type="dxa"/>
        </w:tblCellMar>
        <w:tblLook w:val="0000"/>
      </w:tblPr>
      <w:tblGrid>
        <w:gridCol w:w="432"/>
        <w:gridCol w:w="1188"/>
        <w:gridCol w:w="1145"/>
        <w:gridCol w:w="850"/>
        <w:gridCol w:w="1030"/>
        <w:gridCol w:w="1025"/>
        <w:gridCol w:w="1080"/>
        <w:gridCol w:w="1170"/>
        <w:gridCol w:w="1170"/>
        <w:gridCol w:w="990"/>
        <w:gridCol w:w="10"/>
        <w:gridCol w:w="980"/>
        <w:gridCol w:w="990"/>
        <w:gridCol w:w="990"/>
        <w:gridCol w:w="990"/>
        <w:gridCol w:w="10"/>
      </w:tblGrid>
      <w:tr w:rsidR="00544FB9" w:rsidRPr="00A70744">
        <w:tc>
          <w:tcPr>
            <w:tcW w:w="432" w:type="dxa"/>
            <w:tcBorders>
              <w:top w:val="single" w:sz="4" w:space="0" w:color="000000"/>
              <w:left w:val="single" w:sz="4" w:space="0" w:color="000000"/>
            </w:tcBorders>
            <w:shd w:val="clear" w:color="auto" w:fill="auto"/>
          </w:tcPr>
          <w:p w:rsidR="00544FB9" w:rsidRPr="00A70744" w:rsidRDefault="00544FB9" w:rsidP="003D298F">
            <w:pPr>
              <w:pStyle w:val="Style25"/>
              <w:widowControl/>
              <w:spacing w:line="276" w:lineRule="auto"/>
              <w:rPr>
                <w:rStyle w:val="FontStyle56"/>
                <w:rFonts w:ascii="Times New Roman" w:hAnsi="Times New Roman" w:cs="Times New Roman"/>
                <w:i w:val="0"/>
                <w:color w:val="auto"/>
                <w:sz w:val="24"/>
                <w:szCs w:val="24"/>
                <w:lang w:val="ro-RO"/>
              </w:rPr>
            </w:pPr>
            <w:r w:rsidRPr="00A70744">
              <w:rPr>
                <w:rStyle w:val="FontStyle56"/>
                <w:rFonts w:ascii="Times New Roman" w:hAnsi="Times New Roman" w:cs="Times New Roman"/>
                <w:i w:val="0"/>
                <w:color w:val="auto"/>
                <w:sz w:val="24"/>
                <w:szCs w:val="24"/>
                <w:lang w:val="ro-RO"/>
              </w:rPr>
              <w:t>Nr, crt.</w:t>
            </w:r>
          </w:p>
        </w:tc>
        <w:tc>
          <w:tcPr>
            <w:tcW w:w="1188" w:type="dxa"/>
            <w:tcBorders>
              <w:top w:val="single" w:sz="4" w:space="0" w:color="000000"/>
              <w:left w:val="single" w:sz="4" w:space="0" w:color="000000"/>
            </w:tcBorders>
            <w:shd w:val="clear" w:color="auto" w:fill="auto"/>
          </w:tcPr>
          <w:p w:rsidR="00544FB9" w:rsidRPr="00A70744" w:rsidRDefault="00544FB9" w:rsidP="003D298F">
            <w:pPr>
              <w:pStyle w:val="Style25"/>
              <w:widowControl/>
              <w:spacing w:line="276" w:lineRule="auto"/>
              <w:jc w:val="left"/>
              <w:rPr>
                <w:rStyle w:val="FontStyle56"/>
                <w:rFonts w:ascii="Times New Roman" w:hAnsi="Times New Roman" w:cs="Times New Roman"/>
                <w:i w:val="0"/>
                <w:color w:val="auto"/>
                <w:sz w:val="24"/>
                <w:szCs w:val="24"/>
                <w:lang w:val="ro-RO"/>
              </w:rPr>
            </w:pPr>
            <w:r w:rsidRPr="00A70744">
              <w:rPr>
                <w:rStyle w:val="FontStyle56"/>
                <w:rFonts w:ascii="Times New Roman" w:hAnsi="Times New Roman" w:cs="Times New Roman"/>
                <w:i w:val="0"/>
                <w:color w:val="auto"/>
                <w:sz w:val="24"/>
                <w:szCs w:val="24"/>
                <w:lang w:val="ro-RO"/>
              </w:rPr>
              <w:t>Incercare executata</w:t>
            </w:r>
          </w:p>
        </w:tc>
        <w:tc>
          <w:tcPr>
            <w:tcW w:w="1145" w:type="dxa"/>
            <w:tcBorders>
              <w:top w:val="single" w:sz="4" w:space="0" w:color="000000"/>
              <w:left w:val="single" w:sz="4" w:space="0" w:color="000000"/>
            </w:tcBorders>
            <w:shd w:val="clear" w:color="auto" w:fill="auto"/>
          </w:tcPr>
          <w:p w:rsidR="00544FB9" w:rsidRPr="00A70744" w:rsidRDefault="00544FB9" w:rsidP="003D298F">
            <w:pPr>
              <w:pStyle w:val="Style25"/>
              <w:widowControl/>
              <w:spacing w:line="276" w:lineRule="auto"/>
              <w:rPr>
                <w:rStyle w:val="FontStyle56"/>
                <w:rFonts w:ascii="Times New Roman" w:hAnsi="Times New Roman" w:cs="Times New Roman"/>
                <w:i w:val="0"/>
                <w:color w:val="auto"/>
                <w:sz w:val="24"/>
                <w:szCs w:val="24"/>
                <w:lang w:val="ro-RO"/>
              </w:rPr>
            </w:pPr>
            <w:r w:rsidRPr="00A70744">
              <w:rPr>
                <w:rStyle w:val="FontStyle56"/>
                <w:rFonts w:ascii="Times New Roman" w:hAnsi="Times New Roman" w:cs="Times New Roman"/>
                <w:i w:val="0"/>
                <w:color w:val="auto"/>
                <w:sz w:val="24"/>
                <w:szCs w:val="24"/>
                <w:lang w:val="ro-RO"/>
              </w:rPr>
              <w:t>UM</w:t>
            </w:r>
          </w:p>
        </w:tc>
        <w:tc>
          <w:tcPr>
            <w:tcW w:w="1880" w:type="dxa"/>
            <w:gridSpan w:val="2"/>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39"/>
              <w:widowControl/>
              <w:spacing w:line="276" w:lineRule="auto"/>
              <w:rPr>
                <w:rStyle w:val="FontStyle56"/>
                <w:rFonts w:ascii="Times New Roman" w:hAnsi="Times New Roman" w:cs="Times New Roman"/>
                <w:i w:val="0"/>
                <w:color w:val="auto"/>
                <w:sz w:val="24"/>
                <w:szCs w:val="24"/>
                <w:lang w:val="ro-RO"/>
              </w:rPr>
            </w:pPr>
            <w:r w:rsidRPr="00A70744">
              <w:rPr>
                <w:rStyle w:val="FontStyle56"/>
                <w:rFonts w:ascii="Times New Roman" w:hAnsi="Times New Roman" w:cs="Times New Roman"/>
                <w:i w:val="0"/>
                <w:color w:val="auto"/>
                <w:sz w:val="24"/>
                <w:szCs w:val="24"/>
                <w:lang w:val="ro-RO"/>
              </w:rPr>
              <w:t>Simbol proba/ valori determinate</w:t>
            </w:r>
          </w:p>
        </w:tc>
        <w:tc>
          <w:tcPr>
            <w:tcW w:w="1025" w:type="dxa"/>
            <w:vMerge w:val="restart"/>
            <w:tcBorders>
              <w:top w:val="single" w:sz="4" w:space="0" w:color="000000"/>
              <w:left w:val="single" w:sz="4" w:space="0" w:color="000000"/>
            </w:tcBorders>
            <w:shd w:val="clear" w:color="auto" w:fill="auto"/>
          </w:tcPr>
          <w:p w:rsidR="00544FB9" w:rsidRPr="00A70744" w:rsidRDefault="00544FB9" w:rsidP="003D298F">
            <w:pPr>
              <w:pStyle w:val="Style25"/>
              <w:widowControl/>
              <w:spacing w:line="276" w:lineRule="auto"/>
              <w:ind w:left="-5" w:firstLine="90"/>
              <w:jc w:val="left"/>
              <w:rPr>
                <w:rStyle w:val="FontStyle56"/>
                <w:rFonts w:ascii="Times New Roman" w:hAnsi="Times New Roman" w:cs="Times New Roman"/>
                <w:i w:val="0"/>
                <w:color w:val="auto"/>
                <w:sz w:val="24"/>
                <w:szCs w:val="24"/>
                <w:lang w:val="ro-RO"/>
              </w:rPr>
            </w:pPr>
            <w:r w:rsidRPr="00A70744">
              <w:rPr>
                <w:rStyle w:val="FontStyle56"/>
                <w:rFonts w:ascii="Times New Roman" w:hAnsi="Times New Roman" w:cs="Times New Roman"/>
                <w:i w:val="0"/>
                <w:color w:val="auto"/>
                <w:sz w:val="24"/>
                <w:szCs w:val="24"/>
                <w:lang w:val="ro-RO"/>
              </w:rPr>
              <w:t xml:space="preserve">Valori normale, </w:t>
            </w:r>
            <w:r w:rsidRPr="00A70744">
              <w:rPr>
                <w:rStyle w:val="FontStyle50"/>
                <w:rFonts w:ascii="Times New Roman" w:hAnsi="Times New Roman" w:cs="Times New Roman"/>
                <w:color w:val="auto"/>
                <w:sz w:val="24"/>
                <w:szCs w:val="24"/>
                <w:lang w:val="ro-RO"/>
              </w:rPr>
              <w:t>[mg/kg s.u]</w:t>
            </w:r>
          </w:p>
        </w:tc>
        <w:tc>
          <w:tcPr>
            <w:tcW w:w="2250" w:type="dxa"/>
            <w:gridSpan w:val="2"/>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5"/>
              <w:widowControl/>
              <w:spacing w:line="276" w:lineRule="auto"/>
              <w:jc w:val="left"/>
              <w:rPr>
                <w:rStyle w:val="FontStyle50"/>
                <w:rFonts w:ascii="Times New Roman" w:hAnsi="Times New Roman" w:cs="Times New Roman"/>
                <w:color w:val="auto"/>
                <w:sz w:val="24"/>
                <w:szCs w:val="24"/>
                <w:lang w:val="ro-RO"/>
              </w:rPr>
            </w:pPr>
            <w:r w:rsidRPr="00A70744">
              <w:rPr>
                <w:rStyle w:val="FontStyle56"/>
                <w:rFonts w:ascii="Times New Roman" w:hAnsi="Times New Roman" w:cs="Times New Roman"/>
                <w:i w:val="0"/>
                <w:color w:val="auto"/>
                <w:sz w:val="24"/>
                <w:szCs w:val="24"/>
                <w:lang w:val="ro-RO"/>
              </w:rPr>
              <w:t>Praguri de alerta / Tipuri de folosinta,</w:t>
            </w:r>
          </w:p>
          <w:p w:rsidR="00544FB9" w:rsidRPr="00A70744" w:rsidRDefault="00544FB9" w:rsidP="003D298F">
            <w:pPr>
              <w:pStyle w:val="Style25"/>
              <w:widowControl/>
              <w:spacing w:line="276" w:lineRule="auto"/>
              <w:rPr>
                <w:rStyle w:val="FontStyle56"/>
                <w:rFonts w:ascii="Times New Roman" w:hAnsi="Times New Roman" w:cs="Times New Roman"/>
                <w:i w:val="0"/>
                <w:color w:val="auto"/>
                <w:sz w:val="24"/>
                <w:szCs w:val="24"/>
                <w:lang w:val="ro-RO"/>
              </w:rPr>
            </w:pPr>
            <w:r w:rsidRPr="00A70744">
              <w:rPr>
                <w:rStyle w:val="FontStyle50"/>
                <w:rFonts w:ascii="Times New Roman" w:hAnsi="Times New Roman" w:cs="Times New Roman"/>
                <w:color w:val="auto"/>
                <w:sz w:val="24"/>
                <w:szCs w:val="24"/>
                <w:lang w:val="ro-RO"/>
              </w:rPr>
              <w:t>[mg/kg s.ul</w:t>
            </w:r>
          </w:p>
        </w:tc>
        <w:tc>
          <w:tcPr>
            <w:tcW w:w="2170" w:type="dxa"/>
            <w:gridSpan w:val="3"/>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5"/>
              <w:widowControl/>
              <w:spacing w:line="276" w:lineRule="auto"/>
              <w:ind w:left="-40"/>
              <w:rPr>
                <w:rFonts w:ascii="Times New Roman" w:hAnsi="Times New Roman" w:cs="Times New Roman"/>
                <w:lang w:val="ro-RO"/>
              </w:rPr>
            </w:pPr>
            <w:r w:rsidRPr="00A70744">
              <w:rPr>
                <w:rStyle w:val="FontStyle56"/>
                <w:rFonts w:ascii="Times New Roman" w:hAnsi="Times New Roman" w:cs="Times New Roman"/>
                <w:i w:val="0"/>
                <w:color w:val="auto"/>
                <w:sz w:val="24"/>
                <w:szCs w:val="24"/>
                <w:lang w:val="ro-RO"/>
              </w:rPr>
              <w:t xml:space="preserve">Praguri de interventie / Tipuri de folosinta </w:t>
            </w:r>
            <w:r w:rsidRPr="00A70744">
              <w:rPr>
                <w:rStyle w:val="FontStyle50"/>
                <w:rFonts w:ascii="Times New Roman" w:hAnsi="Times New Roman" w:cs="Times New Roman"/>
                <w:color w:val="auto"/>
                <w:sz w:val="24"/>
                <w:szCs w:val="24"/>
                <w:lang w:val="ro-RO"/>
              </w:rPr>
              <w:t>[mg/kg s.u]</w:t>
            </w:r>
          </w:p>
        </w:tc>
        <w:tc>
          <w:tcPr>
            <w:tcW w:w="3960" w:type="dxa"/>
            <w:gridSpan w:val="5"/>
            <w:tcBorders>
              <w:left w:val="single" w:sz="4" w:space="0" w:color="000000"/>
            </w:tcBorders>
            <w:shd w:val="clear" w:color="auto" w:fill="auto"/>
          </w:tcPr>
          <w:p w:rsidR="00544FB9" w:rsidRPr="00A70744" w:rsidRDefault="00544FB9" w:rsidP="003D298F">
            <w:pPr>
              <w:snapToGrid w:val="0"/>
              <w:spacing w:line="276" w:lineRule="auto"/>
              <w:rPr>
                <w:rFonts w:ascii="Times New Roman" w:hAnsi="Times New Roman" w:cs="Times New Roman"/>
                <w:i w:val="0"/>
                <w:sz w:val="24"/>
                <w:szCs w:val="24"/>
                <w:lang w:val="ro-RO"/>
              </w:rPr>
            </w:pPr>
          </w:p>
        </w:tc>
      </w:tr>
      <w:tr w:rsidR="00544FB9" w:rsidRPr="00A70744">
        <w:tc>
          <w:tcPr>
            <w:tcW w:w="432" w:type="dxa"/>
            <w:tcBorders>
              <w:left w:val="single" w:sz="4" w:space="0" w:color="000000"/>
              <w:bottom w:val="single" w:sz="4" w:space="0" w:color="000000"/>
            </w:tcBorders>
            <w:shd w:val="clear" w:color="auto" w:fill="auto"/>
          </w:tcPr>
          <w:p w:rsidR="00544FB9" w:rsidRPr="00A70744" w:rsidRDefault="00544FB9" w:rsidP="003D298F">
            <w:pPr>
              <w:snapToGrid w:val="0"/>
              <w:spacing w:line="276" w:lineRule="auto"/>
              <w:rPr>
                <w:rFonts w:ascii="Times New Roman" w:hAnsi="Times New Roman" w:cs="Times New Roman"/>
                <w:i w:val="0"/>
                <w:sz w:val="24"/>
                <w:szCs w:val="24"/>
                <w:lang w:val="ro-RO"/>
              </w:rPr>
            </w:pPr>
          </w:p>
          <w:p w:rsidR="00544FB9" w:rsidRPr="00A70744" w:rsidRDefault="00544FB9" w:rsidP="003D298F">
            <w:pPr>
              <w:spacing w:line="276" w:lineRule="auto"/>
              <w:rPr>
                <w:rFonts w:ascii="Times New Roman" w:hAnsi="Times New Roman" w:cs="Times New Roman"/>
                <w:i w:val="0"/>
                <w:sz w:val="24"/>
                <w:szCs w:val="24"/>
                <w:lang w:val="ro-RO"/>
              </w:rPr>
            </w:pPr>
          </w:p>
        </w:tc>
        <w:tc>
          <w:tcPr>
            <w:tcW w:w="1188" w:type="dxa"/>
            <w:tcBorders>
              <w:left w:val="single" w:sz="4" w:space="0" w:color="000000"/>
              <w:bottom w:val="single" w:sz="4" w:space="0" w:color="000000"/>
            </w:tcBorders>
            <w:shd w:val="clear" w:color="auto" w:fill="auto"/>
          </w:tcPr>
          <w:p w:rsidR="00544FB9" w:rsidRPr="00A70744" w:rsidRDefault="00544FB9" w:rsidP="003D298F">
            <w:pPr>
              <w:snapToGrid w:val="0"/>
              <w:spacing w:line="276" w:lineRule="auto"/>
              <w:rPr>
                <w:rFonts w:ascii="Times New Roman" w:hAnsi="Times New Roman" w:cs="Times New Roman"/>
                <w:i w:val="0"/>
                <w:sz w:val="24"/>
                <w:szCs w:val="24"/>
                <w:lang w:val="ro-RO"/>
              </w:rPr>
            </w:pPr>
          </w:p>
          <w:p w:rsidR="00544FB9" w:rsidRPr="00A70744" w:rsidRDefault="00544FB9" w:rsidP="003D298F">
            <w:pPr>
              <w:spacing w:line="276" w:lineRule="auto"/>
              <w:rPr>
                <w:rFonts w:ascii="Times New Roman" w:hAnsi="Times New Roman" w:cs="Times New Roman"/>
                <w:i w:val="0"/>
                <w:sz w:val="24"/>
                <w:szCs w:val="24"/>
                <w:lang w:val="ro-RO"/>
              </w:rPr>
            </w:pPr>
          </w:p>
        </w:tc>
        <w:tc>
          <w:tcPr>
            <w:tcW w:w="1145" w:type="dxa"/>
            <w:tcBorders>
              <w:left w:val="single" w:sz="4" w:space="0" w:color="000000"/>
              <w:bottom w:val="single" w:sz="4" w:space="0" w:color="000000"/>
            </w:tcBorders>
            <w:shd w:val="clear" w:color="auto" w:fill="auto"/>
          </w:tcPr>
          <w:p w:rsidR="00544FB9" w:rsidRPr="00A70744" w:rsidRDefault="00544FB9" w:rsidP="003D298F">
            <w:pPr>
              <w:snapToGrid w:val="0"/>
              <w:spacing w:line="276" w:lineRule="auto"/>
              <w:rPr>
                <w:rFonts w:ascii="Times New Roman" w:hAnsi="Times New Roman" w:cs="Times New Roman"/>
                <w:i w:val="0"/>
                <w:sz w:val="24"/>
                <w:szCs w:val="24"/>
                <w:lang w:val="ro-RO"/>
              </w:rPr>
            </w:pPr>
          </w:p>
          <w:p w:rsidR="00544FB9" w:rsidRPr="00A70744" w:rsidRDefault="00544FB9" w:rsidP="003D298F">
            <w:pPr>
              <w:spacing w:line="276" w:lineRule="auto"/>
              <w:rPr>
                <w:rFonts w:ascii="Times New Roman" w:hAnsi="Times New Roman" w:cs="Times New Roman"/>
                <w:i w:val="0"/>
                <w:sz w:val="24"/>
                <w:szCs w:val="24"/>
                <w:lang w:val="ro-RO"/>
              </w:rPr>
            </w:pPr>
          </w:p>
        </w:tc>
        <w:tc>
          <w:tcPr>
            <w:tcW w:w="85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5"/>
              <w:widowControl/>
              <w:spacing w:line="276" w:lineRule="auto"/>
              <w:rPr>
                <w:rStyle w:val="FontStyle56"/>
                <w:rFonts w:ascii="Times New Roman" w:hAnsi="Times New Roman" w:cs="Times New Roman"/>
                <w:i w:val="0"/>
                <w:color w:val="auto"/>
                <w:sz w:val="24"/>
                <w:szCs w:val="24"/>
                <w:lang w:val="ro-RO"/>
              </w:rPr>
            </w:pPr>
            <w:r w:rsidRPr="00A70744">
              <w:rPr>
                <w:rStyle w:val="FontStyle56"/>
                <w:rFonts w:ascii="Times New Roman" w:hAnsi="Times New Roman" w:cs="Times New Roman"/>
                <w:i w:val="0"/>
                <w:color w:val="auto"/>
                <w:sz w:val="24"/>
                <w:szCs w:val="24"/>
                <w:lang w:val="ro-RO"/>
              </w:rPr>
              <w:t>SPC5</w:t>
            </w:r>
          </w:p>
        </w:tc>
        <w:tc>
          <w:tcPr>
            <w:tcW w:w="103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5"/>
              <w:widowControl/>
              <w:spacing w:line="276" w:lineRule="auto"/>
              <w:rPr>
                <w:rFonts w:ascii="Times New Roman" w:hAnsi="Times New Roman" w:cs="Times New Roman"/>
                <w:lang w:val="ro-RO"/>
              </w:rPr>
            </w:pPr>
            <w:r w:rsidRPr="00A70744">
              <w:rPr>
                <w:rStyle w:val="FontStyle56"/>
                <w:rFonts w:ascii="Times New Roman" w:hAnsi="Times New Roman" w:cs="Times New Roman"/>
                <w:i w:val="0"/>
                <w:color w:val="auto"/>
                <w:sz w:val="24"/>
                <w:szCs w:val="24"/>
                <w:lang w:val="ro-RO"/>
              </w:rPr>
              <w:t>SPC5*</w:t>
            </w:r>
          </w:p>
        </w:tc>
        <w:tc>
          <w:tcPr>
            <w:tcW w:w="1025" w:type="dxa"/>
            <w:vMerge/>
            <w:tcBorders>
              <w:left w:val="single" w:sz="4" w:space="0" w:color="000000"/>
              <w:bottom w:val="single" w:sz="4" w:space="0" w:color="000000"/>
            </w:tcBorders>
            <w:shd w:val="clear" w:color="auto" w:fill="auto"/>
          </w:tcPr>
          <w:p w:rsidR="00544FB9" w:rsidRPr="00A70744" w:rsidRDefault="00544FB9" w:rsidP="003D298F">
            <w:pPr>
              <w:pStyle w:val="Style25"/>
              <w:widowControl/>
              <w:snapToGrid w:val="0"/>
              <w:spacing w:line="276" w:lineRule="auto"/>
              <w:rPr>
                <w:rFonts w:ascii="Times New Roman" w:hAnsi="Times New Roman" w:cs="Times New Roman"/>
                <w:lang w:val="ro-RO"/>
              </w:rPr>
            </w:pPr>
          </w:p>
        </w:tc>
        <w:tc>
          <w:tcPr>
            <w:tcW w:w="108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5"/>
              <w:widowControl/>
              <w:spacing w:line="276" w:lineRule="auto"/>
              <w:rPr>
                <w:rStyle w:val="FontStyle56"/>
                <w:rFonts w:ascii="Times New Roman" w:hAnsi="Times New Roman" w:cs="Times New Roman"/>
                <w:i w:val="0"/>
                <w:color w:val="auto"/>
                <w:sz w:val="24"/>
                <w:szCs w:val="24"/>
                <w:lang w:val="ro-RO"/>
              </w:rPr>
            </w:pPr>
            <w:r w:rsidRPr="00A70744">
              <w:rPr>
                <w:rStyle w:val="FontStyle56"/>
                <w:rFonts w:ascii="Times New Roman" w:hAnsi="Times New Roman" w:cs="Times New Roman"/>
                <w:i w:val="0"/>
                <w:color w:val="auto"/>
                <w:sz w:val="24"/>
                <w:szCs w:val="24"/>
                <w:lang w:val="ro-RO"/>
              </w:rPr>
              <w:t>Sensibile</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5"/>
              <w:widowControl/>
              <w:spacing w:line="276" w:lineRule="auto"/>
              <w:rPr>
                <w:rStyle w:val="FontStyle56"/>
                <w:rFonts w:ascii="Times New Roman" w:hAnsi="Times New Roman" w:cs="Times New Roman"/>
                <w:i w:val="0"/>
                <w:color w:val="auto"/>
                <w:sz w:val="24"/>
                <w:szCs w:val="24"/>
                <w:lang w:val="ro-RO"/>
              </w:rPr>
            </w:pPr>
            <w:r w:rsidRPr="00A70744">
              <w:rPr>
                <w:rStyle w:val="FontStyle56"/>
                <w:rFonts w:ascii="Times New Roman" w:hAnsi="Times New Roman" w:cs="Times New Roman"/>
                <w:i w:val="0"/>
                <w:color w:val="auto"/>
                <w:sz w:val="24"/>
                <w:szCs w:val="24"/>
                <w:lang w:val="ro-RO"/>
              </w:rPr>
              <w:t>Mai putin sensibile</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5"/>
              <w:widowControl/>
              <w:spacing w:line="276" w:lineRule="auto"/>
              <w:rPr>
                <w:rStyle w:val="FontStyle56"/>
                <w:rFonts w:ascii="Times New Roman" w:hAnsi="Times New Roman" w:cs="Times New Roman"/>
                <w:i w:val="0"/>
                <w:color w:val="auto"/>
                <w:sz w:val="24"/>
                <w:szCs w:val="24"/>
                <w:lang w:val="ro-RO"/>
              </w:rPr>
            </w:pPr>
            <w:r w:rsidRPr="00A70744">
              <w:rPr>
                <w:rStyle w:val="FontStyle56"/>
                <w:rFonts w:ascii="Times New Roman" w:hAnsi="Times New Roman" w:cs="Times New Roman"/>
                <w:i w:val="0"/>
                <w:color w:val="auto"/>
                <w:sz w:val="24"/>
                <w:szCs w:val="24"/>
                <w:lang w:val="ro-RO"/>
              </w:rPr>
              <w:t>Sensibile</w:t>
            </w:r>
          </w:p>
        </w:tc>
        <w:tc>
          <w:tcPr>
            <w:tcW w:w="1000" w:type="dxa"/>
            <w:gridSpan w:val="2"/>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5"/>
              <w:widowControl/>
              <w:spacing w:line="276" w:lineRule="auto"/>
              <w:rPr>
                <w:rFonts w:ascii="Times New Roman" w:hAnsi="Times New Roman" w:cs="Times New Roman"/>
                <w:lang w:val="ro-RO"/>
              </w:rPr>
            </w:pPr>
            <w:r w:rsidRPr="00A70744">
              <w:rPr>
                <w:rStyle w:val="FontStyle56"/>
                <w:rFonts w:ascii="Times New Roman" w:hAnsi="Times New Roman" w:cs="Times New Roman"/>
                <w:i w:val="0"/>
                <w:color w:val="auto"/>
                <w:sz w:val="24"/>
                <w:szCs w:val="24"/>
                <w:lang w:val="ro-RO"/>
              </w:rPr>
              <w:t>Mai putin sensibile</w:t>
            </w:r>
          </w:p>
        </w:tc>
        <w:tc>
          <w:tcPr>
            <w:tcW w:w="3960" w:type="dxa"/>
            <w:gridSpan w:val="5"/>
            <w:tcBorders>
              <w:left w:val="single" w:sz="4" w:space="0" w:color="000000"/>
            </w:tcBorders>
            <w:shd w:val="clear" w:color="auto" w:fill="auto"/>
          </w:tcPr>
          <w:p w:rsidR="00544FB9" w:rsidRPr="00A70744" w:rsidRDefault="00544FB9" w:rsidP="003D298F">
            <w:pPr>
              <w:snapToGrid w:val="0"/>
              <w:spacing w:line="276" w:lineRule="auto"/>
              <w:rPr>
                <w:rFonts w:ascii="Times New Roman" w:hAnsi="Times New Roman" w:cs="Times New Roman"/>
                <w:i w:val="0"/>
                <w:sz w:val="24"/>
                <w:szCs w:val="24"/>
                <w:lang w:val="ro-RO"/>
              </w:rPr>
            </w:pPr>
          </w:p>
        </w:tc>
      </w:tr>
      <w:tr w:rsidR="00544FB9" w:rsidRPr="00A70744">
        <w:tblPrEx>
          <w:tblCellMar>
            <w:left w:w="40" w:type="dxa"/>
            <w:right w:w="40" w:type="dxa"/>
          </w:tblCellMar>
        </w:tblPrEx>
        <w:trPr>
          <w:gridAfter w:val="1"/>
          <w:wAfter w:w="10" w:type="dxa"/>
        </w:trPr>
        <w:tc>
          <w:tcPr>
            <w:tcW w:w="432"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1</w:t>
            </w:r>
          </w:p>
        </w:tc>
        <w:tc>
          <w:tcPr>
            <w:tcW w:w="1188"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jc w:val="left"/>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Total hidrocarburi din petrol</w:t>
            </w:r>
          </w:p>
        </w:tc>
        <w:tc>
          <w:tcPr>
            <w:tcW w:w="1145"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mg/kg s.u.</w:t>
            </w:r>
          </w:p>
        </w:tc>
        <w:tc>
          <w:tcPr>
            <w:tcW w:w="85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&lt;25</w:t>
            </w:r>
          </w:p>
        </w:tc>
        <w:tc>
          <w:tcPr>
            <w:tcW w:w="103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&lt;25</w:t>
            </w:r>
          </w:p>
        </w:tc>
        <w:tc>
          <w:tcPr>
            <w:tcW w:w="1025"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&lt;100</w:t>
            </w:r>
          </w:p>
        </w:tc>
        <w:tc>
          <w:tcPr>
            <w:tcW w:w="108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200</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1000</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500</w:t>
            </w:r>
          </w:p>
        </w:tc>
        <w:tc>
          <w:tcPr>
            <w:tcW w:w="99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Fonts w:ascii="Times New Roman" w:hAnsi="Times New Roman" w:cs="Times New Roman"/>
                <w:lang w:val="ro-RO"/>
              </w:rPr>
            </w:pPr>
            <w:r w:rsidRPr="00A70744">
              <w:rPr>
                <w:rStyle w:val="FontStyle50"/>
                <w:rFonts w:ascii="Times New Roman" w:hAnsi="Times New Roman" w:cs="Times New Roman"/>
                <w:color w:val="auto"/>
                <w:sz w:val="24"/>
                <w:szCs w:val="24"/>
                <w:lang w:val="ro-RO"/>
              </w:rPr>
              <w:t>2000</w:t>
            </w:r>
          </w:p>
        </w:tc>
        <w:tc>
          <w:tcPr>
            <w:tcW w:w="990" w:type="dxa"/>
            <w:gridSpan w:val="2"/>
            <w:tcBorders>
              <w:left w:val="single" w:sz="4" w:space="0" w:color="000000"/>
            </w:tcBorders>
            <w:shd w:val="clear" w:color="auto" w:fill="auto"/>
          </w:tcPr>
          <w:p w:rsidR="00544FB9" w:rsidRPr="00A70744" w:rsidRDefault="00544FB9" w:rsidP="003D298F">
            <w:pPr>
              <w:pStyle w:val="Style25"/>
              <w:widowControl/>
              <w:snapToGrid w:val="0"/>
              <w:spacing w:line="276" w:lineRule="auto"/>
              <w:ind w:left="526"/>
              <w:rPr>
                <w:rFonts w:ascii="Times New Roman" w:hAnsi="Times New Roman" w:cs="Times New Roman"/>
                <w:lang w:val="ro-RO"/>
              </w:rPr>
            </w:pPr>
          </w:p>
        </w:tc>
        <w:tc>
          <w:tcPr>
            <w:tcW w:w="990" w:type="dxa"/>
            <w:shd w:val="clear" w:color="auto" w:fill="auto"/>
          </w:tcPr>
          <w:p w:rsidR="00544FB9" w:rsidRPr="00A70744" w:rsidRDefault="00544FB9" w:rsidP="003D298F">
            <w:pPr>
              <w:pStyle w:val="Style25"/>
              <w:widowControl/>
              <w:snapToGrid w:val="0"/>
              <w:spacing w:line="276" w:lineRule="auto"/>
              <w:ind w:left="526"/>
              <w:rPr>
                <w:rFonts w:ascii="Times New Roman" w:hAnsi="Times New Roman" w:cs="Times New Roman"/>
                <w:lang w:val="ro-RO"/>
              </w:rPr>
            </w:pPr>
          </w:p>
        </w:tc>
        <w:tc>
          <w:tcPr>
            <w:tcW w:w="990" w:type="dxa"/>
            <w:shd w:val="clear" w:color="auto" w:fill="auto"/>
          </w:tcPr>
          <w:p w:rsidR="00544FB9" w:rsidRPr="00A70744" w:rsidRDefault="00544FB9" w:rsidP="003D298F">
            <w:pPr>
              <w:pStyle w:val="Style25"/>
              <w:widowControl/>
              <w:snapToGrid w:val="0"/>
              <w:spacing w:line="276" w:lineRule="auto"/>
              <w:ind w:left="526"/>
              <w:rPr>
                <w:rFonts w:ascii="Times New Roman" w:hAnsi="Times New Roman" w:cs="Times New Roman"/>
                <w:lang w:val="ro-RO"/>
              </w:rPr>
            </w:pPr>
          </w:p>
        </w:tc>
        <w:tc>
          <w:tcPr>
            <w:tcW w:w="990" w:type="dxa"/>
            <w:shd w:val="clear" w:color="auto" w:fill="auto"/>
          </w:tcPr>
          <w:p w:rsidR="00544FB9" w:rsidRPr="00A70744" w:rsidRDefault="00544FB9" w:rsidP="003D298F">
            <w:pPr>
              <w:pStyle w:val="Style25"/>
              <w:widowControl/>
              <w:snapToGrid w:val="0"/>
              <w:spacing w:line="276" w:lineRule="auto"/>
              <w:ind w:left="526"/>
              <w:rPr>
                <w:rFonts w:ascii="Times New Roman" w:hAnsi="Times New Roman" w:cs="Times New Roman"/>
                <w:lang w:val="ro-RO"/>
              </w:rPr>
            </w:pPr>
          </w:p>
        </w:tc>
      </w:tr>
      <w:tr w:rsidR="00544FB9" w:rsidRPr="00A70744">
        <w:tblPrEx>
          <w:tblCellMar>
            <w:left w:w="40" w:type="dxa"/>
            <w:right w:w="40" w:type="dxa"/>
          </w:tblCellMar>
        </w:tblPrEx>
        <w:trPr>
          <w:gridAfter w:val="1"/>
          <w:wAfter w:w="10" w:type="dxa"/>
        </w:trPr>
        <w:tc>
          <w:tcPr>
            <w:tcW w:w="432"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2</w:t>
            </w:r>
          </w:p>
        </w:tc>
        <w:tc>
          <w:tcPr>
            <w:tcW w:w="1188"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jc w:val="left"/>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Cupru</w:t>
            </w:r>
          </w:p>
        </w:tc>
        <w:tc>
          <w:tcPr>
            <w:tcW w:w="1145"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mg/kg s.u</w:t>
            </w:r>
          </w:p>
        </w:tc>
        <w:tc>
          <w:tcPr>
            <w:tcW w:w="85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25.61</w:t>
            </w:r>
          </w:p>
        </w:tc>
        <w:tc>
          <w:tcPr>
            <w:tcW w:w="103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31.18</w:t>
            </w:r>
          </w:p>
        </w:tc>
        <w:tc>
          <w:tcPr>
            <w:tcW w:w="1025"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20</w:t>
            </w:r>
          </w:p>
        </w:tc>
        <w:tc>
          <w:tcPr>
            <w:tcW w:w="108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100</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250</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200</w:t>
            </w:r>
          </w:p>
        </w:tc>
        <w:tc>
          <w:tcPr>
            <w:tcW w:w="99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Fonts w:ascii="Times New Roman" w:hAnsi="Times New Roman" w:cs="Times New Roman"/>
                <w:lang w:val="ro-RO"/>
              </w:rPr>
            </w:pPr>
            <w:r w:rsidRPr="00A70744">
              <w:rPr>
                <w:rStyle w:val="FontStyle50"/>
                <w:rFonts w:ascii="Times New Roman" w:hAnsi="Times New Roman" w:cs="Times New Roman"/>
                <w:color w:val="auto"/>
                <w:sz w:val="24"/>
                <w:szCs w:val="24"/>
                <w:lang w:val="ro-RO"/>
              </w:rPr>
              <w:t>500</w:t>
            </w:r>
          </w:p>
        </w:tc>
        <w:tc>
          <w:tcPr>
            <w:tcW w:w="990" w:type="dxa"/>
            <w:gridSpan w:val="2"/>
            <w:tcBorders>
              <w:left w:val="single" w:sz="4" w:space="0" w:color="000000"/>
            </w:tcBorders>
            <w:shd w:val="clear" w:color="auto" w:fill="auto"/>
          </w:tcPr>
          <w:p w:rsidR="00544FB9" w:rsidRPr="00A70744" w:rsidRDefault="00544FB9" w:rsidP="003D298F">
            <w:pPr>
              <w:pStyle w:val="Style25"/>
              <w:widowControl/>
              <w:snapToGrid w:val="0"/>
              <w:spacing w:line="276" w:lineRule="auto"/>
              <w:rPr>
                <w:rFonts w:ascii="Times New Roman" w:hAnsi="Times New Roman" w:cs="Times New Roman"/>
                <w:lang w:val="ro-RO"/>
              </w:rPr>
            </w:pPr>
          </w:p>
        </w:tc>
        <w:tc>
          <w:tcPr>
            <w:tcW w:w="990" w:type="dxa"/>
            <w:shd w:val="clear" w:color="auto" w:fill="auto"/>
          </w:tcPr>
          <w:p w:rsidR="00544FB9" w:rsidRPr="00A70744" w:rsidRDefault="00544FB9" w:rsidP="003D298F">
            <w:pPr>
              <w:pStyle w:val="Style25"/>
              <w:widowControl/>
              <w:snapToGrid w:val="0"/>
              <w:spacing w:line="276" w:lineRule="auto"/>
              <w:rPr>
                <w:rFonts w:ascii="Times New Roman" w:hAnsi="Times New Roman" w:cs="Times New Roman"/>
                <w:lang w:val="ro-RO"/>
              </w:rPr>
            </w:pPr>
          </w:p>
        </w:tc>
        <w:tc>
          <w:tcPr>
            <w:tcW w:w="990" w:type="dxa"/>
            <w:shd w:val="clear" w:color="auto" w:fill="auto"/>
          </w:tcPr>
          <w:p w:rsidR="00544FB9" w:rsidRPr="00A70744" w:rsidRDefault="00544FB9" w:rsidP="003D298F">
            <w:pPr>
              <w:pStyle w:val="Style25"/>
              <w:widowControl/>
              <w:snapToGrid w:val="0"/>
              <w:spacing w:line="276" w:lineRule="auto"/>
              <w:rPr>
                <w:rFonts w:ascii="Times New Roman" w:hAnsi="Times New Roman" w:cs="Times New Roman"/>
                <w:lang w:val="ro-RO"/>
              </w:rPr>
            </w:pPr>
          </w:p>
        </w:tc>
        <w:tc>
          <w:tcPr>
            <w:tcW w:w="990" w:type="dxa"/>
            <w:shd w:val="clear" w:color="auto" w:fill="auto"/>
          </w:tcPr>
          <w:p w:rsidR="00544FB9" w:rsidRPr="00A70744" w:rsidRDefault="00544FB9" w:rsidP="003D298F">
            <w:pPr>
              <w:pStyle w:val="Style25"/>
              <w:widowControl/>
              <w:snapToGrid w:val="0"/>
              <w:spacing w:line="276" w:lineRule="auto"/>
              <w:rPr>
                <w:rFonts w:ascii="Times New Roman" w:hAnsi="Times New Roman" w:cs="Times New Roman"/>
                <w:lang w:val="ro-RO"/>
              </w:rPr>
            </w:pPr>
          </w:p>
        </w:tc>
      </w:tr>
      <w:tr w:rsidR="00544FB9" w:rsidRPr="00A70744">
        <w:tc>
          <w:tcPr>
            <w:tcW w:w="432"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3</w:t>
            </w:r>
          </w:p>
        </w:tc>
        <w:tc>
          <w:tcPr>
            <w:tcW w:w="1188"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jc w:val="left"/>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Zinc</w:t>
            </w:r>
          </w:p>
        </w:tc>
        <w:tc>
          <w:tcPr>
            <w:tcW w:w="1145"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mg/kg s.u</w:t>
            </w:r>
          </w:p>
        </w:tc>
        <w:tc>
          <w:tcPr>
            <w:tcW w:w="85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36.62</w:t>
            </w:r>
          </w:p>
        </w:tc>
        <w:tc>
          <w:tcPr>
            <w:tcW w:w="103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33.13</w:t>
            </w:r>
          </w:p>
        </w:tc>
        <w:tc>
          <w:tcPr>
            <w:tcW w:w="1025"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100</w:t>
            </w:r>
          </w:p>
        </w:tc>
        <w:tc>
          <w:tcPr>
            <w:tcW w:w="108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300</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700</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600</w:t>
            </w:r>
          </w:p>
        </w:tc>
        <w:tc>
          <w:tcPr>
            <w:tcW w:w="1000" w:type="dxa"/>
            <w:gridSpan w:val="2"/>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Fonts w:ascii="Times New Roman" w:hAnsi="Times New Roman" w:cs="Times New Roman"/>
                <w:lang w:val="ro-RO"/>
              </w:rPr>
            </w:pPr>
            <w:r w:rsidRPr="00A70744">
              <w:rPr>
                <w:rStyle w:val="FontStyle50"/>
                <w:rFonts w:ascii="Times New Roman" w:hAnsi="Times New Roman" w:cs="Times New Roman"/>
                <w:color w:val="auto"/>
                <w:sz w:val="24"/>
                <w:szCs w:val="24"/>
                <w:lang w:val="ro-RO"/>
              </w:rPr>
              <w:t>1500</w:t>
            </w:r>
          </w:p>
        </w:tc>
        <w:tc>
          <w:tcPr>
            <w:tcW w:w="3960" w:type="dxa"/>
            <w:gridSpan w:val="5"/>
            <w:tcBorders>
              <w:left w:val="single" w:sz="4" w:space="0" w:color="000000"/>
            </w:tcBorders>
            <w:shd w:val="clear" w:color="auto" w:fill="auto"/>
          </w:tcPr>
          <w:p w:rsidR="00544FB9" w:rsidRPr="00A70744" w:rsidRDefault="00544FB9" w:rsidP="003D298F">
            <w:pPr>
              <w:snapToGrid w:val="0"/>
              <w:spacing w:line="276" w:lineRule="auto"/>
              <w:rPr>
                <w:rFonts w:ascii="Times New Roman" w:hAnsi="Times New Roman" w:cs="Times New Roman"/>
                <w:i w:val="0"/>
                <w:sz w:val="24"/>
                <w:szCs w:val="24"/>
                <w:lang w:val="ro-RO"/>
              </w:rPr>
            </w:pPr>
          </w:p>
        </w:tc>
      </w:tr>
      <w:tr w:rsidR="00544FB9" w:rsidRPr="00A70744">
        <w:tc>
          <w:tcPr>
            <w:tcW w:w="432"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4</w:t>
            </w:r>
          </w:p>
        </w:tc>
        <w:tc>
          <w:tcPr>
            <w:tcW w:w="1188"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jc w:val="left"/>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Plumb</w:t>
            </w:r>
          </w:p>
        </w:tc>
        <w:tc>
          <w:tcPr>
            <w:tcW w:w="1145"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mg/kg s.u</w:t>
            </w:r>
          </w:p>
        </w:tc>
        <w:tc>
          <w:tcPr>
            <w:tcW w:w="85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12.56</w:t>
            </w:r>
          </w:p>
        </w:tc>
        <w:tc>
          <w:tcPr>
            <w:tcW w:w="103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11.65</w:t>
            </w:r>
          </w:p>
        </w:tc>
        <w:tc>
          <w:tcPr>
            <w:tcW w:w="1025"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20</w:t>
            </w:r>
          </w:p>
        </w:tc>
        <w:tc>
          <w:tcPr>
            <w:tcW w:w="108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50</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250</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100</w:t>
            </w:r>
          </w:p>
        </w:tc>
        <w:tc>
          <w:tcPr>
            <w:tcW w:w="1000" w:type="dxa"/>
            <w:gridSpan w:val="2"/>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Fonts w:ascii="Times New Roman" w:hAnsi="Times New Roman" w:cs="Times New Roman"/>
                <w:lang w:val="ro-RO"/>
              </w:rPr>
            </w:pPr>
            <w:r w:rsidRPr="00A70744">
              <w:rPr>
                <w:rStyle w:val="FontStyle50"/>
                <w:rFonts w:ascii="Times New Roman" w:hAnsi="Times New Roman" w:cs="Times New Roman"/>
                <w:color w:val="auto"/>
                <w:sz w:val="24"/>
                <w:szCs w:val="24"/>
                <w:lang w:val="ro-RO"/>
              </w:rPr>
              <w:t>1000</w:t>
            </w:r>
          </w:p>
        </w:tc>
        <w:tc>
          <w:tcPr>
            <w:tcW w:w="3960" w:type="dxa"/>
            <w:gridSpan w:val="5"/>
            <w:tcBorders>
              <w:left w:val="single" w:sz="4" w:space="0" w:color="000000"/>
            </w:tcBorders>
            <w:shd w:val="clear" w:color="auto" w:fill="auto"/>
          </w:tcPr>
          <w:p w:rsidR="00544FB9" w:rsidRPr="00A70744" w:rsidRDefault="00544FB9" w:rsidP="003D298F">
            <w:pPr>
              <w:snapToGrid w:val="0"/>
              <w:spacing w:line="276" w:lineRule="auto"/>
              <w:rPr>
                <w:rFonts w:ascii="Times New Roman" w:hAnsi="Times New Roman" w:cs="Times New Roman"/>
                <w:i w:val="0"/>
                <w:sz w:val="24"/>
                <w:szCs w:val="24"/>
                <w:lang w:val="ro-RO"/>
              </w:rPr>
            </w:pPr>
          </w:p>
        </w:tc>
      </w:tr>
      <w:tr w:rsidR="00544FB9" w:rsidRPr="00A70744">
        <w:tc>
          <w:tcPr>
            <w:tcW w:w="432"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5</w:t>
            </w:r>
          </w:p>
        </w:tc>
        <w:tc>
          <w:tcPr>
            <w:tcW w:w="1188"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jc w:val="left"/>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Nichel</w:t>
            </w:r>
          </w:p>
        </w:tc>
        <w:tc>
          <w:tcPr>
            <w:tcW w:w="1145"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mg/kg s.u</w:t>
            </w:r>
          </w:p>
        </w:tc>
        <w:tc>
          <w:tcPr>
            <w:tcW w:w="85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33.49</w:t>
            </w:r>
          </w:p>
        </w:tc>
        <w:tc>
          <w:tcPr>
            <w:tcW w:w="103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38.91</w:t>
            </w:r>
          </w:p>
        </w:tc>
        <w:tc>
          <w:tcPr>
            <w:tcW w:w="1025"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20</w:t>
            </w:r>
          </w:p>
        </w:tc>
        <w:tc>
          <w:tcPr>
            <w:tcW w:w="108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75</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200</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150</w:t>
            </w:r>
          </w:p>
        </w:tc>
        <w:tc>
          <w:tcPr>
            <w:tcW w:w="1000" w:type="dxa"/>
            <w:gridSpan w:val="2"/>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Fonts w:ascii="Times New Roman" w:hAnsi="Times New Roman" w:cs="Times New Roman"/>
                <w:lang w:val="ro-RO"/>
              </w:rPr>
            </w:pPr>
            <w:r w:rsidRPr="00A70744">
              <w:rPr>
                <w:rStyle w:val="FontStyle50"/>
                <w:rFonts w:ascii="Times New Roman" w:hAnsi="Times New Roman" w:cs="Times New Roman"/>
                <w:color w:val="auto"/>
                <w:sz w:val="24"/>
                <w:szCs w:val="24"/>
                <w:lang w:val="ro-RO"/>
              </w:rPr>
              <w:t>500</w:t>
            </w:r>
          </w:p>
        </w:tc>
        <w:tc>
          <w:tcPr>
            <w:tcW w:w="3960" w:type="dxa"/>
            <w:gridSpan w:val="5"/>
            <w:tcBorders>
              <w:left w:val="single" w:sz="4" w:space="0" w:color="000000"/>
            </w:tcBorders>
            <w:shd w:val="clear" w:color="auto" w:fill="auto"/>
          </w:tcPr>
          <w:p w:rsidR="00544FB9" w:rsidRPr="00A70744" w:rsidRDefault="00544FB9" w:rsidP="003D298F">
            <w:pPr>
              <w:snapToGrid w:val="0"/>
              <w:spacing w:line="276" w:lineRule="auto"/>
              <w:rPr>
                <w:rFonts w:ascii="Times New Roman" w:hAnsi="Times New Roman" w:cs="Times New Roman"/>
                <w:i w:val="0"/>
                <w:sz w:val="24"/>
                <w:szCs w:val="24"/>
                <w:lang w:val="ro-RO"/>
              </w:rPr>
            </w:pPr>
          </w:p>
        </w:tc>
      </w:tr>
      <w:tr w:rsidR="00544FB9" w:rsidRPr="00A70744">
        <w:tc>
          <w:tcPr>
            <w:tcW w:w="432"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6</w:t>
            </w:r>
          </w:p>
        </w:tc>
        <w:tc>
          <w:tcPr>
            <w:tcW w:w="1188"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jc w:val="left"/>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Cadmiu</w:t>
            </w:r>
          </w:p>
        </w:tc>
        <w:tc>
          <w:tcPr>
            <w:tcW w:w="1145"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mg/kg s.u</w:t>
            </w:r>
          </w:p>
        </w:tc>
        <w:tc>
          <w:tcPr>
            <w:tcW w:w="85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0.11</w:t>
            </w:r>
          </w:p>
        </w:tc>
        <w:tc>
          <w:tcPr>
            <w:tcW w:w="103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0.08</w:t>
            </w:r>
          </w:p>
        </w:tc>
        <w:tc>
          <w:tcPr>
            <w:tcW w:w="1025"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1</w:t>
            </w:r>
          </w:p>
        </w:tc>
        <w:tc>
          <w:tcPr>
            <w:tcW w:w="108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3</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5</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5</w:t>
            </w:r>
          </w:p>
        </w:tc>
        <w:tc>
          <w:tcPr>
            <w:tcW w:w="1000" w:type="dxa"/>
            <w:gridSpan w:val="2"/>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Fonts w:ascii="Times New Roman" w:hAnsi="Times New Roman" w:cs="Times New Roman"/>
                <w:lang w:val="ro-RO"/>
              </w:rPr>
            </w:pPr>
            <w:r w:rsidRPr="00A70744">
              <w:rPr>
                <w:rStyle w:val="FontStyle50"/>
                <w:rFonts w:ascii="Times New Roman" w:hAnsi="Times New Roman" w:cs="Times New Roman"/>
                <w:color w:val="auto"/>
                <w:sz w:val="24"/>
                <w:szCs w:val="24"/>
                <w:lang w:val="ro-RO"/>
              </w:rPr>
              <w:t>10</w:t>
            </w:r>
          </w:p>
        </w:tc>
        <w:tc>
          <w:tcPr>
            <w:tcW w:w="3960" w:type="dxa"/>
            <w:gridSpan w:val="5"/>
            <w:tcBorders>
              <w:left w:val="single" w:sz="4" w:space="0" w:color="000000"/>
            </w:tcBorders>
            <w:shd w:val="clear" w:color="auto" w:fill="auto"/>
          </w:tcPr>
          <w:p w:rsidR="00544FB9" w:rsidRPr="00A70744" w:rsidRDefault="00544FB9" w:rsidP="003D298F">
            <w:pPr>
              <w:snapToGrid w:val="0"/>
              <w:spacing w:line="276" w:lineRule="auto"/>
              <w:rPr>
                <w:rFonts w:ascii="Times New Roman" w:hAnsi="Times New Roman" w:cs="Times New Roman"/>
                <w:i w:val="0"/>
                <w:sz w:val="24"/>
                <w:szCs w:val="24"/>
                <w:lang w:val="ro-RO"/>
              </w:rPr>
            </w:pPr>
          </w:p>
        </w:tc>
      </w:tr>
      <w:tr w:rsidR="00544FB9" w:rsidRPr="00A70744">
        <w:tc>
          <w:tcPr>
            <w:tcW w:w="432"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7</w:t>
            </w:r>
          </w:p>
        </w:tc>
        <w:tc>
          <w:tcPr>
            <w:tcW w:w="1188"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jc w:val="left"/>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Arsen</w:t>
            </w:r>
          </w:p>
        </w:tc>
        <w:tc>
          <w:tcPr>
            <w:tcW w:w="1145"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mg/kg s.u</w:t>
            </w:r>
          </w:p>
        </w:tc>
        <w:tc>
          <w:tcPr>
            <w:tcW w:w="85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13.5</w:t>
            </w:r>
          </w:p>
        </w:tc>
        <w:tc>
          <w:tcPr>
            <w:tcW w:w="103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16.3</w:t>
            </w:r>
          </w:p>
        </w:tc>
        <w:tc>
          <w:tcPr>
            <w:tcW w:w="1025"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5</w:t>
            </w:r>
          </w:p>
        </w:tc>
        <w:tc>
          <w:tcPr>
            <w:tcW w:w="108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15</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25</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25</w:t>
            </w:r>
          </w:p>
        </w:tc>
        <w:tc>
          <w:tcPr>
            <w:tcW w:w="1000" w:type="dxa"/>
            <w:gridSpan w:val="2"/>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Fonts w:ascii="Times New Roman" w:hAnsi="Times New Roman" w:cs="Times New Roman"/>
                <w:lang w:val="ro-RO"/>
              </w:rPr>
            </w:pPr>
            <w:r w:rsidRPr="00A70744">
              <w:rPr>
                <w:rStyle w:val="FontStyle50"/>
                <w:rFonts w:ascii="Times New Roman" w:hAnsi="Times New Roman" w:cs="Times New Roman"/>
                <w:color w:val="auto"/>
                <w:sz w:val="24"/>
                <w:szCs w:val="24"/>
                <w:lang w:val="ro-RO"/>
              </w:rPr>
              <w:t>50</w:t>
            </w:r>
          </w:p>
        </w:tc>
        <w:tc>
          <w:tcPr>
            <w:tcW w:w="3960" w:type="dxa"/>
            <w:gridSpan w:val="5"/>
            <w:tcBorders>
              <w:left w:val="single" w:sz="4" w:space="0" w:color="000000"/>
            </w:tcBorders>
            <w:shd w:val="clear" w:color="auto" w:fill="auto"/>
          </w:tcPr>
          <w:p w:rsidR="00544FB9" w:rsidRPr="00A70744" w:rsidRDefault="00544FB9" w:rsidP="003D298F">
            <w:pPr>
              <w:snapToGrid w:val="0"/>
              <w:spacing w:line="276" w:lineRule="auto"/>
              <w:rPr>
                <w:rFonts w:ascii="Times New Roman" w:hAnsi="Times New Roman" w:cs="Times New Roman"/>
                <w:i w:val="0"/>
                <w:sz w:val="24"/>
                <w:szCs w:val="24"/>
                <w:lang w:val="ro-RO"/>
              </w:rPr>
            </w:pPr>
          </w:p>
        </w:tc>
      </w:tr>
      <w:tr w:rsidR="00544FB9" w:rsidRPr="00A70744">
        <w:tc>
          <w:tcPr>
            <w:tcW w:w="432"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8</w:t>
            </w:r>
          </w:p>
        </w:tc>
        <w:tc>
          <w:tcPr>
            <w:tcW w:w="1188"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jc w:val="left"/>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Vanadiu</w:t>
            </w:r>
          </w:p>
        </w:tc>
        <w:tc>
          <w:tcPr>
            <w:tcW w:w="1145"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mg/kg s.u</w:t>
            </w:r>
          </w:p>
        </w:tc>
        <w:tc>
          <w:tcPr>
            <w:tcW w:w="850"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45.8</w:t>
            </w:r>
          </w:p>
        </w:tc>
        <w:tc>
          <w:tcPr>
            <w:tcW w:w="1030"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48.6</w:t>
            </w:r>
          </w:p>
        </w:tc>
        <w:tc>
          <w:tcPr>
            <w:tcW w:w="1025"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50</w:t>
            </w:r>
          </w:p>
        </w:tc>
        <w:tc>
          <w:tcPr>
            <w:tcW w:w="108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100</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200</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200</w:t>
            </w:r>
          </w:p>
        </w:tc>
        <w:tc>
          <w:tcPr>
            <w:tcW w:w="1000" w:type="dxa"/>
            <w:gridSpan w:val="2"/>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Fonts w:ascii="Times New Roman" w:hAnsi="Times New Roman" w:cs="Times New Roman"/>
                <w:lang w:val="ro-RO"/>
              </w:rPr>
            </w:pPr>
            <w:r w:rsidRPr="00A70744">
              <w:rPr>
                <w:rStyle w:val="FontStyle50"/>
                <w:rFonts w:ascii="Times New Roman" w:hAnsi="Times New Roman" w:cs="Times New Roman"/>
                <w:color w:val="auto"/>
                <w:sz w:val="24"/>
                <w:szCs w:val="24"/>
                <w:lang w:val="ro-RO"/>
              </w:rPr>
              <w:t>400</w:t>
            </w:r>
          </w:p>
        </w:tc>
        <w:tc>
          <w:tcPr>
            <w:tcW w:w="3960" w:type="dxa"/>
            <w:gridSpan w:val="5"/>
            <w:tcBorders>
              <w:left w:val="single" w:sz="4" w:space="0" w:color="000000"/>
            </w:tcBorders>
            <w:shd w:val="clear" w:color="auto" w:fill="auto"/>
          </w:tcPr>
          <w:p w:rsidR="00544FB9" w:rsidRPr="00A70744" w:rsidRDefault="00544FB9" w:rsidP="003D298F">
            <w:pPr>
              <w:snapToGrid w:val="0"/>
              <w:spacing w:line="276" w:lineRule="auto"/>
              <w:rPr>
                <w:rFonts w:ascii="Times New Roman" w:hAnsi="Times New Roman" w:cs="Times New Roman"/>
                <w:i w:val="0"/>
                <w:sz w:val="24"/>
                <w:szCs w:val="24"/>
                <w:lang w:val="ro-RO"/>
              </w:rPr>
            </w:pPr>
          </w:p>
        </w:tc>
      </w:tr>
      <w:tr w:rsidR="00544FB9" w:rsidRPr="00A70744">
        <w:tc>
          <w:tcPr>
            <w:tcW w:w="432"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9</w:t>
            </w:r>
          </w:p>
        </w:tc>
        <w:tc>
          <w:tcPr>
            <w:tcW w:w="1188"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jc w:val="left"/>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Mercur</w:t>
            </w:r>
          </w:p>
        </w:tc>
        <w:tc>
          <w:tcPr>
            <w:tcW w:w="1145"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mg/kg s.u</w:t>
            </w:r>
          </w:p>
        </w:tc>
        <w:tc>
          <w:tcPr>
            <w:tcW w:w="85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&lt;0.02</w:t>
            </w:r>
          </w:p>
        </w:tc>
        <w:tc>
          <w:tcPr>
            <w:tcW w:w="103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&lt;0.02</w:t>
            </w:r>
          </w:p>
        </w:tc>
        <w:tc>
          <w:tcPr>
            <w:tcW w:w="1025"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0,1</w:t>
            </w:r>
          </w:p>
        </w:tc>
        <w:tc>
          <w:tcPr>
            <w:tcW w:w="108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1</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4</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2</w:t>
            </w:r>
          </w:p>
        </w:tc>
        <w:tc>
          <w:tcPr>
            <w:tcW w:w="1000" w:type="dxa"/>
            <w:gridSpan w:val="2"/>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Fonts w:ascii="Times New Roman" w:hAnsi="Times New Roman" w:cs="Times New Roman"/>
                <w:lang w:val="ro-RO"/>
              </w:rPr>
            </w:pPr>
            <w:r w:rsidRPr="00A70744">
              <w:rPr>
                <w:rStyle w:val="FontStyle50"/>
                <w:rFonts w:ascii="Times New Roman" w:hAnsi="Times New Roman" w:cs="Times New Roman"/>
                <w:color w:val="auto"/>
                <w:sz w:val="24"/>
                <w:szCs w:val="24"/>
                <w:lang w:val="ro-RO"/>
              </w:rPr>
              <w:t>10</w:t>
            </w:r>
          </w:p>
        </w:tc>
        <w:tc>
          <w:tcPr>
            <w:tcW w:w="3960" w:type="dxa"/>
            <w:gridSpan w:val="5"/>
            <w:tcBorders>
              <w:left w:val="single" w:sz="4" w:space="0" w:color="000000"/>
            </w:tcBorders>
            <w:shd w:val="clear" w:color="auto" w:fill="auto"/>
          </w:tcPr>
          <w:p w:rsidR="00544FB9" w:rsidRPr="00A70744" w:rsidRDefault="00544FB9" w:rsidP="003D298F">
            <w:pPr>
              <w:snapToGrid w:val="0"/>
              <w:spacing w:line="276" w:lineRule="auto"/>
              <w:rPr>
                <w:rFonts w:ascii="Times New Roman" w:hAnsi="Times New Roman" w:cs="Times New Roman"/>
                <w:i w:val="0"/>
                <w:sz w:val="24"/>
                <w:szCs w:val="24"/>
                <w:lang w:val="ro-RO"/>
              </w:rPr>
            </w:pPr>
          </w:p>
        </w:tc>
      </w:tr>
      <w:tr w:rsidR="00544FB9" w:rsidRPr="00A70744">
        <w:tc>
          <w:tcPr>
            <w:tcW w:w="432"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10</w:t>
            </w:r>
          </w:p>
        </w:tc>
        <w:tc>
          <w:tcPr>
            <w:tcW w:w="1188"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jc w:val="left"/>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Crom total</w:t>
            </w:r>
          </w:p>
        </w:tc>
        <w:tc>
          <w:tcPr>
            <w:tcW w:w="1145"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mg/kg s.u</w:t>
            </w:r>
          </w:p>
        </w:tc>
        <w:tc>
          <w:tcPr>
            <w:tcW w:w="85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33.37</w:t>
            </w:r>
          </w:p>
        </w:tc>
        <w:tc>
          <w:tcPr>
            <w:tcW w:w="103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40.51</w:t>
            </w:r>
          </w:p>
        </w:tc>
        <w:tc>
          <w:tcPr>
            <w:tcW w:w="1025"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30</w:t>
            </w:r>
          </w:p>
        </w:tc>
        <w:tc>
          <w:tcPr>
            <w:tcW w:w="108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100</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300</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300</w:t>
            </w:r>
          </w:p>
        </w:tc>
        <w:tc>
          <w:tcPr>
            <w:tcW w:w="1000" w:type="dxa"/>
            <w:gridSpan w:val="2"/>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Fonts w:ascii="Times New Roman" w:hAnsi="Times New Roman" w:cs="Times New Roman"/>
                <w:lang w:val="ro-RO"/>
              </w:rPr>
            </w:pPr>
            <w:r w:rsidRPr="00A70744">
              <w:rPr>
                <w:rStyle w:val="FontStyle50"/>
                <w:rFonts w:ascii="Times New Roman" w:hAnsi="Times New Roman" w:cs="Times New Roman"/>
                <w:color w:val="auto"/>
                <w:sz w:val="24"/>
                <w:szCs w:val="24"/>
                <w:lang w:val="ro-RO"/>
              </w:rPr>
              <w:t>600</w:t>
            </w:r>
          </w:p>
        </w:tc>
        <w:tc>
          <w:tcPr>
            <w:tcW w:w="3960" w:type="dxa"/>
            <w:gridSpan w:val="5"/>
            <w:tcBorders>
              <w:left w:val="single" w:sz="4" w:space="0" w:color="000000"/>
            </w:tcBorders>
            <w:shd w:val="clear" w:color="auto" w:fill="auto"/>
          </w:tcPr>
          <w:p w:rsidR="00544FB9" w:rsidRPr="00A70744" w:rsidRDefault="00544FB9" w:rsidP="003D298F">
            <w:pPr>
              <w:snapToGrid w:val="0"/>
              <w:spacing w:line="276" w:lineRule="auto"/>
              <w:rPr>
                <w:rFonts w:ascii="Times New Roman" w:hAnsi="Times New Roman" w:cs="Times New Roman"/>
                <w:i w:val="0"/>
                <w:sz w:val="24"/>
                <w:szCs w:val="24"/>
                <w:lang w:val="ro-RO"/>
              </w:rPr>
            </w:pPr>
          </w:p>
        </w:tc>
      </w:tr>
      <w:tr w:rsidR="00544FB9" w:rsidRPr="00A70744">
        <w:tc>
          <w:tcPr>
            <w:tcW w:w="432"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11</w:t>
            </w:r>
          </w:p>
        </w:tc>
        <w:tc>
          <w:tcPr>
            <w:tcW w:w="1188"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jc w:val="left"/>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Seleniu</w:t>
            </w:r>
          </w:p>
        </w:tc>
        <w:tc>
          <w:tcPr>
            <w:tcW w:w="1145"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mg/kg s.u</w:t>
            </w:r>
          </w:p>
        </w:tc>
        <w:tc>
          <w:tcPr>
            <w:tcW w:w="850"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&lt;0.09</w:t>
            </w:r>
          </w:p>
        </w:tc>
        <w:tc>
          <w:tcPr>
            <w:tcW w:w="1030"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&lt;0.09</w:t>
            </w:r>
          </w:p>
        </w:tc>
        <w:tc>
          <w:tcPr>
            <w:tcW w:w="1025"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1</w:t>
            </w:r>
          </w:p>
        </w:tc>
        <w:tc>
          <w:tcPr>
            <w:tcW w:w="108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3</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10</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5</w:t>
            </w:r>
          </w:p>
        </w:tc>
        <w:tc>
          <w:tcPr>
            <w:tcW w:w="1000" w:type="dxa"/>
            <w:gridSpan w:val="2"/>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Fonts w:ascii="Times New Roman" w:hAnsi="Times New Roman" w:cs="Times New Roman"/>
                <w:lang w:val="ro-RO"/>
              </w:rPr>
            </w:pPr>
            <w:r w:rsidRPr="00A70744">
              <w:rPr>
                <w:rStyle w:val="FontStyle50"/>
                <w:rFonts w:ascii="Times New Roman" w:hAnsi="Times New Roman" w:cs="Times New Roman"/>
                <w:color w:val="auto"/>
                <w:sz w:val="24"/>
                <w:szCs w:val="24"/>
                <w:lang w:val="ro-RO"/>
              </w:rPr>
              <w:t>20</w:t>
            </w:r>
          </w:p>
        </w:tc>
        <w:tc>
          <w:tcPr>
            <w:tcW w:w="3960" w:type="dxa"/>
            <w:gridSpan w:val="5"/>
            <w:tcBorders>
              <w:left w:val="single" w:sz="4" w:space="0" w:color="000000"/>
            </w:tcBorders>
            <w:shd w:val="clear" w:color="auto" w:fill="auto"/>
          </w:tcPr>
          <w:p w:rsidR="00544FB9" w:rsidRPr="00A70744" w:rsidRDefault="00544FB9" w:rsidP="003D298F">
            <w:pPr>
              <w:snapToGrid w:val="0"/>
              <w:spacing w:line="276" w:lineRule="auto"/>
              <w:rPr>
                <w:rFonts w:ascii="Times New Roman" w:hAnsi="Times New Roman" w:cs="Times New Roman"/>
                <w:i w:val="0"/>
                <w:sz w:val="24"/>
                <w:szCs w:val="24"/>
                <w:lang w:val="ro-RO"/>
              </w:rPr>
            </w:pPr>
          </w:p>
        </w:tc>
      </w:tr>
    </w:tbl>
    <w:p w:rsidR="00544FB9" w:rsidRPr="00A70744" w:rsidRDefault="00544FB9" w:rsidP="003D298F">
      <w:pPr>
        <w:spacing w:line="276" w:lineRule="auto"/>
        <w:rPr>
          <w:rFonts w:ascii="Times New Roman" w:hAnsi="Times New Roman" w:cs="Times New Roman"/>
          <w:b/>
          <w:i w:val="0"/>
          <w:sz w:val="24"/>
          <w:szCs w:val="24"/>
          <w:lang w:val="ro-RO"/>
        </w:rPr>
      </w:pPr>
    </w:p>
    <w:tbl>
      <w:tblPr>
        <w:tblW w:w="0" w:type="auto"/>
        <w:tblInd w:w="5" w:type="dxa"/>
        <w:tblLayout w:type="fixed"/>
        <w:tblCellMar>
          <w:left w:w="0" w:type="dxa"/>
          <w:right w:w="0" w:type="dxa"/>
        </w:tblCellMar>
        <w:tblLook w:val="0000"/>
      </w:tblPr>
      <w:tblGrid>
        <w:gridCol w:w="432"/>
        <w:gridCol w:w="1188"/>
        <w:gridCol w:w="1145"/>
        <w:gridCol w:w="850"/>
        <w:gridCol w:w="1030"/>
        <w:gridCol w:w="1025"/>
        <w:gridCol w:w="1080"/>
        <w:gridCol w:w="1170"/>
        <w:gridCol w:w="1170"/>
        <w:gridCol w:w="990"/>
        <w:gridCol w:w="10"/>
        <w:gridCol w:w="980"/>
        <w:gridCol w:w="990"/>
        <w:gridCol w:w="990"/>
        <w:gridCol w:w="990"/>
        <w:gridCol w:w="10"/>
      </w:tblGrid>
      <w:tr w:rsidR="00544FB9" w:rsidRPr="00A70744">
        <w:tc>
          <w:tcPr>
            <w:tcW w:w="432" w:type="dxa"/>
            <w:tcBorders>
              <w:top w:val="single" w:sz="4" w:space="0" w:color="000000"/>
              <w:left w:val="single" w:sz="4" w:space="0" w:color="000000"/>
            </w:tcBorders>
            <w:shd w:val="clear" w:color="auto" w:fill="auto"/>
          </w:tcPr>
          <w:p w:rsidR="00544FB9" w:rsidRPr="00A70744" w:rsidRDefault="00544FB9" w:rsidP="003D298F">
            <w:pPr>
              <w:pStyle w:val="Style25"/>
              <w:widowControl/>
              <w:spacing w:line="276" w:lineRule="auto"/>
              <w:rPr>
                <w:rStyle w:val="FontStyle56"/>
                <w:rFonts w:ascii="Times New Roman" w:hAnsi="Times New Roman" w:cs="Times New Roman"/>
                <w:i w:val="0"/>
                <w:color w:val="auto"/>
                <w:sz w:val="24"/>
                <w:szCs w:val="24"/>
                <w:lang w:val="ro-RO"/>
              </w:rPr>
            </w:pPr>
            <w:r w:rsidRPr="00A70744">
              <w:rPr>
                <w:rStyle w:val="FontStyle56"/>
                <w:rFonts w:ascii="Times New Roman" w:hAnsi="Times New Roman" w:cs="Times New Roman"/>
                <w:i w:val="0"/>
                <w:color w:val="auto"/>
                <w:sz w:val="24"/>
                <w:szCs w:val="24"/>
                <w:lang w:val="ro-RO"/>
              </w:rPr>
              <w:t>Nr, crt.</w:t>
            </w:r>
          </w:p>
        </w:tc>
        <w:tc>
          <w:tcPr>
            <w:tcW w:w="1188" w:type="dxa"/>
            <w:tcBorders>
              <w:top w:val="single" w:sz="4" w:space="0" w:color="000000"/>
              <w:left w:val="single" w:sz="4" w:space="0" w:color="000000"/>
            </w:tcBorders>
            <w:shd w:val="clear" w:color="auto" w:fill="auto"/>
          </w:tcPr>
          <w:p w:rsidR="00544FB9" w:rsidRPr="00A70744" w:rsidRDefault="00544FB9" w:rsidP="003D298F">
            <w:pPr>
              <w:pStyle w:val="Style25"/>
              <w:widowControl/>
              <w:spacing w:line="276" w:lineRule="auto"/>
              <w:jc w:val="left"/>
              <w:rPr>
                <w:rStyle w:val="FontStyle56"/>
                <w:rFonts w:ascii="Times New Roman" w:hAnsi="Times New Roman" w:cs="Times New Roman"/>
                <w:i w:val="0"/>
                <w:color w:val="auto"/>
                <w:sz w:val="24"/>
                <w:szCs w:val="24"/>
                <w:lang w:val="ro-RO"/>
              </w:rPr>
            </w:pPr>
            <w:r w:rsidRPr="00A70744">
              <w:rPr>
                <w:rStyle w:val="FontStyle56"/>
                <w:rFonts w:ascii="Times New Roman" w:hAnsi="Times New Roman" w:cs="Times New Roman"/>
                <w:i w:val="0"/>
                <w:color w:val="auto"/>
                <w:sz w:val="24"/>
                <w:szCs w:val="24"/>
                <w:lang w:val="ro-RO"/>
              </w:rPr>
              <w:t>Incercare executata</w:t>
            </w:r>
          </w:p>
        </w:tc>
        <w:tc>
          <w:tcPr>
            <w:tcW w:w="1145" w:type="dxa"/>
            <w:tcBorders>
              <w:top w:val="single" w:sz="4" w:space="0" w:color="000000"/>
              <w:left w:val="single" w:sz="4" w:space="0" w:color="000000"/>
            </w:tcBorders>
            <w:shd w:val="clear" w:color="auto" w:fill="auto"/>
          </w:tcPr>
          <w:p w:rsidR="00544FB9" w:rsidRPr="00A70744" w:rsidRDefault="00544FB9" w:rsidP="003D298F">
            <w:pPr>
              <w:pStyle w:val="Style25"/>
              <w:widowControl/>
              <w:spacing w:line="276" w:lineRule="auto"/>
              <w:rPr>
                <w:rStyle w:val="FontStyle56"/>
                <w:rFonts w:ascii="Times New Roman" w:hAnsi="Times New Roman" w:cs="Times New Roman"/>
                <w:i w:val="0"/>
                <w:color w:val="auto"/>
                <w:sz w:val="24"/>
                <w:szCs w:val="24"/>
                <w:lang w:val="ro-RO"/>
              </w:rPr>
            </w:pPr>
            <w:r w:rsidRPr="00A70744">
              <w:rPr>
                <w:rStyle w:val="FontStyle56"/>
                <w:rFonts w:ascii="Times New Roman" w:hAnsi="Times New Roman" w:cs="Times New Roman"/>
                <w:i w:val="0"/>
                <w:color w:val="auto"/>
                <w:sz w:val="24"/>
                <w:szCs w:val="24"/>
                <w:lang w:val="ro-RO"/>
              </w:rPr>
              <w:t>UM</w:t>
            </w:r>
          </w:p>
        </w:tc>
        <w:tc>
          <w:tcPr>
            <w:tcW w:w="1880" w:type="dxa"/>
            <w:gridSpan w:val="2"/>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39"/>
              <w:widowControl/>
              <w:spacing w:line="276" w:lineRule="auto"/>
              <w:rPr>
                <w:rStyle w:val="FontStyle56"/>
                <w:rFonts w:ascii="Times New Roman" w:hAnsi="Times New Roman" w:cs="Times New Roman"/>
                <w:i w:val="0"/>
                <w:color w:val="auto"/>
                <w:sz w:val="24"/>
                <w:szCs w:val="24"/>
                <w:lang w:val="ro-RO"/>
              </w:rPr>
            </w:pPr>
            <w:r w:rsidRPr="00A70744">
              <w:rPr>
                <w:rStyle w:val="FontStyle56"/>
                <w:rFonts w:ascii="Times New Roman" w:hAnsi="Times New Roman" w:cs="Times New Roman"/>
                <w:i w:val="0"/>
                <w:color w:val="auto"/>
                <w:sz w:val="24"/>
                <w:szCs w:val="24"/>
                <w:lang w:val="ro-RO"/>
              </w:rPr>
              <w:t>Simbol proba/ valori determinate</w:t>
            </w:r>
          </w:p>
        </w:tc>
        <w:tc>
          <w:tcPr>
            <w:tcW w:w="1025" w:type="dxa"/>
            <w:vMerge w:val="restart"/>
            <w:tcBorders>
              <w:top w:val="single" w:sz="4" w:space="0" w:color="000000"/>
              <w:left w:val="single" w:sz="4" w:space="0" w:color="000000"/>
            </w:tcBorders>
            <w:shd w:val="clear" w:color="auto" w:fill="auto"/>
          </w:tcPr>
          <w:p w:rsidR="00544FB9" w:rsidRPr="00A70744" w:rsidRDefault="00544FB9" w:rsidP="003D298F">
            <w:pPr>
              <w:pStyle w:val="Style25"/>
              <w:widowControl/>
              <w:spacing w:line="276" w:lineRule="auto"/>
              <w:ind w:left="-5" w:firstLine="90"/>
              <w:jc w:val="left"/>
              <w:rPr>
                <w:rStyle w:val="FontStyle56"/>
                <w:rFonts w:ascii="Times New Roman" w:hAnsi="Times New Roman" w:cs="Times New Roman"/>
                <w:i w:val="0"/>
                <w:color w:val="auto"/>
                <w:sz w:val="24"/>
                <w:szCs w:val="24"/>
                <w:lang w:val="ro-RO"/>
              </w:rPr>
            </w:pPr>
            <w:r w:rsidRPr="00A70744">
              <w:rPr>
                <w:rStyle w:val="FontStyle56"/>
                <w:rFonts w:ascii="Times New Roman" w:hAnsi="Times New Roman" w:cs="Times New Roman"/>
                <w:i w:val="0"/>
                <w:color w:val="auto"/>
                <w:sz w:val="24"/>
                <w:szCs w:val="24"/>
                <w:lang w:val="ro-RO"/>
              </w:rPr>
              <w:t xml:space="preserve">Valori normale, </w:t>
            </w:r>
            <w:r w:rsidRPr="00A70744">
              <w:rPr>
                <w:rStyle w:val="FontStyle50"/>
                <w:rFonts w:ascii="Times New Roman" w:hAnsi="Times New Roman" w:cs="Times New Roman"/>
                <w:color w:val="auto"/>
                <w:sz w:val="24"/>
                <w:szCs w:val="24"/>
                <w:lang w:val="ro-RO"/>
              </w:rPr>
              <w:t>[mg/kg s.u]</w:t>
            </w:r>
          </w:p>
        </w:tc>
        <w:tc>
          <w:tcPr>
            <w:tcW w:w="2250" w:type="dxa"/>
            <w:gridSpan w:val="2"/>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5"/>
              <w:widowControl/>
              <w:spacing w:line="276" w:lineRule="auto"/>
              <w:jc w:val="left"/>
              <w:rPr>
                <w:rStyle w:val="FontStyle50"/>
                <w:rFonts w:ascii="Times New Roman" w:hAnsi="Times New Roman" w:cs="Times New Roman"/>
                <w:color w:val="auto"/>
                <w:sz w:val="24"/>
                <w:szCs w:val="24"/>
                <w:lang w:val="ro-RO"/>
              </w:rPr>
            </w:pPr>
            <w:r w:rsidRPr="00A70744">
              <w:rPr>
                <w:rStyle w:val="FontStyle56"/>
                <w:rFonts w:ascii="Times New Roman" w:hAnsi="Times New Roman" w:cs="Times New Roman"/>
                <w:i w:val="0"/>
                <w:color w:val="auto"/>
                <w:sz w:val="24"/>
                <w:szCs w:val="24"/>
                <w:lang w:val="ro-RO"/>
              </w:rPr>
              <w:t>Praguri de alerta / Tipuri de folosinta,</w:t>
            </w:r>
          </w:p>
          <w:p w:rsidR="00544FB9" w:rsidRPr="00A70744" w:rsidRDefault="00544FB9" w:rsidP="003D298F">
            <w:pPr>
              <w:pStyle w:val="Style25"/>
              <w:widowControl/>
              <w:spacing w:line="276" w:lineRule="auto"/>
              <w:rPr>
                <w:rStyle w:val="FontStyle56"/>
                <w:rFonts w:ascii="Times New Roman" w:hAnsi="Times New Roman" w:cs="Times New Roman"/>
                <w:i w:val="0"/>
                <w:color w:val="auto"/>
                <w:sz w:val="24"/>
                <w:szCs w:val="24"/>
                <w:lang w:val="ro-RO"/>
              </w:rPr>
            </w:pPr>
            <w:r w:rsidRPr="00A70744">
              <w:rPr>
                <w:rStyle w:val="FontStyle50"/>
                <w:rFonts w:ascii="Times New Roman" w:hAnsi="Times New Roman" w:cs="Times New Roman"/>
                <w:color w:val="auto"/>
                <w:sz w:val="24"/>
                <w:szCs w:val="24"/>
                <w:lang w:val="ro-RO"/>
              </w:rPr>
              <w:t>[mg/kg s.ul</w:t>
            </w:r>
          </w:p>
        </w:tc>
        <w:tc>
          <w:tcPr>
            <w:tcW w:w="2170" w:type="dxa"/>
            <w:gridSpan w:val="3"/>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5"/>
              <w:widowControl/>
              <w:spacing w:line="276" w:lineRule="auto"/>
              <w:ind w:left="-40"/>
              <w:rPr>
                <w:rFonts w:ascii="Times New Roman" w:hAnsi="Times New Roman" w:cs="Times New Roman"/>
                <w:lang w:val="ro-RO"/>
              </w:rPr>
            </w:pPr>
            <w:r w:rsidRPr="00A70744">
              <w:rPr>
                <w:rStyle w:val="FontStyle56"/>
                <w:rFonts w:ascii="Times New Roman" w:hAnsi="Times New Roman" w:cs="Times New Roman"/>
                <w:i w:val="0"/>
                <w:color w:val="auto"/>
                <w:sz w:val="24"/>
                <w:szCs w:val="24"/>
                <w:lang w:val="ro-RO"/>
              </w:rPr>
              <w:t xml:space="preserve">Praguri de interventie / Tipuri de folosinta </w:t>
            </w:r>
            <w:r w:rsidRPr="00A70744">
              <w:rPr>
                <w:rStyle w:val="FontStyle50"/>
                <w:rFonts w:ascii="Times New Roman" w:hAnsi="Times New Roman" w:cs="Times New Roman"/>
                <w:color w:val="auto"/>
                <w:sz w:val="24"/>
                <w:szCs w:val="24"/>
                <w:lang w:val="ro-RO"/>
              </w:rPr>
              <w:t>[mg/kg s.u]</w:t>
            </w:r>
          </w:p>
        </w:tc>
        <w:tc>
          <w:tcPr>
            <w:tcW w:w="3960" w:type="dxa"/>
            <w:gridSpan w:val="5"/>
            <w:tcBorders>
              <w:left w:val="single" w:sz="4" w:space="0" w:color="000000"/>
            </w:tcBorders>
            <w:shd w:val="clear" w:color="auto" w:fill="auto"/>
          </w:tcPr>
          <w:p w:rsidR="00544FB9" w:rsidRPr="00A70744" w:rsidRDefault="00544FB9" w:rsidP="003D298F">
            <w:pPr>
              <w:snapToGrid w:val="0"/>
              <w:spacing w:line="276" w:lineRule="auto"/>
              <w:rPr>
                <w:rFonts w:ascii="Times New Roman" w:hAnsi="Times New Roman" w:cs="Times New Roman"/>
                <w:i w:val="0"/>
                <w:sz w:val="24"/>
                <w:szCs w:val="24"/>
                <w:lang w:val="ro-RO"/>
              </w:rPr>
            </w:pPr>
          </w:p>
        </w:tc>
      </w:tr>
      <w:tr w:rsidR="00544FB9" w:rsidRPr="00A70744">
        <w:tc>
          <w:tcPr>
            <w:tcW w:w="432" w:type="dxa"/>
            <w:tcBorders>
              <w:left w:val="single" w:sz="4" w:space="0" w:color="000000"/>
              <w:bottom w:val="single" w:sz="4" w:space="0" w:color="000000"/>
            </w:tcBorders>
            <w:shd w:val="clear" w:color="auto" w:fill="auto"/>
          </w:tcPr>
          <w:p w:rsidR="00544FB9" w:rsidRPr="00A70744" w:rsidRDefault="00544FB9" w:rsidP="003D298F">
            <w:pPr>
              <w:snapToGrid w:val="0"/>
              <w:spacing w:line="276" w:lineRule="auto"/>
              <w:rPr>
                <w:rFonts w:ascii="Times New Roman" w:hAnsi="Times New Roman" w:cs="Times New Roman"/>
                <w:i w:val="0"/>
                <w:sz w:val="24"/>
                <w:szCs w:val="24"/>
                <w:lang w:val="ro-RO"/>
              </w:rPr>
            </w:pPr>
          </w:p>
          <w:p w:rsidR="00544FB9" w:rsidRPr="00A70744" w:rsidRDefault="00544FB9" w:rsidP="003D298F">
            <w:pPr>
              <w:spacing w:line="276" w:lineRule="auto"/>
              <w:rPr>
                <w:rFonts w:ascii="Times New Roman" w:hAnsi="Times New Roman" w:cs="Times New Roman"/>
                <w:i w:val="0"/>
                <w:sz w:val="24"/>
                <w:szCs w:val="24"/>
                <w:lang w:val="ro-RO"/>
              </w:rPr>
            </w:pPr>
          </w:p>
        </w:tc>
        <w:tc>
          <w:tcPr>
            <w:tcW w:w="1188" w:type="dxa"/>
            <w:tcBorders>
              <w:left w:val="single" w:sz="4" w:space="0" w:color="000000"/>
              <w:bottom w:val="single" w:sz="4" w:space="0" w:color="000000"/>
            </w:tcBorders>
            <w:shd w:val="clear" w:color="auto" w:fill="auto"/>
          </w:tcPr>
          <w:p w:rsidR="00544FB9" w:rsidRPr="00A70744" w:rsidRDefault="00544FB9" w:rsidP="003D298F">
            <w:pPr>
              <w:snapToGrid w:val="0"/>
              <w:spacing w:line="276" w:lineRule="auto"/>
              <w:rPr>
                <w:rFonts w:ascii="Times New Roman" w:hAnsi="Times New Roman" w:cs="Times New Roman"/>
                <w:i w:val="0"/>
                <w:sz w:val="24"/>
                <w:szCs w:val="24"/>
                <w:lang w:val="ro-RO"/>
              </w:rPr>
            </w:pPr>
          </w:p>
          <w:p w:rsidR="00544FB9" w:rsidRPr="00A70744" w:rsidRDefault="00544FB9" w:rsidP="003D298F">
            <w:pPr>
              <w:spacing w:line="276" w:lineRule="auto"/>
              <w:rPr>
                <w:rFonts w:ascii="Times New Roman" w:hAnsi="Times New Roman" w:cs="Times New Roman"/>
                <w:i w:val="0"/>
                <w:sz w:val="24"/>
                <w:szCs w:val="24"/>
                <w:lang w:val="ro-RO"/>
              </w:rPr>
            </w:pPr>
          </w:p>
        </w:tc>
        <w:tc>
          <w:tcPr>
            <w:tcW w:w="1145" w:type="dxa"/>
            <w:tcBorders>
              <w:left w:val="single" w:sz="4" w:space="0" w:color="000000"/>
              <w:bottom w:val="single" w:sz="4" w:space="0" w:color="000000"/>
            </w:tcBorders>
            <w:shd w:val="clear" w:color="auto" w:fill="auto"/>
          </w:tcPr>
          <w:p w:rsidR="00544FB9" w:rsidRPr="00A70744" w:rsidRDefault="00544FB9" w:rsidP="003D298F">
            <w:pPr>
              <w:snapToGrid w:val="0"/>
              <w:spacing w:line="276" w:lineRule="auto"/>
              <w:rPr>
                <w:rFonts w:ascii="Times New Roman" w:hAnsi="Times New Roman" w:cs="Times New Roman"/>
                <w:i w:val="0"/>
                <w:sz w:val="24"/>
                <w:szCs w:val="24"/>
                <w:lang w:val="ro-RO"/>
              </w:rPr>
            </w:pPr>
          </w:p>
          <w:p w:rsidR="00544FB9" w:rsidRPr="00A70744" w:rsidRDefault="00544FB9" w:rsidP="003D298F">
            <w:pPr>
              <w:spacing w:line="276" w:lineRule="auto"/>
              <w:rPr>
                <w:rFonts w:ascii="Times New Roman" w:hAnsi="Times New Roman" w:cs="Times New Roman"/>
                <w:i w:val="0"/>
                <w:sz w:val="24"/>
                <w:szCs w:val="24"/>
                <w:lang w:val="ro-RO"/>
              </w:rPr>
            </w:pPr>
          </w:p>
        </w:tc>
        <w:tc>
          <w:tcPr>
            <w:tcW w:w="85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5"/>
              <w:widowControl/>
              <w:spacing w:line="276" w:lineRule="auto"/>
              <w:rPr>
                <w:rStyle w:val="FontStyle56"/>
                <w:rFonts w:ascii="Times New Roman" w:hAnsi="Times New Roman" w:cs="Times New Roman"/>
                <w:i w:val="0"/>
                <w:color w:val="auto"/>
                <w:sz w:val="24"/>
                <w:szCs w:val="24"/>
                <w:lang w:val="ro-RO"/>
              </w:rPr>
            </w:pPr>
            <w:r w:rsidRPr="00A70744">
              <w:rPr>
                <w:rStyle w:val="FontStyle56"/>
                <w:rFonts w:ascii="Times New Roman" w:hAnsi="Times New Roman" w:cs="Times New Roman"/>
                <w:i w:val="0"/>
                <w:color w:val="auto"/>
                <w:sz w:val="24"/>
                <w:szCs w:val="24"/>
                <w:lang w:val="ro-RO"/>
              </w:rPr>
              <w:t>SPC7</w:t>
            </w:r>
          </w:p>
        </w:tc>
        <w:tc>
          <w:tcPr>
            <w:tcW w:w="103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5"/>
              <w:widowControl/>
              <w:spacing w:line="276" w:lineRule="auto"/>
              <w:rPr>
                <w:rFonts w:ascii="Times New Roman" w:hAnsi="Times New Roman" w:cs="Times New Roman"/>
                <w:lang w:val="ro-RO"/>
              </w:rPr>
            </w:pPr>
            <w:r w:rsidRPr="00A70744">
              <w:rPr>
                <w:rStyle w:val="FontStyle56"/>
                <w:rFonts w:ascii="Times New Roman" w:hAnsi="Times New Roman" w:cs="Times New Roman"/>
                <w:i w:val="0"/>
                <w:color w:val="auto"/>
                <w:sz w:val="24"/>
                <w:szCs w:val="24"/>
                <w:lang w:val="ro-RO"/>
              </w:rPr>
              <w:t>SPC7*</w:t>
            </w:r>
          </w:p>
        </w:tc>
        <w:tc>
          <w:tcPr>
            <w:tcW w:w="1025" w:type="dxa"/>
            <w:vMerge/>
            <w:tcBorders>
              <w:left w:val="single" w:sz="4" w:space="0" w:color="000000"/>
              <w:bottom w:val="single" w:sz="4" w:space="0" w:color="000000"/>
            </w:tcBorders>
            <w:shd w:val="clear" w:color="auto" w:fill="auto"/>
          </w:tcPr>
          <w:p w:rsidR="00544FB9" w:rsidRPr="00A70744" w:rsidRDefault="00544FB9" w:rsidP="003D298F">
            <w:pPr>
              <w:pStyle w:val="Style25"/>
              <w:widowControl/>
              <w:snapToGrid w:val="0"/>
              <w:spacing w:line="276" w:lineRule="auto"/>
              <w:rPr>
                <w:rFonts w:ascii="Times New Roman" w:hAnsi="Times New Roman" w:cs="Times New Roman"/>
                <w:lang w:val="ro-RO"/>
              </w:rPr>
            </w:pPr>
          </w:p>
        </w:tc>
        <w:tc>
          <w:tcPr>
            <w:tcW w:w="108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5"/>
              <w:widowControl/>
              <w:spacing w:line="276" w:lineRule="auto"/>
              <w:rPr>
                <w:rStyle w:val="FontStyle56"/>
                <w:rFonts w:ascii="Times New Roman" w:hAnsi="Times New Roman" w:cs="Times New Roman"/>
                <w:i w:val="0"/>
                <w:color w:val="auto"/>
                <w:sz w:val="24"/>
                <w:szCs w:val="24"/>
                <w:lang w:val="ro-RO"/>
              </w:rPr>
            </w:pPr>
            <w:r w:rsidRPr="00A70744">
              <w:rPr>
                <w:rStyle w:val="FontStyle56"/>
                <w:rFonts w:ascii="Times New Roman" w:hAnsi="Times New Roman" w:cs="Times New Roman"/>
                <w:i w:val="0"/>
                <w:color w:val="auto"/>
                <w:sz w:val="24"/>
                <w:szCs w:val="24"/>
                <w:lang w:val="ro-RO"/>
              </w:rPr>
              <w:t>Sensibile</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5"/>
              <w:widowControl/>
              <w:spacing w:line="276" w:lineRule="auto"/>
              <w:rPr>
                <w:rStyle w:val="FontStyle56"/>
                <w:rFonts w:ascii="Times New Roman" w:hAnsi="Times New Roman" w:cs="Times New Roman"/>
                <w:i w:val="0"/>
                <w:color w:val="auto"/>
                <w:sz w:val="24"/>
                <w:szCs w:val="24"/>
                <w:lang w:val="ro-RO"/>
              </w:rPr>
            </w:pPr>
            <w:r w:rsidRPr="00A70744">
              <w:rPr>
                <w:rStyle w:val="FontStyle56"/>
                <w:rFonts w:ascii="Times New Roman" w:hAnsi="Times New Roman" w:cs="Times New Roman"/>
                <w:i w:val="0"/>
                <w:color w:val="auto"/>
                <w:sz w:val="24"/>
                <w:szCs w:val="24"/>
                <w:lang w:val="ro-RO"/>
              </w:rPr>
              <w:t>Mai putin sensibile</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5"/>
              <w:widowControl/>
              <w:spacing w:line="276" w:lineRule="auto"/>
              <w:rPr>
                <w:rStyle w:val="FontStyle56"/>
                <w:rFonts w:ascii="Times New Roman" w:hAnsi="Times New Roman" w:cs="Times New Roman"/>
                <w:i w:val="0"/>
                <w:color w:val="auto"/>
                <w:sz w:val="24"/>
                <w:szCs w:val="24"/>
                <w:lang w:val="ro-RO"/>
              </w:rPr>
            </w:pPr>
            <w:r w:rsidRPr="00A70744">
              <w:rPr>
                <w:rStyle w:val="FontStyle56"/>
                <w:rFonts w:ascii="Times New Roman" w:hAnsi="Times New Roman" w:cs="Times New Roman"/>
                <w:i w:val="0"/>
                <w:color w:val="auto"/>
                <w:sz w:val="24"/>
                <w:szCs w:val="24"/>
                <w:lang w:val="ro-RO"/>
              </w:rPr>
              <w:t>Sensibile</w:t>
            </w:r>
          </w:p>
        </w:tc>
        <w:tc>
          <w:tcPr>
            <w:tcW w:w="1000" w:type="dxa"/>
            <w:gridSpan w:val="2"/>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5"/>
              <w:widowControl/>
              <w:spacing w:line="276" w:lineRule="auto"/>
              <w:rPr>
                <w:rFonts w:ascii="Times New Roman" w:hAnsi="Times New Roman" w:cs="Times New Roman"/>
                <w:lang w:val="ro-RO"/>
              </w:rPr>
            </w:pPr>
            <w:r w:rsidRPr="00A70744">
              <w:rPr>
                <w:rStyle w:val="FontStyle56"/>
                <w:rFonts w:ascii="Times New Roman" w:hAnsi="Times New Roman" w:cs="Times New Roman"/>
                <w:i w:val="0"/>
                <w:color w:val="auto"/>
                <w:sz w:val="24"/>
                <w:szCs w:val="24"/>
                <w:lang w:val="ro-RO"/>
              </w:rPr>
              <w:t>Mai putin sensibile</w:t>
            </w:r>
          </w:p>
        </w:tc>
        <w:tc>
          <w:tcPr>
            <w:tcW w:w="3960" w:type="dxa"/>
            <w:gridSpan w:val="5"/>
            <w:tcBorders>
              <w:left w:val="single" w:sz="4" w:space="0" w:color="000000"/>
            </w:tcBorders>
            <w:shd w:val="clear" w:color="auto" w:fill="auto"/>
          </w:tcPr>
          <w:p w:rsidR="00544FB9" w:rsidRPr="00A70744" w:rsidRDefault="00544FB9" w:rsidP="003D298F">
            <w:pPr>
              <w:snapToGrid w:val="0"/>
              <w:spacing w:line="276" w:lineRule="auto"/>
              <w:rPr>
                <w:rFonts w:ascii="Times New Roman" w:hAnsi="Times New Roman" w:cs="Times New Roman"/>
                <w:i w:val="0"/>
                <w:sz w:val="24"/>
                <w:szCs w:val="24"/>
                <w:lang w:val="ro-RO"/>
              </w:rPr>
            </w:pPr>
          </w:p>
        </w:tc>
      </w:tr>
      <w:tr w:rsidR="00544FB9" w:rsidRPr="00A70744">
        <w:tblPrEx>
          <w:tblCellMar>
            <w:left w:w="40" w:type="dxa"/>
            <w:right w:w="40" w:type="dxa"/>
          </w:tblCellMar>
        </w:tblPrEx>
        <w:trPr>
          <w:gridAfter w:val="1"/>
          <w:wAfter w:w="10" w:type="dxa"/>
        </w:trPr>
        <w:tc>
          <w:tcPr>
            <w:tcW w:w="432"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1</w:t>
            </w:r>
          </w:p>
        </w:tc>
        <w:tc>
          <w:tcPr>
            <w:tcW w:w="1188"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jc w:val="left"/>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 xml:space="preserve">Total </w:t>
            </w:r>
            <w:r w:rsidRPr="00A70744">
              <w:rPr>
                <w:rStyle w:val="FontStyle50"/>
                <w:rFonts w:ascii="Times New Roman" w:hAnsi="Times New Roman" w:cs="Times New Roman"/>
                <w:color w:val="auto"/>
                <w:sz w:val="24"/>
                <w:szCs w:val="24"/>
                <w:lang w:val="ro-RO"/>
              </w:rPr>
              <w:lastRenderedPageBreak/>
              <w:t>hidrocarburi din petrol</w:t>
            </w:r>
          </w:p>
        </w:tc>
        <w:tc>
          <w:tcPr>
            <w:tcW w:w="1145"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lastRenderedPageBreak/>
              <w:t>mg/kg s.u.</w:t>
            </w:r>
          </w:p>
        </w:tc>
        <w:tc>
          <w:tcPr>
            <w:tcW w:w="85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&lt;25</w:t>
            </w:r>
          </w:p>
        </w:tc>
        <w:tc>
          <w:tcPr>
            <w:tcW w:w="103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&lt;25</w:t>
            </w:r>
          </w:p>
        </w:tc>
        <w:tc>
          <w:tcPr>
            <w:tcW w:w="1025"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&lt;100</w:t>
            </w:r>
          </w:p>
        </w:tc>
        <w:tc>
          <w:tcPr>
            <w:tcW w:w="108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200</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1000</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500</w:t>
            </w:r>
          </w:p>
        </w:tc>
        <w:tc>
          <w:tcPr>
            <w:tcW w:w="99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Fonts w:ascii="Times New Roman" w:hAnsi="Times New Roman" w:cs="Times New Roman"/>
                <w:lang w:val="ro-RO"/>
              </w:rPr>
            </w:pPr>
            <w:r w:rsidRPr="00A70744">
              <w:rPr>
                <w:rStyle w:val="FontStyle50"/>
                <w:rFonts w:ascii="Times New Roman" w:hAnsi="Times New Roman" w:cs="Times New Roman"/>
                <w:color w:val="auto"/>
                <w:sz w:val="24"/>
                <w:szCs w:val="24"/>
                <w:lang w:val="ro-RO"/>
              </w:rPr>
              <w:t>2000</w:t>
            </w:r>
          </w:p>
        </w:tc>
        <w:tc>
          <w:tcPr>
            <w:tcW w:w="990" w:type="dxa"/>
            <w:gridSpan w:val="2"/>
            <w:tcBorders>
              <w:left w:val="single" w:sz="4" w:space="0" w:color="000000"/>
            </w:tcBorders>
            <w:shd w:val="clear" w:color="auto" w:fill="auto"/>
          </w:tcPr>
          <w:p w:rsidR="00544FB9" w:rsidRPr="00A70744" w:rsidRDefault="00544FB9" w:rsidP="003D298F">
            <w:pPr>
              <w:pStyle w:val="Style25"/>
              <w:widowControl/>
              <w:snapToGrid w:val="0"/>
              <w:spacing w:line="276" w:lineRule="auto"/>
              <w:ind w:left="526"/>
              <w:rPr>
                <w:rFonts w:ascii="Times New Roman" w:hAnsi="Times New Roman" w:cs="Times New Roman"/>
                <w:lang w:val="ro-RO"/>
              </w:rPr>
            </w:pPr>
          </w:p>
        </w:tc>
        <w:tc>
          <w:tcPr>
            <w:tcW w:w="990" w:type="dxa"/>
            <w:shd w:val="clear" w:color="auto" w:fill="auto"/>
          </w:tcPr>
          <w:p w:rsidR="00544FB9" w:rsidRPr="00A70744" w:rsidRDefault="00544FB9" w:rsidP="003D298F">
            <w:pPr>
              <w:pStyle w:val="Style25"/>
              <w:widowControl/>
              <w:snapToGrid w:val="0"/>
              <w:spacing w:line="276" w:lineRule="auto"/>
              <w:ind w:left="526"/>
              <w:rPr>
                <w:rFonts w:ascii="Times New Roman" w:hAnsi="Times New Roman" w:cs="Times New Roman"/>
                <w:lang w:val="ro-RO"/>
              </w:rPr>
            </w:pPr>
          </w:p>
        </w:tc>
        <w:tc>
          <w:tcPr>
            <w:tcW w:w="990" w:type="dxa"/>
            <w:shd w:val="clear" w:color="auto" w:fill="auto"/>
          </w:tcPr>
          <w:p w:rsidR="00544FB9" w:rsidRPr="00A70744" w:rsidRDefault="00544FB9" w:rsidP="003D298F">
            <w:pPr>
              <w:pStyle w:val="Style25"/>
              <w:widowControl/>
              <w:snapToGrid w:val="0"/>
              <w:spacing w:line="276" w:lineRule="auto"/>
              <w:ind w:left="526"/>
              <w:rPr>
                <w:rFonts w:ascii="Times New Roman" w:hAnsi="Times New Roman" w:cs="Times New Roman"/>
                <w:lang w:val="ro-RO"/>
              </w:rPr>
            </w:pPr>
          </w:p>
        </w:tc>
        <w:tc>
          <w:tcPr>
            <w:tcW w:w="990" w:type="dxa"/>
            <w:shd w:val="clear" w:color="auto" w:fill="auto"/>
          </w:tcPr>
          <w:p w:rsidR="00544FB9" w:rsidRPr="00A70744" w:rsidRDefault="00544FB9" w:rsidP="003D298F">
            <w:pPr>
              <w:pStyle w:val="Style25"/>
              <w:widowControl/>
              <w:snapToGrid w:val="0"/>
              <w:spacing w:line="276" w:lineRule="auto"/>
              <w:ind w:left="526"/>
              <w:rPr>
                <w:rFonts w:ascii="Times New Roman" w:hAnsi="Times New Roman" w:cs="Times New Roman"/>
                <w:lang w:val="ro-RO"/>
              </w:rPr>
            </w:pPr>
          </w:p>
        </w:tc>
      </w:tr>
      <w:tr w:rsidR="00544FB9" w:rsidRPr="00A70744">
        <w:tblPrEx>
          <w:tblCellMar>
            <w:left w:w="40" w:type="dxa"/>
            <w:right w:w="40" w:type="dxa"/>
          </w:tblCellMar>
        </w:tblPrEx>
        <w:trPr>
          <w:gridAfter w:val="1"/>
          <w:wAfter w:w="10" w:type="dxa"/>
        </w:trPr>
        <w:tc>
          <w:tcPr>
            <w:tcW w:w="432"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lastRenderedPageBreak/>
              <w:t>2</w:t>
            </w:r>
          </w:p>
        </w:tc>
        <w:tc>
          <w:tcPr>
            <w:tcW w:w="1188"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jc w:val="left"/>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Cupru</w:t>
            </w:r>
          </w:p>
        </w:tc>
        <w:tc>
          <w:tcPr>
            <w:tcW w:w="1145"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mg/kg s.u</w:t>
            </w:r>
          </w:p>
        </w:tc>
        <w:tc>
          <w:tcPr>
            <w:tcW w:w="85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27.81</w:t>
            </w:r>
          </w:p>
        </w:tc>
        <w:tc>
          <w:tcPr>
            <w:tcW w:w="103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9.43</w:t>
            </w:r>
          </w:p>
        </w:tc>
        <w:tc>
          <w:tcPr>
            <w:tcW w:w="1025"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20</w:t>
            </w:r>
          </w:p>
        </w:tc>
        <w:tc>
          <w:tcPr>
            <w:tcW w:w="108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100</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250</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200</w:t>
            </w:r>
          </w:p>
        </w:tc>
        <w:tc>
          <w:tcPr>
            <w:tcW w:w="99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Fonts w:ascii="Times New Roman" w:hAnsi="Times New Roman" w:cs="Times New Roman"/>
                <w:lang w:val="ro-RO"/>
              </w:rPr>
            </w:pPr>
            <w:r w:rsidRPr="00A70744">
              <w:rPr>
                <w:rStyle w:val="FontStyle50"/>
                <w:rFonts w:ascii="Times New Roman" w:hAnsi="Times New Roman" w:cs="Times New Roman"/>
                <w:color w:val="auto"/>
                <w:sz w:val="24"/>
                <w:szCs w:val="24"/>
                <w:lang w:val="ro-RO"/>
              </w:rPr>
              <w:t>500</w:t>
            </w:r>
          </w:p>
        </w:tc>
        <w:tc>
          <w:tcPr>
            <w:tcW w:w="990" w:type="dxa"/>
            <w:gridSpan w:val="2"/>
            <w:tcBorders>
              <w:left w:val="single" w:sz="4" w:space="0" w:color="000000"/>
            </w:tcBorders>
            <w:shd w:val="clear" w:color="auto" w:fill="auto"/>
          </w:tcPr>
          <w:p w:rsidR="00544FB9" w:rsidRPr="00A70744" w:rsidRDefault="00544FB9" w:rsidP="003D298F">
            <w:pPr>
              <w:pStyle w:val="Style25"/>
              <w:widowControl/>
              <w:snapToGrid w:val="0"/>
              <w:spacing w:line="276" w:lineRule="auto"/>
              <w:rPr>
                <w:rFonts w:ascii="Times New Roman" w:hAnsi="Times New Roman" w:cs="Times New Roman"/>
                <w:lang w:val="ro-RO"/>
              </w:rPr>
            </w:pPr>
          </w:p>
        </w:tc>
        <w:tc>
          <w:tcPr>
            <w:tcW w:w="990" w:type="dxa"/>
            <w:shd w:val="clear" w:color="auto" w:fill="auto"/>
          </w:tcPr>
          <w:p w:rsidR="00544FB9" w:rsidRPr="00A70744" w:rsidRDefault="00544FB9" w:rsidP="003D298F">
            <w:pPr>
              <w:pStyle w:val="Style25"/>
              <w:widowControl/>
              <w:snapToGrid w:val="0"/>
              <w:spacing w:line="276" w:lineRule="auto"/>
              <w:rPr>
                <w:rFonts w:ascii="Times New Roman" w:hAnsi="Times New Roman" w:cs="Times New Roman"/>
                <w:lang w:val="ro-RO"/>
              </w:rPr>
            </w:pPr>
          </w:p>
        </w:tc>
        <w:tc>
          <w:tcPr>
            <w:tcW w:w="990" w:type="dxa"/>
            <w:shd w:val="clear" w:color="auto" w:fill="auto"/>
          </w:tcPr>
          <w:p w:rsidR="00544FB9" w:rsidRPr="00A70744" w:rsidRDefault="00544FB9" w:rsidP="003D298F">
            <w:pPr>
              <w:pStyle w:val="Style25"/>
              <w:widowControl/>
              <w:snapToGrid w:val="0"/>
              <w:spacing w:line="276" w:lineRule="auto"/>
              <w:rPr>
                <w:rFonts w:ascii="Times New Roman" w:hAnsi="Times New Roman" w:cs="Times New Roman"/>
                <w:lang w:val="ro-RO"/>
              </w:rPr>
            </w:pPr>
          </w:p>
        </w:tc>
        <w:tc>
          <w:tcPr>
            <w:tcW w:w="990" w:type="dxa"/>
            <w:shd w:val="clear" w:color="auto" w:fill="auto"/>
          </w:tcPr>
          <w:p w:rsidR="00544FB9" w:rsidRPr="00A70744" w:rsidRDefault="00544FB9" w:rsidP="003D298F">
            <w:pPr>
              <w:pStyle w:val="Style25"/>
              <w:widowControl/>
              <w:snapToGrid w:val="0"/>
              <w:spacing w:line="276" w:lineRule="auto"/>
              <w:rPr>
                <w:rFonts w:ascii="Times New Roman" w:hAnsi="Times New Roman" w:cs="Times New Roman"/>
                <w:lang w:val="ro-RO"/>
              </w:rPr>
            </w:pPr>
          </w:p>
        </w:tc>
      </w:tr>
      <w:tr w:rsidR="00544FB9" w:rsidRPr="00A70744">
        <w:tc>
          <w:tcPr>
            <w:tcW w:w="432"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3</w:t>
            </w:r>
          </w:p>
        </w:tc>
        <w:tc>
          <w:tcPr>
            <w:tcW w:w="1188"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jc w:val="left"/>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Zinc</w:t>
            </w:r>
          </w:p>
        </w:tc>
        <w:tc>
          <w:tcPr>
            <w:tcW w:w="1145"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mg/kg s.u</w:t>
            </w:r>
          </w:p>
        </w:tc>
        <w:tc>
          <w:tcPr>
            <w:tcW w:w="85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94.03</w:t>
            </w:r>
          </w:p>
        </w:tc>
        <w:tc>
          <w:tcPr>
            <w:tcW w:w="103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31.8</w:t>
            </w:r>
          </w:p>
        </w:tc>
        <w:tc>
          <w:tcPr>
            <w:tcW w:w="1025"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100</w:t>
            </w:r>
          </w:p>
        </w:tc>
        <w:tc>
          <w:tcPr>
            <w:tcW w:w="108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300</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700</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600</w:t>
            </w:r>
          </w:p>
        </w:tc>
        <w:tc>
          <w:tcPr>
            <w:tcW w:w="1000" w:type="dxa"/>
            <w:gridSpan w:val="2"/>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Fonts w:ascii="Times New Roman" w:hAnsi="Times New Roman" w:cs="Times New Roman"/>
                <w:lang w:val="ro-RO"/>
              </w:rPr>
            </w:pPr>
            <w:r w:rsidRPr="00A70744">
              <w:rPr>
                <w:rStyle w:val="FontStyle50"/>
                <w:rFonts w:ascii="Times New Roman" w:hAnsi="Times New Roman" w:cs="Times New Roman"/>
                <w:color w:val="auto"/>
                <w:sz w:val="24"/>
                <w:szCs w:val="24"/>
                <w:lang w:val="ro-RO"/>
              </w:rPr>
              <w:t>1500</w:t>
            </w:r>
          </w:p>
        </w:tc>
        <w:tc>
          <w:tcPr>
            <w:tcW w:w="3960" w:type="dxa"/>
            <w:gridSpan w:val="5"/>
            <w:tcBorders>
              <w:left w:val="single" w:sz="4" w:space="0" w:color="000000"/>
            </w:tcBorders>
            <w:shd w:val="clear" w:color="auto" w:fill="auto"/>
          </w:tcPr>
          <w:p w:rsidR="00544FB9" w:rsidRPr="00A70744" w:rsidRDefault="00544FB9" w:rsidP="003D298F">
            <w:pPr>
              <w:snapToGrid w:val="0"/>
              <w:spacing w:line="276" w:lineRule="auto"/>
              <w:rPr>
                <w:rFonts w:ascii="Times New Roman" w:hAnsi="Times New Roman" w:cs="Times New Roman"/>
                <w:i w:val="0"/>
                <w:sz w:val="24"/>
                <w:szCs w:val="24"/>
                <w:lang w:val="ro-RO"/>
              </w:rPr>
            </w:pPr>
          </w:p>
        </w:tc>
      </w:tr>
      <w:tr w:rsidR="00544FB9" w:rsidRPr="00A70744">
        <w:tc>
          <w:tcPr>
            <w:tcW w:w="432"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4</w:t>
            </w:r>
          </w:p>
        </w:tc>
        <w:tc>
          <w:tcPr>
            <w:tcW w:w="1188"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jc w:val="left"/>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Plumb</w:t>
            </w:r>
          </w:p>
        </w:tc>
        <w:tc>
          <w:tcPr>
            <w:tcW w:w="1145"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mg/kg s.u</w:t>
            </w:r>
          </w:p>
        </w:tc>
        <w:tc>
          <w:tcPr>
            <w:tcW w:w="85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10.69</w:t>
            </w:r>
          </w:p>
        </w:tc>
        <w:tc>
          <w:tcPr>
            <w:tcW w:w="103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6.75</w:t>
            </w:r>
          </w:p>
        </w:tc>
        <w:tc>
          <w:tcPr>
            <w:tcW w:w="1025"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20</w:t>
            </w:r>
          </w:p>
        </w:tc>
        <w:tc>
          <w:tcPr>
            <w:tcW w:w="108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50</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250</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100</w:t>
            </w:r>
          </w:p>
        </w:tc>
        <w:tc>
          <w:tcPr>
            <w:tcW w:w="1000" w:type="dxa"/>
            <w:gridSpan w:val="2"/>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Fonts w:ascii="Times New Roman" w:hAnsi="Times New Roman" w:cs="Times New Roman"/>
                <w:lang w:val="ro-RO"/>
              </w:rPr>
            </w:pPr>
            <w:r w:rsidRPr="00A70744">
              <w:rPr>
                <w:rStyle w:val="FontStyle50"/>
                <w:rFonts w:ascii="Times New Roman" w:hAnsi="Times New Roman" w:cs="Times New Roman"/>
                <w:color w:val="auto"/>
                <w:sz w:val="24"/>
                <w:szCs w:val="24"/>
                <w:lang w:val="ro-RO"/>
              </w:rPr>
              <w:t>1000</w:t>
            </w:r>
          </w:p>
        </w:tc>
        <w:tc>
          <w:tcPr>
            <w:tcW w:w="3960" w:type="dxa"/>
            <w:gridSpan w:val="5"/>
            <w:tcBorders>
              <w:left w:val="single" w:sz="4" w:space="0" w:color="000000"/>
            </w:tcBorders>
            <w:shd w:val="clear" w:color="auto" w:fill="auto"/>
          </w:tcPr>
          <w:p w:rsidR="00544FB9" w:rsidRPr="00A70744" w:rsidRDefault="00544FB9" w:rsidP="003D298F">
            <w:pPr>
              <w:snapToGrid w:val="0"/>
              <w:spacing w:line="276" w:lineRule="auto"/>
              <w:rPr>
                <w:rFonts w:ascii="Times New Roman" w:hAnsi="Times New Roman" w:cs="Times New Roman"/>
                <w:i w:val="0"/>
                <w:sz w:val="24"/>
                <w:szCs w:val="24"/>
                <w:lang w:val="ro-RO"/>
              </w:rPr>
            </w:pPr>
          </w:p>
        </w:tc>
      </w:tr>
      <w:tr w:rsidR="00544FB9" w:rsidRPr="00A70744">
        <w:tc>
          <w:tcPr>
            <w:tcW w:w="432"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5</w:t>
            </w:r>
          </w:p>
        </w:tc>
        <w:tc>
          <w:tcPr>
            <w:tcW w:w="1188"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jc w:val="left"/>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Nichel</w:t>
            </w:r>
          </w:p>
        </w:tc>
        <w:tc>
          <w:tcPr>
            <w:tcW w:w="1145"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mg/kg s.u</w:t>
            </w:r>
          </w:p>
        </w:tc>
        <w:tc>
          <w:tcPr>
            <w:tcW w:w="85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28.1</w:t>
            </w:r>
          </w:p>
        </w:tc>
        <w:tc>
          <w:tcPr>
            <w:tcW w:w="103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10.79</w:t>
            </w:r>
          </w:p>
        </w:tc>
        <w:tc>
          <w:tcPr>
            <w:tcW w:w="1025"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20</w:t>
            </w:r>
          </w:p>
        </w:tc>
        <w:tc>
          <w:tcPr>
            <w:tcW w:w="108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75</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200</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150</w:t>
            </w:r>
          </w:p>
        </w:tc>
        <w:tc>
          <w:tcPr>
            <w:tcW w:w="1000" w:type="dxa"/>
            <w:gridSpan w:val="2"/>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Fonts w:ascii="Times New Roman" w:hAnsi="Times New Roman" w:cs="Times New Roman"/>
                <w:lang w:val="ro-RO"/>
              </w:rPr>
            </w:pPr>
            <w:r w:rsidRPr="00A70744">
              <w:rPr>
                <w:rStyle w:val="FontStyle50"/>
                <w:rFonts w:ascii="Times New Roman" w:hAnsi="Times New Roman" w:cs="Times New Roman"/>
                <w:color w:val="auto"/>
                <w:sz w:val="24"/>
                <w:szCs w:val="24"/>
                <w:lang w:val="ro-RO"/>
              </w:rPr>
              <w:t>500</w:t>
            </w:r>
          </w:p>
        </w:tc>
        <w:tc>
          <w:tcPr>
            <w:tcW w:w="3960" w:type="dxa"/>
            <w:gridSpan w:val="5"/>
            <w:tcBorders>
              <w:left w:val="single" w:sz="4" w:space="0" w:color="000000"/>
            </w:tcBorders>
            <w:shd w:val="clear" w:color="auto" w:fill="auto"/>
          </w:tcPr>
          <w:p w:rsidR="00544FB9" w:rsidRPr="00A70744" w:rsidRDefault="00544FB9" w:rsidP="003D298F">
            <w:pPr>
              <w:snapToGrid w:val="0"/>
              <w:spacing w:line="276" w:lineRule="auto"/>
              <w:rPr>
                <w:rFonts w:ascii="Times New Roman" w:hAnsi="Times New Roman" w:cs="Times New Roman"/>
                <w:i w:val="0"/>
                <w:sz w:val="24"/>
                <w:szCs w:val="24"/>
                <w:lang w:val="ro-RO"/>
              </w:rPr>
            </w:pPr>
          </w:p>
        </w:tc>
      </w:tr>
      <w:tr w:rsidR="00544FB9" w:rsidRPr="00A70744">
        <w:tc>
          <w:tcPr>
            <w:tcW w:w="432"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6</w:t>
            </w:r>
          </w:p>
        </w:tc>
        <w:tc>
          <w:tcPr>
            <w:tcW w:w="1188"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jc w:val="left"/>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Cadmiu</w:t>
            </w:r>
          </w:p>
        </w:tc>
        <w:tc>
          <w:tcPr>
            <w:tcW w:w="1145"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mg/kg s.u</w:t>
            </w:r>
          </w:p>
        </w:tc>
        <w:tc>
          <w:tcPr>
            <w:tcW w:w="85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0.05</w:t>
            </w:r>
          </w:p>
        </w:tc>
        <w:tc>
          <w:tcPr>
            <w:tcW w:w="103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0.03</w:t>
            </w:r>
          </w:p>
        </w:tc>
        <w:tc>
          <w:tcPr>
            <w:tcW w:w="1025"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1</w:t>
            </w:r>
          </w:p>
        </w:tc>
        <w:tc>
          <w:tcPr>
            <w:tcW w:w="108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3</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5</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5</w:t>
            </w:r>
          </w:p>
        </w:tc>
        <w:tc>
          <w:tcPr>
            <w:tcW w:w="1000" w:type="dxa"/>
            <w:gridSpan w:val="2"/>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Fonts w:ascii="Times New Roman" w:hAnsi="Times New Roman" w:cs="Times New Roman"/>
                <w:lang w:val="ro-RO"/>
              </w:rPr>
            </w:pPr>
            <w:r w:rsidRPr="00A70744">
              <w:rPr>
                <w:rStyle w:val="FontStyle50"/>
                <w:rFonts w:ascii="Times New Roman" w:hAnsi="Times New Roman" w:cs="Times New Roman"/>
                <w:color w:val="auto"/>
                <w:sz w:val="24"/>
                <w:szCs w:val="24"/>
                <w:lang w:val="ro-RO"/>
              </w:rPr>
              <w:t>10</w:t>
            </w:r>
          </w:p>
        </w:tc>
        <w:tc>
          <w:tcPr>
            <w:tcW w:w="3960" w:type="dxa"/>
            <w:gridSpan w:val="5"/>
            <w:tcBorders>
              <w:left w:val="single" w:sz="4" w:space="0" w:color="000000"/>
            </w:tcBorders>
            <w:shd w:val="clear" w:color="auto" w:fill="auto"/>
          </w:tcPr>
          <w:p w:rsidR="00544FB9" w:rsidRPr="00A70744" w:rsidRDefault="00544FB9" w:rsidP="003D298F">
            <w:pPr>
              <w:snapToGrid w:val="0"/>
              <w:spacing w:line="276" w:lineRule="auto"/>
              <w:rPr>
                <w:rFonts w:ascii="Times New Roman" w:hAnsi="Times New Roman" w:cs="Times New Roman"/>
                <w:i w:val="0"/>
                <w:sz w:val="24"/>
                <w:szCs w:val="24"/>
                <w:lang w:val="ro-RO"/>
              </w:rPr>
            </w:pPr>
          </w:p>
        </w:tc>
      </w:tr>
      <w:tr w:rsidR="00544FB9" w:rsidRPr="00A70744">
        <w:tc>
          <w:tcPr>
            <w:tcW w:w="432"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7</w:t>
            </w:r>
          </w:p>
        </w:tc>
        <w:tc>
          <w:tcPr>
            <w:tcW w:w="1188"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jc w:val="left"/>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Arsen</w:t>
            </w:r>
          </w:p>
        </w:tc>
        <w:tc>
          <w:tcPr>
            <w:tcW w:w="1145"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mg/kg s.u</w:t>
            </w:r>
          </w:p>
        </w:tc>
        <w:tc>
          <w:tcPr>
            <w:tcW w:w="85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13.2</w:t>
            </w:r>
          </w:p>
        </w:tc>
        <w:tc>
          <w:tcPr>
            <w:tcW w:w="103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3.1</w:t>
            </w:r>
          </w:p>
        </w:tc>
        <w:tc>
          <w:tcPr>
            <w:tcW w:w="1025"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5</w:t>
            </w:r>
          </w:p>
        </w:tc>
        <w:tc>
          <w:tcPr>
            <w:tcW w:w="108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15</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25</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25</w:t>
            </w:r>
          </w:p>
        </w:tc>
        <w:tc>
          <w:tcPr>
            <w:tcW w:w="1000" w:type="dxa"/>
            <w:gridSpan w:val="2"/>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Fonts w:ascii="Times New Roman" w:hAnsi="Times New Roman" w:cs="Times New Roman"/>
                <w:lang w:val="ro-RO"/>
              </w:rPr>
            </w:pPr>
            <w:r w:rsidRPr="00A70744">
              <w:rPr>
                <w:rStyle w:val="FontStyle50"/>
                <w:rFonts w:ascii="Times New Roman" w:hAnsi="Times New Roman" w:cs="Times New Roman"/>
                <w:color w:val="auto"/>
                <w:sz w:val="24"/>
                <w:szCs w:val="24"/>
                <w:lang w:val="ro-RO"/>
              </w:rPr>
              <w:t>50</w:t>
            </w:r>
          </w:p>
        </w:tc>
        <w:tc>
          <w:tcPr>
            <w:tcW w:w="3960" w:type="dxa"/>
            <w:gridSpan w:val="5"/>
            <w:tcBorders>
              <w:left w:val="single" w:sz="4" w:space="0" w:color="000000"/>
            </w:tcBorders>
            <w:shd w:val="clear" w:color="auto" w:fill="auto"/>
          </w:tcPr>
          <w:p w:rsidR="00544FB9" w:rsidRPr="00A70744" w:rsidRDefault="00544FB9" w:rsidP="003D298F">
            <w:pPr>
              <w:snapToGrid w:val="0"/>
              <w:spacing w:line="276" w:lineRule="auto"/>
              <w:rPr>
                <w:rFonts w:ascii="Times New Roman" w:hAnsi="Times New Roman" w:cs="Times New Roman"/>
                <w:i w:val="0"/>
                <w:sz w:val="24"/>
                <w:szCs w:val="24"/>
                <w:lang w:val="ro-RO"/>
              </w:rPr>
            </w:pPr>
          </w:p>
        </w:tc>
      </w:tr>
      <w:tr w:rsidR="00544FB9" w:rsidRPr="00A70744">
        <w:tc>
          <w:tcPr>
            <w:tcW w:w="432"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8</w:t>
            </w:r>
          </w:p>
        </w:tc>
        <w:tc>
          <w:tcPr>
            <w:tcW w:w="1188"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jc w:val="left"/>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Vanadiu</w:t>
            </w:r>
          </w:p>
        </w:tc>
        <w:tc>
          <w:tcPr>
            <w:tcW w:w="1145"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mg/kg s.u</w:t>
            </w:r>
          </w:p>
        </w:tc>
        <w:tc>
          <w:tcPr>
            <w:tcW w:w="850"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49.9</w:t>
            </w:r>
          </w:p>
        </w:tc>
        <w:tc>
          <w:tcPr>
            <w:tcW w:w="1030"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18.</w:t>
            </w:r>
          </w:p>
        </w:tc>
        <w:tc>
          <w:tcPr>
            <w:tcW w:w="1025"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50</w:t>
            </w:r>
          </w:p>
        </w:tc>
        <w:tc>
          <w:tcPr>
            <w:tcW w:w="108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100</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200</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200</w:t>
            </w:r>
          </w:p>
        </w:tc>
        <w:tc>
          <w:tcPr>
            <w:tcW w:w="1000" w:type="dxa"/>
            <w:gridSpan w:val="2"/>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Fonts w:ascii="Times New Roman" w:hAnsi="Times New Roman" w:cs="Times New Roman"/>
                <w:lang w:val="ro-RO"/>
              </w:rPr>
            </w:pPr>
            <w:r w:rsidRPr="00A70744">
              <w:rPr>
                <w:rStyle w:val="FontStyle50"/>
                <w:rFonts w:ascii="Times New Roman" w:hAnsi="Times New Roman" w:cs="Times New Roman"/>
                <w:color w:val="auto"/>
                <w:sz w:val="24"/>
                <w:szCs w:val="24"/>
                <w:lang w:val="ro-RO"/>
              </w:rPr>
              <w:t>400</w:t>
            </w:r>
          </w:p>
        </w:tc>
        <w:tc>
          <w:tcPr>
            <w:tcW w:w="3960" w:type="dxa"/>
            <w:gridSpan w:val="5"/>
            <w:tcBorders>
              <w:left w:val="single" w:sz="4" w:space="0" w:color="000000"/>
            </w:tcBorders>
            <w:shd w:val="clear" w:color="auto" w:fill="auto"/>
          </w:tcPr>
          <w:p w:rsidR="00544FB9" w:rsidRPr="00A70744" w:rsidRDefault="00544FB9" w:rsidP="003D298F">
            <w:pPr>
              <w:snapToGrid w:val="0"/>
              <w:spacing w:line="276" w:lineRule="auto"/>
              <w:rPr>
                <w:rFonts w:ascii="Times New Roman" w:hAnsi="Times New Roman" w:cs="Times New Roman"/>
                <w:i w:val="0"/>
                <w:sz w:val="24"/>
                <w:szCs w:val="24"/>
                <w:lang w:val="ro-RO"/>
              </w:rPr>
            </w:pPr>
          </w:p>
        </w:tc>
      </w:tr>
      <w:tr w:rsidR="00544FB9" w:rsidRPr="00A70744">
        <w:tc>
          <w:tcPr>
            <w:tcW w:w="432"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9</w:t>
            </w:r>
          </w:p>
        </w:tc>
        <w:tc>
          <w:tcPr>
            <w:tcW w:w="1188"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jc w:val="left"/>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Mercur</w:t>
            </w:r>
          </w:p>
        </w:tc>
        <w:tc>
          <w:tcPr>
            <w:tcW w:w="1145"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mg/kg s.u</w:t>
            </w:r>
          </w:p>
        </w:tc>
        <w:tc>
          <w:tcPr>
            <w:tcW w:w="85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&lt;0.02</w:t>
            </w:r>
          </w:p>
        </w:tc>
        <w:tc>
          <w:tcPr>
            <w:tcW w:w="103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&lt;0.02</w:t>
            </w:r>
          </w:p>
        </w:tc>
        <w:tc>
          <w:tcPr>
            <w:tcW w:w="1025"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0,1</w:t>
            </w:r>
          </w:p>
        </w:tc>
        <w:tc>
          <w:tcPr>
            <w:tcW w:w="108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1</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4</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2</w:t>
            </w:r>
          </w:p>
        </w:tc>
        <w:tc>
          <w:tcPr>
            <w:tcW w:w="1000" w:type="dxa"/>
            <w:gridSpan w:val="2"/>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Fonts w:ascii="Times New Roman" w:hAnsi="Times New Roman" w:cs="Times New Roman"/>
                <w:lang w:val="ro-RO"/>
              </w:rPr>
            </w:pPr>
            <w:r w:rsidRPr="00A70744">
              <w:rPr>
                <w:rStyle w:val="FontStyle50"/>
                <w:rFonts w:ascii="Times New Roman" w:hAnsi="Times New Roman" w:cs="Times New Roman"/>
                <w:color w:val="auto"/>
                <w:sz w:val="24"/>
                <w:szCs w:val="24"/>
                <w:lang w:val="ro-RO"/>
              </w:rPr>
              <w:t>10</w:t>
            </w:r>
          </w:p>
        </w:tc>
        <w:tc>
          <w:tcPr>
            <w:tcW w:w="3960" w:type="dxa"/>
            <w:gridSpan w:val="5"/>
            <w:tcBorders>
              <w:left w:val="single" w:sz="4" w:space="0" w:color="000000"/>
            </w:tcBorders>
            <w:shd w:val="clear" w:color="auto" w:fill="auto"/>
          </w:tcPr>
          <w:p w:rsidR="00544FB9" w:rsidRPr="00A70744" w:rsidRDefault="00544FB9" w:rsidP="003D298F">
            <w:pPr>
              <w:snapToGrid w:val="0"/>
              <w:spacing w:line="276" w:lineRule="auto"/>
              <w:rPr>
                <w:rFonts w:ascii="Times New Roman" w:hAnsi="Times New Roman" w:cs="Times New Roman"/>
                <w:i w:val="0"/>
                <w:sz w:val="24"/>
                <w:szCs w:val="24"/>
                <w:lang w:val="ro-RO"/>
              </w:rPr>
            </w:pPr>
          </w:p>
        </w:tc>
      </w:tr>
      <w:tr w:rsidR="00544FB9" w:rsidRPr="00A70744">
        <w:tc>
          <w:tcPr>
            <w:tcW w:w="432"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10</w:t>
            </w:r>
          </w:p>
        </w:tc>
        <w:tc>
          <w:tcPr>
            <w:tcW w:w="1188"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jc w:val="left"/>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Crom total</w:t>
            </w:r>
          </w:p>
        </w:tc>
        <w:tc>
          <w:tcPr>
            <w:tcW w:w="1145"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mg/kg s.u</w:t>
            </w:r>
          </w:p>
        </w:tc>
        <w:tc>
          <w:tcPr>
            <w:tcW w:w="85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33.20</w:t>
            </w:r>
          </w:p>
        </w:tc>
        <w:tc>
          <w:tcPr>
            <w:tcW w:w="103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5.75</w:t>
            </w:r>
          </w:p>
        </w:tc>
        <w:tc>
          <w:tcPr>
            <w:tcW w:w="1025"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30</w:t>
            </w:r>
          </w:p>
        </w:tc>
        <w:tc>
          <w:tcPr>
            <w:tcW w:w="108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100</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300</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300</w:t>
            </w:r>
          </w:p>
        </w:tc>
        <w:tc>
          <w:tcPr>
            <w:tcW w:w="1000" w:type="dxa"/>
            <w:gridSpan w:val="2"/>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Fonts w:ascii="Times New Roman" w:hAnsi="Times New Roman" w:cs="Times New Roman"/>
                <w:lang w:val="ro-RO"/>
              </w:rPr>
            </w:pPr>
            <w:r w:rsidRPr="00A70744">
              <w:rPr>
                <w:rStyle w:val="FontStyle50"/>
                <w:rFonts w:ascii="Times New Roman" w:hAnsi="Times New Roman" w:cs="Times New Roman"/>
                <w:color w:val="auto"/>
                <w:sz w:val="24"/>
                <w:szCs w:val="24"/>
                <w:lang w:val="ro-RO"/>
              </w:rPr>
              <w:t>600</w:t>
            </w:r>
          </w:p>
        </w:tc>
        <w:tc>
          <w:tcPr>
            <w:tcW w:w="3960" w:type="dxa"/>
            <w:gridSpan w:val="5"/>
            <w:tcBorders>
              <w:left w:val="single" w:sz="4" w:space="0" w:color="000000"/>
            </w:tcBorders>
            <w:shd w:val="clear" w:color="auto" w:fill="auto"/>
          </w:tcPr>
          <w:p w:rsidR="00544FB9" w:rsidRPr="00A70744" w:rsidRDefault="00544FB9" w:rsidP="003D298F">
            <w:pPr>
              <w:snapToGrid w:val="0"/>
              <w:spacing w:line="276" w:lineRule="auto"/>
              <w:rPr>
                <w:rFonts w:ascii="Times New Roman" w:hAnsi="Times New Roman" w:cs="Times New Roman"/>
                <w:i w:val="0"/>
                <w:sz w:val="24"/>
                <w:szCs w:val="24"/>
                <w:lang w:val="ro-RO"/>
              </w:rPr>
            </w:pPr>
          </w:p>
        </w:tc>
      </w:tr>
      <w:tr w:rsidR="00544FB9" w:rsidRPr="00A70744">
        <w:tc>
          <w:tcPr>
            <w:tcW w:w="432"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11</w:t>
            </w:r>
          </w:p>
        </w:tc>
        <w:tc>
          <w:tcPr>
            <w:tcW w:w="1188"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jc w:val="left"/>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Seleniu</w:t>
            </w:r>
          </w:p>
        </w:tc>
        <w:tc>
          <w:tcPr>
            <w:tcW w:w="1145"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mg/kg s.u</w:t>
            </w:r>
          </w:p>
        </w:tc>
        <w:tc>
          <w:tcPr>
            <w:tcW w:w="850"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&lt;0.09</w:t>
            </w:r>
          </w:p>
        </w:tc>
        <w:tc>
          <w:tcPr>
            <w:tcW w:w="1030"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&lt;0.09</w:t>
            </w:r>
          </w:p>
        </w:tc>
        <w:tc>
          <w:tcPr>
            <w:tcW w:w="1025"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1</w:t>
            </w:r>
          </w:p>
        </w:tc>
        <w:tc>
          <w:tcPr>
            <w:tcW w:w="108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3</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10</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5</w:t>
            </w:r>
          </w:p>
        </w:tc>
        <w:tc>
          <w:tcPr>
            <w:tcW w:w="1000" w:type="dxa"/>
            <w:gridSpan w:val="2"/>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Fonts w:ascii="Times New Roman" w:hAnsi="Times New Roman" w:cs="Times New Roman"/>
                <w:lang w:val="ro-RO"/>
              </w:rPr>
            </w:pPr>
            <w:r w:rsidRPr="00A70744">
              <w:rPr>
                <w:rStyle w:val="FontStyle50"/>
                <w:rFonts w:ascii="Times New Roman" w:hAnsi="Times New Roman" w:cs="Times New Roman"/>
                <w:color w:val="auto"/>
                <w:sz w:val="24"/>
                <w:szCs w:val="24"/>
                <w:lang w:val="ro-RO"/>
              </w:rPr>
              <w:t>20</w:t>
            </w:r>
          </w:p>
        </w:tc>
        <w:tc>
          <w:tcPr>
            <w:tcW w:w="3960" w:type="dxa"/>
            <w:gridSpan w:val="5"/>
            <w:tcBorders>
              <w:left w:val="single" w:sz="4" w:space="0" w:color="000000"/>
            </w:tcBorders>
            <w:shd w:val="clear" w:color="auto" w:fill="auto"/>
          </w:tcPr>
          <w:p w:rsidR="00544FB9" w:rsidRPr="00A70744" w:rsidRDefault="00544FB9" w:rsidP="003D298F">
            <w:pPr>
              <w:snapToGrid w:val="0"/>
              <w:spacing w:line="276" w:lineRule="auto"/>
              <w:rPr>
                <w:rFonts w:ascii="Times New Roman" w:hAnsi="Times New Roman" w:cs="Times New Roman"/>
                <w:i w:val="0"/>
                <w:sz w:val="24"/>
                <w:szCs w:val="24"/>
                <w:lang w:val="ro-RO"/>
              </w:rPr>
            </w:pPr>
          </w:p>
        </w:tc>
      </w:tr>
    </w:tbl>
    <w:p w:rsidR="00544FB9" w:rsidRPr="00A70744" w:rsidRDefault="00544FB9" w:rsidP="003D298F">
      <w:pPr>
        <w:spacing w:line="276" w:lineRule="auto"/>
        <w:rPr>
          <w:rFonts w:ascii="Times New Roman" w:hAnsi="Times New Roman" w:cs="Times New Roman"/>
          <w:b/>
          <w:i w:val="0"/>
          <w:sz w:val="24"/>
          <w:szCs w:val="24"/>
          <w:lang w:val="ro-RO"/>
        </w:rPr>
      </w:pPr>
    </w:p>
    <w:tbl>
      <w:tblPr>
        <w:tblW w:w="0" w:type="auto"/>
        <w:tblInd w:w="5" w:type="dxa"/>
        <w:tblLayout w:type="fixed"/>
        <w:tblCellMar>
          <w:left w:w="0" w:type="dxa"/>
          <w:right w:w="0" w:type="dxa"/>
        </w:tblCellMar>
        <w:tblLook w:val="0000"/>
      </w:tblPr>
      <w:tblGrid>
        <w:gridCol w:w="432"/>
        <w:gridCol w:w="1188"/>
        <w:gridCol w:w="1145"/>
        <w:gridCol w:w="850"/>
        <w:gridCol w:w="1030"/>
        <w:gridCol w:w="1025"/>
        <w:gridCol w:w="1080"/>
        <w:gridCol w:w="1170"/>
        <w:gridCol w:w="1170"/>
        <w:gridCol w:w="990"/>
        <w:gridCol w:w="10"/>
        <w:gridCol w:w="980"/>
        <w:gridCol w:w="990"/>
        <w:gridCol w:w="990"/>
        <w:gridCol w:w="990"/>
        <w:gridCol w:w="10"/>
      </w:tblGrid>
      <w:tr w:rsidR="00544FB9" w:rsidRPr="00A70744">
        <w:tc>
          <w:tcPr>
            <w:tcW w:w="432" w:type="dxa"/>
            <w:tcBorders>
              <w:top w:val="single" w:sz="4" w:space="0" w:color="000000"/>
              <w:left w:val="single" w:sz="4" w:space="0" w:color="000000"/>
            </w:tcBorders>
            <w:shd w:val="clear" w:color="auto" w:fill="auto"/>
          </w:tcPr>
          <w:p w:rsidR="00544FB9" w:rsidRPr="00A70744" w:rsidRDefault="00544FB9" w:rsidP="003D298F">
            <w:pPr>
              <w:pStyle w:val="Style25"/>
              <w:widowControl/>
              <w:spacing w:line="276" w:lineRule="auto"/>
              <w:rPr>
                <w:rStyle w:val="FontStyle56"/>
                <w:rFonts w:ascii="Times New Roman" w:hAnsi="Times New Roman" w:cs="Times New Roman"/>
                <w:i w:val="0"/>
                <w:color w:val="auto"/>
                <w:sz w:val="24"/>
                <w:szCs w:val="24"/>
                <w:lang w:val="ro-RO"/>
              </w:rPr>
            </w:pPr>
            <w:r w:rsidRPr="00A70744">
              <w:rPr>
                <w:rStyle w:val="FontStyle56"/>
                <w:rFonts w:ascii="Times New Roman" w:hAnsi="Times New Roman" w:cs="Times New Roman"/>
                <w:i w:val="0"/>
                <w:color w:val="auto"/>
                <w:sz w:val="24"/>
                <w:szCs w:val="24"/>
                <w:lang w:val="ro-RO"/>
              </w:rPr>
              <w:t>Nr, crt.</w:t>
            </w:r>
          </w:p>
        </w:tc>
        <w:tc>
          <w:tcPr>
            <w:tcW w:w="1188" w:type="dxa"/>
            <w:tcBorders>
              <w:top w:val="single" w:sz="4" w:space="0" w:color="000000"/>
              <w:left w:val="single" w:sz="4" w:space="0" w:color="000000"/>
            </w:tcBorders>
            <w:shd w:val="clear" w:color="auto" w:fill="auto"/>
          </w:tcPr>
          <w:p w:rsidR="00544FB9" w:rsidRPr="00A70744" w:rsidRDefault="00544FB9" w:rsidP="003D298F">
            <w:pPr>
              <w:pStyle w:val="Style25"/>
              <w:widowControl/>
              <w:spacing w:line="276" w:lineRule="auto"/>
              <w:jc w:val="left"/>
              <w:rPr>
                <w:rStyle w:val="FontStyle56"/>
                <w:rFonts w:ascii="Times New Roman" w:hAnsi="Times New Roman" w:cs="Times New Roman"/>
                <w:i w:val="0"/>
                <w:color w:val="auto"/>
                <w:sz w:val="24"/>
                <w:szCs w:val="24"/>
                <w:lang w:val="ro-RO"/>
              </w:rPr>
            </w:pPr>
            <w:r w:rsidRPr="00A70744">
              <w:rPr>
                <w:rStyle w:val="FontStyle56"/>
                <w:rFonts w:ascii="Times New Roman" w:hAnsi="Times New Roman" w:cs="Times New Roman"/>
                <w:i w:val="0"/>
                <w:color w:val="auto"/>
                <w:sz w:val="24"/>
                <w:szCs w:val="24"/>
                <w:lang w:val="ro-RO"/>
              </w:rPr>
              <w:t>Incercare executata</w:t>
            </w:r>
          </w:p>
        </w:tc>
        <w:tc>
          <w:tcPr>
            <w:tcW w:w="1145" w:type="dxa"/>
            <w:tcBorders>
              <w:top w:val="single" w:sz="4" w:space="0" w:color="000000"/>
              <w:left w:val="single" w:sz="4" w:space="0" w:color="000000"/>
            </w:tcBorders>
            <w:shd w:val="clear" w:color="auto" w:fill="auto"/>
          </w:tcPr>
          <w:p w:rsidR="00544FB9" w:rsidRPr="00A70744" w:rsidRDefault="00544FB9" w:rsidP="003D298F">
            <w:pPr>
              <w:pStyle w:val="Style25"/>
              <w:widowControl/>
              <w:spacing w:line="276" w:lineRule="auto"/>
              <w:rPr>
                <w:rStyle w:val="FontStyle56"/>
                <w:rFonts w:ascii="Times New Roman" w:hAnsi="Times New Roman" w:cs="Times New Roman"/>
                <w:i w:val="0"/>
                <w:color w:val="auto"/>
                <w:sz w:val="24"/>
                <w:szCs w:val="24"/>
                <w:lang w:val="ro-RO"/>
              </w:rPr>
            </w:pPr>
            <w:r w:rsidRPr="00A70744">
              <w:rPr>
                <w:rStyle w:val="FontStyle56"/>
                <w:rFonts w:ascii="Times New Roman" w:hAnsi="Times New Roman" w:cs="Times New Roman"/>
                <w:i w:val="0"/>
                <w:color w:val="auto"/>
                <w:sz w:val="24"/>
                <w:szCs w:val="24"/>
                <w:lang w:val="ro-RO"/>
              </w:rPr>
              <w:t>UM</w:t>
            </w:r>
          </w:p>
        </w:tc>
        <w:tc>
          <w:tcPr>
            <w:tcW w:w="1880" w:type="dxa"/>
            <w:gridSpan w:val="2"/>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39"/>
              <w:widowControl/>
              <w:spacing w:line="276" w:lineRule="auto"/>
              <w:rPr>
                <w:rStyle w:val="FontStyle56"/>
                <w:rFonts w:ascii="Times New Roman" w:hAnsi="Times New Roman" w:cs="Times New Roman"/>
                <w:i w:val="0"/>
                <w:color w:val="auto"/>
                <w:sz w:val="24"/>
                <w:szCs w:val="24"/>
                <w:lang w:val="ro-RO"/>
              </w:rPr>
            </w:pPr>
            <w:r w:rsidRPr="00A70744">
              <w:rPr>
                <w:rStyle w:val="FontStyle56"/>
                <w:rFonts w:ascii="Times New Roman" w:hAnsi="Times New Roman" w:cs="Times New Roman"/>
                <w:i w:val="0"/>
                <w:color w:val="auto"/>
                <w:sz w:val="24"/>
                <w:szCs w:val="24"/>
                <w:lang w:val="ro-RO"/>
              </w:rPr>
              <w:t>Simbol proba/ valori determinate</w:t>
            </w:r>
          </w:p>
        </w:tc>
        <w:tc>
          <w:tcPr>
            <w:tcW w:w="1025" w:type="dxa"/>
            <w:vMerge w:val="restart"/>
            <w:tcBorders>
              <w:top w:val="single" w:sz="4" w:space="0" w:color="000000"/>
              <w:left w:val="single" w:sz="4" w:space="0" w:color="000000"/>
            </w:tcBorders>
            <w:shd w:val="clear" w:color="auto" w:fill="auto"/>
          </w:tcPr>
          <w:p w:rsidR="00544FB9" w:rsidRPr="00A70744" w:rsidRDefault="00544FB9" w:rsidP="003D298F">
            <w:pPr>
              <w:pStyle w:val="Style25"/>
              <w:widowControl/>
              <w:spacing w:line="276" w:lineRule="auto"/>
              <w:ind w:left="-5" w:firstLine="90"/>
              <w:jc w:val="left"/>
              <w:rPr>
                <w:rStyle w:val="FontStyle56"/>
                <w:rFonts w:ascii="Times New Roman" w:hAnsi="Times New Roman" w:cs="Times New Roman"/>
                <w:i w:val="0"/>
                <w:color w:val="auto"/>
                <w:sz w:val="24"/>
                <w:szCs w:val="24"/>
                <w:lang w:val="ro-RO"/>
              </w:rPr>
            </w:pPr>
            <w:r w:rsidRPr="00A70744">
              <w:rPr>
                <w:rStyle w:val="FontStyle56"/>
                <w:rFonts w:ascii="Times New Roman" w:hAnsi="Times New Roman" w:cs="Times New Roman"/>
                <w:i w:val="0"/>
                <w:color w:val="auto"/>
                <w:sz w:val="24"/>
                <w:szCs w:val="24"/>
                <w:lang w:val="ro-RO"/>
              </w:rPr>
              <w:t xml:space="preserve">Valori normale, </w:t>
            </w:r>
            <w:r w:rsidRPr="00A70744">
              <w:rPr>
                <w:rStyle w:val="FontStyle50"/>
                <w:rFonts w:ascii="Times New Roman" w:hAnsi="Times New Roman" w:cs="Times New Roman"/>
                <w:color w:val="auto"/>
                <w:sz w:val="24"/>
                <w:szCs w:val="24"/>
                <w:lang w:val="ro-RO"/>
              </w:rPr>
              <w:t>[mg/kg s.u]</w:t>
            </w:r>
          </w:p>
        </w:tc>
        <w:tc>
          <w:tcPr>
            <w:tcW w:w="2250" w:type="dxa"/>
            <w:gridSpan w:val="2"/>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5"/>
              <w:widowControl/>
              <w:spacing w:line="276" w:lineRule="auto"/>
              <w:jc w:val="left"/>
              <w:rPr>
                <w:rStyle w:val="FontStyle50"/>
                <w:rFonts w:ascii="Times New Roman" w:hAnsi="Times New Roman" w:cs="Times New Roman"/>
                <w:color w:val="auto"/>
                <w:sz w:val="24"/>
                <w:szCs w:val="24"/>
                <w:lang w:val="ro-RO"/>
              </w:rPr>
            </w:pPr>
            <w:r w:rsidRPr="00A70744">
              <w:rPr>
                <w:rStyle w:val="FontStyle56"/>
                <w:rFonts w:ascii="Times New Roman" w:hAnsi="Times New Roman" w:cs="Times New Roman"/>
                <w:i w:val="0"/>
                <w:color w:val="auto"/>
                <w:sz w:val="24"/>
                <w:szCs w:val="24"/>
                <w:lang w:val="ro-RO"/>
              </w:rPr>
              <w:t>Praguri de alerta / Tipuri de folosinta,</w:t>
            </w:r>
          </w:p>
          <w:p w:rsidR="00544FB9" w:rsidRPr="00A70744" w:rsidRDefault="00544FB9" w:rsidP="003D298F">
            <w:pPr>
              <w:pStyle w:val="Style25"/>
              <w:widowControl/>
              <w:spacing w:line="276" w:lineRule="auto"/>
              <w:rPr>
                <w:rStyle w:val="FontStyle56"/>
                <w:rFonts w:ascii="Times New Roman" w:hAnsi="Times New Roman" w:cs="Times New Roman"/>
                <w:i w:val="0"/>
                <w:color w:val="auto"/>
                <w:sz w:val="24"/>
                <w:szCs w:val="24"/>
                <w:lang w:val="ro-RO"/>
              </w:rPr>
            </w:pPr>
            <w:r w:rsidRPr="00A70744">
              <w:rPr>
                <w:rStyle w:val="FontStyle50"/>
                <w:rFonts w:ascii="Times New Roman" w:hAnsi="Times New Roman" w:cs="Times New Roman"/>
                <w:color w:val="auto"/>
                <w:sz w:val="24"/>
                <w:szCs w:val="24"/>
                <w:lang w:val="ro-RO"/>
              </w:rPr>
              <w:t>[mg/kg s.ul</w:t>
            </w:r>
          </w:p>
        </w:tc>
        <w:tc>
          <w:tcPr>
            <w:tcW w:w="2170" w:type="dxa"/>
            <w:gridSpan w:val="3"/>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5"/>
              <w:widowControl/>
              <w:spacing w:line="276" w:lineRule="auto"/>
              <w:ind w:left="-40"/>
              <w:rPr>
                <w:rFonts w:ascii="Times New Roman" w:hAnsi="Times New Roman" w:cs="Times New Roman"/>
                <w:lang w:val="ro-RO"/>
              </w:rPr>
            </w:pPr>
            <w:r w:rsidRPr="00A70744">
              <w:rPr>
                <w:rStyle w:val="FontStyle56"/>
                <w:rFonts w:ascii="Times New Roman" w:hAnsi="Times New Roman" w:cs="Times New Roman"/>
                <w:i w:val="0"/>
                <w:color w:val="auto"/>
                <w:sz w:val="24"/>
                <w:szCs w:val="24"/>
                <w:lang w:val="ro-RO"/>
              </w:rPr>
              <w:t xml:space="preserve">Praguri de interventie / Tipuri de folosinta </w:t>
            </w:r>
            <w:r w:rsidRPr="00A70744">
              <w:rPr>
                <w:rStyle w:val="FontStyle50"/>
                <w:rFonts w:ascii="Times New Roman" w:hAnsi="Times New Roman" w:cs="Times New Roman"/>
                <w:color w:val="auto"/>
                <w:sz w:val="24"/>
                <w:szCs w:val="24"/>
                <w:lang w:val="ro-RO"/>
              </w:rPr>
              <w:t>[mg/kg s.u]</w:t>
            </w:r>
          </w:p>
        </w:tc>
        <w:tc>
          <w:tcPr>
            <w:tcW w:w="3960" w:type="dxa"/>
            <w:gridSpan w:val="5"/>
            <w:tcBorders>
              <w:left w:val="single" w:sz="4" w:space="0" w:color="000000"/>
            </w:tcBorders>
            <w:shd w:val="clear" w:color="auto" w:fill="auto"/>
          </w:tcPr>
          <w:p w:rsidR="00544FB9" w:rsidRPr="00A70744" w:rsidRDefault="00544FB9" w:rsidP="003D298F">
            <w:pPr>
              <w:snapToGrid w:val="0"/>
              <w:spacing w:line="276" w:lineRule="auto"/>
              <w:rPr>
                <w:rFonts w:ascii="Times New Roman" w:hAnsi="Times New Roman" w:cs="Times New Roman"/>
                <w:i w:val="0"/>
                <w:sz w:val="24"/>
                <w:szCs w:val="24"/>
                <w:lang w:val="ro-RO"/>
              </w:rPr>
            </w:pPr>
          </w:p>
        </w:tc>
      </w:tr>
      <w:tr w:rsidR="00544FB9" w:rsidRPr="00A70744">
        <w:tc>
          <w:tcPr>
            <w:tcW w:w="432" w:type="dxa"/>
            <w:tcBorders>
              <w:left w:val="single" w:sz="4" w:space="0" w:color="000000"/>
              <w:bottom w:val="single" w:sz="4" w:space="0" w:color="000000"/>
            </w:tcBorders>
            <w:shd w:val="clear" w:color="auto" w:fill="auto"/>
          </w:tcPr>
          <w:p w:rsidR="00544FB9" w:rsidRPr="00A70744" w:rsidRDefault="00544FB9" w:rsidP="003D298F">
            <w:pPr>
              <w:snapToGrid w:val="0"/>
              <w:spacing w:line="276" w:lineRule="auto"/>
              <w:rPr>
                <w:rFonts w:ascii="Times New Roman" w:hAnsi="Times New Roman" w:cs="Times New Roman"/>
                <w:i w:val="0"/>
                <w:sz w:val="24"/>
                <w:szCs w:val="24"/>
                <w:lang w:val="ro-RO"/>
              </w:rPr>
            </w:pPr>
          </w:p>
          <w:p w:rsidR="00544FB9" w:rsidRPr="00A70744" w:rsidRDefault="00544FB9" w:rsidP="003D298F">
            <w:pPr>
              <w:spacing w:line="276" w:lineRule="auto"/>
              <w:rPr>
                <w:rFonts w:ascii="Times New Roman" w:hAnsi="Times New Roman" w:cs="Times New Roman"/>
                <w:i w:val="0"/>
                <w:sz w:val="24"/>
                <w:szCs w:val="24"/>
                <w:lang w:val="ro-RO"/>
              </w:rPr>
            </w:pPr>
          </w:p>
        </w:tc>
        <w:tc>
          <w:tcPr>
            <w:tcW w:w="1188" w:type="dxa"/>
            <w:tcBorders>
              <w:left w:val="single" w:sz="4" w:space="0" w:color="000000"/>
              <w:bottom w:val="single" w:sz="4" w:space="0" w:color="000000"/>
            </w:tcBorders>
            <w:shd w:val="clear" w:color="auto" w:fill="auto"/>
          </w:tcPr>
          <w:p w:rsidR="00544FB9" w:rsidRPr="00A70744" w:rsidRDefault="00544FB9" w:rsidP="003D298F">
            <w:pPr>
              <w:snapToGrid w:val="0"/>
              <w:spacing w:line="276" w:lineRule="auto"/>
              <w:rPr>
                <w:rFonts w:ascii="Times New Roman" w:hAnsi="Times New Roman" w:cs="Times New Roman"/>
                <w:i w:val="0"/>
                <w:sz w:val="24"/>
                <w:szCs w:val="24"/>
                <w:lang w:val="ro-RO"/>
              </w:rPr>
            </w:pPr>
          </w:p>
          <w:p w:rsidR="00544FB9" w:rsidRPr="00A70744" w:rsidRDefault="00544FB9" w:rsidP="003D298F">
            <w:pPr>
              <w:spacing w:line="276" w:lineRule="auto"/>
              <w:rPr>
                <w:rFonts w:ascii="Times New Roman" w:hAnsi="Times New Roman" w:cs="Times New Roman"/>
                <w:i w:val="0"/>
                <w:sz w:val="24"/>
                <w:szCs w:val="24"/>
                <w:lang w:val="ro-RO"/>
              </w:rPr>
            </w:pPr>
          </w:p>
        </w:tc>
        <w:tc>
          <w:tcPr>
            <w:tcW w:w="1145" w:type="dxa"/>
            <w:tcBorders>
              <w:left w:val="single" w:sz="4" w:space="0" w:color="000000"/>
              <w:bottom w:val="single" w:sz="4" w:space="0" w:color="000000"/>
            </w:tcBorders>
            <w:shd w:val="clear" w:color="auto" w:fill="auto"/>
          </w:tcPr>
          <w:p w:rsidR="00544FB9" w:rsidRPr="00A70744" w:rsidRDefault="00544FB9" w:rsidP="003D298F">
            <w:pPr>
              <w:snapToGrid w:val="0"/>
              <w:spacing w:line="276" w:lineRule="auto"/>
              <w:rPr>
                <w:rFonts w:ascii="Times New Roman" w:hAnsi="Times New Roman" w:cs="Times New Roman"/>
                <w:i w:val="0"/>
                <w:sz w:val="24"/>
                <w:szCs w:val="24"/>
                <w:lang w:val="ro-RO"/>
              </w:rPr>
            </w:pPr>
          </w:p>
          <w:p w:rsidR="00544FB9" w:rsidRPr="00A70744" w:rsidRDefault="00544FB9" w:rsidP="003D298F">
            <w:pPr>
              <w:spacing w:line="276" w:lineRule="auto"/>
              <w:rPr>
                <w:rFonts w:ascii="Times New Roman" w:hAnsi="Times New Roman" w:cs="Times New Roman"/>
                <w:i w:val="0"/>
                <w:sz w:val="24"/>
                <w:szCs w:val="24"/>
                <w:lang w:val="ro-RO"/>
              </w:rPr>
            </w:pPr>
          </w:p>
        </w:tc>
        <w:tc>
          <w:tcPr>
            <w:tcW w:w="85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5"/>
              <w:widowControl/>
              <w:spacing w:line="276" w:lineRule="auto"/>
              <w:rPr>
                <w:rStyle w:val="FontStyle56"/>
                <w:rFonts w:ascii="Times New Roman" w:hAnsi="Times New Roman" w:cs="Times New Roman"/>
                <w:i w:val="0"/>
                <w:color w:val="auto"/>
                <w:sz w:val="24"/>
                <w:szCs w:val="24"/>
                <w:lang w:val="ro-RO"/>
              </w:rPr>
            </w:pPr>
            <w:r w:rsidRPr="00A70744">
              <w:rPr>
                <w:rStyle w:val="FontStyle56"/>
                <w:rFonts w:ascii="Times New Roman" w:hAnsi="Times New Roman" w:cs="Times New Roman"/>
                <w:i w:val="0"/>
                <w:color w:val="auto"/>
                <w:sz w:val="24"/>
                <w:szCs w:val="24"/>
                <w:lang w:val="ro-RO"/>
              </w:rPr>
              <w:t>SF14</w:t>
            </w:r>
          </w:p>
        </w:tc>
        <w:tc>
          <w:tcPr>
            <w:tcW w:w="103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5"/>
              <w:widowControl/>
              <w:spacing w:line="276" w:lineRule="auto"/>
              <w:rPr>
                <w:rFonts w:ascii="Times New Roman" w:hAnsi="Times New Roman" w:cs="Times New Roman"/>
                <w:lang w:val="ro-RO"/>
              </w:rPr>
            </w:pPr>
            <w:r w:rsidRPr="00A70744">
              <w:rPr>
                <w:rStyle w:val="FontStyle56"/>
                <w:rFonts w:ascii="Times New Roman" w:hAnsi="Times New Roman" w:cs="Times New Roman"/>
                <w:i w:val="0"/>
                <w:color w:val="auto"/>
                <w:sz w:val="24"/>
                <w:szCs w:val="24"/>
                <w:lang w:val="ro-RO"/>
              </w:rPr>
              <w:t>SF14"</w:t>
            </w:r>
          </w:p>
        </w:tc>
        <w:tc>
          <w:tcPr>
            <w:tcW w:w="1025" w:type="dxa"/>
            <w:vMerge/>
            <w:tcBorders>
              <w:left w:val="single" w:sz="4" w:space="0" w:color="000000"/>
              <w:bottom w:val="single" w:sz="4" w:space="0" w:color="000000"/>
            </w:tcBorders>
            <w:shd w:val="clear" w:color="auto" w:fill="auto"/>
          </w:tcPr>
          <w:p w:rsidR="00544FB9" w:rsidRPr="00A70744" w:rsidRDefault="00544FB9" w:rsidP="003D298F">
            <w:pPr>
              <w:pStyle w:val="Style25"/>
              <w:widowControl/>
              <w:snapToGrid w:val="0"/>
              <w:spacing w:line="276" w:lineRule="auto"/>
              <w:rPr>
                <w:rFonts w:ascii="Times New Roman" w:hAnsi="Times New Roman" w:cs="Times New Roman"/>
                <w:lang w:val="ro-RO"/>
              </w:rPr>
            </w:pPr>
          </w:p>
        </w:tc>
        <w:tc>
          <w:tcPr>
            <w:tcW w:w="108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5"/>
              <w:widowControl/>
              <w:spacing w:line="276" w:lineRule="auto"/>
              <w:rPr>
                <w:rStyle w:val="FontStyle56"/>
                <w:rFonts w:ascii="Times New Roman" w:hAnsi="Times New Roman" w:cs="Times New Roman"/>
                <w:i w:val="0"/>
                <w:color w:val="auto"/>
                <w:sz w:val="24"/>
                <w:szCs w:val="24"/>
                <w:lang w:val="ro-RO"/>
              </w:rPr>
            </w:pPr>
            <w:r w:rsidRPr="00A70744">
              <w:rPr>
                <w:rStyle w:val="FontStyle56"/>
                <w:rFonts w:ascii="Times New Roman" w:hAnsi="Times New Roman" w:cs="Times New Roman"/>
                <w:i w:val="0"/>
                <w:color w:val="auto"/>
                <w:sz w:val="24"/>
                <w:szCs w:val="24"/>
                <w:lang w:val="ro-RO"/>
              </w:rPr>
              <w:t>Sensibile</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5"/>
              <w:widowControl/>
              <w:spacing w:line="276" w:lineRule="auto"/>
              <w:rPr>
                <w:rStyle w:val="FontStyle56"/>
                <w:rFonts w:ascii="Times New Roman" w:hAnsi="Times New Roman" w:cs="Times New Roman"/>
                <w:i w:val="0"/>
                <w:color w:val="auto"/>
                <w:sz w:val="24"/>
                <w:szCs w:val="24"/>
                <w:lang w:val="ro-RO"/>
              </w:rPr>
            </w:pPr>
            <w:r w:rsidRPr="00A70744">
              <w:rPr>
                <w:rStyle w:val="FontStyle56"/>
                <w:rFonts w:ascii="Times New Roman" w:hAnsi="Times New Roman" w:cs="Times New Roman"/>
                <w:i w:val="0"/>
                <w:color w:val="auto"/>
                <w:sz w:val="24"/>
                <w:szCs w:val="24"/>
                <w:lang w:val="ro-RO"/>
              </w:rPr>
              <w:t>Mai putin sensibile</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5"/>
              <w:widowControl/>
              <w:spacing w:line="276" w:lineRule="auto"/>
              <w:rPr>
                <w:rStyle w:val="FontStyle56"/>
                <w:rFonts w:ascii="Times New Roman" w:hAnsi="Times New Roman" w:cs="Times New Roman"/>
                <w:i w:val="0"/>
                <w:color w:val="auto"/>
                <w:sz w:val="24"/>
                <w:szCs w:val="24"/>
                <w:lang w:val="ro-RO"/>
              </w:rPr>
            </w:pPr>
            <w:r w:rsidRPr="00A70744">
              <w:rPr>
                <w:rStyle w:val="FontStyle56"/>
                <w:rFonts w:ascii="Times New Roman" w:hAnsi="Times New Roman" w:cs="Times New Roman"/>
                <w:i w:val="0"/>
                <w:color w:val="auto"/>
                <w:sz w:val="24"/>
                <w:szCs w:val="24"/>
                <w:lang w:val="ro-RO"/>
              </w:rPr>
              <w:t>Sensibile</w:t>
            </w:r>
          </w:p>
        </w:tc>
        <w:tc>
          <w:tcPr>
            <w:tcW w:w="1000" w:type="dxa"/>
            <w:gridSpan w:val="2"/>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5"/>
              <w:widowControl/>
              <w:spacing w:line="276" w:lineRule="auto"/>
              <w:rPr>
                <w:rFonts w:ascii="Times New Roman" w:hAnsi="Times New Roman" w:cs="Times New Roman"/>
                <w:lang w:val="ro-RO"/>
              </w:rPr>
            </w:pPr>
            <w:r w:rsidRPr="00A70744">
              <w:rPr>
                <w:rStyle w:val="FontStyle56"/>
                <w:rFonts w:ascii="Times New Roman" w:hAnsi="Times New Roman" w:cs="Times New Roman"/>
                <w:i w:val="0"/>
                <w:color w:val="auto"/>
                <w:sz w:val="24"/>
                <w:szCs w:val="24"/>
                <w:lang w:val="ro-RO"/>
              </w:rPr>
              <w:t>Mai putin sensibile</w:t>
            </w:r>
          </w:p>
        </w:tc>
        <w:tc>
          <w:tcPr>
            <w:tcW w:w="3960" w:type="dxa"/>
            <w:gridSpan w:val="5"/>
            <w:tcBorders>
              <w:left w:val="single" w:sz="4" w:space="0" w:color="000000"/>
            </w:tcBorders>
            <w:shd w:val="clear" w:color="auto" w:fill="auto"/>
          </w:tcPr>
          <w:p w:rsidR="00544FB9" w:rsidRPr="00A70744" w:rsidRDefault="00544FB9" w:rsidP="003D298F">
            <w:pPr>
              <w:snapToGrid w:val="0"/>
              <w:spacing w:line="276" w:lineRule="auto"/>
              <w:rPr>
                <w:rFonts w:ascii="Times New Roman" w:hAnsi="Times New Roman" w:cs="Times New Roman"/>
                <w:i w:val="0"/>
                <w:sz w:val="24"/>
                <w:szCs w:val="24"/>
                <w:lang w:val="ro-RO"/>
              </w:rPr>
            </w:pPr>
          </w:p>
        </w:tc>
      </w:tr>
      <w:tr w:rsidR="00544FB9" w:rsidRPr="00A70744">
        <w:tblPrEx>
          <w:tblCellMar>
            <w:left w:w="40" w:type="dxa"/>
            <w:right w:w="40" w:type="dxa"/>
          </w:tblCellMar>
        </w:tblPrEx>
        <w:trPr>
          <w:gridAfter w:val="1"/>
          <w:wAfter w:w="10" w:type="dxa"/>
        </w:trPr>
        <w:tc>
          <w:tcPr>
            <w:tcW w:w="432"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1</w:t>
            </w:r>
          </w:p>
        </w:tc>
        <w:tc>
          <w:tcPr>
            <w:tcW w:w="1188"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jc w:val="left"/>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Total hidrocarburi din petrol</w:t>
            </w:r>
          </w:p>
        </w:tc>
        <w:tc>
          <w:tcPr>
            <w:tcW w:w="1145"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mg/kg s.u.</w:t>
            </w:r>
          </w:p>
        </w:tc>
        <w:tc>
          <w:tcPr>
            <w:tcW w:w="85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&lt;25</w:t>
            </w:r>
          </w:p>
        </w:tc>
        <w:tc>
          <w:tcPr>
            <w:tcW w:w="103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&lt;25</w:t>
            </w:r>
          </w:p>
        </w:tc>
        <w:tc>
          <w:tcPr>
            <w:tcW w:w="1025"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&lt;100</w:t>
            </w:r>
          </w:p>
        </w:tc>
        <w:tc>
          <w:tcPr>
            <w:tcW w:w="108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200</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1000</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500</w:t>
            </w:r>
          </w:p>
        </w:tc>
        <w:tc>
          <w:tcPr>
            <w:tcW w:w="99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Fonts w:ascii="Times New Roman" w:hAnsi="Times New Roman" w:cs="Times New Roman"/>
                <w:lang w:val="ro-RO"/>
              </w:rPr>
            </w:pPr>
            <w:r w:rsidRPr="00A70744">
              <w:rPr>
                <w:rStyle w:val="FontStyle50"/>
                <w:rFonts w:ascii="Times New Roman" w:hAnsi="Times New Roman" w:cs="Times New Roman"/>
                <w:color w:val="auto"/>
                <w:sz w:val="24"/>
                <w:szCs w:val="24"/>
                <w:lang w:val="ro-RO"/>
              </w:rPr>
              <w:t>2000</w:t>
            </w:r>
          </w:p>
        </w:tc>
        <w:tc>
          <w:tcPr>
            <w:tcW w:w="990" w:type="dxa"/>
            <w:gridSpan w:val="2"/>
            <w:tcBorders>
              <w:left w:val="single" w:sz="4" w:space="0" w:color="000000"/>
            </w:tcBorders>
            <w:shd w:val="clear" w:color="auto" w:fill="auto"/>
          </w:tcPr>
          <w:p w:rsidR="00544FB9" w:rsidRPr="00A70744" w:rsidRDefault="00544FB9" w:rsidP="003D298F">
            <w:pPr>
              <w:pStyle w:val="Style25"/>
              <w:widowControl/>
              <w:snapToGrid w:val="0"/>
              <w:spacing w:line="276" w:lineRule="auto"/>
              <w:ind w:left="526"/>
              <w:rPr>
                <w:rFonts w:ascii="Times New Roman" w:hAnsi="Times New Roman" w:cs="Times New Roman"/>
                <w:lang w:val="ro-RO"/>
              </w:rPr>
            </w:pPr>
          </w:p>
        </w:tc>
        <w:tc>
          <w:tcPr>
            <w:tcW w:w="990" w:type="dxa"/>
            <w:shd w:val="clear" w:color="auto" w:fill="auto"/>
          </w:tcPr>
          <w:p w:rsidR="00544FB9" w:rsidRPr="00A70744" w:rsidRDefault="00544FB9" w:rsidP="003D298F">
            <w:pPr>
              <w:pStyle w:val="Style25"/>
              <w:widowControl/>
              <w:snapToGrid w:val="0"/>
              <w:spacing w:line="276" w:lineRule="auto"/>
              <w:ind w:left="526"/>
              <w:rPr>
                <w:rFonts w:ascii="Times New Roman" w:hAnsi="Times New Roman" w:cs="Times New Roman"/>
                <w:lang w:val="ro-RO"/>
              </w:rPr>
            </w:pPr>
          </w:p>
        </w:tc>
        <w:tc>
          <w:tcPr>
            <w:tcW w:w="990" w:type="dxa"/>
            <w:shd w:val="clear" w:color="auto" w:fill="auto"/>
          </w:tcPr>
          <w:p w:rsidR="00544FB9" w:rsidRPr="00A70744" w:rsidRDefault="00544FB9" w:rsidP="003D298F">
            <w:pPr>
              <w:pStyle w:val="Style25"/>
              <w:widowControl/>
              <w:snapToGrid w:val="0"/>
              <w:spacing w:line="276" w:lineRule="auto"/>
              <w:ind w:left="526"/>
              <w:rPr>
                <w:rFonts w:ascii="Times New Roman" w:hAnsi="Times New Roman" w:cs="Times New Roman"/>
                <w:lang w:val="ro-RO"/>
              </w:rPr>
            </w:pPr>
          </w:p>
        </w:tc>
        <w:tc>
          <w:tcPr>
            <w:tcW w:w="990" w:type="dxa"/>
            <w:shd w:val="clear" w:color="auto" w:fill="auto"/>
          </w:tcPr>
          <w:p w:rsidR="00544FB9" w:rsidRPr="00A70744" w:rsidRDefault="00544FB9" w:rsidP="003D298F">
            <w:pPr>
              <w:pStyle w:val="Style25"/>
              <w:widowControl/>
              <w:snapToGrid w:val="0"/>
              <w:spacing w:line="276" w:lineRule="auto"/>
              <w:ind w:left="526"/>
              <w:rPr>
                <w:rFonts w:ascii="Times New Roman" w:hAnsi="Times New Roman" w:cs="Times New Roman"/>
                <w:lang w:val="ro-RO"/>
              </w:rPr>
            </w:pPr>
          </w:p>
        </w:tc>
      </w:tr>
      <w:tr w:rsidR="00544FB9" w:rsidRPr="00A70744">
        <w:tblPrEx>
          <w:tblCellMar>
            <w:left w:w="40" w:type="dxa"/>
            <w:right w:w="40" w:type="dxa"/>
          </w:tblCellMar>
        </w:tblPrEx>
        <w:trPr>
          <w:gridAfter w:val="1"/>
          <w:wAfter w:w="10" w:type="dxa"/>
        </w:trPr>
        <w:tc>
          <w:tcPr>
            <w:tcW w:w="432"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2</w:t>
            </w:r>
          </w:p>
        </w:tc>
        <w:tc>
          <w:tcPr>
            <w:tcW w:w="1188"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jc w:val="left"/>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Cupru</w:t>
            </w:r>
          </w:p>
        </w:tc>
        <w:tc>
          <w:tcPr>
            <w:tcW w:w="1145"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mg/kg s.u</w:t>
            </w:r>
          </w:p>
        </w:tc>
        <w:tc>
          <w:tcPr>
            <w:tcW w:w="85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10.98</w:t>
            </w:r>
          </w:p>
        </w:tc>
        <w:tc>
          <w:tcPr>
            <w:tcW w:w="103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9.43</w:t>
            </w:r>
          </w:p>
        </w:tc>
        <w:tc>
          <w:tcPr>
            <w:tcW w:w="1025"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20</w:t>
            </w:r>
          </w:p>
        </w:tc>
        <w:tc>
          <w:tcPr>
            <w:tcW w:w="108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100</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250</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200</w:t>
            </w:r>
          </w:p>
        </w:tc>
        <w:tc>
          <w:tcPr>
            <w:tcW w:w="99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Fonts w:ascii="Times New Roman" w:hAnsi="Times New Roman" w:cs="Times New Roman"/>
                <w:lang w:val="ro-RO"/>
              </w:rPr>
            </w:pPr>
            <w:r w:rsidRPr="00A70744">
              <w:rPr>
                <w:rStyle w:val="FontStyle50"/>
                <w:rFonts w:ascii="Times New Roman" w:hAnsi="Times New Roman" w:cs="Times New Roman"/>
                <w:color w:val="auto"/>
                <w:sz w:val="24"/>
                <w:szCs w:val="24"/>
                <w:lang w:val="ro-RO"/>
              </w:rPr>
              <w:t>500</w:t>
            </w:r>
          </w:p>
        </w:tc>
        <w:tc>
          <w:tcPr>
            <w:tcW w:w="990" w:type="dxa"/>
            <w:gridSpan w:val="2"/>
            <w:tcBorders>
              <w:left w:val="single" w:sz="4" w:space="0" w:color="000000"/>
            </w:tcBorders>
            <w:shd w:val="clear" w:color="auto" w:fill="auto"/>
          </w:tcPr>
          <w:p w:rsidR="00544FB9" w:rsidRPr="00A70744" w:rsidRDefault="00544FB9" w:rsidP="003D298F">
            <w:pPr>
              <w:pStyle w:val="Style25"/>
              <w:widowControl/>
              <w:snapToGrid w:val="0"/>
              <w:spacing w:line="276" w:lineRule="auto"/>
              <w:rPr>
                <w:rFonts w:ascii="Times New Roman" w:hAnsi="Times New Roman" w:cs="Times New Roman"/>
                <w:lang w:val="ro-RO"/>
              </w:rPr>
            </w:pPr>
          </w:p>
        </w:tc>
        <w:tc>
          <w:tcPr>
            <w:tcW w:w="990" w:type="dxa"/>
            <w:shd w:val="clear" w:color="auto" w:fill="auto"/>
          </w:tcPr>
          <w:p w:rsidR="00544FB9" w:rsidRPr="00A70744" w:rsidRDefault="00544FB9" w:rsidP="003D298F">
            <w:pPr>
              <w:pStyle w:val="Style25"/>
              <w:widowControl/>
              <w:snapToGrid w:val="0"/>
              <w:spacing w:line="276" w:lineRule="auto"/>
              <w:rPr>
                <w:rFonts w:ascii="Times New Roman" w:hAnsi="Times New Roman" w:cs="Times New Roman"/>
                <w:lang w:val="ro-RO"/>
              </w:rPr>
            </w:pPr>
          </w:p>
        </w:tc>
        <w:tc>
          <w:tcPr>
            <w:tcW w:w="990" w:type="dxa"/>
            <w:shd w:val="clear" w:color="auto" w:fill="auto"/>
          </w:tcPr>
          <w:p w:rsidR="00544FB9" w:rsidRPr="00A70744" w:rsidRDefault="00544FB9" w:rsidP="003D298F">
            <w:pPr>
              <w:pStyle w:val="Style25"/>
              <w:widowControl/>
              <w:snapToGrid w:val="0"/>
              <w:spacing w:line="276" w:lineRule="auto"/>
              <w:rPr>
                <w:rFonts w:ascii="Times New Roman" w:hAnsi="Times New Roman" w:cs="Times New Roman"/>
                <w:lang w:val="ro-RO"/>
              </w:rPr>
            </w:pPr>
          </w:p>
        </w:tc>
        <w:tc>
          <w:tcPr>
            <w:tcW w:w="990" w:type="dxa"/>
            <w:shd w:val="clear" w:color="auto" w:fill="auto"/>
          </w:tcPr>
          <w:p w:rsidR="00544FB9" w:rsidRPr="00A70744" w:rsidRDefault="00544FB9" w:rsidP="003D298F">
            <w:pPr>
              <w:pStyle w:val="Style25"/>
              <w:widowControl/>
              <w:snapToGrid w:val="0"/>
              <w:spacing w:line="276" w:lineRule="auto"/>
              <w:rPr>
                <w:rFonts w:ascii="Times New Roman" w:hAnsi="Times New Roman" w:cs="Times New Roman"/>
                <w:lang w:val="ro-RO"/>
              </w:rPr>
            </w:pPr>
          </w:p>
        </w:tc>
      </w:tr>
      <w:tr w:rsidR="00544FB9" w:rsidRPr="00A70744">
        <w:tc>
          <w:tcPr>
            <w:tcW w:w="432"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3</w:t>
            </w:r>
          </w:p>
        </w:tc>
        <w:tc>
          <w:tcPr>
            <w:tcW w:w="1188"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jc w:val="left"/>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Zinc</w:t>
            </w:r>
          </w:p>
        </w:tc>
        <w:tc>
          <w:tcPr>
            <w:tcW w:w="1145"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mg/kg s.u</w:t>
            </w:r>
          </w:p>
        </w:tc>
        <w:tc>
          <w:tcPr>
            <w:tcW w:w="85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177.2</w:t>
            </w:r>
          </w:p>
        </w:tc>
        <w:tc>
          <w:tcPr>
            <w:tcW w:w="103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31.8</w:t>
            </w:r>
          </w:p>
        </w:tc>
        <w:tc>
          <w:tcPr>
            <w:tcW w:w="1025"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100</w:t>
            </w:r>
          </w:p>
        </w:tc>
        <w:tc>
          <w:tcPr>
            <w:tcW w:w="108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300</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700</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600</w:t>
            </w:r>
          </w:p>
        </w:tc>
        <w:tc>
          <w:tcPr>
            <w:tcW w:w="1000" w:type="dxa"/>
            <w:gridSpan w:val="2"/>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Fonts w:ascii="Times New Roman" w:hAnsi="Times New Roman" w:cs="Times New Roman"/>
                <w:lang w:val="ro-RO"/>
              </w:rPr>
            </w:pPr>
            <w:r w:rsidRPr="00A70744">
              <w:rPr>
                <w:rStyle w:val="FontStyle50"/>
                <w:rFonts w:ascii="Times New Roman" w:hAnsi="Times New Roman" w:cs="Times New Roman"/>
                <w:color w:val="auto"/>
                <w:sz w:val="24"/>
                <w:szCs w:val="24"/>
                <w:lang w:val="ro-RO"/>
              </w:rPr>
              <w:t>1500</w:t>
            </w:r>
          </w:p>
        </w:tc>
        <w:tc>
          <w:tcPr>
            <w:tcW w:w="3960" w:type="dxa"/>
            <w:gridSpan w:val="5"/>
            <w:tcBorders>
              <w:left w:val="single" w:sz="4" w:space="0" w:color="000000"/>
            </w:tcBorders>
            <w:shd w:val="clear" w:color="auto" w:fill="auto"/>
          </w:tcPr>
          <w:p w:rsidR="00544FB9" w:rsidRPr="00A70744" w:rsidRDefault="00544FB9" w:rsidP="003D298F">
            <w:pPr>
              <w:snapToGrid w:val="0"/>
              <w:spacing w:line="276" w:lineRule="auto"/>
              <w:rPr>
                <w:rFonts w:ascii="Times New Roman" w:hAnsi="Times New Roman" w:cs="Times New Roman"/>
                <w:i w:val="0"/>
                <w:sz w:val="24"/>
                <w:szCs w:val="24"/>
                <w:lang w:val="ro-RO"/>
              </w:rPr>
            </w:pPr>
          </w:p>
        </w:tc>
      </w:tr>
      <w:tr w:rsidR="00544FB9" w:rsidRPr="00A70744">
        <w:tc>
          <w:tcPr>
            <w:tcW w:w="432"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4</w:t>
            </w:r>
          </w:p>
        </w:tc>
        <w:tc>
          <w:tcPr>
            <w:tcW w:w="1188"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jc w:val="left"/>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Plumb</w:t>
            </w:r>
          </w:p>
        </w:tc>
        <w:tc>
          <w:tcPr>
            <w:tcW w:w="1145"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mg/kg s.u</w:t>
            </w:r>
          </w:p>
        </w:tc>
        <w:tc>
          <w:tcPr>
            <w:tcW w:w="85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16.44</w:t>
            </w:r>
          </w:p>
        </w:tc>
        <w:tc>
          <w:tcPr>
            <w:tcW w:w="103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6.75</w:t>
            </w:r>
          </w:p>
        </w:tc>
        <w:tc>
          <w:tcPr>
            <w:tcW w:w="1025"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20</w:t>
            </w:r>
          </w:p>
        </w:tc>
        <w:tc>
          <w:tcPr>
            <w:tcW w:w="108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50</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250</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100</w:t>
            </w:r>
          </w:p>
        </w:tc>
        <w:tc>
          <w:tcPr>
            <w:tcW w:w="1000" w:type="dxa"/>
            <w:gridSpan w:val="2"/>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Fonts w:ascii="Times New Roman" w:hAnsi="Times New Roman" w:cs="Times New Roman"/>
                <w:lang w:val="ro-RO"/>
              </w:rPr>
            </w:pPr>
            <w:r w:rsidRPr="00A70744">
              <w:rPr>
                <w:rStyle w:val="FontStyle50"/>
                <w:rFonts w:ascii="Times New Roman" w:hAnsi="Times New Roman" w:cs="Times New Roman"/>
                <w:color w:val="auto"/>
                <w:sz w:val="24"/>
                <w:szCs w:val="24"/>
                <w:lang w:val="ro-RO"/>
              </w:rPr>
              <w:t>1000</w:t>
            </w:r>
          </w:p>
        </w:tc>
        <w:tc>
          <w:tcPr>
            <w:tcW w:w="3960" w:type="dxa"/>
            <w:gridSpan w:val="5"/>
            <w:tcBorders>
              <w:left w:val="single" w:sz="4" w:space="0" w:color="000000"/>
            </w:tcBorders>
            <w:shd w:val="clear" w:color="auto" w:fill="auto"/>
          </w:tcPr>
          <w:p w:rsidR="00544FB9" w:rsidRPr="00A70744" w:rsidRDefault="00544FB9" w:rsidP="003D298F">
            <w:pPr>
              <w:snapToGrid w:val="0"/>
              <w:spacing w:line="276" w:lineRule="auto"/>
              <w:rPr>
                <w:rFonts w:ascii="Times New Roman" w:hAnsi="Times New Roman" w:cs="Times New Roman"/>
                <w:i w:val="0"/>
                <w:sz w:val="24"/>
                <w:szCs w:val="24"/>
                <w:lang w:val="ro-RO"/>
              </w:rPr>
            </w:pPr>
          </w:p>
        </w:tc>
      </w:tr>
      <w:tr w:rsidR="00544FB9" w:rsidRPr="00A70744">
        <w:tc>
          <w:tcPr>
            <w:tcW w:w="432"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5</w:t>
            </w:r>
          </w:p>
        </w:tc>
        <w:tc>
          <w:tcPr>
            <w:tcW w:w="1188"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jc w:val="left"/>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Nichel</w:t>
            </w:r>
          </w:p>
        </w:tc>
        <w:tc>
          <w:tcPr>
            <w:tcW w:w="1145"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mg/kg s.u</w:t>
            </w:r>
          </w:p>
        </w:tc>
        <w:tc>
          <w:tcPr>
            <w:tcW w:w="85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12.7</w:t>
            </w:r>
          </w:p>
        </w:tc>
        <w:tc>
          <w:tcPr>
            <w:tcW w:w="103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10.79</w:t>
            </w:r>
          </w:p>
        </w:tc>
        <w:tc>
          <w:tcPr>
            <w:tcW w:w="1025"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20</w:t>
            </w:r>
          </w:p>
        </w:tc>
        <w:tc>
          <w:tcPr>
            <w:tcW w:w="108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75</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200</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150</w:t>
            </w:r>
          </w:p>
        </w:tc>
        <w:tc>
          <w:tcPr>
            <w:tcW w:w="1000" w:type="dxa"/>
            <w:gridSpan w:val="2"/>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Fonts w:ascii="Times New Roman" w:hAnsi="Times New Roman" w:cs="Times New Roman"/>
                <w:lang w:val="ro-RO"/>
              </w:rPr>
            </w:pPr>
            <w:r w:rsidRPr="00A70744">
              <w:rPr>
                <w:rStyle w:val="FontStyle50"/>
                <w:rFonts w:ascii="Times New Roman" w:hAnsi="Times New Roman" w:cs="Times New Roman"/>
                <w:color w:val="auto"/>
                <w:sz w:val="24"/>
                <w:szCs w:val="24"/>
                <w:lang w:val="ro-RO"/>
              </w:rPr>
              <w:t>500</w:t>
            </w:r>
          </w:p>
        </w:tc>
        <w:tc>
          <w:tcPr>
            <w:tcW w:w="3960" w:type="dxa"/>
            <w:gridSpan w:val="5"/>
            <w:tcBorders>
              <w:left w:val="single" w:sz="4" w:space="0" w:color="000000"/>
            </w:tcBorders>
            <w:shd w:val="clear" w:color="auto" w:fill="auto"/>
          </w:tcPr>
          <w:p w:rsidR="00544FB9" w:rsidRPr="00A70744" w:rsidRDefault="00544FB9" w:rsidP="003D298F">
            <w:pPr>
              <w:snapToGrid w:val="0"/>
              <w:spacing w:line="276" w:lineRule="auto"/>
              <w:rPr>
                <w:rFonts w:ascii="Times New Roman" w:hAnsi="Times New Roman" w:cs="Times New Roman"/>
                <w:i w:val="0"/>
                <w:sz w:val="24"/>
                <w:szCs w:val="24"/>
                <w:lang w:val="ro-RO"/>
              </w:rPr>
            </w:pPr>
          </w:p>
        </w:tc>
      </w:tr>
      <w:tr w:rsidR="00544FB9" w:rsidRPr="00A70744">
        <w:tc>
          <w:tcPr>
            <w:tcW w:w="432"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6</w:t>
            </w:r>
          </w:p>
        </w:tc>
        <w:tc>
          <w:tcPr>
            <w:tcW w:w="1188"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jc w:val="left"/>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Cadmiu</w:t>
            </w:r>
          </w:p>
        </w:tc>
        <w:tc>
          <w:tcPr>
            <w:tcW w:w="1145"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mg/kg s.u</w:t>
            </w:r>
          </w:p>
        </w:tc>
        <w:tc>
          <w:tcPr>
            <w:tcW w:w="85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0.06</w:t>
            </w:r>
          </w:p>
        </w:tc>
        <w:tc>
          <w:tcPr>
            <w:tcW w:w="103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0.03</w:t>
            </w:r>
          </w:p>
        </w:tc>
        <w:tc>
          <w:tcPr>
            <w:tcW w:w="1025"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1</w:t>
            </w:r>
          </w:p>
        </w:tc>
        <w:tc>
          <w:tcPr>
            <w:tcW w:w="108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3</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5</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5</w:t>
            </w:r>
          </w:p>
        </w:tc>
        <w:tc>
          <w:tcPr>
            <w:tcW w:w="1000" w:type="dxa"/>
            <w:gridSpan w:val="2"/>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Fonts w:ascii="Times New Roman" w:hAnsi="Times New Roman" w:cs="Times New Roman"/>
                <w:lang w:val="ro-RO"/>
              </w:rPr>
            </w:pPr>
            <w:r w:rsidRPr="00A70744">
              <w:rPr>
                <w:rStyle w:val="FontStyle50"/>
                <w:rFonts w:ascii="Times New Roman" w:hAnsi="Times New Roman" w:cs="Times New Roman"/>
                <w:color w:val="auto"/>
                <w:sz w:val="24"/>
                <w:szCs w:val="24"/>
                <w:lang w:val="ro-RO"/>
              </w:rPr>
              <w:t>10</w:t>
            </w:r>
          </w:p>
        </w:tc>
        <w:tc>
          <w:tcPr>
            <w:tcW w:w="3960" w:type="dxa"/>
            <w:gridSpan w:val="5"/>
            <w:tcBorders>
              <w:left w:val="single" w:sz="4" w:space="0" w:color="000000"/>
            </w:tcBorders>
            <w:shd w:val="clear" w:color="auto" w:fill="auto"/>
          </w:tcPr>
          <w:p w:rsidR="00544FB9" w:rsidRPr="00A70744" w:rsidRDefault="00544FB9" w:rsidP="003D298F">
            <w:pPr>
              <w:snapToGrid w:val="0"/>
              <w:spacing w:line="276" w:lineRule="auto"/>
              <w:rPr>
                <w:rFonts w:ascii="Times New Roman" w:hAnsi="Times New Roman" w:cs="Times New Roman"/>
                <w:i w:val="0"/>
                <w:sz w:val="24"/>
                <w:szCs w:val="24"/>
                <w:lang w:val="ro-RO"/>
              </w:rPr>
            </w:pPr>
          </w:p>
        </w:tc>
      </w:tr>
      <w:tr w:rsidR="00544FB9" w:rsidRPr="00A70744">
        <w:tc>
          <w:tcPr>
            <w:tcW w:w="432"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7</w:t>
            </w:r>
          </w:p>
        </w:tc>
        <w:tc>
          <w:tcPr>
            <w:tcW w:w="1188"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jc w:val="left"/>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Arsen</w:t>
            </w:r>
          </w:p>
        </w:tc>
        <w:tc>
          <w:tcPr>
            <w:tcW w:w="1145"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mg/kg s.u</w:t>
            </w:r>
          </w:p>
        </w:tc>
        <w:tc>
          <w:tcPr>
            <w:tcW w:w="850"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2.9</w:t>
            </w:r>
          </w:p>
        </w:tc>
        <w:tc>
          <w:tcPr>
            <w:tcW w:w="1030"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3.1</w:t>
            </w:r>
          </w:p>
        </w:tc>
        <w:tc>
          <w:tcPr>
            <w:tcW w:w="1025"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5</w:t>
            </w:r>
          </w:p>
        </w:tc>
        <w:tc>
          <w:tcPr>
            <w:tcW w:w="108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15</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25</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25</w:t>
            </w:r>
          </w:p>
        </w:tc>
        <w:tc>
          <w:tcPr>
            <w:tcW w:w="1000" w:type="dxa"/>
            <w:gridSpan w:val="2"/>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Fonts w:ascii="Times New Roman" w:hAnsi="Times New Roman" w:cs="Times New Roman"/>
                <w:lang w:val="ro-RO"/>
              </w:rPr>
            </w:pPr>
            <w:r w:rsidRPr="00A70744">
              <w:rPr>
                <w:rStyle w:val="FontStyle50"/>
                <w:rFonts w:ascii="Times New Roman" w:hAnsi="Times New Roman" w:cs="Times New Roman"/>
                <w:color w:val="auto"/>
                <w:sz w:val="24"/>
                <w:szCs w:val="24"/>
                <w:lang w:val="ro-RO"/>
              </w:rPr>
              <w:t>50</w:t>
            </w:r>
          </w:p>
        </w:tc>
        <w:tc>
          <w:tcPr>
            <w:tcW w:w="3960" w:type="dxa"/>
            <w:gridSpan w:val="5"/>
            <w:tcBorders>
              <w:left w:val="single" w:sz="4" w:space="0" w:color="000000"/>
            </w:tcBorders>
            <w:shd w:val="clear" w:color="auto" w:fill="auto"/>
          </w:tcPr>
          <w:p w:rsidR="00544FB9" w:rsidRPr="00A70744" w:rsidRDefault="00544FB9" w:rsidP="003D298F">
            <w:pPr>
              <w:snapToGrid w:val="0"/>
              <w:spacing w:line="276" w:lineRule="auto"/>
              <w:rPr>
                <w:rFonts w:ascii="Times New Roman" w:hAnsi="Times New Roman" w:cs="Times New Roman"/>
                <w:i w:val="0"/>
                <w:sz w:val="24"/>
                <w:szCs w:val="24"/>
                <w:lang w:val="ro-RO"/>
              </w:rPr>
            </w:pPr>
          </w:p>
        </w:tc>
      </w:tr>
      <w:tr w:rsidR="00544FB9" w:rsidRPr="00A70744">
        <w:tc>
          <w:tcPr>
            <w:tcW w:w="432"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8</w:t>
            </w:r>
          </w:p>
        </w:tc>
        <w:tc>
          <w:tcPr>
            <w:tcW w:w="1188"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jc w:val="left"/>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Vanadiu</w:t>
            </w:r>
          </w:p>
        </w:tc>
        <w:tc>
          <w:tcPr>
            <w:tcW w:w="1145"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mg/kg s.u</w:t>
            </w:r>
          </w:p>
        </w:tc>
        <w:tc>
          <w:tcPr>
            <w:tcW w:w="85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17.7</w:t>
            </w:r>
          </w:p>
        </w:tc>
        <w:tc>
          <w:tcPr>
            <w:tcW w:w="103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18</w:t>
            </w:r>
          </w:p>
        </w:tc>
        <w:tc>
          <w:tcPr>
            <w:tcW w:w="1025"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50</w:t>
            </w:r>
          </w:p>
        </w:tc>
        <w:tc>
          <w:tcPr>
            <w:tcW w:w="108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100</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200</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200</w:t>
            </w:r>
          </w:p>
        </w:tc>
        <w:tc>
          <w:tcPr>
            <w:tcW w:w="1000" w:type="dxa"/>
            <w:gridSpan w:val="2"/>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Fonts w:ascii="Times New Roman" w:hAnsi="Times New Roman" w:cs="Times New Roman"/>
                <w:lang w:val="ro-RO"/>
              </w:rPr>
            </w:pPr>
            <w:r w:rsidRPr="00A70744">
              <w:rPr>
                <w:rStyle w:val="FontStyle50"/>
                <w:rFonts w:ascii="Times New Roman" w:hAnsi="Times New Roman" w:cs="Times New Roman"/>
                <w:color w:val="auto"/>
                <w:sz w:val="24"/>
                <w:szCs w:val="24"/>
                <w:lang w:val="ro-RO"/>
              </w:rPr>
              <w:t>400</w:t>
            </w:r>
          </w:p>
        </w:tc>
        <w:tc>
          <w:tcPr>
            <w:tcW w:w="3960" w:type="dxa"/>
            <w:gridSpan w:val="5"/>
            <w:tcBorders>
              <w:left w:val="single" w:sz="4" w:space="0" w:color="000000"/>
            </w:tcBorders>
            <w:shd w:val="clear" w:color="auto" w:fill="auto"/>
          </w:tcPr>
          <w:p w:rsidR="00544FB9" w:rsidRPr="00A70744" w:rsidRDefault="00544FB9" w:rsidP="003D298F">
            <w:pPr>
              <w:snapToGrid w:val="0"/>
              <w:spacing w:line="276" w:lineRule="auto"/>
              <w:rPr>
                <w:rFonts w:ascii="Times New Roman" w:hAnsi="Times New Roman" w:cs="Times New Roman"/>
                <w:i w:val="0"/>
                <w:sz w:val="24"/>
                <w:szCs w:val="24"/>
                <w:lang w:val="ro-RO"/>
              </w:rPr>
            </w:pPr>
          </w:p>
        </w:tc>
      </w:tr>
      <w:tr w:rsidR="00544FB9" w:rsidRPr="00A70744">
        <w:tc>
          <w:tcPr>
            <w:tcW w:w="432"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9</w:t>
            </w:r>
          </w:p>
        </w:tc>
        <w:tc>
          <w:tcPr>
            <w:tcW w:w="1188"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jc w:val="left"/>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Mercur</w:t>
            </w:r>
          </w:p>
        </w:tc>
        <w:tc>
          <w:tcPr>
            <w:tcW w:w="1145"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mg/kg s.u</w:t>
            </w:r>
          </w:p>
        </w:tc>
        <w:tc>
          <w:tcPr>
            <w:tcW w:w="85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&lt;0.02</w:t>
            </w:r>
          </w:p>
        </w:tc>
        <w:tc>
          <w:tcPr>
            <w:tcW w:w="103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&lt;0.02</w:t>
            </w:r>
          </w:p>
        </w:tc>
        <w:tc>
          <w:tcPr>
            <w:tcW w:w="1025"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0,1</w:t>
            </w:r>
          </w:p>
        </w:tc>
        <w:tc>
          <w:tcPr>
            <w:tcW w:w="108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1</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4</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2</w:t>
            </w:r>
          </w:p>
        </w:tc>
        <w:tc>
          <w:tcPr>
            <w:tcW w:w="1000" w:type="dxa"/>
            <w:gridSpan w:val="2"/>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Fonts w:ascii="Times New Roman" w:hAnsi="Times New Roman" w:cs="Times New Roman"/>
                <w:lang w:val="ro-RO"/>
              </w:rPr>
            </w:pPr>
            <w:r w:rsidRPr="00A70744">
              <w:rPr>
                <w:rStyle w:val="FontStyle50"/>
                <w:rFonts w:ascii="Times New Roman" w:hAnsi="Times New Roman" w:cs="Times New Roman"/>
                <w:color w:val="auto"/>
                <w:sz w:val="24"/>
                <w:szCs w:val="24"/>
                <w:lang w:val="ro-RO"/>
              </w:rPr>
              <w:t>10</w:t>
            </w:r>
          </w:p>
        </w:tc>
        <w:tc>
          <w:tcPr>
            <w:tcW w:w="3960" w:type="dxa"/>
            <w:gridSpan w:val="5"/>
            <w:tcBorders>
              <w:left w:val="single" w:sz="4" w:space="0" w:color="000000"/>
            </w:tcBorders>
            <w:shd w:val="clear" w:color="auto" w:fill="auto"/>
          </w:tcPr>
          <w:p w:rsidR="00544FB9" w:rsidRPr="00A70744" w:rsidRDefault="00544FB9" w:rsidP="003D298F">
            <w:pPr>
              <w:snapToGrid w:val="0"/>
              <w:spacing w:line="276" w:lineRule="auto"/>
              <w:rPr>
                <w:rFonts w:ascii="Times New Roman" w:hAnsi="Times New Roman" w:cs="Times New Roman"/>
                <w:i w:val="0"/>
                <w:sz w:val="24"/>
                <w:szCs w:val="24"/>
                <w:lang w:val="ro-RO"/>
              </w:rPr>
            </w:pPr>
          </w:p>
        </w:tc>
      </w:tr>
      <w:tr w:rsidR="00544FB9" w:rsidRPr="00A70744">
        <w:tc>
          <w:tcPr>
            <w:tcW w:w="432"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10</w:t>
            </w:r>
          </w:p>
        </w:tc>
        <w:tc>
          <w:tcPr>
            <w:tcW w:w="1188"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jc w:val="left"/>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Crom total</w:t>
            </w:r>
          </w:p>
        </w:tc>
        <w:tc>
          <w:tcPr>
            <w:tcW w:w="1145"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pacing w:val="20"/>
                <w:sz w:val="24"/>
                <w:szCs w:val="24"/>
                <w:lang w:val="ro-RO"/>
              </w:rPr>
            </w:pPr>
            <w:r w:rsidRPr="00A70744">
              <w:rPr>
                <w:rStyle w:val="FontStyle50"/>
                <w:rFonts w:ascii="Times New Roman" w:hAnsi="Times New Roman" w:cs="Times New Roman"/>
                <w:color w:val="auto"/>
                <w:sz w:val="24"/>
                <w:szCs w:val="24"/>
                <w:lang w:val="ro-RO"/>
              </w:rPr>
              <w:t>mg/kg s.u</w:t>
            </w:r>
          </w:p>
        </w:tc>
        <w:tc>
          <w:tcPr>
            <w:tcW w:w="85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pacing w:val="20"/>
                <w:sz w:val="24"/>
                <w:szCs w:val="24"/>
                <w:lang w:val="ro-RO"/>
              </w:rPr>
            </w:pPr>
            <w:r w:rsidRPr="00A70744">
              <w:rPr>
                <w:rStyle w:val="FontStyle50"/>
                <w:rFonts w:ascii="Times New Roman" w:hAnsi="Times New Roman" w:cs="Times New Roman"/>
                <w:color w:val="auto"/>
                <w:spacing w:val="20"/>
                <w:sz w:val="24"/>
                <w:szCs w:val="24"/>
                <w:lang w:val="ro-RO"/>
              </w:rPr>
              <w:t>8.47</w:t>
            </w:r>
          </w:p>
        </w:tc>
        <w:tc>
          <w:tcPr>
            <w:tcW w:w="103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pacing w:val="20"/>
                <w:sz w:val="24"/>
                <w:szCs w:val="24"/>
                <w:lang w:val="ro-RO"/>
              </w:rPr>
              <w:t>5.73</w:t>
            </w:r>
          </w:p>
        </w:tc>
        <w:tc>
          <w:tcPr>
            <w:tcW w:w="1025"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30</w:t>
            </w:r>
          </w:p>
        </w:tc>
        <w:tc>
          <w:tcPr>
            <w:tcW w:w="108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100</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300</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300</w:t>
            </w:r>
          </w:p>
        </w:tc>
        <w:tc>
          <w:tcPr>
            <w:tcW w:w="1000" w:type="dxa"/>
            <w:gridSpan w:val="2"/>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Fonts w:ascii="Times New Roman" w:hAnsi="Times New Roman" w:cs="Times New Roman"/>
                <w:lang w:val="ro-RO"/>
              </w:rPr>
            </w:pPr>
            <w:r w:rsidRPr="00A70744">
              <w:rPr>
                <w:rStyle w:val="FontStyle50"/>
                <w:rFonts w:ascii="Times New Roman" w:hAnsi="Times New Roman" w:cs="Times New Roman"/>
                <w:color w:val="auto"/>
                <w:sz w:val="24"/>
                <w:szCs w:val="24"/>
                <w:lang w:val="ro-RO"/>
              </w:rPr>
              <w:t>600</w:t>
            </w:r>
          </w:p>
        </w:tc>
        <w:tc>
          <w:tcPr>
            <w:tcW w:w="3960" w:type="dxa"/>
            <w:gridSpan w:val="5"/>
            <w:tcBorders>
              <w:left w:val="single" w:sz="4" w:space="0" w:color="000000"/>
            </w:tcBorders>
            <w:shd w:val="clear" w:color="auto" w:fill="auto"/>
          </w:tcPr>
          <w:p w:rsidR="00544FB9" w:rsidRPr="00A70744" w:rsidRDefault="00544FB9" w:rsidP="003D298F">
            <w:pPr>
              <w:snapToGrid w:val="0"/>
              <w:spacing w:line="276" w:lineRule="auto"/>
              <w:rPr>
                <w:rFonts w:ascii="Times New Roman" w:hAnsi="Times New Roman" w:cs="Times New Roman"/>
                <w:i w:val="0"/>
                <w:sz w:val="24"/>
                <w:szCs w:val="24"/>
                <w:lang w:val="ro-RO"/>
              </w:rPr>
            </w:pPr>
          </w:p>
        </w:tc>
      </w:tr>
      <w:tr w:rsidR="00544FB9" w:rsidRPr="00A70744">
        <w:tc>
          <w:tcPr>
            <w:tcW w:w="432"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11</w:t>
            </w:r>
          </w:p>
        </w:tc>
        <w:tc>
          <w:tcPr>
            <w:tcW w:w="1188"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jc w:val="left"/>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Seleniu</w:t>
            </w:r>
          </w:p>
        </w:tc>
        <w:tc>
          <w:tcPr>
            <w:tcW w:w="1145" w:type="dxa"/>
            <w:tcBorders>
              <w:top w:val="single" w:sz="4" w:space="0" w:color="000000"/>
              <w:left w:val="single" w:sz="4" w:space="0" w:color="000000"/>
              <w:bottom w:val="single" w:sz="4" w:space="0" w:color="000000"/>
            </w:tcBorders>
            <w:shd w:val="clear" w:color="auto" w:fill="auto"/>
            <w:vAlign w:val="center"/>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mg/kg s.u</w:t>
            </w:r>
          </w:p>
        </w:tc>
        <w:tc>
          <w:tcPr>
            <w:tcW w:w="85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&lt;0.09</w:t>
            </w:r>
          </w:p>
        </w:tc>
        <w:tc>
          <w:tcPr>
            <w:tcW w:w="103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40"/>
              <w:widowControl/>
              <w:spacing w:line="276" w:lineRule="auto"/>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&lt;0.09</w:t>
            </w:r>
          </w:p>
        </w:tc>
        <w:tc>
          <w:tcPr>
            <w:tcW w:w="1025"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1</w:t>
            </w:r>
          </w:p>
        </w:tc>
        <w:tc>
          <w:tcPr>
            <w:tcW w:w="108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3</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10</w:t>
            </w:r>
          </w:p>
        </w:tc>
        <w:tc>
          <w:tcPr>
            <w:tcW w:w="1170"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Style w:val="FontStyle50"/>
                <w:rFonts w:ascii="Times New Roman" w:hAnsi="Times New Roman" w:cs="Times New Roman"/>
                <w:color w:val="auto"/>
                <w:sz w:val="24"/>
                <w:szCs w:val="24"/>
                <w:lang w:val="ro-RO"/>
              </w:rPr>
            </w:pPr>
            <w:r w:rsidRPr="00A70744">
              <w:rPr>
                <w:rStyle w:val="FontStyle50"/>
                <w:rFonts w:ascii="Times New Roman" w:hAnsi="Times New Roman" w:cs="Times New Roman"/>
                <w:color w:val="auto"/>
                <w:sz w:val="24"/>
                <w:szCs w:val="24"/>
                <w:lang w:val="ro-RO"/>
              </w:rPr>
              <w:t>5</w:t>
            </w:r>
          </w:p>
        </w:tc>
        <w:tc>
          <w:tcPr>
            <w:tcW w:w="1000" w:type="dxa"/>
            <w:gridSpan w:val="2"/>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Style21"/>
              <w:widowControl/>
              <w:spacing w:line="276" w:lineRule="auto"/>
              <w:jc w:val="center"/>
              <w:rPr>
                <w:rFonts w:ascii="Times New Roman" w:hAnsi="Times New Roman" w:cs="Times New Roman"/>
                <w:lang w:val="ro-RO"/>
              </w:rPr>
            </w:pPr>
            <w:r w:rsidRPr="00A70744">
              <w:rPr>
                <w:rStyle w:val="FontStyle50"/>
                <w:rFonts w:ascii="Times New Roman" w:hAnsi="Times New Roman" w:cs="Times New Roman"/>
                <w:color w:val="auto"/>
                <w:sz w:val="24"/>
                <w:szCs w:val="24"/>
                <w:lang w:val="ro-RO"/>
              </w:rPr>
              <w:t>20</w:t>
            </w:r>
          </w:p>
        </w:tc>
        <w:tc>
          <w:tcPr>
            <w:tcW w:w="3960" w:type="dxa"/>
            <w:gridSpan w:val="5"/>
            <w:tcBorders>
              <w:left w:val="single" w:sz="4" w:space="0" w:color="000000"/>
            </w:tcBorders>
            <w:shd w:val="clear" w:color="auto" w:fill="auto"/>
          </w:tcPr>
          <w:p w:rsidR="00544FB9" w:rsidRPr="00A70744" w:rsidRDefault="00544FB9" w:rsidP="003D298F">
            <w:pPr>
              <w:snapToGrid w:val="0"/>
              <w:spacing w:line="276" w:lineRule="auto"/>
              <w:rPr>
                <w:rFonts w:ascii="Times New Roman" w:hAnsi="Times New Roman" w:cs="Times New Roman"/>
                <w:i w:val="0"/>
                <w:sz w:val="24"/>
                <w:szCs w:val="24"/>
                <w:lang w:val="ro-RO"/>
              </w:rPr>
            </w:pPr>
          </w:p>
        </w:tc>
      </w:tr>
    </w:tbl>
    <w:p w:rsidR="00544FB9" w:rsidRPr="00A70744" w:rsidRDefault="00544FB9" w:rsidP="003D298F">
      <w:pPr>
        <w:spacing w:line="276" w:lineRule="auto"/>
        <w:rPr>
          <w:rFonts w:ascii="Times New Roman" w:hAnsi="Times New Roman" w:cs="Times New Roman"/>
          <w:b/>
          <w:i w:val="0"/>
          <w:sz w:val="24"/>
          <w:szCs w:val="24"/>
          <w:lang w:val="ro-RO"/>
        </w:rPr>
      </w:pPr>
    </w:p>
    <w:p w:rsidR="00544FB9" w:rsidRPr="00A70744" w:rsidRDefault="00544FB9" w:rsidP="003D298F">
      <w:pPr>
        <w:spacing w:line="276" w:lineRule="auto"/>
        <w:rPr>
          <w:rFonts w:ascii="Times New Roman" w:hAnsi="Times New Roman" w:cs="Times New Roman"/>
          <w:b/>
          <w:i w:val="0"/>
          <w:sz w:val="24"/>
          <w:szCs w:val="24"/>
          <w:highlight w:val="white"/>
          <w:shd w:val="clear" w:color="auto" w:fill="FFFF00"/>
          <w:lang w:val="ro-RO"/>
        </w:rPr>
      </w:pPr>
      <w:r w:rsidRPr="00A70744">
        <w:rPr>
          <w:rFonts w:ascii="Times New Roman" w:hAnsi="Times New Roman" w:cs="Times New Roman"/>
          <w:b/>
          <w:i w:val="0"/>
          <w:sz w:val="24"/>
          <w:szCs w:val="24"/>
          <w:highlight w:val="white"/>
          <w:shd w:val="clear" w:color="auto" w:fill="FFFF00"/>
          <w:lang w:val="ro-RO"/>
        </w:rPr>
        <w:t xml:space="preserve">Asa cum se poate observa , la cupru, zinc, arsen sunt depasite valorile normale , dar la niciun indicator nu sunt depasite pragurile de alerta pentru soluri sensibile sau mai putin sensibile. </w:t>
      </w:r>
    </w:p>
    <w:p w:rsidR="00544FB9" w:rsidRPr="00A70744" w:rsidRDefault="00544FB9" w:rsidP="003D298F">
      <w:pPr>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highlight w:val="white"/>
          <w:shd w:val="clear" w:color="auto" w:fill="FFFF00"/>
          <w:lang w:val="ro-RO"/>
        </w:rPr>
        <w:t>Avand in vedere ca s-a trecut la functionarea pe gaze naturale, si pulberile sunt nesemnificative, in perioada urmatoare se asteapta ca valorile concentratiilor parametrilor  analizati sa scada.</w:t>
      </w:r>
    </w:p>
    <w:p w:rsidR="00544FB9" w:rsidRPr="00A70744" w:rsidRDefault="006B6385" w:rsidP="003D298F">
      <w:pPr>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lastRenderedPageBreak/>
        <w:t>Monitorizarile in perioada 2018-2020</w:t>
      </w:r>
    </w:p>
    <w:p w:rsidR="006B6385" w:rsidRPr="00A70744" w:rsidRDefault="006B6385" w:rsidP="003D298F">
      <w:pPr>
        <w:shd w:val="clear" w:color="auto" w:fill="FFFFFF"/>
        <w:spacing w:line="276" w:lineRule="auto"/>
        <w:rPr>
          <w:rFonts w:ascii="Times New Roman" w:hAnsi="Times New Roman" w:cs="Times New Roman"/>
          <w:b/>
          <w:bCs/>
          <w:i w:val="0"/>
          <w:sz w:val="24"/>
          <w:szCs w:val="24"/>
          <w:highlight w:val="white"/>
          <w:lang w:val="ro-RO"/>
        </w:rPr>
      </w:pPr>
      <w:r w:rsidRPr="00A70744">
        <w:rPr>
          <w:rFonts w:ascii="Times New Roman" w:hAnsi="Times New Roman" w:cs="Times New Roman"/>
          <w:b/>
          <w:i w:val="0"/>
          <w:iCs/>
          <w:sz w:val="24"/>
          <w:szCs w:val="24"/>
          <w:highlight w:val="white"/>
          <w:lang w:val="ro-RO"/>
        </w:rPr>
        <w:t>2018</w:t>
      </w:r>
    </w:p>
    <w:tbl>
      <w:tblPr>
        <w:tblW w:w="14050" w:type="dxa"/>
        <w:tblInd w:w="5" w:type="dxa"/>
        <w:tblLayout w:type="fixed"/>
        <w:tblCellMar>
          <w:left w:w="0" w:type="dxa"/>
          <w:right w:w="0" w:type="dxa"/>
        </w:tblCellMar>
        <w:tblLook w:val="0000"/>
      </w:tblPr>
      <w:tblGrid>
        <w:gridCol w:w="432"/>
        <w:gridCol w:w="1188"/>
        <w:gridCol w:w="1145"/>
        <w:gridCol w:w="850"/>
        <w:gridCol w:w="1030"/>
        <w:gridCol w:w="1025"/>
        <w:gridCol w:w="1080"/>
        <w:gridCol w:w="1170"/>
        <w:gridCol w:w="1170"/>
        <w:gridCol w:w="990"/>
        <w:gridCol w:w="10"/>
        <w:gridCol w:w="980"/>
        <w:gridCol w:w="990"/>
        <w:gridCol w:w="990"/>
        <w:gridCol w:w="990"/>
        <w:gridCol w:w="10"/>
      </w:tblGrid>
      <w:tr w:rsidR="006B6385" w:rsidRPr="00A70744" w:rsidTr="00306C81">
        <w:tc>
          <w:tcPr>
            <w:tcW w:w="432" w:type="dxa"/>
            <w:tcBorders>
              <w:top w:val="single" w:sz="4" w:space="0" w:color="000000"/>
              <w:left w:val="single" w:sz="4" w:space="0" w:color="000000"/>
            </w:tcBorders>
            <w:shd w:val="clear" w:color="auto" w:fill="auto"/>
          </w:tcPr>
          <w:p w:rsidR="006B6385" w:rsidRPr="00A70744" w:rsidRDefault="006B6385" w:rsidP="003D298F">
            <w:pPr>
              <w:pStyle w:val="Style25"/>
              <w:widowControl/>
              <w:spacing w:line="276" w:lineRule="auto"/>
              <w:rPr>
                <w:rStyle w:val="FontStyle56"/>
                <w:rFonts w:ascii="Times New Roman" w:hAnsi="Times New Roman" w:cs="Times New Roman"/>
                <w:i w:val="0"/>
                <w:color w:val="auto"/>
                <w:sz w:val="24"/>
                <w:szCs w:val="24"/>
                <w:highlight w:val="white"/>
                <w:lang w:val="ro-RO"/>
              </w:rPr>
            </w:pPr>
            <w:r w:rsidRPr="00A70744">
              <w:rPr>
                <w:rStyle w:val="FontStyle56"/>
                <w:rFonts w:ascii="Times New Roman" w:hAnsi="Times New Roman" w:cs="Times New Roman"/>
                <w:i w:val="0"/>
                <w:color w:val="auto"/>
                <w:sz w:val="24"/>
                <w:szCs w:val="24"/>
                <w:highlight w:val="white"/>
                <w:lang w:val="ro-RO"/>
              </w:rPr>
              <w:t>Nr, crt.</w:t>
            </w:r>
          </w:p>
        </w:tc>
        <w:tc>
          <w:tcPr>
            <w:tcW w:w="1188" w:type="dxa"/>
            <w:tcBorders>
              <w:top w:val="single" w:sz="4" w:space="0" w:color="000000"/>
              <w:left w:val="single" w:sz="4" w:space="0" w:color="000000"/>
            </w:tcBorders>
            <w:shd w:val="clear" w:color="auto" w:fill="auto"/>
          </w:tcPr>
          <w:p w:rsidR="006B6385" w:rsidRPr="00A70744" w:rsidRDefault="006B6385" w:rsidP="003D298F">
            <w:pPr>
              <w:pStyle w:val="Style25"/>
              <w:widowControl/>
              <w:spacing w:line="276" w:lineRule="auto"/>
              <w:jc w:val="left"/>
              <w:rPr>
                <w:rStyle w:val="FontStyle56"/>
                <w:rFonts w:ascii="Times New Roman" w:hAnsi="Times New Roman" w:cs="Times New Roman"/>
                <w:i w:val="0"/>
                <w:color w:val="auto"/>
                <w:sz w:val="24"/>
                <w:szCs w:val="24"/>
                <w:highlight w:val="white"/>
                <w:lang w:val="ro-RO"/>
              </w:rPr>
            </w:pPr>
            <w:r w:rsidRPr="00A70744">
              <w:rPr>
                <w:rStyle w:val="FontStyle56"/>
                <w:rFonts w:ascii="Times New Roman" w:hAnsi="Times New Roman" w:cs="Times New Roman"/>
                <w:i w:val="0"/>
                <w:color w:val="auto"/>
                <w:sz w:val="24"/>
                <w:szCs w:val="24"/>
                <w:highlight w:val="white"/>
                <w:lang w:val="ro-RO"/>
              </w:rPr>
              <w:t>Incercare executata</w:t>
            </w:r>
          </w:p>
        </w:tc>
        <w:tc>
          <w:tcPr>
            <w:tcW w:w="1145" w:type="dxa"/>
            <w:tcBorders>
              <w:top w:val="single" w:sz="4" w:space="0" w:color="000000"/>
              <w:left w:val="single" w:sz="4" w:space="0" w:color="000000"/>
            </w:tcBorders>
            <w:shd w:val="clear" w:color="auto" w:fill="auto"/>
          </w:tcPr>
          <w:p w:rsidR="006B6385" w:rsidRPr="00A70744" w:rsidRDefault="006B6385" w:rsidP="003D298F">
            <w:pPr>
              <w:pStyle w:val="Style25"/>
              <w:widowControl/>
              <w:spacing w:line="276" w:lineRule="auto"/>
              <w:rPr>
                <w:rStyle w:val="FontStyle56"/>
                <w:rFonts w:ascii="Times New Roman" w:hAnsi="Times New Roman" w:cs="Times New Roman"/>
                <w:i w:val="0"/>
                <w:color w:val="auto"/>
                <w:sz w:val="24"/>
                <w:szCs w:val="24"/>
                <w:highlight w:val="white"/>
                <w:lang w:val="ro-RO"/>
              </w:rPr>
            </w:pPr>
            <w:r w:rsidRPr="00A70744">
              <w:rPr>
                <w:rStyle w:val="FontStyle56"/>
                <w:rFonts w:ascii="Times New Roman" w:hAnsi="Times New Roman" w:cs="Times New Roman"/>
                <w:i w:val="0"/>
                <w:color w:val="auto"/>
                <w:sz w:val="24"/>
                <w:szCs w:val="24"/>
                <w:highlight w:val="white"/>
                <w:lang w:val="ro-RO"/>
              </w:rPr>
              <w:t>UM</w:t>
            </w:r>
          </w:p>
        </w:tc>
        <w:tc>
          <w:tcPr>
            <w:tcW w:w="1880" w:type="dxa"/>
            <w:gridSpan w:val="2"/>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39"/>
              <w:widowControl/>
              <w:spacing w:line="276" w:lineRule="auto"/>
              <w:rPr>
                <w:rStyle w:val="FontStyle56"/>
                <w:rFonts w:ascii="Times New Roman" w:hAnsi="Times New Roman" w:cs="Times New Roman"/>
                <w:i w:val="0"/>
                <w:color w:val="auto"/>
                <w:sz w:val="24"/>
                <w:szCs w:val="24"/>
                <w:highlight w:val="white"/>
                <w:lang w:val="ro-RO"/>
              </w:rPr>
            </w:pPr>
            <w:r w:rsidRPr="00A70744">
              <w:rPr>
                <w:rStyle w:val="FontStyle56"/>
                <w:rFonts w:ascii="Times New Roman" w:hAnsi="Times New Roman" w:cs="Times New Roman"/>
                <w:i w:val="0"/>
                <w:color w:val="auto"/>
                <w:sz w:val="24"/>
                <w:szCs w:val="24"/>
                <w:highlight w:val="white"/>
                <w:lang w:val="ro-RO"/>
              </w:rPr>
              <w:t>Simbol proba/ valori determinate</w:t>
            </w:r>
          </w:p>
        </w:tc>
        <w:tc>
          <w:tcPr>
            <w:tcW w:w="1025" w:type="dxa"/>
            <w:vMerge w:val="restart"/>
            <w:tcBorders>
              <w:top w:val="single" w:sz="4" w:space="0" w:color="000000"/>
              <w:left w:val="single" w:sz="4" w:space="0" w:color="000000"/>
            </w:tcBorders>
            <w:shd w:val="clear" w:color="auto" w:fill="auto"/>
          </w:tcPr>
          <w:p w:rsidR="006B6385" w:rsidRPr="00A70744" w:rsidRDefault="006B6385" w:rsidP="003D298F">
            <w:pPr>
              <w:pStyle w:val="Style25"/>
              <w:widowControl/>
              <w:spacing w:line="276" w:lineRule="auto"/>
              <w:ind w:left="-5" w:firstLine="90"/>
              <w:jc w:val="left"/>
              <w:rPr>
                <w:rStyle w:val="FontStyle56"/>
                <w:rFonts w:ascii="Times New Roman" w:hAnsi="Times New Roman" w:cs="Times New Roman"/>
                <w:i w:val="0"/>
                <w:color w:val="auto"/>
                <w:sz w:val="24"/>
                <w:szCs w:val="24"/>
                <w:highlight w:val="white"/>
                <w:lang w:val="ro-RO"/>
              </w:rPr>
            </w:pPr>
            <w:r w:rsidRPr="00A70744">
              <w:rPr>
                <w:rStyle w:val="FontStyle56"/>
                <w:rFonts w:ascii="Times New Roman" w:hAnsi="Times New Roman" w:cs="Times New Roman"/>
                <w:i w:val="0"/>
                <w:color w:val="auto"/>
                <w:sz w:val="24"/>
                <w:szCs w:val="24"/>
                <w:highlight w:val="white"/>
                <w:lang w:val="ro-RO"/>
              </w:rPr>
              <w:t xml:space="preserve">Valori normale, </w:t>
            </w:r>
            <w:r w:rsidRPr="00A70744">
              <w:rPr>
                <w:rStyle w:val="FontStyle50"/>
                <w:rFonts w:ascii="Times New Roman" w:hAnsi="Times New Roman" w:cs="Times New Roman"/>
                <w:color w:val="auto"/>
                <w:sz w:val="24"/>
                <w:szCs w:val="24"/>
                <w:highlight w:val="white"/>
                <w:lang w:val="ro-RO"/>
              </w:rPr>
              <w:t>[mg/kg s.u]</w:t>
            </w:r>
          </w:p>
        </w:tc>
        <w:tc>
          <w:tcPr>
            <w:tcW w:w="2250" w:type="dxa"/>
            <w:gridSpan w:val="2"/>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5"/>
              <w:widowControl/>
              <w:spacing w:line="276" w:lineRule="auto"/>
              <w:jc w:val="left"/>
              <w:rPr>
                <w:rStyle w:val="FontStyle50"/>
                <w:rFonts w:ascii="Times New Roman" w:hAnsi="Times New Roman" w:cs="Times New Roman"/>
                <w:color w:val="auto"/>
                <w:sz w:val="24"/>
                <w:szCs w:val="24"/>
                <w:highlight w:val="white"/>
                <w:lang w:val="ro-RO"/>
              </w:rPr>
            </w:pPr>
            <w:r w:rsidRPr="00A70744">
              <w:rPr>
                <w:rStyle w:val="FontStyle56"/>
                <w:rFonts w:ascii="Times New Roman" w:hAnsi="Times New Roman" w:cs="Times New Roman"/>
                <w:i w:val="0"/>
                <w:color w:val="auto"/>
                <w:sz w:val="24"/>
                <w:szCs w:val="24"/>
                <w:highlight w:val="white"/>
                <w:lang w:val="ro-RO"/>
              </w:rPr>
              <w:t>Praguri de alerta / Tipuri de folosinta,</w:t>
            </w:r>
          </w:p>
          <w:p w:rsidR="006B6385" w:rsidRPr="00A70744" w:rsidRDefault="006B6385" w:rsidP="003D298F">
            <w:pPr>
              <w:pStyle w:val="Style25"/>
              <w:widowControl/>
              <w:spacing w:line="276" w:lineRule="auto"/>
              <w:rPr>
                <w:rStyle w:val="FontStyle56"/>
                <w:rFonts w:ascii="Times New Roman" w:hAnsi="Times New Roman" w:cs="Times New Roman"/>
                <w:i w:val="0"/>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[mg/kg s.ul</w:t>
            </w:r>
          </w:p>
        </w:tc>
        <w:tc>
          <w:tcPr>
            <w:tcW w:w="2170" w:type="dxa"/>
            <w:gridSpan w:val="3"/>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5"/>
              <w:widowControl/>
              <w:spacing w:line="276" w:lineRule="auto"/>
              <w:ind w:left="-40"/>
              <w:rPr>
                <w:rFonts w:ascii="Times New Roman" w:hAnsi="Times New Roman" w:cs="Times New Roman"/>
                <w:highlight w:val="white"/>
                <w:lang w:val="ro-RO"/>
              </w:rPr>
            </w:pPr>
            <w:r w:rsidRPr="00A70744">
              <w:rPr>
                <w:rStyle w:val="FontStyle56"/>
                <w:rFonts w:ascii="Times New Roman" w:hAnsi="Times New Roman" w:cs="Times New Roman"/>
                <w:i w:val="0"/>
                <w:color w:val="auto"/>
                <w:sz w:val="24"/>
                <w:szCs w:val="24"/>
                <w:highlight w:val="white"/>
                <w:lang w:val="ro-RO"/>
              </w:rPr>
              <w:t xml:space="preserve">Praguri de interventie / Tipuri de folosinta </w:t>
            </w:r>
            <w:r w:rsidRPr="00A70744">
              <w:rPr>
                <w:rStyle w:val="FontStyle50"/>
                <w:rFonts w:ascii="Times New Roman" w:hAnsi="Times New Roman" w:cs="Times New Roman"/>
                <w:color w:val="auto"/>
                <w:sz w:val="24"/>
                <w:szCs w:val="24"/>
                <w:highlight w:val="white"/>
                <w:lang w:val="ro-RO"/>
              </w:rPr>
              <w:t>[mg/kg s.u]</w:t>
            </w:r>
          </w:p>
        </w:tc>
        <w:tc>
          <w:tcPr>
            <w:tcW w:w="3960" w:type="dxa"/>
            <w:gridSpan w:val="5"/>
            <w:tcBorders>
              <w:left w:val="single" w:sz="4" w:space="0" w:color="000000"/>
            </w:tcBorders>
            <w:shd w:val="clear" w:color="auto" w:fill="auto"/>
          </w:tcPr>
          <w:p w:rsidR="006B6385" w:rsidRPr="00A70744" w:rsidRDefault="006B6385" w:rsidP="003D298F">
            <w:pPr>
              <w:snapToGrid w:val="0"/>
              <w:spacing w:line="276" w:lineRule="auto"/>
              <w:rPr>
                <w:rFonts w:ascii="Times New Roman" w:hAnsi="Times New Roman" w:cs="Times New Roman"/>
                <w:i w:val="0"/>
                <w:sz w:val="24"/>
                <w:szCs w:val="24"/>
                <w:highlight w:val="white"/>
                <w:lang w:val="ro-RO"/>
              </w:rPr>
            </w:pPr>
          </w:p>
        </w:tc>
      </w:tr>
      <w:tr w:rsidR="006B6385" w:rsidRPr="00A70744" w:rsidTr="00306C81">
        <w:tc>
          <w:tcPr>
            <w:tcW w:w="432" w:type="dxa"/>
            <w:tcBorders>
              <w:left w:val="single" w:sz="4" w:space="0" w:color="000000"/>
              <w:bottom w:val="single" w:sz="4" w:space="0" w:color="000000"/>
            </w:tcBorders>
            <w:shd w:val="clear" w:color="auto" w:fill="auto"/>
          </w:tcPr>
          <w:p w:rsidR="006B6385" w:rsidRPr="00A70744" w:rsidRDefault="006B6385" w:rsidP="003D298F">
            <w:pPr>
              <w:snapToGrid w:val="0"/>
              <w:spacing w:line="276" w:lineRule="auto"/>
              <w:rPr>
                <w:rFonts w:ascii="Times New Roman" w:hAnsi="Times New Roman" w:cs="Times New Roman"/>
                <w:i w:val="0"/>
                <w:sz w:val="24"/>
                <w:szCs w:val="24"/>
                <w:highlight w:val="white"/>
                <w:lang w:val="ro-RO"/>
              </w:rPr>
            </w:pPr>
          </w:p>
          <w:p w:rsidR="006B6385" w:rsidRPr="00A70744" w:rsidRDefault="006B6385" w:rsidP="003D298F">
            <w:pPr>
              <w:spacing w:line="276" w:lineRule="auto"/>
              <w:rPr>
                <w:rFonts w:ascii="Times New Roman" w:hAnsi="Times New Roman" w:cs="Times New Roman"/>
                <w:i w:val="0"/>
                <w:sz w:val="24"/>
                <w:szCs w:val="24"/>
                <w:highlight w:val="white"/>
                <w:lang w:val="ro-RO"/>
              </w:rPr>
            </w:pPr>
          </w:p>
        </w:tc>
        <w:tc>
          <w:tcPr>
            <w:tcW w:w="1188" w:type="dxa"/>
            <w:tcBorders>
              <w:left w:val="single" w:sz="4" w:space="0" w:color="000000"/>
              <w:bottom w:val="single" w:sz="4" w:space="0" w:color="000000"/>
            </w:tcBorders>
            <w:shd w:val="clear" w:color="auto" w:fill="auto"/>
          </w:tcPr>
          <w:p w:rsidR="006B6385" w:rsidRPr="00A70744" w:rsidRDefault="006B6385" w:rsidP="003D298F">
            <w:pPr>
              <w:snapToGrid w:val="0"/>
              <w:spacing w:line="276" w:lineRule="auto"/>
              <w:rPr>
                <w:rFonts w:ascii="Times New Roman" w:hAnsi="Times New Roman" w:cs="Times New Roman"/>
                <w:i w:val="0"/>
                <w:sz w:val="24"/>
                <w:szCs w:val="24"/>
                <w:highlight w:val="white"/>
                <w:lang w:val="ro-RO"/>
              </w:rPr>
            </w:pPr>
          </w:p>
          <w:p w:rsidR="006B6385" w:rsidRPr="00A70744" w:rsidRDefault="006B6385" w:rsidP="003D298F">
            <w:pPr>
              <w:spacing w:line="276" w:lineRule="auto"/>
              <w:rPr>
                <w:rFonts w:ascii="Times New Roman" w:hAnsi="Times New Roman" w:cs="Times New Roman"/>
                <w:i w:val="0"/>
                <w:sz w:val="24"/>
                <w:szCs w:val="24"/>
                <w:highlight w:val="white"/>
                <w:lang w:val="ro-RO"/>
              </w:rPr>
            </w:pPr>
          </w:p>
        </w:tc>
        <w:tc>
          <w:tcPr>
            <w:tcW w:w="1145" w:type="dxa"/>
            <w:tcBorders>
              <w:left w:val="single" w:sz="4" w:space="0" w:color="000000"/>
              <w:bottom w:val="single" w:sz="4" w:space="0" w:color="000000"/>
            </w:tcBorders>
            <w:shd w:val="clear" w:color="auto" w:fill="auto"/>
          </w:tcPr>
          <w:p w:rsidR="006B6385" w:rsidRPr="00A70744" w:rsidRDefault="006B6385" w:rsidP="003D298F">
            <w:pPr>
              <w:snapToGrid w:val="0"/>
              <w:spacing w:line="276" w:lineRule="auto"/>
              <w:rPr>
                <w:rFonts w:ascii="Times New Roman" w:hAnsi="Times New Roman" w:cs="Times New Roman"/>
                <w:i w:val="0"/>
                <w:sz w:val="24"/>
                <w:szCs w:val="24"/>
                <w:highlight w:val="white"/>
                <w:lang w:val="ro-RO"/>
              </w:rPr>
            </w:pPr>
          </w:p>
          <w:p w:rsidR="006B6385" w:rsidRPr="00A70744" w:rsidRDefault="006B6385" w:rsidP="003D298F">
            <w:pPr>
              <w:spacing w:line="276" w:lineRule="auto"/>
              <w:rPr>
                <w:rFonts w:ascii="Times New Roman" w:hAnsi="Times New Roman" w:cs="Times New Roman"/>
                <w:i w:val="0"/>
                <w:sz w:val="24"/>
                <w:szCs w:val="24"/>
                <w:highlight w:val="white"/>
                <w:lang w:val="ro-RO"/>
              </w:rPr>
            </w:pPr>
          </w:p>
        </w:tc>
        <w:tc>
          <w:tcPr>
            <w:tcW w:w="85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5"/>
              <w:widowControl/>
              <w:spacing w:line="276" w:lineRule="auto"/>
              <w:rPr>
                <w:rStyle w:val="FontStyle56"/>
                <w:rFonts w:ascii="Times New Roman" w:hAnsi="Times New Roman" w:cs="Times New Roman"/>
                <w:i w:val="0"/>
                <w:color w:val="auto"/>
                <w:sz w:val="24"/>
                <w:szCs w:val="24"/>
                <w:highlight w:val="white"/>
                <w:lang w:val="ro-RO"/>
              </w:rPr>
            </w:pPr>
            <w:r w:rsidRPr="00A70744">
              <w:rPr>
                <w:rStyle w:val="FontStyle56"/>
                <w:rFonts w:ascii="Times New Roman" w:hAnsi="Times New Roman" w:cs="Times New Roman"/>
                <w:i w:val="0"/>
                <w:color w:val="auto"/>
                <w:sz w:val="24"/>
                <w:szCs w:val="24"/>
                <w:highlight w:val="white"/>
                <w:lang w:val="ro-RO"/>
              </w:rPr>
              <w:t>SF14</w:t>
            </w:r>
          </w:p>
        </w:tc>
        <w:tc>
          <w:tcPr>
            <w:tcW w:w="103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5"/>
              <w:widowControl/>
              <w:spacing w:line="276" w:lineRule="auto"/>
              <w:rPr>
                <w:rFonts w:ascii="Times New Roman" w:hAnsi="Times New Roman" w:cs="Times New Roman"/>
                <w:highlight w:val="white"/>
                <w:lang w:val="ro-RO"/>
              </w:rPr>
            </w:pPr>
            <w:r w:rsidRPr="00A70744">
              <w:rPr>
                <w:rStyle w:val="FontStyle56"/>
                <w:rFonts w:ascii="Times New Roman" w:hAnsi="Times New Roman" w:cs="Times New Roman"/>
                <w:i w:val="0"/>
                <w:color w:val="auto"/>
                <w:sz w:val="24"/>
                <w:szCs w:val="24"/>
                <w:highlight w:val="white"/>
                <w:lang w:val="ro-RO"/>
              </w:rPr>
              <w:t>SF14"</w:t>
            </w:r>
          </w:p>
        </w:tc>
        <w:tc>
          <w:tcPr>
            <w:tcW w:w="1025" w:type="dxa"/>
            <w:vMerge/>
            <w:tcBorders>
              <w:left w:val="single" w:sz="4" w:space="0" w:color="000000"/>
              <w:bottom w:val="single" w:sz="4" w:space="0" w:color="000000"/>
            </w:tcBorders>
            <w:shd w:val="clear" w:color="auto" w:fill="auto"/>
          </w:tcPr>
          <w:p w:rsidR="006B6385" w:rsidRPr="00A70744" w:rsidRDefault="006B6385" w:rsidP="003D298F">
            <w:pPr>
              <w:pStyle w:val="Style25"/>
              <w:widowControl/>
              <w:snapToGrid w:val="0"/>
              <w:spacing w:line="276" w:lineRule="auto"/>
              <w:rPr>
                <w:rFonts w:ascii="Times New Roman" w:hAnsi="Times New Roman" w:cs="Times New Roman"/>
                <w:highlight w:val="white"/>
                <w:lang w:val="ro-RO"/>
              </w:rPr>
            </w:pPr>
          </w:p>
        </w:tc>
        <w:tc>
          <w:tcPr>
            <w:tcW w:w="108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5"/>
              <w:widowControl/>
              <w:spacing w:line="276" w:lineRule="auto"/>
              <w:rPr>
                <w:rStyle w:val="FontStyle56"/>
                <w:rFonts w:ascii="Times New Roman" w:hAnsi="Times New Roman" w:cs="Times New Roman"/>
                <w:i w:val="0"/>
                <w:color w:val="auto"/>
                <w:sz w:val="24"/>
                <w:szCs w:val="24"/>
                <w:highlight w:val="white"/>
                <w:lang w:val="ro-RO"/>
              </w:rPr>
            </w:pPr>
            <w:r w:rsidRPr="00A70744">
              <w:rPr>
                <w:rStyle w:val="FontStyle56"/>
                <w:rFonts w:ascii="Times New Roman" w:hAnsi="Times New Roman" w:cs="Times New Roman"/>
                <w:i w:val="0"/>
                <w:color w:val="auto"/>
                <w:sz w:val="24"/>
                <w:szCs w:val="24"/>
                <w:highlight w:val="white"/>
                <w:lang w:val="ro-RO"/>
              </w:rPr>
              <w:t>Sensibile</w:t>
            </w:r>
          </w:p>
        </w:tc>
        <w:tc>
          <w:tcPr>
            <w:tcW w:w="117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5"/>
              <w:widowControl/>
              <w:spacing w:line="276" w:lineRule="auto"/>
              <w:rPr>
                <w:rStyle w:val="FontStyle56"/>
                <w:rFonts w:ascii="Times New Roman" w:hAnsi="Times New Roman" w:cs="Times New Roman"/>
                <w:i w:val="0"/>
                <w:color w:val="auto"/>
                <w:sz w:val="24"/>
                <w:szCs w:val="24"/>
                <w:highlight w:val="white"/>
                <w:lang w:val="ro-RO"/>
              </w:rPr>
            </w:pPr>
            <w:r w:rsidRPr="00A70744">
              <w:rPr>
                <w:rStyle w:val="FontStyle56"/>
                <w:rFonts w:ascii="Times New Roman" w:hAnsi="Times New Roman" w:cs="Times New Roman"/>
                <w:i w:val="0"/>
                <w:color w:val="auto"/>
                <w:sz w:val="24"/>
                <w:szCs w:val="24"/>
                <w:highlight w:val="white"/>
                <w:lang w:val="ro-RO"/>
              </w:rPr>
              <w:t>Mai putin sensibile</w:t>
            </w:r>
          </w:p>
        </w:tc>
        <w:tc>
          <w:tcPr>
            <w:tcW w:w="117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5"/>
              <w:widowControl/>
              <w:spacing w:line="276" w:lineRule="auto"/>
              <w:rPr>
                <w:rStyle w:val="FontStyle56"/>
                <w:rFonts w:ascii="Times New Roman" w:hAnsi="Times New Roman" w:cs="Times New Roman"/>
                <w:i w:val="0"/>
                <w:color w:val="auto"/>
                <w:sz w:val="24"/>
                <w:szCs w:val="24"/>
                <w:highlight w:val="white"/>
                <w:lang w:val="ro-RO"/>
              </w:rPr>
            </w:pPr>
            <w:r w:rsidRPr="00A70744">
              <w:rPr>
                <w:rStyle w:val="FontStyle56"/>
                <w:rFonts w:ascii="Times New Roman" w:hAnsi="Times New Roman" w:cs="Times New Roman"/>
                <w:i w:val="0"/>
                <w:color w:val="auto"/>
                <w:sz w:val="24"/>
                <w:szCs w:val="24"/>
                <w:highlight w:val="white"/>
                <w:lang w:val="ro-RO"/>
              </w:rPr>
              <w:t>Sensibile</w:t>
            </w:r>
          </w:p>
        </w:tc>
        <w:tc>
          <w:tcPr>
            <w:tcW w:w="1000" w:type="dxa"/>
            <w:gridSpan w:val="2"/>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5"/>
              <w:widowControl/>
              <w:spacing w:line="276" w:lineRule="auto"/>
              <w:rPr>
                <w:rFonts w:ascii="Times New Roman" w:hAnsi="Times New Roman" w:cs="Times New Roman"/>
                <w:highlight w:val="white"/>
                <w:lang w:val="ro-RO"/>
              </w:rPr>
            </w:pPr>
            <w:r w:rsidRPr="00A70744">
              <w:rPr>
                <w:rStyle w:val="FontStyle56"/>
                <w:rFonts w:ascii="Times New Roman" w:hAnsi="Times New Roman" w:cs="Times New Roman"/>
                <w:i w:val="0"/>
                <w:color w:val="auto"/>
                <w:sz w:val="24"/>
                <w:szCs w:val="24"/>
                <w:highlight w:val="white"/>
                <w:lang w:val="ro-RO"/>
              </w:rPr>
              <w:t>Mai putin sensibile</w:t>
            </w:r>
          </w:p>
        </w:tc>
        <w:tc>
          <w:tcPr>
            <w:tcW w:w="3960" w:type="dxa"/>
            <w:gridSpan w:val="5"/>
            <w:tcBorders>
              <w:left w:val="single" w:sz="4" w:space="0" w:color="000000"/>
            </w:tcBorders>
            <w:shd w:val="clear" w:color="auto" w:fill="auto"/>
          </w:tcPr>
          <w:p w:rsidR="006B6385" w:rsidRPr="00A70744" w:rsidRDefault="006B6385" w:rsidP="003D298F">
            <w:pPr>
              <w:snapToGrid w:val="0"/>
              <w:spacing w:line="276" w:lineRule="auto"/>
              <w:rPr>
                <w:rFonts w:ascii="Times New Roman" w:hAnsi="Times New Roman" w:cs="Times New Roman"/>
                <w:i w:val="0"/>
                <w:sz w:val="24"/>
                <w:szCs w:val="24"/>
                <w:highlight w:val="white"/>
                <w:lang w:val="ro-RO"/>
              </w:rPr>
            </w:pPr>
          </w:p>
        </w:tc>
      </w:tr>
      <w:tr w:rsidR="006B6385" w:rsidRPr="00A70744" w:rsidTr="00306C81">
        <w:tblPrEx>
          <w:tblCellMar>
            <w:left w:w="40" w:type="dxa"/>
            <w:right w:w="40" w:type="dxa"/>
          </w:tblCellMar>
        </w:tblPrEx>
        <w:trPr>
          <w:gridAfter w:val="1"/>
          <w:wAfter w:w="10" w:type="dxa"/>
        </w:trPr>
        <w:tc>
          <w:tcPr>
            <w:tcW w:w="432"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1</w:t>
            </w:r>
          </w:p>
        </w:tc>
        <w:tc>
          <w:tcPr>
            <w:tcW w:w="1188"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jc w:val="left"/>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Total hidrocarburi din petrol</w:t>
            </w:r>
          </w:p>
        </w:tc>
        <w:tc>
          <w:tcPr>
            <w:tcW w:w="1145"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mg/kg s.u.</w:t>
            </w:r>
          </w:p>
        </w:tc>
        <w:tc>
          <w:tcPr>
            <w:tcW w:w="85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&lt;25</w:t>
            </w:r>
          </w:p>
        </w:tc>
        <w:tc>
          <w:tcPr>
            <w:tcW w:w="103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&lt;25</w:t>
            </w:r>
          </w:p>
        </w:tc>
        <w:tc>
          <w:tcPr>
            <w:tcW w:w="1025"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&lt;100</w:t>
            </w:r>
          </w:p>
        </w:tc>
        <w:tc>
          <w:tcPr>
            <w:tcW w:w="108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200</w:t>
            </w:r>
          </w:p>
        </w:tc>
        <w:tc>
          <w:tcPr>
            <w:tcW w:w="117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1000</w:t>
            </w:r>
          </w:p>
        </w:tc>
        <w:tc>
          <w:tcPr>
            <w:tcW w:w="117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500</w:t>
            </w:r>
          </w:p>
        </w:tc>
        <w:tc>
          <w:tcPr>
            <w:tcW w:w="99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Fonts w:ascii="Times New Roman" w:hAnsi="Times New Roman" w:cs="Times New Roman"/>
                <w:highlight w:val="white"/>
                <w:lang w:val="ro-RO"/>
              </w:rPr>
            </w:pPr>
            <w:r w:rsidRPr="00A70744">
              <w:rPr>
                <w:rStyle w:val="FontStyle50"/>
                <w:rFonts w:ascii="Times New Roman" w:hAnsi="Times New Roman" w:cs="Times New Roman"/>
                <w:color w:val="auto"/>
                <w:sz w:val="24"/>
                <w:szCs w:val="24"/>
                <w:highlight w:val="white"/>
                <w:lang w:val="ro-RO"/>
              </w:rPr>
              <w:t>2000</w:t>
            </w:r>
          </w:p>
        </w:tc>
        <w:tc>
          <w:tcPr>
            <w:tcW w:w="990" w:type="dxa"/>
            <w:gridSpan w:val="2"/>
            <w:tcBorders>
              <w:left w:val="single" w:sz="4" w:space="0" w:color="000000"/>
            </w:tcBorders>
            <w:shd w:val="clear" w:color="auto" w:fill="auto"/>
          </w:tcPr>
          <w:p w:rsidR="006B6385" w:rsidRPr="00A70744" w:rsidRDefault="006B6385" w:rsidP="003D298F">
            <w:pPr>
              <w:pStyle w:val="Style25"/>
              <w:widowControl/>
              <w:snapToGrid w:val="0"/>
              <w:spacing w:line="276" w:lineRule="auto"/>
              <w:ind w:left="526"/>
              <w:rPr>
                <w:rFonts w:ascii="Times New Roman" w:hAnsi="Times New Roman" w:cs="Times New Roman"/>
                <w:highlight w:val="white"/>
                <w:lang w:val="ro-RO"/>
              </w:rPr>
            </w:pPr>
          </w:p>
        </w:tc>
        <w:tc>
          <w:tcPr>
            <w:tcW w:w="990" w:type="dxa"/>
            <w:shd w:val="clear" w:color="auto" w:fill="auto"/>
          </w:tcPr>
          <w:p w:rsidR="006B6385" w:rsidRPr="00A70744" w:rsidRDefault="006B6385" w:rsidP="003D298F">
            <w:pPr>
              <w:pStyle w:val="Style25"/>
              <w:widowControl/>
              <w:snapToGrid w:val="0"/>
              <w:spacing w:line="276" w:lineRule="auto"/>
              <w:ind w:left="526"/>
              <w:rPr>
                <w:rFonts w:ascii="Times New Roman" w:hAnsi="Times New Roman" w:cs="Times New Roman"/>
                <w:highlight w:val="white"/>
                <w:lang w:val="ro-RO"/>
              </w:rPr>
            </w:pPr>
          </w:p>
        </w:tc>
        <w:tc>
          <w:tcPr>
            <w:tcW w:w="990" w:type="dxa"/>
            <w:shd w:val="clear" w:color="auto" w:fill="auto"/>
          </w:tcPr>
          <w:p w:rsidR="006B6385" w:rsidRPr="00A70744" w:rsidRDefault="006B6385" w:rsidP="003D298F">
            <w:pPr>
              <w:pStyle w:val="Style25"/>
              <w:widowControl/>
              <w:snapToGrid w:val="0"/>
              <w:spacing w:line="276" w:lineRule="auto"/>
              <w:ind w:left="526"/>
              <w:rPr>
                <w:rFonts w:ascii="Times New Roman" w:hAnsi="Times New Roman" w:cs="Times New Roman"/>
                <w:highlight w:val="white"/>
                <w:lang w:val="ro-RO"/>
              </w:rPr>
            </w:pPr>
          </w:p>
        </w:tc>
        <w:tc>
          <w:tcPr>
            <w:tcW w:w="990" w:type="dxa"/>
            <w:shd w:val="clear" w:color="auto" w:fill="auto"/>
          </w:tcPr>
          <w:p w:rsidR="006B6385" w:rsidRPr="00A70744" w:rsidRDefault="006B6385" w:rsidP="003D298F">
            <w:pPr>
              <w:pStyle w:val="Style25"/>
              <w:widowControl/>
              <w:snapToGrid w:val="0"/>
              <w:spacing w:line="276" w:lineRule="auto"/>
              <w:ind w:left="526"/>
              <w:rPr>
                <w:rFonts w:ascii="Times New Roman" w:hAnsi="Times New Roman" w:cs="Times New Roman"/>
                <w:highlight w:val="white"/>
                <w:lang w:val="ro-RO"/>
              </w:rPr>
            </w:pPr>
          </w:p>
        </w:tc>
      </w:tr>
      <w:tr w:rsidR="006B6385" w:rsidRPr="00A70744" w:rsidTr="00306C81">
        <w:tblPrEx>
          <w:tblCellMar>
            <w:left w:w="40" w:type="dxa"/>
            <w:right w:w="40" w:type="dxa"/>
          </w:tblCellMar>
        </w:tblPrEx>
        <w:trPr>
          <w:gridAfter w:val="1"/>
          <w:wAfter w:w="10" w:type="dxa"/>
        </w:trPr>
        <w:tc>
          <w:tcPr>
            <w:tcW w:w="432"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2</w:t>
            </w:r>
          </w:p>
        </w:tc>
        <w:tc>
          <w:tcPr>
            <w:tcW w:w="1188"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jc w:val="left"/>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Cupru</w:t>
            </w:r>
          </w:p>
        </w:tc>
        <w:tc>
          <w:tcPr>
            <w:tcW w:w="1145"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mg/kg s.u</w:t>
            </w:r>
          </w:p>
        </w:tc>
        <w:tc>
          <w:tcPr>
            <w:tcW w:w="85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12.6</w:t>
            </w:r>
          </w:p>
        </w:tc>
        <w:tc>
          <w:tcPr>
            <w:tcW w:w="103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11.8</w:t>
            </w:r>
          </w:p>
        </w:tc>
        <w:tc>
          <w:tcPr>
            <w:tcW w:w="1025"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20</w:t>
            </w:r>
          </w:p>
        </w:tc>
        <w:tc>
          <w:tcPr>
            <w:tcW w:w="108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100</w:t>
            </w:r>
          </w:p>
        </w:tc>
        <w:tc>
          <w:tcPr>
            <w:tcW w:w="117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250</w:t>
            </w:r>
          </w:p>
        </w:tc>
        <w:tc>
          <w:tcPr>
            <w:tcW w:w="117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200</w:t>
            </w:r>
          </w:p>
        </w:tc>
        <w:tc>
          <w:tcPr>
            <w:tcW w:w="99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Fonts w:ascii="Times New Roman" w:hAnsi="Times New Roman" w:cs="Times New Roman"/>
                <w:highlight w:val="white"/>
                <w:lang w:val="ro-RO"/>
              </w:rPr>
            </w:pPr>
            <w:r w:rsidRPr="00A70744">
              <w:rPr>
                <w:rStyle w:val="FontStyle50"/>
                <w:rFonts w:ascii="Times New Roman" w:hAnsi="Times New Roman" w:cs="Times New Roman"/>
                <w:color w:val="auto"/>
                <w:sz w:val="24"/>
                <w:szCs w:val="24"/>
                <w:highlight w:val="white"/>
                <w:lang w:val="ro-RO"/>
              </w:rPr>
              <w:t>500</w:t>
            </w:r>
          </w:p>
        </w:tc>
        <w:tc>
          <w:tcPr>
            <w:tcW w:w="990" w:type="dxa"/>
            <w:gridSpan w:val="2"/>
            <w:tcBorders>
              <w:left w:val="single" w:sz="4" w:space="0" w:color="000000"/>
            </w:tcBorders>
            <w:shd w:val="clear" w:color="auto" w:fill="auto"/>
          </w:tcPr>
          <w:p w:rsidR="006B6385" w:rsidRPr="00A70744" w:rsidRDefault="006B6385" w:rsidP="003D298F">
            <w:pPr>
              <w:pStyle w:val="Style25"/>
              <w:widowControl/>
              <w:snapToGrid w:val="0"/>
              <w:spacing w:line="276" w:lineRule="auto"/>
              <w:rPr>
                <w:rFonts w:ascii="Times New Roman" w:hAnsi="Times New Roman" w:cs="Times New Roman"/>
                <w:highlight w:val="white"/>
                <w:lang w:val="ro-RO"/>
              </w:rPr>
            </w:pPr>
          </w:p>
        </w:tc>
        <w:tc>
          <w:tcPr>
            <w:tcW w:w="990" w:type="dxa"/>
            <w:shd w:val="clear" w:color="auto" w:fill="auto"/>
          </w:tcPr>
          <w:p w:rsidR="006B6385" w:rsidRPr="00A70744" w:rsidRDefault="006B6385" w:rsidP="003D298F">
            <w:pPr>
              <w:pStyle w:val="Style25"/>
              <w:widowControl/>
              <w:snapToGrid w:val="0"/>
              <w:spacing w:line="276" w:lineRule="auto"/>
              <w:rPr>
                <w:rFonts w:ascii="Times New Roman" w:hAnsi="Times New Roman" w:cs="Times New Roman"/>
                <w:highlight w:val="white"/>
                <w:lang w:val="ro-RO"/>
              </w:rPr>
            </w:pPr>
          </w:p>
        </w:tc>
        <w:tc>
          <w:tcPr>
            <w:tcW w:w="990" w:type="dxa"/>
            <w:shd w:val="clear" w:color="auto" w:fill="auto"/>
          </w:tcPr>
          <w:p w:rsidR="006B6385" w:rsidRPr="00A70744" w:rsidRDefault="006B6385" w:rsidP="003D298F">
            <w:pPr>
              <w:pStyle w:val="Style25"/>
              <w:widowControl/>
              <w:snapToGrid w:val="0"/>
              <w:spacing w:line="276" w:lineRule="auto"/>
              <w:rPr>
                <w:rFonts w:ascii="Times New Roman" w:hAnsi="Times New Roman" w:cs="Times New Roman"/>
                <w:highlight w:val="white"/>
                <w:lang w:val="ro-RO"/>
              </w:rPr>
            </w:pPr>
          </w:p>
        </w:tc>
        <w:tc>
          <w:tcPr>
            <w:tcW w:w="990" w:type="dxa"/>
            <w:shd w:val="clear" w:color="auto" w:fill="auto"/>
          </w:tcPr>
          <w:p w:rsidR="006B6385" w:rsidRPr="00A70744" w:rsidRDefault="006B6385" w:rsidP="003D298F">
            <w:pPr>
              <w:pStyle w:val="Style25"/>
              <w:widowControl/>
              <w:snapToGrid w:val="0"/>
              <w:spacing w:line="276" w:lineRule="auto"/>
              <w:rPr>
                <w:rFonts w:ascii="Times New Roman" w:hAnsi="Times New Roman" w:cs="Times New Roman"/>
                <w:highlight w:val="white"/>
                <w:lang w:val="ro-RO"/>
              </w:rPr>
            </w:pPr>
          </w:p>
        </w:tc>
      </w:tr>
      <w:tr w:rsidR="006B6385" w:rsidRPr="00A70744" w:rsidTr="00306C81">
        <w:tc>
          <w:tcPr>
            <w:tcW w:w="432"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3</w:t>
            </w:r>
          </w:p>
        </w:tc>
        <w:tc>
          <w:tcPr>
            <w:tcW w:w="1188"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jc w:val="left"/>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Zinc</w:t>
            </w:r>
          </w:p>
        </w:tc>
        <w:tc>
          <w:tcPr>
            <w:tcW w:w="1145"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mg/kg s.u</w:t>
            </w:r>
          </w:p>
        </w:tc>
        <w:tc>
          <w:tcPr>
            <w:tcW w:w="85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101</w:t>
            </w:r>
          </w:p>
        </w:tc>
        <w:tc>
          <w:tcPr>
            <w:tcW w:w="103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60.6</w:t>
            </w:r>
          </w:p>
        </w:tc>
        <w:tc>
          <w:tcPr>
            <w:tcW w:w="1025"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100</w:t>
            </w:r>
          </w:p>
        </w:tc>
        <w:tc>
          <w:tcPr>
            <w:tcW w:w="108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300</w:t>
            </w:r>
          </w:p>
        </w:tc>
        <w:tc>
          <w:tcPr>
            <w:tcW w:w="117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700</w:t>
            </w:r>
          </w:p>
        </w:tc>
        <w:tc>
          <w:tcPr>
            <w:tcW w:w="117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600</w:t>
            </w:r>
          </w:p>
        </w:tc>
        <w:tc>
          <w:tcPr>
            <w:tcW w:w="1000" w:type="dxa"/>
            <w:gridSpan w:val="2"/>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Fonts w:ascii="Times New Roman" w:hAnsi="Times New Roman" w:cs="Times New Roman"/>
                <w:highlight w:val="white"/>
                <w:lang w:val="ro-RO"/>
              </w:rPr>
            </w:pPr>
            <w:r w:rsidRPr="00A70744">
              <w:rPr>
                <w:rStyle w:val="FontStyle50"/>
                <w:rFonts w:ascii="Times New Roman" w:hAnsi="Times New Roman" w:cs="Times New Roman"/>
                <w:color w:val="auto"/>
                <w:sz w:val="24"/>
                <w:szCs w:val="24"/>
                <w:highlight w:val="white"/>
                <w:lang w:val="ro-RO"/>
              </w:rPr>
              <w:t>1500</w:t>
            </w:r>
          </w:p>
        </w:tc>
        <w:tc>
          <w:tcPr>
            <w:tcW w:w="3960" w:type="dxa"/>
            <w:gridSpan w:val="5"/>
            <w:tcBorders>
              <w:left w:val="single" w:sz="4" w:space="0" w:color="000000"/>
            </w:tcBorders>
            <w:shd w:val="clear" w:color="auto" w:fill="auto"/>
          </w:tcPr>
          <w:p w:rsidR="006B6385" w:rsidRPr="00A70744" w:rsidRDefault="006B6385" w:rsidP="003D298F">
            <w:pPr>
              <w:snapToGrid w:val="0"/>
              <w:spacing w:line="276" w:lineRule="auto"/>
              <w:rPr>
                <w:rFonts w:ascii="Times New Roman" w:hAnsi="Times New Roman" w:cs="Times New Roman"/>
                <w:i w:val="0"/>
                <w:sz w:val="24"/>
                <w:szCs w:val="24"/>
                <w:highlight w:val="white"/>
                <w:lang w:val="ro-RO"/>
              </w:rPr>
            </w:pPr>
          </w:p>
        </w:tc>
      </w:tr>
      <w:tr w:rsidR="006B6385" w:rsidRPr="00A70744" w:rsidTr="00306C81">
        <w:tc>
          <w:tcPr>
            <w:tcW w:w="432"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4</w:t>
            </w:r>
          </w:p>
        </w:tc>
        <w:tc>
          <w:tcPr>
            <w:tcW w:w="1188"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jc w:val="left"/>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Plumb</w:t>
            </w:r>
          </w:p>
        </w:tc>
        <w:tc>
          <w:tcPr>
            <w:tcW w:w="1145"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mg/kg s.u</w:t>
            </w:r>
          </w:p>
        </w:tc>
        <w:tc>
          <w:tcPr>
            <w:tcW w:w="85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17.8</w:t>
            </w:r>
          </w:p>
        </w:tc>
        <w:tc>
          <w:tcPr>
            <w:tcW w:w="103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6.75</w:t>
            </w:r>
          </w:p>
        </w:tc>
        <w:tc>
          <w:tcPr>
            <w:tcW w:w="1025"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20</w:t>
            </w:r>
          </w:p>
        </w:tc>
        <w:tc>
          <w:tcPr>
            <w:tcW w:w="108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50</w:t>
            </w:r>
          </w:p>
        </w:tc>
        <w:tc>
          <w:tcPr>
            <w:tcW w:w="117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250</w:t>
            </w:r>
          </w:p>
        </w:tc>
        <w:tc>
          <w:tcPr>
            <w:tcW w:w="117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100</w:t>
            </w:r>
          </w:p>
        </w:tc>
        <w:tc>
          <w:tcPr>
            <w:tcW w:w="1000" w:type="dxa"/>
            <w:gridSpan w:val="2"/>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Fonts w:ascii="Times New Roman" w:hAnsi="Times New Roman" w:cs="Times New Roman"/>
                <w:highlight w:val="white"/>
                <w:lang w:val="ro-RO"/>
              </w:rPr>
            </w:pPr>
            <w:r w:rsidRPr="00A70744">
              <w:rPr>
                <w:rStyle w:val="FontStyle50"/>
                <w:rFonts w:ascii="Times New Roman" w:hAnsi="Times New Roman" w:cs="Times New Roman"/>
                <w:color w:val="auto"/>
                <w:sz w:val="24"/>
                <w:szCs w:val="24"/>
                <w:highlight w:val="white"/>
                <w:lang w:val="ro-RO"/>
              </w:rPr>
              <w:t>1000</w:t>
            </w:r>
          </w:p>
        </w:tc>
        <w:tc>
          <w:tcPr>
            <w:tcW w:w="3960" w:type="dxa"/>
            <w:gridSpan w:val="5"/>
            <w:tcBorders>
              <w:left w:val="single" w:sz="4" w:space="0" w:color="000000"/>
            </w:tcBorders>
            <w:shd w:val="clear" w:color="auto" w:fill="auto"/>
          </w:tcPr>
          <w:p w:rsidR="006B6385" w:rsidRPr="00A70744" w:rsidRDefault="006B6385" w:rsidP="003D298F">
            <w:pPr>
              <w:snapToGrid w:val="0"/>
              <w:spacing w:line="276" w:lineRule="auto"/>
              <w:rPr>
                <w:rFonts w:ascii="Times New Roman" w:hAnsi="Times New Roman" w:cs="Times New Roman"/>
                <w:i w:val="0"/>
                <w:sz w:val="24"/>
                <w:szCs w:val="24"/>
                <w:highlight w:val="white"/>
                <w:lang w:val="ro-RO"/>
              </w:rPr>
            </w:pPr>
          </w:p>
        </w:tc>
      </w:tr>
      <w:tr w:rsidR="006B6385" w:rsidRPr="00A70744" w:rsidTr="00306C81">
        <w:tc>
          <w:tcPr>
            <w:tcW w:w="432"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5</w:t>
            </w:r>
          </w:p>
        </w:tc>
        <w:tc>
          <w:tcPr>
            <w:tcW w:w="1188"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jc w:val="left"/>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Nichel</w:t>
            </w:r>
          </w:p>
        </w:tc>
        <w:tc>
          <w:tcPr>
            <w:tcW w:w="1145"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mg/kg s.u</w:t>
            </w:r>
          </w:p>
        </w:tc>
        <w:tc>
          <w:tcPr>
            <w:tcW w:w="85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17.8</w:t>
            </w:r>
          </w:p>
        </w:tc>
        <w:tc>
          <w:tcPr>
            <w:tcW w:w="103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14.8</w:t>
            </w:r>
          </w:p>
        </w:tc>
        <w:tc>
          <w:tcPr>
            <w:tcW w:w="1025"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20</w:t>
            </w:r>
          </w:p>
        </w:tc>
        <w:tc>
          <w:tcPr>
            <w:tcW w:w="108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75</w:t>
            </w:r>
          </w:p>
        </w:tc>
        <w:tc>
          <w:tcPr>
            <w:tcW w:w="117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200</w:t>
            </w:r>
          </w:p>
        </w:tc>
        <w:tc>
          <w:tcPr>
            <w:tcW w:w="117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150</w:t>
            </w:r>
          </w:p>
        </w:tc>
        <w:tc>
          <w:tcPr>
            <w:tcW w:w="1000" w:type="dxa"/>
            <w:gridSpan w:val="2"/>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Fonts w:ascii="Times New Roman" w:hAnsi="Times New Roman" w:cs="Times New Roman"/>
                <w:highlight w:val="white"/>
                <w:lang w:val="ro-RO"/>
              </w:rPr>
            </w:pPr>
            <w:r w:rsidRPr="00A70744">
              <w:rPr>
                <w:rStyle w:val="FontStyle50"/>
                <w:rFonts w:ascii="Times New Roman" w:hAnsi="Times New Roman" w:cs="Times New Roman"/>
                <w:color w:val="auto"/>
                <w:sz w:val="24"/>
                <w:szCs w:val="24"/>
                <w:highlight w:val="white"/>
                <w:lang w:val="ro-RO"/>
              </w:rPr>
              <w:t>500</w:t>
            </w:r>
          </w:p>
        </w:tc>
        <w:tc>
          <w:tcPr>
            <w:tcW w:w="3960" w:type="dxa"/>
            <w:gridSpan w:val="5"/>
            <w:tcBorders>
              <w:left w:val="single" w:sz="4" w:space="0" w:color="000000"/>
            </w:tcBorders>
            <w:shd w:val="clear" w:color="auto" w:fill="auto"/>
          </w:tcPr>
          <w:p w:rsidR="006B6385" w:rsidRPr="00A70744" w:rsidRDefault="006B6385" w:rsidP="003D298F">
            <w:pPr>
              <w:snapToGrid w:val="0"/>
              <w:spacing w:line="276" w:lineRule="auto"/>
              <w:rPr>
                <w:rFonts w:ascii="Times New Roman" w:hAnsi="Times New Roman" w:cs="Times New Roman"/>
                <w:i w:val="0"/>
                <w:sz w:val="24"/>
                <w:szCs w:val="24"/>
                <w:highlight w:val="white"/>
                <w:lang w:val="ro-RO"/>
              </w:rPr>
            </w:pPr>
          </w:p>
        </w:tc>
      </w:tr>
      <w:tr w:rsidR="006B6385" w:rsidRPr="00A70744" w:rsidTr="00306C81">
        <w:tc>
          <w:tcPr>
            <w:tcW w:w="432"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6</w:t>
            </w:r>
          </w:p>
        </w:tc>
        <w:tc>
          <w:tcPr>
            <w:tcW w:w="1188"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jc w:val="left"/>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Cadmiu</w:t>
            </w:r>
          </w:p>
        </w:tc>
        <w:tc>
          <w:tcPr>
            <w:tcW w:w="1145"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mg/kg s.u</w:t>
            </w:r>
          </w:p>
        </w:tc>
        <w:tc>
          <w:tcPr>
            <w:tcW w:w="85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&lt;2</w:t>
            </w:r>
          </w:p>
        </w:tc>
        <w:tc>
          <w:tcPr>
            <w:tcW w:w="103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&lt;2.01</w:t>
            </w:r>
          </w:p>
        </w:tc>
        <w:tc>
          <w:tcPr>
            <w:tcW w:w="1025"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1</w:t>
            </w:r>
          </w:p>
        </w:tc>
        <w:tc>
          <w:tcPr>
            <w:tcW w:w="108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3</w:t>
            </w:r>
          </w:p>
        </w:tc>
        <w:tc>
          <w:tcPr>
            <w:tcW w:w="117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5</w:t>
            </w:r>
          </w:p>
        </w:tc>
        <w:tc>
          <w:tcPr>
            <w:tcW w:w="117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5</w:t>
            </w:r>
          </w:p>
        </w:tc>
        <w:tc>
          <w:tcPr>
            <w:tcW w:w="1000" w:type="dxa"/>
            <w:gridSpan w:val="2"/>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Fonts w:ascii="Times New Roman" w:hAnsi="Times New Roman" w:cs="Times New Roman"/>
                <w:highlight w:val="white"/>
                <w:lang w:val="ro-RO"/>
              </w:rPr>
            </w:pPr>
            <w:r w:rsidRPr="00A70744">
              <w:rPr>
                <w:rStyle w:val="FontStyle50"/>
                <w:rFonts w:ascii="Times New Roman" w:hAnsi="Times New Roman" w:cs="Times New Roman"/>
                <w:color w:val="auto"/>
                <w:sz w:val="24"/>
                <w:szCs w:val="24"/>
                <w:highlight w:val="white"/>
                <w:lang w:val="ro-RO"/>
              </w:rPr>
              <w:t>10</w:t>
            </w:r>
          </w:p>
        </w:tc>
        <w:tc>
          <w:tcPr>
            <w:tcW w:w="3960" w:type="dxa"/>
            <w:gridSpan w:val="5"/>
            <w:tcBorders>
              <w:left w:val="single" w:sz="4" w:space="0" w:color="000000"/>
            </w:tcBorders>
            <w:shd w:val="clear" w:color="auto" w:fill="auto"/>
          </w:tcPr>
          <w:p w:rsidR="006B6385" w:rsidRPr="00A70744" w:rsidRDefault="006B6385" w:rsidP="003D298F">
            <w:pPr>
              <w:snapToGrid w:val="0"/>
              <w:spacing w:line="276" w:lineRule="auto"/>
              <w:rPr>
                <w:rFonts w:ascii="Times New Roman" w:hAnsi="Times New Roman" w:cs="Times New Roman"/>
                <w:i w:val="0"/>
                <w:sz w:val="24"/>
                <w:szCs w:val="24"/>
                <w:highlight w:val="white"/>
                <w:lang w:val="ro-RO"/>
              </w:rPr>
            </w:pPr>
          </w:p>
        </w:tc>
      </w:tr>
      <w:tr w:rsidR="006B6385" w:rsidRPr="00A70744" w:rsidTr="00306C81">
        <w:tc>
          <w:tcPr>
            <w:tcW w:w="432"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7</w:t>
            </w:r>
          </w:p>
        </w:tc>
        <w:tc>
          <w:tcPr>
            <w:tcW w:w="1188"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jc w:val="left"/>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Arsen</w:t>
            </w:r>
          </w:p>
        </w:tc>
        <w:tc>
          <w:tcPr>
            <w:tcW w:w="1145"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mg/kg s.u</w:t>
            </w:r>
          </w:p>
        </w:tc>
        <w:tc>
          <w:tcPr>
            <w:tcW w:w="850" w:type="dxa"/>
            <w:tcBorders>
              <w:top w:val="single" w:sz="4" w:space="0" w:color="000000"/>
              <w:left w:val="single" w:sz="4" w:space="0" w:color="000000"/>
              <w:bottom w:val="single" w:sz="4" w:space="0" w:color="000000"/>
            </w:tcBorders>
            <w:shd w:val="clear" w:color="auto" w:fill="auto"/>
            <w:vAlign w:val="center"/>
          </w:tcPr>
          <w:p w:rsidR="006B6385" w:rsidRPr="00A70744" w:rsidRDefault="006B6385" w:rsidP="003D298F">
            <w:pPr>
              <w:pStyle w:val="Style40"/>
              <w:widowControl/>
              <w:spacing w:line="276" w:lineRule="auto"/>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3.81</w:t>
            </w:r>
          </w:p>
        </w:tc>
        <w:tc>
          <w:tcPr>
            <w:tcW w:w="1030" w:type="dxa"/>
            <w:tcBorders>
              <w:top w:val="single" w:sz="4" w:space="0" w:color="000000"/>
              <w:left w:val="single" w:sz="4" w:space="0" w:color="000000"/>
              <w:bottom w:val="single" w:sz="4" w:space="0" w:color="000000"/>
            </w:tcBorders>
            <w:shd w:val="clear" w:color="auto" w:fill="auto"/>
            <w:vAlign w:val="center"/>
          </w:tcPr>
          <w:p w:rsidR="006B6385" w:rsidRPr="00A70744" w:rsidRDefault="006B6385" w:rsidP="003D298F">
            <w:pPr>
              <w:pStyle w:val="Style40"/>
              <w:widowControl/>
              <w:spacing w:line="276" w:lineRule="auto"/>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3.69</w:t>
            </w:r>
          </w:p>
        </w:tc>
        <w:tc>
          <w:tcPr>
            <w:tcW w:w="1025"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5</w:t>
            </w:r>
          </w:p>
        </w:tc>
        <w:tc>
          <w:tcPr>
            <w:tcW w:w="108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15</w:t>
            </w:r>
          </w:p>
        </w:tc>
        <w:tc>
          <w:tcPr>
            <w:tcW w:w="117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25</w:t>
            </w:r>
          </w:p>
        </w:tc>
        <w:tc>
          <w:tcPr>
            <w:tcW w:w="117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25</w:t>
            </w:r>
          </w:p>
        </w:tc>
        <w:tc>
          <w:tcPr>
            <w:tcW w:w="1000" w:type="dxa"/>
            <w:gridSpan w:val="2"/>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Fonts w:ascii="Times New Roman" w:hAnsi="Times New Roman" w:cs="Times New Roman"/>
                <w:highlight w:val="white"/>
                <w:lang w:val="ro-RO"/>
              </w:rPr>
            </w:pPr>
            <w:r w:rsidRPr="00A70744">
              <w:rPr>
                <w:rStyle w:val="FontStyle50"/>
                <w:rFonts w:ascii="Times New Roman" w:hAnsi="Times New Roman" w:cs="Times New Roman"/>
                <w:color w:val="auto"/>
                <w:sz w:val="24"/>
                <w:szCs w:val="24"/>
                <w:highlight w:val="white"/>
                <w:lang w:val="ro-RO"/>
              </w:rPr>
              <w:t>50</w:t>
            </w:r>
          </w:p>
        </w:tc>
        <w:tc>
          <w:tcPr>
            <w:tcW w:w="3960" w:type="dxa"/>
            <w:gridSpan w:val="5"/>
            <w:tcBorders>
              <w:left w:val="single" w:sz="4" w:space="0" w:color="000000"/>
            </w:tcBorders>
            <w:shd w:val="clear" w:color="auto" w:fill="auto"/>
          </w:tcPr>
          <w:p w:rsidR="006B6385" w:rsidRPr="00A70744" w:rsidRDefault="006B6385" w:rsidP="003D298F">
            <w:pPr>
              <w:snapToGrid w:val="0"/>
              <w:spacing w:line="276" w:lineRule="auto"/>
              <w:rPr>
                <w:rFonts w:ascii="Times New Roman" w:hAnsi="Times New Roman" w:cs="Times New Roman"/>
                <w:i w:val="0"/>
                <w:sz w:val="24"/>
                <w:szCs w:val="24"/>
                <w:highlight w:val="white"/>
                <w:lang w:val="ro-RO"/>
              </w:rPr>
            </w:pPr>
          </w:p>
        </w:tc>
      </w:tr>
      <w:tr w:rsidR="006B6385" w:rsidRPr="00A70744" w:rsidTr="00306C81">
        <w:tc>
          <w:tcPr>
            <w:tcW w:w="432" w:type="dxa"/>
            <w:tcBorders>
              <w:top w:val="single" w:sz="4" w:space="0" w:color="000000"/>
              <w:left w:val="single" w:sz="4" w:space="0" w:color="000000"/>
              <w:bottom w:val="single" w:sz="4" w:space="0" w:color="000000"/>
            </w:tcBorders>
            <w:shd w:val="clear" w:color="auto" w:fill="auto"/>
            <w:vAlign w:val="center"/>
          </w:tcPr>
          <w:p w:rsidR="006B6385" w:rsidRPr="00A70744" w:rsidRDefault="006B6385" w:rsidP="003D298F">
            <w:pPr>
              <w:pStyle w:val="Style40"/>
              <w:widowControl/>
              <w:spacing w:line="276" w:lineRule="auto"/>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8</w:t>
            </w:r>
          </w:p>
        </w:tc>
        <w:tc>
          <w:tcPr>
            <w:tcW w:w="1188"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jc w:val="left"/>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Vanadiu</w:t>
            </w:r>
          </w:p>
        </w:tc>
        <w:tc>
          <w:tcPr>
            <w:tcW w:w="1145" w:type="dxa"/>
            <w:tcBorders>
              <w:top w:val="single" w:sz="4" w:space="0" w:color="000000"/>
              <w:left w:val="single" w:sz="4" w:space="0" w:color="000000"/>
              <w:bottom w:val="single" w:sz="4" w:space="0" w:color="000000"/>
            </w:tcBorders>
            <w:shd w:val="clear" w:color="auto" w:fill="auto"/>
            <w:vAlign w:val="center"/>
          </w:tcPr>
          <w:p w:rsidR="006B6385" w:rsidRPr="00A70744" w:rsidRDefault="006B6385" w:rsidP="003D298F">
            <w:pPr>
              <w:pStyle w:val="Style40"/>
              <w:widowControl/>
              <w:spacing w:line="276" w:lineRule="auto"/>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mg/kg s.u</w:t>
            </w:r>
          </w:p>
        </w:tc>
        <w:tc>
          <w:tcPr>
            <w:tcW w:w="85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26.3</w:t>
            </w:r>
          </w:p>
        </w:tc>
        <w:tc>
          <w:tcPr>
            <w:tcW w:w="103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25.7</w:t>
            </w:r>
          </w:p>
        </w:tc>
        <w:tc>
          <w:tcPr>
            <w:tcW w:w="1025"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50</w:t>
            </w:r>
          </w:p>
        </w:tc>
        <w:tc>
          <w:tcPr>
            <w:tcW w:w="108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100</w:t>
            </w:r>
          </w:p>
        </w:tc>
        <w:tc>
          <w:tcPr>
            <w:tcW w:w="117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200</w:t>
            </w:r>
          </w:p>
        </w:tc>
        <w:tc>
          <w:tcPr>
            <w:tcW w:w="117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200</w:t>
            </w:r>
          </w:p>
        </w:tc>
        <w:tc>
          <w:tcPr>
            <w:tcW w:w="1000" w:type="dxa"/>
            <w:gridSpan w:val="2"/>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Fonts w:ascii="Times New Roman" w:hAnsi="Times New Roman" w:cs="Times New Roman"/>
                <w:highlight w:val="white"/>
                <w:lang w:val="ro-RO"/>
              </w:rPr>
            </w:pPr>
            <w:r w:rsidRPr="00A70744">
              <w:rPr>
                <w:rStyle w:val="FontStyle50"/>
                <w:rFonts w:ascii="Times New Roman" w:hAnsi="Times New Roman" w:cs="Times New Roman"/>
                <w:color w:val="auto"/>
                <w:sz w:val="24"/>
                <w:szCs w:val="24"/>
                <w:highlight w:val="white"/>
                <w:lang w:val="ro-RO"/>
              </w:rPr>
              <w:t>400</w:t>
            </w:r>
          </w:p>
        </w:tc>
        <w:tc>
          <w:tcPr>
            <w:tcW w:w="3960" w:type="dxa"/>
            <w:gridSpan w:val="5"/>
            <w:tcBorders>
              <w:left w:val="single" w:sz="4" w:space="0" w:color="000000"/>
            </w:tcBorders>
            <w:shd w:val="clear" w:color="auto" w:fill="auto"/>
          </w:tcPr>
          <w:p w:rsidR="006B6385" w:rsidRPr="00A70744" w:rsidRDefault="006B6385" w:rsidP="003D298F">
            <w:pPr>
              <w:snapToGrid w:val="0"/>
              <w:spacing w:line="276" w:lineRule="auto"/>
              <w:rPr>
                <w:rFonts w:ascii="Times New Roman" w:hAnsi="Times New Roman" w:cs="Times New Roman"/>
                <w:i w:val="0"/>
                <w:sz w:val="24"/>
                <w:szCs w:val="24"/>
                <w:highlight w:val="white"/>
                <w:lang w:val="ro-RO"/>
              </w:rPr>
            </w:pPr>
          </w:p>
        </w:tc>
      </w:tr>
      <w:tr w:rsidR="006B6385" w:rsidRPr="00A70744" w:rsidTr="00306C81">
        <w:tc>
          <w:tcPr>
            <w:tcW w:w="432"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9</w:t>
            </w:r>
          </w:p>
        </w:tc>
        <w:tc>
          <w:tcPr>
            <w:tcW w:w="1188"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jc w:val="left"/>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Mercur</w:t>
            </w:r>
          </w:p>
        </w:tc>
        <w:tc>
          <w:tcPr>
            <w:tcW w:w="1145"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mg/kg s.u</w:t>
            </w:r>
          </w:p>
        </w:tc>
        <w:tc>
          <w:tcPr>
            <w:tcW w:w="85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&lt;0.05</w:t>
            </w:r>
          </w:p>
        </w:tc>
        <w:tc>
          <w:tcPr>
            <w:tcW w:w="103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&lt;0.05</w:t>
            </w:r>
          </w:p>
        </w:tc>
        <w:tc>
          <w:tcPr>
            <w:tcW w:w="1025"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0,1</w:t>
            </w:r>
          </w:p>
        </w:tc>
        <w:tc>
          <w:tcPr>
            <w:tcW w:w="108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1</w:t>
            </w:r>
          </w:p>
        </w:tc>
        <w:tc>
          <w:tcPr>
            <w:tcW w:w="117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4</w:t>
            </w:r>
          </w:p>
        </w:tc>
        <w:tc>
          <w:tcPr>
            <w:tcW w:w="117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2</w:t>
            </w:r>
          </w:p>
        </w:tc>
        <w:tc>
          <w:tcPr>
            <w:tcW w:w="1000" w:type="dxa"/>
            <w:gridSpan w:val="2"/>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Fonts w:ascii="Times New Roman" w:hAnsi="Times New Roman" w:cs="Times New Roman"/>
                <w:highlight w:val="white"/>
                <w:lang w:val="ro-RO"/>
              </w:rPr>
            </w:pPr>
            <w:r w:rsidRPr="00A70744">
              <w:rPr>
                <w:rStyle w:val="FontStyle50"/>
                <w:rFonts w:ascii="Times New Roman" w:hAnsi="Times New Roman" w:cs="Times New Roman"/>
                <w:color w:val="auto"/>
                <w:sz w:val="24"/>
                <w:szCs w:val="24"/>
                <w:highlight w:val="white"/>
                <w:lang w:val="ro-RO"/>
              </w:rPr>
              <w:t>10</w:t>
            </w:r>
          </w:p>
        </w:tc>
        <w:tc>
          <w:tcPr>
            <w:tcW w:w="3960" w:type="dxa"/>
            <w:gridSpan w:val="5"/>
            <w:tcBorders>
              <w:left w:val="single" w:sz="4" w:space="0" w:color="000000"/>
            </w:tcBorders>
            <w:shd w:val="clear" w:color="auto" w:fill="auto"/>
          </w:tcPr>
          <w:p w:rsidR="006B6385" w:rsidRPr="00A70744" w:rsidRDefault="006B6385" w:rsidP="003D298F">
            <w:pPr>
              <w:snapToGrid w:val="0"/>
              <w:spacing w:line="276" w:lineRule="auto"/>
              <w:rPr>
                <w:rFonts w:ascii="Times New Roman" w:hAnsi="Times New Roman" w:cs="Times New Roman"/>
                <w:i w:val="0"/>
                <w:sz w:val="24"/>
                <w:szCs w:val="24"/>
                <w:highlight w:val="white"/>
                <w:lang w:val="ro-RO"/>
              </w:rPr>
            </w:pPr>
          </w:p>
        </w:tc>
      </w:tr>
      <w:tr w:rsidR="006B6385" w:rsidRPr="00A70744" w:rsidTr="00306C81">
        <w:tc>
          <w:tcPr>
            <w:tcW w:w="432"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10</w:t>
            </w:r>
          </w:p>
        </w:tc>
        <w:tc>
          <w:tcPr>
            <w:tcW w:w="1188"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jc w:val="left"/>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Crom total</w:t>
            </w:r>
          </w:p>
        </w:tc>
        <w:tc>
          <w:tcPr>
            <w:tcW w:w="1145"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rPr>
                <w:rStyle w:val="FontStyle50"/>
                <w:rFonts w:ascii="Times New Roman" w:hAnsi="Times New Roman" w:cs="Times New Roman"/>
                <w:color w:val="auto"/>
                <w:spacing w:val="20"/>
                <w:sz w:val="24"/>
                <w:szCs w:val="24"/>
                <w:highlight w:val="white"/>
                <w:lang w:val="ro-RO"/>
              </w:rPr>
            </w:pPr>
            <w:r w:rsidRPr="00A70744">
              <w:rPr>
                <w:rStyle w:val="FontStyle50"/>
                <w:rFonts w:ascii="Times New Roman" w:hAnsi="Times New Roman" w:cs="Times New Roman"/>
                <w:color w:val="auto"/>
                <w:sz w:val="24"/>
                <w:szCs w:val="24"/>
                <w:highlight w:val="white"/>
                <w:lang w:val="ro-RO"/>
              </w:rPr>
              <w:t>mg/kg s.u</w:t>
            </w:r>
          </w:p>
        </w:tc>
        <w:tc>
          <w:tcPr>
            <w:tcW w:w="85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rPr>
                <w:rStyle w:val="FontStyle50"/>
                <w:rFonts w:ascii="Times New Roman" w:hAnsi="Times New Roman" w:cs="Times New Roman"/>
                <w:color w:val="auto"/>
                <w:spacing w:val="20"/>
                <w:sz w:val="24"/>
                <w:szCs w:val="24"/>
                <w:highlight w:val="white"/>
                <w:lang w:val="ro-RO"/>
              </w:rPr>
            </w:pPr>
            <w:r w:rsidRPr="00A70744">
              <w:rPr>
                <w:rStyle w:val="FontStyle50"/>
                <w:rFonts w:ascii="Times New Roman" w:hAnsi="Times New Roman" w:cs="Times New Roman"/>
                <w:color w:val="auto"/>
                <w:spacing w:val="20"/>
                <w:sz w:val="24"/>
                <w:szCs w:val="24"/>
                <w:highlight w:val="white"/>
                <w:lang w:val="ro-RO"/>
              </w:rPr>
              <w:t>13.7</w:t>
            </w:r>
          </w:p>
        </w:tc>
        <w:tc>
          <w:tcPr>
            <w:tcW w:w="103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6.50</w:t>
            </w:r>
          </w:p>
        </w:tc>
        <w:tc>
          <w:tcPr>
            <w:tcW w:w="1025"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30</w:t>
            </w:r>
          </w:p>
        </w:tc>
        <w:tc>
          <w:tcPr>
            <w:tcW w:w="108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100</w:t>
            </w:r>
          </w:p>
        </w:tc>
        <w:tc>
          <w:tcPr>
            <w:tcW w:w="117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300</w:t>
            </w:r>
          </w:p>
        </w:tc>
        <w:tc>
          <w:tcPr>
            <w:tcW w:w="117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300</w:t>
            </w:r>
          </w:p>
        </w:tc>
        <w:tc>
          <w:tcPr>
            <w:tcW w:w="1000" w:type="dxa"/>
            <w:gridSpan w:val="2"/>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Fonts w:ascii="Times New Roman" w:hAnsi="Times New Roman" w:cs="Times New Roman"/>
                <w:highlight w:val="white"/>
                <w:lang w:val="ro-RO"/>
              </w:rPr>
            </w:pPr>
            <w:r w:rsidRPr="00A70744">
              <w:rPr>
                <w:rStyle w:val="FontStyle50"/>
                <w:rFonts w:ascii="Times New Roman" w:hAnsi="Times New Roman" w:cs="Times New Roman"/>
                <w:color w:val="auto"/>
                <w:sz w:val="24"/>
                <w:szCs w:val="24"/>
                <w:highlight w:val="white"/>
                <w:lang w:val="ro-RO"/>
              </w:rPr>
              <w:t>600</w:t>
            </w:r>
          </w:p>
        </w:tc>
        <w:tc>
          <w:tcPr>
            <w:tcW w:w="3960" w:type="dxa"/>
            <w:gridSpan w:val="5"/>
            <w:tcBorders>
              <w:left w:val="single" w:sz="4" w:space="0" w:color="000000"/>
            </w:tcBorders>
            <w:shd w:val="clear" w:color="auto" w:fill="auto"/>
          </w:tcPr>
          <w:p w:rsidR="006B6385" w:rsidRPr="00A70744" w:rsidRDefault="006B6385" w:rsidP="003D298F">
            <w:pPr>
              <w:snapToGrid w:val="0"/>
              <w:spacing w:line="276" w:lineRule="auto"/>
              <w:rPr>
                <w:rFonts w:ascii="Times New Roman" w:hAnsi="Times New Roman" w:cs="Times New Roman"/>
                <w:i w:val="0"/>
                <w:sz w:val="24"/>
                <w:szCs w:val="24"/>
                <w:highlight w:val="white"/>
                <w:lang w:val="ro-RO"/>
              </w:rPr>
            </w:pPr>
          </w:p>
        </w:tc>
      </w:tr>
      <w:tr w:rsidR="006B6385" w:rsidRPr="00A70744" w:rsidTr="00306C81">
        <w:tc>
          <w:tcPr>
            <w:tcW w:w="432" w:type="dxa"/>
            <w:tcBorders>
              <w:top w:val="single" w:sz="4" w:space="0" w:color="000000"/>
              <w:left w:val="single" w:sz="4" w:space="0" w:color="000000"/>
              <w:bottom w:val="single" w:sz="4" w:space="0" w:color="000000"/>
            </w:tcBorders>
            <w:shd w:val="clear" w:color="auto" w:fill="auto"/>
            <w:vAlign w:val="center"/>
          </w:tcPr>
          <w:p w:rsidR="006B6385" w:rsidRPr="00A70744" w:rsidRDefault="006B6385" w:rsidP="003D298F">
            <w:pPr>
              <w:pStyle w:val="Style40"/>
              <w:widowControl/>
              <w:spacing w:line="276" w:lineRule="auto"/>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11</w:t>
            </w:r>
          </w:p>
        </w:tc>
        <w:tc>
          <w:tcPr>
            <w:tcW w:w="1188"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jc w:val="left"/>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Seleniu</w:t>
            </w:r>
          </w:p>
        </w:tc>
        <w:tc>
          <w:tcPr>
            <w:tcW w:w="1145" w:type="dxa"/>
            <w:tcBorders>
              <w:top w:val="single" w:sz="4" w:space="0" w:color="000000"/>
              <w:left w:val="single" w:sz="4" w:space="0" w:color="000000"/>
              <w:bottom w:val="single" w:sz="4" w:space="0" w:color="000000"/>
            </w:tcBorders>
            <w:shd w:val="clear" w:color="auto" w:fill="auto"/>
            <w:vAlign w:val="center"/>
          </w:tcPr>
          <w:p w:rsidR="006B6385" w:rsidRPr="00A70744" w:rsidRDefault="006B6385" w:rsidP="003D298F">
            <w:pPr>
              <w:pStyle w:val="Style40"/>
              <w:widowControl/>
              <w:spacing w:line="276" w:lineRule="auto"/>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mg/kg s.u</w:t>
            </w:r>
          </w:p>
        </w:tc>
        <w:tc>
          <w:tcPr>
            <w:tcW w:w="85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&lt;0.30</w:t>
            </w:r>
          </w:p>
        </w:tc>
        <w:tc>
          <w:tcPr>
            <w:tcW w:w="103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&lt;0.30</w:t>
            </w:r>
          </w:p>
        </w:tc>
        <w:tc>
          <w:tcPr>
            <w:tcW w:w="1025"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1</w:t>
            </w:r>
          </w:p>
        </w:tc>
        <w:tc>
          <w:tcPr>
            <w:tcW w:w="108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3</w:t>
            </w:r>
          </w:p>
        </w:tc>
        <w:tc>
          <w:tcPr>
            <w:tcW w:w="117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10</w:t>
            </w:r>
          </w:p>
        </w:tc>
        <w:tc>
          <w:tcPr>
            <w:tcW w:w="117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5</w:t>
            </w:r>
          </w:p>
        </w:tc>
        <w:tc>
          <w:tcPr>
            <w:tcW w:w="1000" w:type="dxa"/>
            <w:gridSpan w:val="2"/>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Fonts w:ascii="Times New Roman" w:hAnsi="Times New Roman" w:cs="Times New Roman"/>
                <w:highlight w:val="white"/>
                <w:lang w:val="ro-RO"/>
              </w:rPr>
            </w:pPr>
            <w:r w:rsidRPr="00A70744">
              <w:rPr>
                <w:rStyle w:val="FontStyle50"/>
                <w:rFonts w:ascii="Times New Roman" w:hAnsi="Times New Roman" w:cs="Times New Roman"/>
                <w:color w:val="auto"/>
                <w:sz w:val="24"/>
                <w:szCs w:val="24"/>
                <w:highlight w:val="white"/>
                <w:lang w:val="ro-RO"/>
              </w:rPr>
              <w:t>20</w:t>
            </w:r>
          </w:p>
        </w:tc>
        <w:tc>
          <w:tcPr>
            <w:tcW w:w="3960" w:type="dxa"/>
            <w:gridSpan w:val="5"/>
            <w:tcBorders>
              <w:left w:val="single" w:sz="4" w:space="0" w:color="000000"/>
            </w:tcBorders>
            <w:shd w:val="clear" w:color="auto" w:fill="auto"/>
          </w:tcPr>
          <w:p w:rsidR="006B6385" w:rsidRPr="00A70744" w:rsidRDefault="006B6385" w:rsidP="003D298F">
            <w:pPr>
              <w:snapToGrid w:val="0"/>
              <w:spacing w:line="276" w:lineRule="auto"/>
              <w:rPr>
                <w:rFonts w:ascii="Times New Roman" w:hAnsi="Times New Roman" w:cs="Times New Roman"/>
                <w:i w:val="0"/>
                <w:sz w:val="24"/>
                <w:szCs w:val="24"/>
                <w:highlight w:val="white"/>
                <w:lang w:val="ro-RO"/>
              </w:rPr>
            </w:pPr>
          </w:p>
        </w:tc>
      </w:tr>
    </w:tbl>
    <w:p w:rsidR="006B6385" w:rsidRPr="00A70744" w:rsidRDefault="006B6385" w:rsidP="003D298F">
      <w:pPr>
        <w:shd w:val="clear" w:color="auto" w:fill="FFFFFF"/>
        <w:spacing w:line="276" w:lineRule="auto"/>
        <w:rPr>
          <w:rFonts w:ascii="Times New Roman" w:hAnsi="Times New Roman" w:cs="Times New Roman"/>
          <w:b/>
          <w:bCs/>
          <w:i w:val="0"/>
          <w:sz w:val="24"/>
          <w:szCs w:val="24"/>
          <w:highlight w:val="white"/>
          <w:lang w:val="ro-RO"/>
        </w:rPr>
      </w:pPr>
    </w:p>
    <w:p w:rsidR="006B6385" w:rsidRPr="00A70744" w:rsidRDefault="006B6385" w:rsidP="003D298F">
      <w:pPr>
        <w:shd w:val="clear" w:color="auto" w:fill="FFFFFF"/>
        <w:spacing w:line="276" w:lineRule="auto"/>
        <w:rPr>
          <w:rFonts w:ascii="Times New Roman" w:hAnsi="Times New Roman" w:cs="Times New Roman"/>
          <w:b/>
          <w:bCs/>
          <w:i w:val="0"/>
          <w:sz w:val="24"/>
          <w:szCs w:val="24"/>
          <w:highlight w:val="white"/>
          <w:lang w:val="ro-RO"/>
        </w:rPr>
      </w:pPr>
      <w:r w:rsidRPr="00A70744">
        <w:rPr>
          <w:rFonts w:ascii="Times New Roman" w:hAnsi="Times New Roman" w:cs="Times New Roman"/>
          <w:b/>
          <w:bCs/>
          <w:i w:val="0"/>
          <w:sz w:val="24"/>
          <w:szCs w:val="24"/>
          <w:highlight w:val="white"/>
          <w:lang w:val="ro-RO"/>
        </w:rPr>
        <w:t>2019</w:t>
      </w:r>
    </w:p>
    <w:tbl>
      <w:tblPr>
        <w:tblW w:w="14050" w:type="dxa"/>
        <w:tblInd w:w="5" w:type="dxa"/>
        <w:tblLayout w:type="fixed"/>
        <w:tblCellMar>
          <w:left w:w="0" w:type="dxa"/>
          <w:right w:w="0" w:type="dxa"/>
        </w:tblCellMar>
        <w:tblLook w:val="0000"/>
      </w:tblPr>
      <w:tblGrid>
        <w:gridCol w:w="432"/>
        <w:gridCol w:w="1188"/>
        <w:gridCol w:w="1145"/>
        <w:gridCol w:w="850"/>
        <w:gridCol w:w="1030"/>
        <w:gridCol w:w="1025"/>
        <w:gridCol w:w="1080"/>
        <w:gridCol w:w="1170"/>
        <w:gridCol w:w="1170"/>
        <w:gridCol w:w="990"/>
        <w:gridCol w:w="10"/>
        <w:gridCol w:w="980"/>
        <w:gridCol w:w="990"/>
        <w:gridCol w:w="990"/>
        <w:gridCol w:w="990"/>
        <w:gridCol w:w="10"/>
      </w:tblGrid>
      <w:tr w:rsidR="006B6385" w:rsidRPr="00A70744" w:rsidTr="00306C81">
        <w:tc>
          <w:tcPr>
            <w:tcW w:w="432" w:type="dxa"/>
            <w:tcBorders>
              <w:top w:val="single" w:sz="4" w:space="0" w:color="000000"/>
              <w:left w:val="single" w:sz="4" w:space="0" w:color="000000"/>
            </w:tcBorders>
            <w:shd w:val="clear" w:color="auto" w:fill="auto"/>
          </w:tcPr>
          <w:p w:rsidR="006B6385" w:rsidRPr="00A70744" w:rsidRDefault="006B6385" w:rsidP="003D298F">
            <w:pPr>
              <w:pStyle w:val="Style25"/>
              <w:widowControl/>
              <w:spacing w:line="276" w:lineRule="auto"/>
              <w:rPr>
                <w:rStyle w:val="FontStyle56"/>
                <w:rFonts w:ascii="Times New Roman" w:hAnsi="Times New Roman" w:cs="Times New Roman"/>
                <w:i w:val="0"/>
                <w:color w:val="auto"/>
                <w:sz w:val="24"/>
                <w:szCs w:val="24"/>
                <w:highlight w:val="white"/>
                <w:lang w:val="ro-RO"/>
              </w:rPr>
            </w:pPr>
            <w:r w:rsidRPr="00A70744">
              <w:rPr>
                <w:rStyle w:val="FontStyle56"/>
                <w:rFonts w:ascii="Times New Roman" w:hAnsi="Times New Roman" w:cs="Times New Roman"/>
                <w:i w:val="0"/>
                <w:color w:val="auto"/>
                <w:sz w:val="24"/>
                <w:szCs w:val="24"/>
                <w:highlight w:val="white"/>
                <w:lang w:val="ro-RO"/>
              </w:rPr>
              <w:t>Nr, crt.</w:t>
            </w:r>
          </w:p>
        </w:tc>
        <w:tc>
          <w:tcPr>
            <w:tcW w:w="1188" w:type="dxa"/>
            <w:tcBorders>
              <w:top w:val="single" w:sz="4" w:space="0" w:color="000000"/>
              <w:left w:val="single" w:sz="4" w:space="0" w:color="000000"/>
            </w:tcBorders>
            <w:shd w:val="clear" w:color="auto" w:fill="auto"/>
          </w:tcPr>
          <w:p w:rsidR="006B6385" w:rsidRPr="00A70744" w:rsidRDefault="006B6385" w:rsidP="003D298F">
            <w:pPr>
              <w:pStyle w:val="Style25"/>
              <w:widowControl/>
              <w:spacing w:line="276" w:lineRule="auto"/>
              <w:jc w:val="left"/>
              <w:rPr>
                <w:rStyle w:val="FontStyle56"/>
                <w:rFonts w:ascii="Times New Roman" w:hAnsi="Times New Roman" w:cs="Times New Roman"/>
                <w:i w:val="0"/>
                <w:color w:val="auto"/>
                <w:sz w:val="24"/>
                <w:szCs w:val="24"/>
                <w:highlight w:val="white"/>
                <w:lang w:val="ro-RO"/>
              </w:rPr>
            </w:pPr>
            <w:r w:rsidRPr="00A70744">
              <w:rPr>
                <w:rStyle w:val="FontStyle56"/>
                <w:rFonts w:ascii="Times New Roman" w:hAnsi="Times New Roman" w:cs="Times New Roman"/>
                <w:i w:val="0"/>
                <w:color w:val="auto"/>
                <w:sz w:val="24"/>
                <w:szCs w:val="24"/>
                <w:highlight w:val="white"/>
                <w:lang w:val="ro-RO"/>
              </w:rPr>
              <w:t>Incercare executata</w:t>
            </w:r>
          </w:p>
        </w:tc>
        <w:tc>
          <w:tcPr>
            <w:tcW w:w="1145" w:type="dxa"/>
            <w:tcBorders>
              <w:top w:val="single" w:sz="4" w:space="0" w:color="000000"/>
              <w:left w:val="single" w:sz="4" w:space="0" w:color="000000"/>
            </w:tcBorders>
            <w:shd w:val="clear" w:color="auto" w:fill="auto"/>
          </w:tcPr>
          <w:p w:rsidR="006B6385" w:rsidRPr="00A70744" w:rsidRDefault="006B6385" w:rsidP="003D298F">
            <w:pPr>
              <w:pStyle w:val="Style25"/>
              <w:widowControl/>
              <w:spacing w:line="276" w:lineRule="auto"/>
              <w:rPr>
                <w:rStyle w:val="FontStyle56"/>
                <w:rFonts w:ascii="Times New Roman" w:hAnsi="Times New Roman" w:cs="Times New Roman"/>
                <w:i w:val="0"/>
                <w:color w:val="auto"/>
                <w:sz w:val="24"/>
                <w:szCs w:val="24"/>
                <w:highlight w:val="white"/>
                <w:lang w:val="ro-RO"/>
              </w:rPr>
            </w:pPr>
            <w:r w:rsidRPr="00A70744">
              <w:rPr>
                <w:rStyle w:val="FontStyle56"/>
                <w:rFonts w:ascii="Times New Roman" w:hAnsi="Times New Roman" w:cs="Times New Roman"/>
                <w:i w:val="0"/>
                <w:color w:val="auto"/>
                <w:sz w:val="24"/>
                <w:szCs w:val="24"/>
                <w:highlight w:val="white"/>
                <w:lang w:val="ro-RO"/>
              </w:rPr>
              <w:t>UM</w:t>
            </w:r>
          </w:p>
        </w:tc>
        <w:tc>
          <w:tcPr>
            <w:tcW w:w="1880" w:type="dxa"/>
            <w:gridSpan w:val="2"/>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39"/>
              <w:widowControl/>
              <w:spacing w:line="276" w:lineRule="auto"/>
              <w:rPr>
                <w:rStyle w:val="FontStyle56"/>
                <w:rFonts w:ascii="Times New Roman" w:hAnsi="Times New Roman" w:cs="Times New Roman"/>
                <w:i w:val="0"/>
                <w:color w:val="auto"/>
                <w:sz w:val="24"/>
                <w:szCs w:val="24"/>
                <w:highlight w:val="white"/>
                <w:lang w:val="ro-RO"/>
              </w:rPr>
            </w:pPr>
            <w:r w:rsidRPr="00A70744">
              <w:rPr>
                <w:rStyle w:val="FontStyle56"/>
                <w:rFonts w:ascii="Times New Roman" w:hAnsi="Times New Roman" w:cs="Times New Roman"/>
                <w:i w:val="0"/>
                <w:color w:val="auto"/>
                <w:sz w:val="24"/>
                <w:szCs w:val="24"/>
                <w:highlight w:val="white"/>
                <w:lang w:val="ro-RO"/>
              </w:rPr>
              <w:t>Simbol proba/ valori determinate</w:t>
            </w:r>
          </w:p>
        </w:tc>
        <w:tc>
          <w:tcPr>
            <w:tcW w:w="1025" w:type="dxa"/>
            <w:vMerge w:val="restart"/>
            <w:tcBorders>
              <w:top w:val="single" w:sz="4" w:space="0" w:color="000000"/>
              <w:left w:val="single" w:sz="4" w:space="0" w:color="000000"/>
            </w:tcBorders>
            <w:shd w:val="clear" w:color="auto" w:fill="auto"/>
          </w:tcPr>
          <w:p w:rsidR="006B6385" w:rsidRPr="00A70744" w:rsidRDefault="006B6385" w:rsidP="003D298F">
            <w:pPr>
              <w:pStyle w:val="Style25"/>
              <w:widowControl/>
              <w:spacing w:line="276" w:lineRule="auto"/>
              <w:ind w:left="-5" w:firstLine="90"/>
              <w:jc w:val="left"/>
              <w:rPr>
                <w:rStyle w:val="FontStyle56"/>
                <w:rFonts w:ascii="Times New Roman" w:hAnsi="Times New Roman" w:cs="Times New Roman"/>
                <w:i w:val="0"/>
                <w:color w:val="auto"/>
                <w:sz w:val="24"/>
                <w:szCs w:val="24"/>
                <w:highlight w:val="white"/>
                <w:lang w:val="ro-RO"/>
              </w:rPr>
            </w:pPr>
            <w:r w:rsidRPr="00A70744">
              <w:rPr>
                <w:rStyle w:val="FontStyle56"/>
                <w:rFonts w:ascii="Times New Roman" w:hAnsi="Times New Roman" w:cs="Times New Roman"/>
                <w:i w:val="0"/>
                <w:color w:val="auto"/>
                <w:sz w:val="24"/>
                <w:szCs w:val="24"/>
                <w:highlight w:val="white"/>
                <w:lang w:val="ro-RO"/>
              </w:rPr>
              <w:t xml:space="preserve">Valori normale, </w:t>
            </w:r>
            <w:r w:rsidRPr="00A70744">
              <w:rPr>
                <w:rStyle w:val="FontStyle50"/>
                <w:rFonts w:ascii="Times New Roman" w:hAnsi="Times New Roman" w:cs="Times New Roman"/>
                <w:color w:val="auto"/>
                <w:sz w:val="24"/>
                <w:szCs w:val="24"/>
                <w:highlight w:val="white"/>
                <w:lang w:val="ro-RO"/>
              </w:rPr>
              <w:t>[mg/kg s.u]</w:t>
            </w:r>
          </w:p>
        </w:tc>
        <w:tc>
          <w:tcPr>
            <w:tcW w:w="2250" w:type="dxa"/>
            <w:gridSpan w:val="2"/>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5"/>
              <w:widowControl/>
              <w:spacing w:line="276" w:lineRule="auto"/>
              <w:jc w:val="left"/>
              <w:rPr>
                <w:rStyle w:val="FontStyle50"/>
                <w:rFonts w:ascii="Times New Roman" w:hAnsi="Times New Roman" w:cs="Times New Roman"/>
                <w:color w:val="auto"/>
                <w:sz w:val="24"/>
                <w:szCs w:val="24"/>
                <w:highlight w:val="white"/>
                <w:lang w:val="ro-RO"/>
              </w:rPr>
            </w:pPr>
            <w:r w:rsidRPr="00A70744">
              <w:rPr>
                <w:rStyle w:val="FontStyle56"/>
                <w:rFonts w:ascii="Times New Roman" w:hAnsi="Times New Roman" w:cs="Times New Roman"/>
                <w:i w:val="0"/>
                <w:color w:val="auto"/>
                <w:sz w:val="24"/>
                <w:szCs w:val="24"/>
                <w:highlight w:val="white"/>
                <w:lang w:val="ro-RO"/>
              </w:rPr>
              <w:t>Praguri de alerta / Tipuri de folosinta,</w:t>
            </w:r>
          </w:p>
          <w:p w:rsidR="006B6385" w:rsidRPr="00A70744" w:rsidRDefault="006B6385" w:rsidP="003D298F">
            <w:pPr>
              <w:pStyle w:val="Style25"/>
              <w:widowControl/>
              <w:spacing w:line="276" w:lineRule="auto"/>
              <w:rPr>
                <w:rStyle w:val="FontStyle56"/>
                <w:rFonts w:ascii="Times New Roman" w:hAnsi="Times New Roman" w:cs="Times New Roman"/>
                <w:i w:val="0"/>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[mg/kg s.ul</w:t>
            </w:r>
          </w:p>
        </w:tc>
        <w:tc>
          <w:tcPr>
            <w:tcW w:w="2170" w:type="dxa"/>
            <w:gridSpan w:val="3"/>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5"/>
              <w:widowControl/>
              <w:spacing w:line="276" w:lineRule="auto"/>
              <w:ind w:left="-40"/>
              <w:rPr>
                <w:rFonts w:ascii="Times New Roman" w:hAnsi="Times New Roman" w:cs="Times New Roman"/>
                <w:highlight w:val="white"/>
                <w:lang w:val="ro-RO"/>
              </w:rPr>
            </w:pPr>
            <w:r w:rsidRPr="00A70744">
              <w:rPr>
                <w:rStyle w:val="FontStyle56"/>
                <w:rFonts w:ascii="Times New Roman" w:hAnsi="Times New Roman" w:cs="Times New Roman"/>
                <w:i w:val="0"/>
                <w:color w:val="auto"/>
                <w:sz w:val="24"/>
                <w:szCs w:val="24"/>
                <w:highlight w:val="white"/>
                <w:lang w:val="ro-RO"/>
              </w:rPr>
              <w:t xml:space="preserve">Praguri de interventie / Tipuri de folosinta </w:t>
            </w:r>
            <w:r w:rsidRPr="00A70744">
              <w:rPr>
                <w:rStyle w:val="FontStyle50"/>
                <w:rFonts w:ascii="Times New Roman" w:hAnsi="Times New Roman" w:cs="Times New Roman"/>
                <w:color w:val="auto"/>
                <w:sz w:val="24"/>
                <w:szCs w:val="24"/>
                <w:highlight w:val="white"/>
                <w:lang w:val="ro-RO"/>
              </w:rPr>
              <w:t>[mg/kg s.u]</w:t>
            </w:r>
          </w:p>
        </w:tc>
        <w:tc>
          <w:tcPr>
            <w:tcW w:w="3960" w:type="dxa"/>
            <w:gridSpan w:val="5"/>
            <w:tcBorders>
              <w:left w:val="single" w:sz="4" w:space="0" w:color="000000"/>
            </w:tcBorders>
            <w:shd w:val="clear" w:color="auto" w:fill="auto"/>
          </w:tcPr>
          <w:p w:rsidR="006B6385" w:rsidRPr="00A70744" w:rsidRDefault="006B6385" w:rsidP="003D298F">
            <w:pPr>
              <w:snapToGrid w:val="0"/>
              <w:spacing w:line="276" w:lineRule="auto"/>
              <w:rPr>
                <w:rFonts w:ascii="Times New Roman" w:hAnsi="Times New Roman" w:cs="Times New Roman"/>
                <w:i w:val="0"/>
                <w:sz w:val="24"/>
                <w:szCs w:val="24"/>
                <w:highlight w:val="white"/>
                <w:lang w:val="ro-RO"/>
              </w:rPr>
            </w:pPr>
          </w:p>
        </w:tc>
      </w:tr>
      <w:tr w:rsidR="006B6385" w:rsidRPr="00A70744" w:rsidTr="00306C81">
        <w:tc>
          <w:tcPr>
            <w:tcW w:w="432" w:type="dxa"/>
            <w:tcBorders>
              <w:left w:val="single" w:sz="4" w:space="0" w:color="000000"/>
              <w:bottom w:val="single" w:sz="4" w:space="0" w:color="000000"/>
            </w:tcBorders>
            <w:shd w:val="clear" w:color="auto" w:fill="auto"/>
          </w:tcPr>
          <w:p w:rsidR="006B6385" w:rsidRPr="00A70744" w:rsidRDefault="006B6385" w:rsidP="003D298F">
            <w:pPr>
              <w:snapToGrid w:val="0"/>
              <w:spacing w:line="276" w:lineRule="auto"/>
              <w:rPr>
                <w:rFonts w:ascii="Times New Roman" w:hAnsi="Times New Roman" w:cs="Times New Roman"/>
                <w:i w:val="0"/>
                <w:sz w:val="24"/>
                <w:szCs w:val="24"/>
                <w:highlight w:val="white"/>
                <w:lang w:val="ro-RO"/>
              </w:rPr>
            </w:pPr>
          </w:p>
          <w:p w:rsidR="006B6385" w:rsidRPr="00A70744" w:rsidRDefault="006B6385" w:rsidP="003D298F">
            <w:pPr>
              <w:spacing w:line="276" w:lineRule="auto"/>
              <w:rPr>
                <w:rFonts w:ascii="Times New Roman" w:hAnsi="Times New Roman" w:cs="Times New Roman"/>
                <w:i w:val="0"/>
                <w:sz w:val="24"/>
                <w:szCs w:val="24"/>
                <w:highlight w:val="white"/>
                <w:lang w:val="ro-RO"/>
              </w:rPr>
            </w:pPr>
          </w:p>
        </w:tc>
        <w:tc>
          <w:tcPr>
            <w:tcW w:w="1188" w:type="dxa"/>
            <w:tcBorders>
              <w:left w:val="single" w:sz="4" w:space="0" w:color="000000"/>
              <w:bottom w:val="single" w:sz="4" w:space="0" w:color="000000"/>
            </w:tcBorders>
            <w:shd w:val="clear" w:color="auto" w:fill="auto"/>
          </w:tcPr>
          <w:p w:rsidR="006B6385" w:rsidRPr="00A70744" w:rsidRDefault="006B6385" w:rsidP="003D298F">
            <w:pPr>
              <w:snapToGrid w:val="0"/>
              <w:spacing w:line="276" w:lineRule="auto"/>
              <w:rPr>
                <w:rFonts w:ascii="Times New Roman" w:hAnsi="Times New Roman" w:cs="Times New Roman"/>
                <w:i w:val="0"/>
                <w:sz w:val="24"/>
                <w:szCs w:val="24"/>
                <w:highlight w:val="white"/>
                <w:lang w:val="ro-RO"/>
              </w:rPr>
            </w:pPr>
          </w:p>
          <w:p w:rsidR="006B6385" w:rsidRPr="00A70744" w:rsidRDefault="006B6385" w:rsidP="003D298F">
            <w:pPr>
              <w:spacing w:line="276" w:lineRule="auto"/>
              <w:rPr>
                <w:rFonts w:ascii="Times New Roman" w:hAnsi="Times New Roman" w:cs="Times New Roman"/>
                <w:i w:val="0"/>
                <w:sz w:val="24"/>
                <w:szCs w:val="24"/>
                <w:highlight w:val="white"/>
                <w:lang w:val="ro-RO"/>
              </w:rPr>
            </w:pPr>
          </w:p>
        </w:tc>
        <w:tc>
          <w:tcPr>
            <w:tcW w:w="1145" w:type="dxa"/>
            <w:tcBorders>
              <w:left w:val="single" w:sz="4" w:space="0" w:color="000000"/>
              <w:bottom w:val="single" w:sz="4" w:space="0" w:color="000000"/>
            </w:tcBorders>
            <w:shd w:val="clear" w:color="auto" w:fill="auto"/>
          </w:tcPr>
          <w:p w:rsidR="006B6385" w:rsidRPr="00A70744" w:rsidRDefault="006B6385" w:rsidP="003D298F">
            <w:pPr>
              <w:snapToGrid w:val="0"/>
              <w:spacing w:line="276" w:lineRule="auto"/>
              <w:rPr>
                <w:rFonts w:ascii="Times New Roman" w:hAnsi="Times New Roman" w:cs="Times New Roman"/>
                <w:i w:val="0"/>
                <w:sz w:val="24"/>
                <w:szCs w:val="24"/>
                <w:highlight w:val="white"/>
                <w:lang w:val="ro-RO"/>
              </w:rPr>
            </w:pPr>
          </w:p>
          <w:p w:rsidR="006B6385" w:rsidRPr="00A70744" w:rsidRDefault="006B6385" w:rsidP="003D298F">
            <w:pPr>
              <w:spacing w:line="276" w:lineRule="auto"/>
              <w:rPr>
                <w:rFonts w:ascii="Times New Roman" w:hAnsi="Times New Roman" w:cs="Times New Roman"/>
                <w:i w:val="0"/>
                <w:sz w:val="24"/>
                <w:szCs w:val="24"/>
                <w:highlight w:val="white"/>
                <w:lang w:val="ro-RO"/>
              </w:rPr>
            </w:pPr>
          </w:p>
        </w:tc>
        <w:tc>
          <w:tcPr>
            <w:tcW w:w="85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5"/>
              <w:widowControl/>
              <w:spacing w:line="276" w:lineRule="auto"/>
              <w:rPr>
                <w:rStyle w:val="FontStyle56"/>
                <w:rFonts w:ascii="Times New Roman" w:hAnsi="Times New Roman" w:cs="Times New Roman"/>
                <w:i w:val="0"/>
                <w:color w:val="auto"/>
                <w:sz w:val="24"/>
                <w:szCs w:val="24"/>
                <w:highlight w:val="white"/>
                <w:lang w:val="ro-RO"/>
              </w:rPr>
            </w:pPr>
            <w:r w:rsidRPr="00A70744">
              <w:rPr>
                <w:rStyle w:val="FontStyle56"/>
                <w:rFonts w:ascii="Times New Roman" w:hAnsi="Times New Roman" w:cs="Times New Roman"/>
                <w:i w:val="0"/>
                <w:color w:val="auto"/>
                <w:sz w:val="24"/>
                <w:szCs w:val="24"/>
                <w:highlight w:val="white"/>
                <w:lang w:val="ro-RO"/>
              </w:rPr>
              <w:t>SF14</w:t>
            </w:r>
          </w:p>
        </w:tc>
        <w:tc>
          <w:tcPr>
            <w:tcW w:w="103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5"/>
              <w:widowControl/>
              <w:spacing w:line="276" w:lineRule="auto"/>
              <w:rPr>
                <w:rFonts w:ascii="Times New Roman" w:hAnsi="Times New Roman" w:cs="Times New Roman"/>
                <w:highlight w:val="white"/>
                <w:lang w:val="ro-RO"/>
              </w:rPr>
            </w:pPr>
            <w:r w:rsidRPr="00A70744">
              <w:rPr>
                <w:rStyle w:val="FontStyle56"/>
                <w:rFonts w:ascii="Times New Roman" w:hAnsi="Times New Roman" w:cs="Times New Roman"/>
                <w:i w:val="0"/>
                <w:color w:val="auto"/>
                <w:sz w:val="24"/>
                <w:szCs w:val="24"/>
                <w:highlight w:val="white"/>
                <w:lang w:val="ro-RO"/>
              </w:rPr>
              <w:t>SF14"</w:t>
            </w:r>
          </w:p>
        </w:tc>
        <w:tc>
          <w:tcPr>
            <w:tcW w:w="1025" w:type="dxa"/>
            <w:vMerge/>
            <w:tcBorders>
              <w:left w:val="single" w:sz="4" w:space="0" w:color="000000"/>
              <w:bottom w:val="single" w:sz="4" w:space="0" w:color="000000"/>
            </w:tcBorders>
            <w:shd w:val="clear" w:color="auto" w:fill="auto"/>
          </w:tcPr>
          <w:p w:rsidR="006B6385" w:rsidRPr="00A70744" w:rsidRDefault="006B6385" w:rsidP="003D298F">
            <w:pPr>
              <w:pStyle w:val="Style25"/>
              <w:widowControl/>
              <w:snapToGrid w:val="0"/>
              <w:spacing w:line="276" w:lineRule="auto"/>
              <w:rPr>
                <w:rFonts w:ascii="Times New Roman" w:hAnsi="Times New Roman" w:cs="Times New Roman"/>
                <w:highlight w:val="white"/>
                <w:lang w:val="ro-RO"/>
              </w:rPr>
            </w:pPr>
          </w:p>
        </w:tc>
        <w:tc>
          <w:tcPr>
            <w:tcW w:w="108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5"/>
              <w:widowControl/>
              <w:spacing w:line="276" w:lineRule="auto"/>
              <w:rPr>
                <w:rStyle w:val="FontStyle56"/>
                <w:rFonts w:ascii="Times New Roman" w:hAnsi="Times New Roman" w:cs="Times New Roman"/>
                <w:i w:val="0"/>
                <w:color w:val="auto"/>
                <w:sz w:val="24"/>
                <w:szCs w:val="24"/>
                <w:highlight w:val="white"/>
                <w:lang w:val="ro-RO"/>
              </w:rPr>
            </w:pPr>
            <w:r w:rsidRPr="00A70744">
              <w:rPr>
                <w:rStyle w:val="FontStyle56"/>
                <w:rFonts w:ascii="Times New Roman" w:hAnsi="Times New Roman" w:cs="Times New Roman"/>
                <w:i w:val="0"/>
                <w:color w:val="auto"/>
                <w:sz w:val="24"/>
                <w:szCs w:val="24"/>
                <w:highlight w:val="white"/>
                <w:lang w:val="ro-RO"/>
              </w:rPr>
              <w:t>Sensibile</w:t>
            </w:r>
          </w:p>
        </w:tc>
        <w:tc>
          <w:tcPr>
            <w:tcW w:w="117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5"/>
              <w:widowControl/>
              <w:spacing w:line="276" w:lineRule="auto"/>
              <w:rPr>
                <w:rStyle w:val="FontStyle56"/>
                <w:rFonts w:ascii="Times New Roman" w:hAnsi="Times New Roman" w:cs="Times New Roman"/>
                <w:i w:val="0"/>
                <w:color w:val="auto"/>
                <w:sz w:val="24"/>
                <w:szCs w:val="24"/>
                <w:highlight w:val="white"/>
                <w:lang w:val="ro-RO"/>
              </w:rPr>
            </w:pPr>
            <w:r w:rsidRPr="00A70744">
              <w:rPr>
                <w:rStyle w:val="FontStyle56"/>
                <w:rFonts w:ascii="Times New Roman" w:hAnsi="Times New Roman" w:cs="Times New Roman"/>
                <w:i w:val="0"/>
                <w:color w:val="auto"/>
                <w:sz w:val="24"/>
                <w:szCs w:val="24"/>
                <w:highlight w:val="white"/>
                <w:lang w:val="ro-RO"/>
              </w:rPr>
              <w:t>Mai putin sensibile</w:t>
            </w:r>
          </w:p>
        </w:tc>
        <w:tc>
          <w:tcPr>
            <w:tcW w:w="117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5"/>
              <w:widowControl/>
              <w:spacing w:line="276" w:lineRule="auto"/>
              <w:rPr>
                <w:rStyle w:val="FontStyle56"/>
                <w:rFonts w:ascii="Times New Roman" w:hAnsi="Times New Roman" w:cs="Times New Roman"/>
                <w:i w:val="0"/>
                <w:color w:val="auto"/>
                <w:sz w:val="24"/>
                <w:szCs w:val="24"/>
                <w:highlight w:val="white"/>
                <w:lang w:val="ro-RO"/>
              </w:rPr>
            </w:pPr>
            <w:r w:rsidRPr="00A70744">
              <w:rPr>
                <w:rStyle w:val="FontStyle56"/>
                <w:rFonts w:ascii="Times New Roman" w:hAnsi="Times New Roman" w:cs="Times New Roman"/>
                <w:i w:val="0"/>
                <w:color w:val="auto"/>
                <w:sz w:val="24"/>
                <w:szCs w:val="24"/>
                <w:highlight w:val="white"/>
                <w:lang w:val="ro-RO"/>
              </w:rPr>
              <w:t>Sensibile</w:t>
            </w:r>
          </w:p>
        </w:tc>
        <w:tc>
          <w:tcPr>
            <w:tcW w:w="1000" w:type="dxa"/>
            <w:gridSpan w:val="2"/>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5"/>
              <w:widowControl/>
              <w:spacing w:line="276" w:lineRule="auto"/>
              <w:rPr>
                <w:rFonts w:ascii="Times New Roman" w:hAnsi="Times New Roman" w:cs="Times New Roman"/>
                <w:highlight w:val="white"/>
                <w:lang w:val="ro-RO"/>
              </w:rPr>
            </w:pPr>
            <w:r w:rsidRPr="00A70744">
              <w:rPr>
                <w:rStyle w:val="FontStyle56"/>
                <w:rFonts w:ascii="Times New Roman" w:hAnsi="Times New Roman" w:cs="Times New Roman"/>
                <w:i w:val="0"/>
                <w:color w:val="auto"/>
                <w:sz w:val="24"/>
                <w:szCs w:val="24"/>
                <w:highlight w:val="white"/>
                <w:lang w:val="ro-RO"/>
              </w:rPr>
              <w:t>Mai putin sensibile</w:t>
            </w:r>
          </w:p>
        </w:tc>
        <w:tc>
          <w:tcPr>
            <w:tcW w:w="3960" w:type="dxa"/>
            <w:gridSpan w:val="5"/>
            <w:tcBorders>
              <w:left w:val="single" w:sz="4" w:space="0" w:color="000000"/>
            </w:tcBorders>
            <w:shd w:val="clear" w:color="auto" w:fill="auto"/>
          </w:tcPr>
          <w:p w:rsidR="006B6385" w:rsidRPr="00A70744" w:rsidRDefault="006B6385" w:rsidP="003D298F">
            <w:pPr>
              <w:snapToGrid w:val="0"/>
              <w:spacing w:line="276" w:lineRule="auto"/>
              <w:rPr>
                <w:rFonts w:ascii="Times New Roman" w:hAnsi="Times New Roman" w:cs="Times New Roman"/>
                <w:i w:val="0"/>
                <w:sz w:val="24"/>
                <w:szCs w:val="24"/>
                <w:highlight w:val="white"/>
                <w:lang w:val="ro-RO"/>
              </w:rPr>
            </w:pPr>
          </w:p>
        </w:tc>
      </w:tr>
      <w:tr w:rsidR="006B6385" w:rsidRPr="00A70744" w:rsidTr="00306C81">
        <w:tblPrEx>
          <w:tblCellMar>
            <w:left w:w="40" w:type="dxa"/>
            <w:right w:w="40" w:type="dxa"/>
          </w:tblCellMar>
        </w:tblPrEx>
        <w:trPr>
          <w:gridAfter w:val="1"/>
          <w:wAfter w:w="10" w:type="dxa"/>
        </w:trPr>
        <w:tc>
          <w:tcPr>
            <w:tcW w:w="432"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1</w:t>
            </w:r>
          </w:p>
        </w:tc>
        <w:tc>
          <w:tcPr>
            <w:tcW w:w="1188"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jc w:val="left"/>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Total hidrocarburi din petrol</w:t>
            </w:r>
          </w:p>
        </w:tc>
        <w:tc>
          <w:tcPr>
            <w:tcW w:w="1145"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mg/kg s.u.</w:t>
            </w:r>
          </w:p>
        </w:tc>
        <w:tc>
          <w:tcPr>
            <w:tcW w:w="85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1400</w:t>
            </w:r>
          </w:p>
        </w:tc>
        <w:tc>
          <w:tcPr>
            <w:tcW w:w="103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w:t>
            </w:r>
          </w:p>
        </w:tc>
        <w:tc>
          <w:tcPr>
            <w:tcW w:w="1025"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&lt;100</w:t>
            </w:r>
          </w:p>
        </w:tc>
        <w:tc>
          <w:tcPr>
            <w:tcW w:w="108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200</w:t>
            </w:r>
          </w:p>
        </w:tc>
        <w:tc>
          <w:tcPr>
            <w:tcW w:w="117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1000</w:t>
            </w:r>
          </w:p>
        </w:tc>
        <w:tc>
          <w:tcPr>
            <w:tcW w:w="117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500</w:t>
            </w:r>
          </w:p>
        </w:tc>
        <w:tc>
          <w:tcPr>
            <w:tcW w:w="99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Fonts w:ascii="Times New Roman" w:hAnsi="Times New Roman" w:cs="Times New Roman"/>
                <w:highlight w:val="white"/>
                <w:lang w:val="ro-RO"/>
              </w:rPr>
            </w:pPr>
            <w:r w:rsidRPr="00A70744">
              <w:rPr>
                <w:rStyle w:val="FontStyle50"/>
                <w:rFonts w:ascii="Times New Roman" w:hAnsi="Times New Roman" w:cs="Times New Roman"/>
                <w:color w:val="auto"/>
                <w:sz w:val="24"/>
                <w:szCs w:val="24"/>
                <w:highlight w:val="white"/>
                <w:lang w:val="ro-RO"/>
              </w:rPr>
              <w:t>2000</w:t>
            </w:r>
          </w:p>
        </w:tc>
        <w:tc>
          <w:tcPr>
            <w:tcW w:w="990" w:type="dxa"/>
            <w:gridSpan w:val="2"/>
            <w:tcBorders>
              <w:left w:val="single" w:sz="4" w:space="0" w:color="000000"/>
            </w:tcBorders>
            <w:shd w:val="clear" w:color="auto" w:fill="auto"/>
          </w:tcPr>
          <w:p w:rsidR="006B6385" w:rsidRPr="00A70744" w:rsidRDefault="006B6385" w:rsidP="003D298F">
            <w:pPr>
              <w:pStyle w:val="Style25"/>
              <w:widowControl/>
              <w:snapToGrid w:val="0"/>
              <w:spacing w:line="276" w:lineRule="auto"/>
              <w:ind w:left="526"/>
              <w:rPr>
                <w:rFonts w:ascii="Times New Roman" w:hAnsi="Times New Roman" w:cs="Times New Roman"/>
                <w:highlight w:val="white"/>
                <w:lang w:val="ro-RO"/>
              </w:rPr>
            </w:pPr>
          </w:p>
        </w:tc>
        <w:tc>
          <w:tcPr>
            <w:tcW w:w="990" w:type="dxa"/>
            <w:shd w:val="clear" w:color="auto" w:fill="auto"/>
          </w:tcPr>
          <w:p w:rsidR="006B6385" w:rsidRPr="00A70744" w:rsidRDefault="006B6385" w:rsidP="003D298F">
            <w:pPr>
              <w:pStyle w:val="Style25"/>
              <w:widowControl/>
              <w:snapToGrid w:val="0"/>
              <w:spacing w:line="276" w:lineRule="auto"/>
              <w:ind w:left="526"/>
              <w:rPr>
                <w:rFonts w:ascii="Times New Roman" w:hAnsi="Times New Roman" w:cs="Times New Roman"/>
                <w:highlight w:val="white"/>
                <w:lang w:val="ro-RO"/>
              </w:rPr>
            </w:pPr>
          </w:p>
        </w:tc>
        <w:tc>
          <w:tcPr>
            <w:tcW w:w="990" w:type="dxa"/>
            <w:shd w:val="clear" w:color="auto" w:fill="auto"/>
          </w:tcPr>
          <w:p w:rsidR="006B6385" w:rsidRPr="00A70744" w:rsidRDefault="006B6385" w:rsidP="003D298F">
            <w:pPr>
              <w:pStyle w:val="Style25"/>
              <w:widowControl/>
              <w:snapToGrid w:val="0"/>
              <w:spacing w:line="276" w:lineRule="auto"/>
              <w:ind w:left="526"/>
              <w:rPr>
                <w:rFonts w:ascii="Times New Roman" w:hAnsi="Times New Roman" w:cs="Times New Roman"/>
                <w:highlight w:val="white"/>
                <w:lang w:val="ro-RO"/>
              </w:rPr>
            </w:pPr>
          </w:p>
        </w:tc>
        <w:tc>
          <w:tcPr>
            <w:tcW w:w="990" w:type="dxa"/>
            <w:shd w:val="clear" w:color="auto" w:fill="auto"/>
          </w:tcPr>
          <w:p w:rsidR="006B6385" w:rsidRPr="00A70744" w:rsidRDefault="006B6385" w:rsidP="003D298F">
            <w:pPr>
              <w:pStyle w:val="Style25"/>
              <w:widowControl/>
              <w:snapToGrid w:val="0"/>
              <w:spacing w:line="276" w:lineRule="auto"/>
              <w:ind w:left="526"/>
              <w:rPr>
                <w:rFonts w:ascii="Times New Roman" w:hAnsi="Times New Roman" w:cs="Times New Roman"/>
                <w:highlight w:val="white"/>
                <w:lang w:val="ro-RO"/>
              </w:rPr>
            </w:pPr>
          </w:p>
        </w:tc>
      </w:tr>
      <w:tr w:rsidR="006B6385" w:rsidRPr="00A70744" w:rsidTr="00306C81">
        <w:tblPrEx>
          <w:tblCellMar>
            <w:left w:w="40" w:type="dxa"/>
            <w:right w:w="40" w:type="dxa"/>
          </w:tblCellMar>
        </w:tblPrEx>
        <w:trPr>
          <w:gridAfter w:val="1"/>
          <w:wAfter w:w="10" w:type="dxa"/>
        </w:trPr>
        <w:tc>
          <w:tcPr>
            <w:tcW w:w="432"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2</w:t>
            </w:r>
          </w:p>
        </w:tc>
        <w:tc>
          <w:tcPr>
            <w:tcW w:w="1188"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jc w:val="left"/>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Cupru</w:t>
            </w:r>
          </w:p>
        </w:tc>
        <w:tc>
          <w:tcPr>
            <w:tcW w:w="1145"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mg/kg s.u</w:t>
            </w:r>
          </w:p>
        </w:tc>
        <w:tc>
          <w:tcPr>
            <w:tcW w:w="85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20.9</w:t>
            </w:r>
          </w:p>
        </w:tc>
        <w:tc>
          <w:tcPr>
            <w:tcW w:w="103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13.5</w:t>
            </w:r>
          </w:p>
        </w:tc>
        <w:tc>
          <w:tcPr>
            <w:tcW w:w="1025"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20</w:t>
            </w:r>
          </w:p>
        </w:tc>
        <w:tc>
          <w:tcPr>
            <w:tcW w:w="108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100</w:t>
            </w:r>
          </w:p>
        </w:tc>
        <w:tc>
          <w:tcPr>
            <w:tcW w:w="117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250</w:t>
            </w:r>
          </w:p>
        </w:tc>
        <w:tc>
          <w:tcPr>
            <w:tcW w:w="117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200</w:t>
            </w:r>
          </w:p>
        </w:tc>
        <w:tc>
          <w:tcPr>
            <w:tcW w:w="99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Fonts w:ascii="Times New Roman" w:hAnsi="Times New Roman" w:cs="Times New Roman"/>
                <w:highlight w:val="white"/>
                <w:lang w:val="ro-RO"/>
              </w:rPr>
            </w:pPr>
            <w:r w:rsidRPr="00A70744">
              <w:rPr>
                <w:rStyle w:val="FontStyle50"/>
                <w:rFonts w:ascii="Times New Roman" w:hAnsi="Times New Roman" w:cs="Times New Roman"/>
                <w:color w:val="auto"/>
                <w:sz w:val="24"/>
                <w:szCs w:val="24"/>
                <w:highlight w:val="white"/>
                <w:lang w:val="ro-RO"/>
              </w:rPr>
              <w:t>500</w:t>
            </w:r>
          </w:p>
        </w:tc>
        <w:tc>
          <w:tcPr>
            <w:tcW w:w="990" w:type="dxa"/>
            <w:gridSpan w:val="2"/>
            <w:tcBorders>
              <w:left w:val="single" w:sz="4" w:space="0" w:color="000000"/>
            </w:tcBorders>
            <w:shd w:val="clear" w:color="auto" w:fill="auto"/>
          </w:tcPr>
          <w:p w:rsidR="006B6385" w:rsidRPr="00A70744" w:rsidRDefault="006B6385" w:rsidP="003D298F">
            <w:pPr>
              <w:pStyle w:val="Style25"/>
              <w:widowControl/>
              <w:snapToGrid w:val="0"/>
              <w:spacing w:line="276" w:lineRule="auto"/>
              <w:rPr>
                <w:rFonts w:ascii="Times New Roman" w:hAnsi="Times New Roman" w:cs="Times New Roman"/>
                <w:highlight w:val="white"/>
                <w:lang w:val="ro-RO"/>
              </w:rPr>
            </w:pPr>
          </w:p>
        </w:tc>
        <w:tc>
          <w:tcPr>
            <w:tcW w:w="990" w:type="dxa"/>
            <w:shd w:val="clear" w:color="auto" w:fill="auto"/>
          </w:tcPr>
          <w:p w:rsidR="006B6385" w:rsidRPr="00A70744" w:rsidRDefault="006B6385" w:rsidP="003D298F">
            <w:pPr>
              <w:pStyle w:val="Style25"/>
              <w:widowControl/>
              <w:snapToGrid w:val="0"/>
              <w:spacing w:line="276" w:lineRule="auto"/>
              <w:rPr>
                <w:rFonts w:ascii="Times New Roman" w:hAnsi="Times New Roman" w:cs="Times New Roman"/>
                <w:highlight w:val="white"/>
                <w:lang w:val="ro-RO"/>
              </w:rPr>
            </w:pPr>
          </w:p>
        </w:tc>
        <w:tc>
          <w:tcPr>
            <w:tcW w:w="990" w:type="dxa"/>
            <w:shd w:val="clear" w:color="auto" w:fill="auto"/>
          </w:tcPr>
          <w:p w:rsidR="006B6385" w:rsidRPr="00A70744" w:rsidRDefault="006B6385" w:rsidP="003D298F">
            <w:pPr>
              <w:pStyle w:val="Style25"/>
              <w:widowControl/>
              <w:snapToGrid w:val="0"/>
              <w:spacing w:line="276" w:lineRule="auto"/>
              <w:rPr>
                <w:rFonts w:ascii="Times New Roman" w:hAnsi="Times New Roman" w:cs="Times New Roman"/>
                <w:highlight w:val="white"/>
                <w:lang w:val="ro-RO"/>
              </w:rPr>
            </w:pPr>
          </w:p>
        </w:tc>
        <w:tc>
          <w:tcPr>
            <w:tcW w:w="990" w:type="dxa"/>
            <w:shd w:val="clear" w:color="auto" w:fill="auto"/>
          </w:tcPr>
          <w:p w:rsidR="006B6385" w:rsidRPr="00A70744" w:rsidRDefault="006B6385" w:rsidP="003D298F">
            <w:pPr>
              <w:pStyle w:val="Style25"/>
              <w:widowControl/>
              <w:snapToGrid w:val="0"/>
              <w:spacing w:line="276" w:lineRule="auto"/>
              <w:rPr>
                <w:rFonts w:ascii="Times New Roman" w:hAnsi="Times New Roman" w:cs="Times New Roman"/>
                <w:highlight w:val="white"/>
                <w:lang w:val="ro-RO"/>
              </w:rPr>
            </w:pPr>
          </w:p>
        </w:tc>
      </w:tr>
      <w:tr w:rsidR="006B6385" w:rsidRPr="00A70744" w:rsidTr="00306C81">
        <w:tc>
          <w:tcPr>
            <w:tcW w:w="432"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3</w:t>
            </w:r>
          </w:p>
        </w:tc>
        <w:tc>
          <w:tcPr>
            <w:tcW w:w="1188"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jc w:val="left"/>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Zinc</w:t>
            </w:r>
          </w:p>
        </w:tc>
        <w:tc>
          <w:tcPr>
            <w:tcW w:w="1145"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mg/kg s.u</w:t>
            </w:r>
          </w:p>
        </w:tc>
        <w:tc>
          <w:tcPr>
            <w:tcW w:w="85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205</w:t>
            </w:r>
          </w:p>
        </w:tc>
        <w:tc>
          <w:tcPr>
            <w:tcW w:w="103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91.9</w:t>
            </w:r>
          </w:p>
        </w:tc>
        <w:tc>
          <w:tcPr>
            <w:tcW w:w="1025"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100</w:t>
            </w:r>
          </w:p>
        </w:tc>
        <w:tc>
          <w:tcPr>
            <w:tcW w:w="108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300</w:t>
            </w:r>
          </w:p>
        </w:tc>
        <w:tc>
          <w:tcPr>
            <w:tcW w:w="117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700</w:t>
            </w:r>
          </w:p>
        </w:tc>
        <w:tc>
          <w:tcPr>
            <w:tcW w:w="117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600</w:t>
            </w:r>
          </w:p>
        </w:tc>
        <w:tc>
          <w:tcPr>
            <w:tcW w:w="1000" w:type="dxa"/>
            <w:gridSpan w:val="2"/>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Fonts w:ascii="Times New Roman" w:hAnsi="Times New Roman" w:cs="Times New Roman"/>
                <w:highlight w:val="white"/>
                <w:lang w:val="ro-RO"/>
              </w:rPr>
            </w:pPr>
            <w:r w:rsidRPr="00A70744">
              <w:rPr>
                <w:rStyle w:val="FontStyle50"/>
                <w:rFonts w:ascii="Times New Roman" w:hAnsi="Times New Roman" w:cs="Times New Roman"/>
                <w:color w:val="auto"/>
                <w:sz w:val="24"/>
                <w:szCs w:val="24"/>
                <w:highlight w:val="white"/>
                <w:lang w:val="ro-RO"/>
              </w:rPr>
              <w:t>1500</w:t>
            </w:r>
          </w:p>
        </w:tc>
        <w:tc>
          <w:tcPr>
            <w:tcW w:w="3960" w:type="dxa"/>
            <w:gridSpan w:val="5"/>
            <w:tcBorders>
              <w:left w:val="single" w:sz="4" w:space="0" w:color="000000"/>
            </w:tcBorders>
            <w:shd w:val="clear" w:color="auto" w:fill="auto"/>
          </w:tcPr>
          <w:p w:rsidR="006B6385" w:rsidRPr="00A70744" w:rsidRDefault="006B6385" w:rsidP="003D298F">
            <w:pPr>
              <w:snapToGrid w:val="0"/>
              <w:spacing w:line="276" w:lineRule="auto"/>
              <w:rPr>
                <w:rFonts w:ascii="Times New Roman" w:hAnsi="Times New Roman" w:cs="Times New Roman"/>
                <w:i w:val="0"/>
                <w:sz w:val="24"/>
                <w:szCs w:val="24"/>
                <w:highlight w:val="white"/>
                <w:lang w:val="ro-RO"/>
              </w:rPr>
            </w:pPr>
          </w:p>
        </w:tc>
      </w:tr>
      <w:tr w:rsidR="006B6385" w:rsidRPr="00A70744" w:rsidTr="00306C81">
        <w:tc>
          <w:tcPr>
            <w:tcW w:w="432"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4</w:t>
            </w:r>
          </w:p>
        </w:tc>
        <w:tc>
          <w:tcPr>
            <w:tcW w:w="1188"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jc w:val="left"/>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Plumb</w:t>
            </w:r>
          </w:p>
        </w:tc>
        <w:tc>
          <w:tcPr>
            <w:tcW w:w="1145"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mg/kg s.u</w:t>
            </w:r>
          </w:p>
        </w:tc>
        <w:tc>
          <w:tcPr>
            <w:tcW w:w="85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35.0</w:t>
            </w:r>
          </w:p>
        </w:tc>
        <w:tc>
          <w:tcPr>
            <w:tcW w:w="103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17.8</w:t>
            </w:r>
          </w:p>
        </w:tc>
        <w:tc>
          <w:tcPr>
            <w:tcW w:w="1025"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20</w:t>
            </w:r>
          </w:p>
        </w:tc>
        <w:tc>
          <w:tcPr>
            <w:tcW w:w="108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50</w:t>
            </w:r>
          </w:p>
        </w:tc>
        <w:tc>
          <w:tcPr>
            <w:tcW w:w="117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250</w:t>
            </w:r>
          </w:p>
        </w:tc>
        <w:tc>
          <w:tcPr>
            <w:tcW w:w="117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100</w:t>
            </w:r>
          </w:p>
        </w:tc>
        <w:tc>
          <w:tcPr>
            <w:tcW w:w="1000" w:type="dxa"/>
            <w:gridSpan w:val="2"/>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Fonts w:ascii="Times New Roman" w:hAnsi="Times New Roman" w:cs="Times New Roman"/>
                <w:highlight w:val="white"/>
                <w:lang w:val="ro-RO"/>
              </w:rPr>
            </w:pPr>
            <w:r w:rsidRPr="00A70744">
              <w:rPr>
                <w:rStyle w:val="FontStyle50"/>
                <w:rFonts w:ascii="Times New Roman" w:hAnsi="Times New Roman" w:cs="Times New Roman"/>
                <w:color w:val="auto"/>
                <w:sz w:val="24"/>
                <w:szCs w:val="24"/>
                <w:highlight w:val="white"/>
                <w:lang w:val="ro-RO"/>
              </w:rPr>
              <w:t>1000</w:t>
            </w:r>
          </w:p>
        </w:tc>
        <w:tc>
          <w:tcPr>
            <w:tcW w:w="3960" w:type="dxa"/>
            <w:gridSpan w:val="5"/>
            <w:tcBorders>
              <w:left w:val="single" w:sz="4" w:space="0" w:color="000000"/>
            </w:tcBorders>
            <w:shd w:val="clear" w:color="auto" w:fill="auto"/>
          </w:tcPr>
          <w:p w:rsidR="006B6385" w:rsidRPr="00A70744" w:rsidRDefault="006B6385" w:rsidP="003D298F">
            <w:pPr>
              <w:snapToGrid w:val="0"/>
              <w:spacing w:line="276" w:lineRule="auto"/>
              <w:rPr>
                <w:rFonts w:ascii="Times New Roman" w:hAnsi="Times New Roman" w:cs="Times New Roman"/>
                <w:i w:val="0"/>
                <w:sz w:val="24"/>
                <w:szCs w:val="24"/>
                <w:highlight w:val="white"/>
                <w:lang w:val="ro-RO"/>
              </w:rPr>
            </w:pPr>
          </w:p>
        </w:tc>
      </w:tr>
      <w:tr w:rsidR="006B6385" w:rsidRPr="00A70744" w:rsidTr="00306C81">
        <w:tc>
          <w:tcPr>
            <w:tcW w:w="432"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5</w:t>
            </w:r>
          </w:p>
        </w:tc>
        <w:tc>
          <w:tcPr>
            <w:tcW w:w="1188"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jc w:val="left"/>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Nichel</w:t>
            </w:r>
          </w:p>
        </w:tc>
        <w:tc>
          <w:tcPr>
            <w:tcW w:w="1145"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mg/kg s.u</w:t>
            </w:r>
          </w:p>
        </w:tc>
        <w:tc>
          <w:tcPr>
            <w:tcW w:w="85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28.8</w:t>
            </w:r>
          </w:p>
        </w:tc>
        <w:tc>
          <w:tcPr>
            <w:tcW w:w="103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21.5</w:t>
            </w:r>
          </w:p>
        </w:tc>
        <w:tc>
          <w:tcPr>
            <w:tcW w:w="1025"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20</w:t>
            </w:r>
          </w:p>
        </w:tc>
        <w:tc>
          <w:tcPr>
            <w:tcW w:w="108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75</w:t>
            </w:r>
          </w:p>
        </w:tc>
        <w:tc>
          <w:tcPr>
            <w:tcW w:w="117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200</w:t>
            </w:r>
          </w:p>
        </w:tc>
        <w:tc>
          <w:tcPr>
            <w:tcW w:w="117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150</w:t>
            </w:r>
          </w:p>
        </w:tc>
        <w:tc>
          <w:tcPr>
            <w:tcW w:w="1000" w:type="dxa"/>
            <w:gridSpan w:val="2"/>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Fonts w:ascii="Times New Roman" w:hAnsi="Times New Roman" w:cs="Times New Roman"/>
                <w:highlight w:val="white"/>
                <w:lang w:val="ro-RO"/>
              </w:rPr>
            </w:pPr>
            <w:r w:rsidRPr="00A70744">
              <w:rPr>
                <w:rStyle w:val="FontStyle50"/>
                <w:rFonts w:ascii="Times New Roman" w:hAnsi="Times New Roman" w:cs="Times New Roman"/>
                <w:color w:val="auto"/>
                <w:sz w:val="24"/>
                <w:szCs w:val="24"/>
                <w:highlight w:val="white"/>
                <w:lang w:val="ro-RO"/>
              </w:rPr>
              <w:t>500</w:t>
            </w:r>
          </w:p>
        </w:tc>
        <w:tc>
          <w:tcPr>
            <w:tcW w:w="3960" w:type="dxa"/>
            <w:gridSpan w:val="5"/>
            <w:tcBorders>
              <w:left w:val="single" w:sz="4" w:space="0" w:color="000000"/>
            </w:tcBorders>
            <w:shd w:val="clear" w:color="auto" w:fill="auto"/>
          </w:tcPr>
          <w:p w:rsidR="006B6385" w:rsidRPr="00A70744" w:rsidRDefault="006B6385" w:rsidP="003D298F">
            <w:pPr>
              <w:snapToGrid w:val="0"/>
              <w:spacing w:line="276" w:lineRule="auto"/>
              <w:rPr>
                <w:rFonts w:ascii="Times New Roman" w:hAnsi="Times New Roman" w:cs="Times New Roman"/>
                <w:i w:val="0"/>
                <w:sz w:val="24"/>
                <w:szCs w:val="24"/>
                <w:highlight w:val="white"/>
                <w:lang w:val="ro-RO"/>
              </w:rPr>
            </w:pPr>
          </w:p>
        </w:tc>
      </w:tr>
      <w:tr w:rsidR="006B6385" w:rsidRPr="00A70744" w:rsidTr="00306C81">
        <w:tc>
          <w:tcPr>
            <w:tcW w:w="432"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6</w:t>
            </w:r>
          </w:p>
        </w:tc>
        <w:tc>
          <w:tcPr>
            <w:tcW w:w="1188"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jc w:val="left"/>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Cadmiu</w:t>
            </w:r>
          </w:p>
        </w:tc>
        <w:tc>
          <w:tcPr>
            <w:tcW w:w="1145"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mg/kg s.u</w:t>
            </w:r>
          </w:p>
        </w:tc>
        <w:tc>
          <w:tcPr>
            <w:tcW w:w="85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0.87</w:t>
            </w:r>
          </w:p>
        </w:tc>
        <w:tc>
          <w:tcPr>
            <w:tcW w:w="103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0.40</w:t>
            </w:r>
          </w:p>
        </w:tc>
        <w:tc>
          <w:tcPr>
            <w:tcW w:w="1025"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1</w:t>
            </w:r>
          </w:p>
        </w:tc>
        <w:tc>
          <w:tcPr>
            <w:tcW w:w="108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3</w:t>
            </w:r>
          </w:p>
        </w:tc>
        <w:tc>
          <w:tcPr>
            <w:tcW w:w="117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5</w:t>
            </w:r>
          </w:p>
        </w:tc>
        <w:tc>
          <w:tcPr>
            <w:tcW w:w="117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5</w:t>
            </w:r>
          </w:p>
        </w:tc>
        <w:tc>
          <w:tcPr>
            <w:tcW w:w="1000" w:type="dxa"/>
            <w:gridSpan w:val="2"/>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Fonts w:ascii="Times New Roman" w:hAnsi="Times New Roman" w:cs="Times New Roman"/>
                <w:highlight w:val="white"/>
                <w:lang w:val="ro-RO"/>
              </w:rPr>
            </w:pPr>
            <w:r w:rsidRPr="00A70744">
              <w:rPr>
                <w:rStyle w:val="FontStyle50"/>
                <w:rFonts w:ascii="Times New Roman" w:hAnsi="Times New Roman" w:cs="Times New Roman"/>
                <w:color w:val="auto"/>
                <w:sz w:val="24"/>
                <w:szCs w:val="24"/>
                <w:highlight w:val="white"/>
                <w:lang w:val="ro-RO"/>
              </w:rPr>
              <w:t>10</w:t>
            </w:r>
          </w:p>
        </w:tc>
        <w:tc>
          <w:tcPr>
            <w:tcW w:w="3960" w:type="dxa"/>
            <w:gridSpan w:val="5"/>
            <w:tcBorders>
              <w:left w:val="single" w:sz="4" w:space="0" w:color="000000"/>
            </w:tcBorders>
            <w:shd w:val="clear" w:color="auto" w:fill="auto"/>
          </w:tcPr>
          <w:p w:rsidR="006B6385" w:rsidRPr="00A70744" w:rsidRDefault="006B6385" w:rsidP="003D298F">
            <w:pPr>
              <w:snapToGrid w:val="0"/>
              <w:spacing w:line="276" w:lineRule="auto"/>
              <w:rPr>
                <w:rFonts w:ascii="Times New Roman" w:hAnsi="Times New Roman" w:cs="Times New Roman"/>
                <w:i w:val="0"/>
                <w:sz w:val="24"/>
                <w:szCs w:val="24"/>
                <w:highlight w:val="white"/>
                <w:lang w:val="ro-RO"/>
              </w:rPr>
            </w:pPr>
          </w:p>
        </w:tc>
      </w:tr>
      <w:tr w:rsidR="006B6385" w:rsidRPr="00A70744" w:rsidTr="00306C81">
        <w:tc>
          <w:tcPr>
            <w:tcW w:w="432"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7</w:t>
            </w:r>
          </w:p>
        </w:tc>
        <w:tc>
          <w:tcPr>
            <w:tcW w:w="1188"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jc w:val="left"/>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Arsen</w:t>
            </w:r>
          </w:p>
        </w:tc>
        <w:tc>
          <w:tcPr>
            <w:tcW w:w="1145"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mg/kg s.u</w:t>
            </w:r>
          </w:p>
        </w:tc>
        <w:tc>
          <w:tcPr>
            <w:tcW w:w="850" w:type="dxa"/>
            <w:tcBorders>
              <w:top w:val="single" w:sz="4" w:space="0" w:color="000000"/>
              <w:left w:val="single" w:sz="4" w:space="0" w:color="000000"/>
              <w:bottom w:val="single" w:sz="4" w:space="0" w:color="000000"/>
            </w:tcBorders>
            <w:shd w:val="clear" w:color="auto" w:fill="auto"/>
            <w:vAlign w:val="center"/>
          </w:tcPr>
          <w:p w:rsidR="006B6385" w:rsidRPr="00A70744" w:rsidRDefault="006B6385" w:rsidP="003D298F">
            <w:pPr>
              <w:pStyle w:val="Style40"/>
              <w:widowControl/>
              <w:spacing w:line="276" w:lineRule="auto"/>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2.36</w:t>
            </w:r>
          </w:p>
        </w:tc>
        <w:tc>
          <w:tcPr>
            <w:tcW w:w="1030" w:type="dxa"/>
            <w:tcBorders>
              <w:top w:val="single" w:sz="4" w:space="0" w:color="000000"/>
              <w:left w:val="single" w:sz="4" w:space="0" w:color="000000"/>
              <w:bottom w:val="single" w:sz="4" w:space="0" w:color="000000"/>
            </w:tcBorders>
            <w:shd w:val="clear" w:color="auto" w:fill="auto"/>
            <w:vAlign w:val="center"/>
          </w:tcPr>
          <w:p w:rsidR="006B6385" w:rsidRPr="00A70744" w:rsidRDefault="006B6385" w:rsidP="003D298F">
            <w:pPr>
              <w:pStyle w:val="Style40"/>
              <w:widowControl/>
              <w:spacing w:line="276" w:lineRule="auto"/>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2.23</w:t>
            </w:r>
          </w:p>
        </w:tc>
        <w:tc>
          <w:tcPr>
            <w:tcW w:w="1025"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5</w:t>
            </w:r>
          </w:p>
        </w:tc>
        <w:tc>
          <w:tcPr>
            <w:tcW w:w="108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15</w:t>
            </w:r>
          </w:p>
        </w:tc>
        <w:tc>
          <w:tcPr>
            <w:tcW w:w="117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25</w:t>
            </w:r>
          </w:p>
        </w:tc>
        <w:tc>
          <w:tcPr>
            <w:tcW w:w="117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25</w:t>
            </w:r>
          </w:p>
        </w:tc>
        <w:tc>
          <w:tcPr>
            <w:tcW w:w="1000" w:type="dxa"/>
            <w:gridSpan w:val="2"/>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Fonts w:ascii="Times New Roman" w:hAnsi="Times New Roman" w:cs="Times New Roman"/>
                <w:highlight w:val="white"/>
                <w:lang w:val="ro-RO"/>
              </w:rPr>
            </w:pPr>
            <w:r w:rsidRPr="00A70744">
              <w:rPr>
                <w:rStyle w:val="FontStyle50"/>
                <w:rFonts w:ascii="Times New Roman" w:hAnsi="Times New Roman" w:cs="Times New Roman"/>
                <w:color w:val="auto"/>
                <w:sz w:val="24"/>
                <w:szCs w:val="24"/>
                <w:highlight w:val="white"/>
                <w:lang w:val="ro-RO"/>
              </w:rPr>
              <w:t>50</w:t>
            </w:r>
          </w:p>
        </w:tc>
        <w:tc>
          <w:tcPr>
            <w:tcW w:w="3960" w:type="dxa"/>
            <w:gridSpan w:val="5"/>
            <w:tcBorders>
              <w:left w:val="single" w:sz="4" w:space="0" w:color="000000"/>
            </w:tcBorders>
            <w:shd w:val="clear" w:color="auto" w:fill="auto"/>
          </w:tcPr>
          <w:p w:rsidR="006B6385" w:rsidRPr="00A70744" w:rsidRDefault="006B6385" w:rsidP="003D298F">
            <w:pPr>
              <w:snapToGrid w:val="0"/>
              <w:spacing w:line="276" w:lineRule="auto"/>
              <w:rPr>
                <w:rFonts w:ascii="Times New Roman" w:hAnsi="Times New Roman" w:cs="Times New Roman"/>
                <w:i w:val="0"/>
                <w:sz w:val="24"/>
                <w:szCs w:val="24"/>
                <w:highlight w:val="white"/>
                <w:lang w:val="ro-RO"/>
              </w:rPr>
            </w:pPr>
          </w:p>
        </w:tc>
      </w:tr>
      <w:tr w:rsidR="006B6385" w:rsidRPr="00A70744" w:rsidTr="00306C81">
        <w:tc>
          <w:tcPr>
            <w:tcW w:w="432" w:type="dxa"/>
            <w:tcBorders>
              <w:top w:val="single" w:sz="4" w:space="0" w:color="000000"/>
              <w:left w:val="single" w:sz="4" w:space="0" w:color="000000"/>
              <w:bottom w:val="single" w:sz="4" w:space="0" w:color="000000"/>
            </w:tcBorders>
            <w:shd w:val="clear" w:color="auto" w:fill="auto"/>
            <w:vAlign w:val="center"/>
          </w:tcPr>
          <w:p w:rsidR="006B6385" w:rsidRPr="00A70744" w:rsidRDefault="006B6385" w:rsidP="003D298F">
            <w:pPr>
              <w:pStyle w:val="Style40"/>
              <w:widowControl/>
              <w:spacing w:line="276" w:lineRule="auto"/>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lastRenderedPageBreak/>
              <w:t>8</w:t>
            </w:r>
          </w:p>
        </w:tc>
        <w:tc>
          <w:tcPr>
            <w:tcW w:w="1188"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jc w:val="left"/>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Vanadiu</w:t>
            </w:r>
          </w:p>
        </w:tc>
        <w:tc>
          <w:tcPr>
            <w:tcW w:w="1145" w:type="dxa"/>
            <w:tcBorders>
              <w:top w:val="single" w:sz="4" w:space="0" w:color="000000"/>
              <w:left w:val="single" w:sz="4" w:space="0" w:color="000000"/>
              <w:bottom w:val="single" w:sz="4" w:space="0" w:color="000000"/>
            </w:tcBorders>
            <w:shd w:val="clear" w:color="auto" w:fill="auto"/>
            <w:vAlign w:val="center"/>
          </w:tcPr>
          <w:p w:rsidR="006B6385" w:rsidRPr="00A70744" w:rsidRDefault="006B6385" w:rsidP="003D298F">
            <w:pPr>
              <w:pStyle w:val="Style40"/>
              <w:widowControl/>
              <w:spacing w:line="276" w:lineRule="auto"/>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mg/kg s.u</w:t>
            </w:r>
          </w:p>
        </w:tc>
        <w:tc>
          <w:tcPr>
            <w:tcW w:w="85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15.7</w:t>
            </w:r>
          </w:p>
        </w:tc>
        <w:tc>
          <w:tcPr>
            <w:tcW w:w="103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19.3</w:t>
            </w:r>
          </w:p>
        </w:tc>
        <w:tc>
          <w:tcPr>
            <w:tcW w:w="1025"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50</w:t>
            </w:r>
          </w:p>
        </w:tc>
        <w:tc>
          <w:tcPr>
            <w:tcW w:w="108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100</w:t>
            </w:r>
          </w:p>
        </w:tc>
        <w:tc>
          <w:tcPr>
            <w:tcW w:w="117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200</w:t>
            </w:r>
          </w:p>
        </w:tc>
        <w:tc>
          <w:tcPr>
            <w:tcW w:w="117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200</w:t>
            </w:r>
          </w:p>
        </w:tc>
        <w:tc>
          <w:tcPr>
            <w:tcW w:w="1000" w:type="dxa"/>
            <w:gridSpan w:val="2"/>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Fonts w:ascii="Times New Roman" w:hAnsi="Times New Roman" w:cs="Times New Roman"/>
                <w:highlight w:val="white"/>
                <w:lang w:val="ro-RO"/>
              </w:rPr>
            </w:pPr>
            <w:r w:rsidRPr="00A70744">
              <w:rPr>
                <w:rStyle w:val="FontStyle50"/>
                <w:rFonts w:ascii="Times New Roman" w:hAnsi="Times New Roman" w:cs="Times New Roman"/>
                <w:color w:val="auto"/>
                <w:sz w:val="24"/>
                <w:szCs w:val="24"/>
                <w:highlight w:val="white"/>
                <w:lang w:val="ro-RO"/>
              </w:rPr>
              <w:t>400</w:t>
            </w:r>
          </w:p>
        </w:tc>
        <w:tc>
          <w:tcPr>
            <w:tcW w:w="3960" w:type="dxa"/>
            <w:gridSpan w:val="5"/>
            <w:tcBorders>
              <w:left w:val="single" w:sz="4" w:space="0" w:color="000000"/>
            </w:tcBorders>
            <w:shd w:val="clear" w:color="auto" w:fill="auto"/>
          </w:tcPr>
          <w:p w:rsidR="006B6385" w:rsidRPr="00A70744" w:rsidRDefault="006B6385" w:rsidP="003D298F">
            <w:pPr>
              <w:snapToGrid w:val="0"/>
              <w:spacing w:line="276" w:lineRule="auto"/>
              <w:rPr>
                <w:rFonts w:ascii="Times New Roman" w:hAnsi="Times New Roman" w:cs="Times New Roman"/>
                <w:i w:val="0"/>
                <w:sz w:val="24"/>
                <w:szCs w:val="24"/>
                <w:highlight w:val="white"/>
                <w:lang w:val="ro-RO"/>
              </w:rPr>
            </w:pPr>
          </w:p>
        </w:tc>
      </w:tr>
      <w:tr w:rsidR="006B6385" w:rsidRPr="00A70744" w:rsidTr="00306C81">
        <w:tc>
          <w:tcPr>
            <w:tcW w:w="432"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9</w:t>
            </w:r>
          </w:p>
        </w:tc>
        <w:tc>
          <w:tcPr>
            <w:tcW w:w="1188"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jc w:val="left"/>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Mercur</w:t>
            </w:r>
          </w:p>
        </w:tc>
        <w:tc>
          <w:tcPr>
            <w:tcW w:w="1145"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mg/kg s.u</w:t>
            </w:r>
          </w:p>
        </w:tc>
        <w:tc>
          <w:tcPr>
            <w:tcW w:w="85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0.051</w:t>
            </w:r>
          </w:p>
        </w:tc>
        <w:tc>
          <w:tcPr>
            <w:tcW w:w="103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0.022</w:t>
            </w:r>
          </w:p>
        </w:tc>
        <w:tc>
          <w:tcPr>
            <w:tcW w:w="1025"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0,1</w:t>
            </w:r>
          </w:p>
        </w:tc>
        <w:tc>
          <w:tcPr>
            <w:tcW w:w="108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1</w:t>
            </w:r>
          </w:p>
        </w:tc>
        <w:tc>
          <w:tcPr>
            <w:tcW w:w="117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4</w:t>
            </w:r>
          </w:p>
        </w:tc>
        <w:tc>
          <w:tcPr>
            <w:tcW w:w="117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2</w:t>
            </w:r>
          </w:p>
        </w:tc>
        <w:tc>
          <w:tcPr>
            <w:tcW w:w="1000" w:type="dxa"/>
            <w:gridSpan w:val="2"/>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Fonts w:ascii="Times New Roman" w:hAnsi="Times New Roman" w:cs="Times New Roman"/>
                <w:highlight w:val="white"/>
                <w:lang w:val="ro-RO"/>
              </w:rPr>
            </w:pPr>
            <w:r w:rsidRPr="00A70744">
              <w:rPr>
                <w:rStyle w:val="FontStyle50"/>
                <w:rFonts w:ascii="Times New Roman" w:hAnsi="Times New Roman" w:cs="Times New Roman"/>
                <w:color w:val="auto"/>
                <w:sz w:val="24"/>
                <w:szCs w:val="24"/>
                <w:highlight w:val="white"/>
                <w:lang w:val="ro-RO"/>
              </w:rPr>
              <w:t>10</w:t>
            </w:r>
          </w:p>
        </w:tc>
        <w:tc>
          <w:tcPr>
            <w:tcW w:w="3960" w:type="dxa"/>
            <w:gridSpan w:val="5"/>
            <w:tcBorders>
              <w:left w:val="single" w:sz="4" w:space="0" w:color="000000"/>
            </w:tcBorders>
            <w:shd w:val="clear" w:color="auto" w:fill="auto"/>
          </w:tcPr>
          <w:p w:rsidR="006B6385" w:rsidRPr="00A70744" w:rsidRDefault="006B6385" w:rsidP="003D298F">
            <w:pPr>
              <w:snapToGrid w:val="0"/>
              <w:spacing w:line="276" w:lineRule="auto"/>
              <w:rPr>
                <w:rFonts w:ascii="Times New Roman" w:hAnsi="Times New Roman" w:cs="Times New Roman"/>
                <w:i w:val="0"/>
                <w:sz w:val="24"/>
                <w:szCs w:val="24"/>
                <w:highlight w:val="white"/>
                <w:lang w:val="ro-RO"/>
              </w:rPr>
            </w:pPr>
          </w:p>
        </w:tc>
      </w:tr>
      <w:tr w:rsidR="006B6385" w:rsidRPr="00A70744" w:rsidTr="00306C81">
        <w:tc>
          <w:tcPr>
            <w:tcW w:w="432"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10</w:t>
            </w:r>
          </w:p>
        </w:tc>
        <w:tc>
          <w:tcPr>
            <w:tcW w:w="1188"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jc w:val="left"/>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Crom total</w:t>
            </w:r>
          </w:p>
        </w:tc>
        <w:tc>
          <w:tcPr>
            <w:tcW w:w="1145"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rPr>
                <w:rStyle w:val="FontStyle50"/>
                <w:rFonts w:ascii="Times New Roman" w:hAnsi="Times New Roman" w:cs="Times New Roman"/>
                <w:color w:val="auto"/>
                <w:spacing w:val="20"/>
                <w:sz w:val="24"/>
                <w:szCs w:val="24"/>
                <w:highlight w:val="white"/>
                <w:lang w:val="ro-RO"/>
              </w:rPr>
            </w:pPr>
            <w:r w:rsidRPr="00A70744">
              <w:rPr>
                <w:rStyle w:val="FontStyle50"/>
                <w:rFonts w:ascii="Times New Roman" w:hAnsi="Times New Roman" w:cs="Times New Roman"/>
                <w:color w:val="auto"/>
                <w:sz w:val="24"/>
                <w:szCs w:val="24"/>
                <w:highlight w:val="white"/>
                <w:lang w:val="ro-RO"/>
              </w:rPr>
              <w:t>mg/kg s.u</w:t>
            </w:r>
          </w:p>
        </w:tc>
        <w:tc>
          <w:tcPr>
            <w:tcW w:w="85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rPr>
                <w:rStyle w:val="FontStyle50"/>
                <w:rFonts w:ascii="Times New Roman" w:hAnsi="Times New Roman" w:cs="Times New Roman"/>
                <w:color w:val="auto"/>
                <w:spacing w:val="20"/>
                <w:sz w:val="24"/>
                <w:szCs w:val="24"/>
                <w:highlight w:val="white"/>
                <w:lang w:val="ro-RO"/>
              </w:rPr>
            </w:pPr>
            <w:r w:rsidRPr="00A70744">
              <w:rPr>
                <w:rStyle w:val="FontStyle50"/>
                <w:rFonts w:ascii="Times New Roman" w:hAnsi="Times New Roman" w:cs="Times New Roman"/>
                <w:color w:val="auto"/>
                <w:spacing w:val="20"/>
                <w:sz w:val="24"/>
                <w:szCs w:val="24"/>
                <w:highlight w:val="white"/>
                <w:lang w:val="ro-RO"/>
              </w:rPr>
              <w:t>17.7</w:t>
            </w:r>
          </w:p>
        </w:tc>
        <w:tc>
          <w:tcPr>
            <w:tcW w:w="103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10.0</w:t>
            </w:r>
          </w:p>
        </w:tc>
        <w:tc>
          <w:tcPr>
            <w:tcW w:w="1025"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30</w:t>
            </w:r>
          </w:p>
        </w:tc>
        <w:tc>
          <w:tcPr>
            <w:tcW w:w="108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100</w:t>
            </w:r>
          </w:p>
        </w:tc>
        <w:tc>
          <w:tcPr>
            <w:tcW w:w="117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300</w:t>
            </w:r>
          </w:p>
        </w:tc>
        <w:tc>
          <w:tcPr>
            <w:tcW w:w="117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300</w:t>
            </w:r>
          </w:p>
        </w:tc>
        <w:tc>
          <w:tcPr>
            <w:tcW w:w="1000" w:type="dxa"/>
            <w:gridSpan w:val="2"/>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Fonts w:ascii="Times New Roman" w:hAnsi="Times New Roman" w:cs="Times New Roman"/>
                <w:highlight w:val="white"/>
                <w:lang w:val="ro-RO"/>
              </w:rPr>
            </w:pPr>
            <w:r w:rsidRPr="00A70744">
              <w:rPr>
                <w:rStyle w:val="FontStyle50"/>
                <w:rFonts w:ascii="Times New Roman" w:hAnsi="Times New Roman" w:cs="Times New Roman"/>
                <w:color w:val="auto"/>
                <w:sz w:val="24"/>
                <w:szCs w:val="24"/>
                <w:highlight w:val="white"/>
                <w:lang w:val="ro-RO"/>
              </w:rPr>
              <w:t>600</w:t>
            </w:r>
          </w:p>
        </w:tc>
        <w:tc>
          <w:tcPr>
            <w:tcW w:w="3960" w:type="dxa"/>
            <w:gridSpan w:val="5"/>
            <w:tcBorders>
              <w:left w:val="single" w:sz="4" w:space="0" w:color="000000"/>
            </w:tcBorders>
            <w:shd w:val="clear" w:color="auto" w:fill="auto"/>
          </w:tcPr>
          <w:p w:rsidR="006B6385" w:rsidRPr="00A70744" w:rsidRDefault="006B6385" w:rsidP="003D298F">
            <w:pPr>
              <w:snapToGrid w:val="0"/>
              <w:spacing w:line="276" w:lineRule="auto"/>
              <w:rPr>
                <w:rFonts w:ascii="Times New Roman" w:hAnsi="Times New Roman" w:cs="Times New Roman"/>
                <w:i w:val="0"/>
                <w:sz w:val="24"/>
                <w:szCs w:val="24"/>
                <w:highlight w:val="white"/>
                <w:lang w:val="ro-RO"/>
              </w:rPr>
            </w:pPr>
          </w:p>
        </w:tc>
      </w:tr>
      <w:tr w:rsidR="006B6385" w:rsidRPr="00A70744" w:rsidTr="00306C81">
        <w:tc>
          <w:tcPr>
            <w:tcW w:w="432" w:type="dxa"/>
            <w:tcBorders>
              <w:top w:val="single" w:sz="4" w:space="0" w:color="000000"/>
              <w:left w:val="single" w:sz="4" w:space="0" w:color="000000"/>
              <w:bottom w:val="single" w:sz="4" w:space="0" w:color="000000"/>
            </w:tcBorders>
            <w:shd w:val="clear" w:color="auto" w:fill="auto"/>
            <w:vAlign w:val="center"/>
          </w:tcPr>
          <w:p w:rsidR="006B6385" w:rsidRPr="00A70744" w:rsidRDefault="006B6385" w:rsidP="003D298F">
            <w:pPr>
              <w:pStyle w:val="Style40"/>
              <w:widowControl/>
              <w:spacing w:line="276" w:lineRule="auto"/>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11</w:t>
            </w:r>
          </w:p>
        </w:tc>
        <w:tc>
          <w:tcPr>
            <w:tcW w:w="1188"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jc w:val="left"/>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Seleniu</w:t>
            </w:r>
          </w:p>
        </w:tc>
        <w:tc>
          <w:tcPr>
            <w:tcW w:w="1145" w:type="dxa"/>
            <w:tcBorders>
              <w:top w:val="single" w:sz="4" w:space="0" w:color="000000"/>
              <w:left w:val="single" w:sz="4" w:space="0" w:color="000000"/>
              <w:bottom w:val="single" w:sz="4" w:space="0" w:color="000000"/>
            </w:tcBorders>
            <w:shd w:val="clear" w:color="auto" w:fill="auto"/>
            <w:vAlign w:val="center"/>
          </w:tcPr>
          <w:p w:rsidR="006B6385" w:rsidRPr="00A70744" w:rsidRDefault="006B6385" w:rsidP="003D298F">
            <w:pPr>
              <w:pStyle w:val="Style40"/>
              <w:widowControl/>
              <w:spacing w:line="276" w:lineRule="auto"/>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mg/kg s.u</w:t>
            </w:r>
          </w:p>
        </w:tc>
        <w:tc>
          <w:tcPr>
            <w:tcW w:w="85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&lt;0.030</w:t>
            </w:r>
          </w:p>
        </w:tc>
        <w:tc>
          <w:tcPr>
            <w:tcW w:w="103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&lt;0.030</w:t>
            </w:r>
          </w:p>
        </w:tc>
        <w:tc>
          <w:tcPr>
            <w:tcW w:w="1025"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1</w:t>
            </w:r>
          </w:p>
        </w:tc>
        <w:tc>
          <w:tcPr>
            <w:tcW w:w="108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3</w:t>
            </w:r>
          </w:p>
        </w:tc>
        <w:tc>
          <w:tcPr>
            <w:tcW w:w="117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10</w:t>
            </w:r>
          </w:p>
        </w:tc>
        <w:tc>
          <w:tcPr>
            <w:tcW w:w="117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5</w:t>
            </w:r>
          </w:p>
        </w:tc>
        <w:tc>
          <w:tcPr>
            <w:tcW w:w="1000" w:type="dxa"/>
            <w:gridSpan w:val="2"/>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Fonts w:ascii="Times New Roman" w:hAnsi="Times New Roman" w:cs="Times New Roman"/>
                <w:highlight w:val="white"/>
                <w:lang w:val="ro-RO"/>
              </w:rPr>
            </w:pPr>
            <w:r w:rsidRPr="00A70744">
              <w:rPr>
                <w:rStyle w:val="FontStyle50"/>
                <w:rFonts w:ascii="Times New Roman" w:hAnsi="Times New Roman" w:cs="Times New Roman"/>
                <w:color w:val="auto"/>
                <w:sz w:val="24"/>
                <w:szCs w:val="24"/>
                <w:highlight w:val="white"/>
                <w:lang w:val="ro-RO"/>
              </w:rPr>
              <w:t>20</w:t>
            </w:r>
          </w:p>
        </w:tc>
        <w:tc>
          <w:tcPr>
            <w:tcW w:w="3960" w:type="dxa"/>
            <w:gridSpan w:val="5"/>
            <w:tcBorders>
              <w:left w:val="single" w:sz="4" w:space="0" w:color="000000"/>
            </w:tcBorders>
            <w:shd w:val="clear" w:color="auto" w:fill="auto"/>
          </w:tcPr>
          <w:p w:rsidR="006B6385" w:rsidRPr="00A70744" w:rsidRDefault="006B6385" w:rsidP="003D298F">
            <w:pPr>
              <w:snapToGrid w:val="0"/>
              <w:spacing w:line="276" w:lineRule="auto"/>
              <w:rPr>
                <w:rFonts w:ascii="Times New Roman" w:hAnsi="Times New Roman" w:cs="Times New Roman"/>
                <w:i w:val="0"/>
                <w:sz w:val="24"/>
                <w:szCs w:val="24"/>
                <w:highlight w:val="white"/>
                <w:lang w:val="ro-RO"/>
              </w:rPr>
            </w:pPr>
          </w:p>
        </w:tc>
      </w:tr>
    </w:tbl>
    <w:p w:rsidR="006B6385" w:rsidRPr="00A70744" w:rsidRDefault="006B6385" w:rsidP="003D298F">
      <w:pPr>
        <w:shd w:val="clear" w:color="auto" w:fill="FFFFFF"/>
        <w:spacing w:line="276" w:lineRule="auto"/>
        <w:rPr>
          <w:rFonts w:ascii="Times New Roman" w:hAnsi="Times New Roman" w:cs="Times New Roman"/>
          <w:b/>
          <w:bCs/>
          <w:i w:val="0"/>
          <w:sz w:val="24"/>
          <w:szCs w:val="24"/>
          <w:lang w:val="ro-RO"/>
        </w:rPr>
      </w:pPr>
      <w:r w:rsidRPr="00A70744">
        <w:rPr>
          <w:rFonts w:ascii="Times New Roman" w:hAnsi="Times New Roman" w:cs="Times New Roman"/>
          <w:b/>
          <w:bCs/>
          <w:i w:val="0"/>
          <w:sz w:val="24"/>
          <w:szCs w:val="24"/>
          <w:lang w:val="ro-RO"/>
        </w:rPr>
        <w:t>2020</w:t>
      </w:r>
    </w:p>
    <w:tbl>
      <w:tblPr>
        <w:tblW w:w="14050" w:type="dxa"/>
        <w:tblInd w:w="5" w:type="dxa"/>
        <w:tblLayout w:type="fixed"/>
        <w:tblCellMar>
          <w:left w:w="0" w:type="dxa"/>
          <w:right w:w="0" w:type="dxa"/>
        </w:tblCellMar>
        <w:tblLook w:val="0000"/>
      </w:tblPr>
      <w:tblGrid>
        <w:gridCol w:w="432"/>
        <w:gridCol w:w="1188"/>
        <w:gridCol w:w="1145"/>
        <w:gridCol w:w="850"/>
        <w:gridCol w:w="1030"/>
        <w:gridCol w:w="1025"/>
        <w:gridCol w:w="1080"/>
        <w:gridCol w:w="1170"/>
        <w:gridCol w:w="1170"/>
        <w:gridCol w:w="990"/>
        <w:gridCol w:w="10"/>
        <w:gridCol w:w="980"/>
        <w:gridCol w:w="990"/>
        <w:gridCol w:w="990"/>
        <w:gridCol w:w="990"/>
        <w:gridCol w:w="10"/>
      </w:tblGrid>
      <w:tr w:rsidR="006B6385" w:rsidRPr="00A70744" w:rsidTr="00306C81">
        <w:tc>
          <w:tcPr>
            <w:tcW w:w="432" w:type="dxa"/>
            <w:tcBorders>
              <w:top w:val="single" w:sz="4" w:space="0" w:color="000000"/>
              <w:left w:val="single" w:sz="4" w:space="0" w:color="000000"/>
            </w:tcBorders>
            <w:shd w:val="clear" w:color="auto" w:fill="auto"/>
          </w:tcPr>
          <w:p w:rsidR="006B6385" w:rsidRPr="00A70744" w:rsidRDefault="006B6385" w:rsidP="003D298F">
            <w:pPr>
              <w:pStyle w:val="Style25"/>
              <w:widowControl/>
              <w:spacing w:line="276" w:lineRule="auto"/>
              <w:rPr>
                <w:rStyle w:val="FontStyle56"/>
                <w:rFonts w:ascii="Times New Roman" w:hAnsi="Times New Roman" w:cs="Times New Roman"/>
                <w:i w:val="0"/>
                <w:color w:val="auto"/>
                <w:sz w:val="24"/>
                <w:szCs w:val="24"/>
                <w:highlight w:val="white"/>
                <w:lang w:val="ro-RO"/>
              </w:rPr>
            </w:pPr>
            <w:r w:rsidRPr="00A70744">
              <w:rPr>
                <w:rStyle w:val="FontStyle56"/>
                <w:rFonts w:ascii="Times New Roman" w:hAnsi="Times New Roman" w:cs="Times New Roman"/>
                <w:i w:val="0"/>
                <w:color w:val="auto"/>
                <w:sz w:val="24"/>
                <w:szCs w:val="24"/>
                <w:highlight w:val="white"/>
                <w:lang w:val="ro-RO"/>
              </w:rPr>
              <w:t>Nr, crt.</w:t>
            </w:r>
          </w:p>
        </w:tc>
        <w:tc>
          <w:tcPr>
            <w:tcW w:w="1188" w:type="dxa"/>
            <w:tcBorders>
              <w:top w:val="single" w:sz="4" w:space="0" w:color="000000"/>
              <w:left w:val="single" w:sz="4" w:space="0" w:color="000000"/>
            </w:tcBorders>
            <w:shd w:val="clear" w:color="auto" w:fill="auto"/>
          </w:tcPr>
          <w:p w:rsidR="006B6385" w:rsidRPr="00A70744" w:rsidRDefault="006B6385" w:rsidP="003D298F">
            <w:pPr>
              <w:pStyle w:val="Style25"/>
              <w:widowControl/>
              <w:spacing w:line="276" w:lineRule="auto"/>
              <w:jc w:val="left"/>
              <w:rPr>
                <w:rStyle w:val="FontStyle56"/>
                <w:rFonts w:ascii="Times New Roman" w:hAnsi="Times New Roman" w:cs="Times New Roman"/>
                <w:i w:val="0"/>
                <w:color w:val="auto"/>
                <w:sz w:val="24"/>
                <w:szCs w:val="24"/>
                <w:highlight w:val="white"/>
                <w:lang w:val="ro-RO"/>
              </w:rPr>
            </w:pPr>
            <w:r w:rsidRPr="00A70744">
              <w:rPr>
                <w:rStyle w:val="FontStyle56"/>
                <w:rFonts w:ascii="Times New Roman" w:hAnsi="Times New Roman" w:cs="Times New Roman"/>
                <w:i w:val="0"/>
                <w:color w:val="auto"/>
                <w:sz w:val="24"/>
                <w:szCs w:val="24"/>
                <w:highlight w:val="white"/>
                <w:lang w:val="ro-RO"/>
              </w:rPr>
              <w:t>Incercare executata</w:t>
            </w:r>
          </w:p>
        </w:tc>
        <w:tc>
          <w:tcPr>
            <w:tcW w:w="1145" w:type="dxa"/>
            <w:tcBorders>
              <w:top w:val="single" w:sz="4" w:space="0" w:color="000000"/>
              <w:left w:val="single" w:sz="4" w:space="0" w:color="000000"/>
            </w:tcBorders>
            <w:shd w:val="clear" w:color="auto" w:fill="auto"/>
          </w:tcPr>
          <w:p w:rsidR="006B6385" w:rsidRPr="00A70744" w:rsidRDefault="006B6385" w:rsidP="003D298F">
            <w:pPr>
              <w:pStyle w:val="Style25"/>
              <w:widowControl/>
              <w:spacing w:line="276" w:lineRule="auto"/>
              <w:rPr>
                <w:rStyle w:val="FontStyle56"/>
                <w:rFonts w:ascii="Times New Roman" w:hAnsi="Times New Roman" w:cs="Times New Roman"/>
                <w:i w:val="0"/>
                <w:color w:val="auto"/>
                <w:sz w:val="24"/>
                <w:szCs w:val="24"/>
                <w:highlight w:val="white"/>
                <w:lang w:val="ro-RO"/>
              </w:rPr>
            </w:pPr>
            <w:r w:rsidRPr="00A70744">
              <w:rPr>
                <w:rStyle w:val="FontStyle56"/>
                <w:rFonts w:ascii="Times New Roman" w:hAnsi="Times New Roman" w:cs="Times New Roman"/>
                <w:i w:val="0"/>
                <w:color w:val="auto"/>
                <w:sz w:val="24"/>
                <w:szCs w:val="24"/>
                <w:highlight w:val="white"/>
                <w:lang w:val="ro-RO"/>
              </w:rPr>
              <w:t>UM</w:t>
            </w:r>
          </w:p>
        </w:tc>
        <w:tc>
          <w:tcPr>
            <w:tcW w:w="1880" w:type="dxa"/>
            <w:gridSpan w:val="2"/>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39"/>
              <w:widowControl/>
              <w:spacing w:line="276" w:lineRule="auto"/>
              <w:rPr>
                <w:rStyle w:val="FontStyle56"/>
                <w:rFonts w:ascii="Times New Roman" w:hAnsi="Times New Roman" w:cs="Times New Roman"/>
                <w:i w:val="0"/>
                <w:color w:val="auto"/>
                <w:sz w:val="24"/>
                <w:szCs w:val="24"/>
                <w:highlight w:val="white"/>
                <w:lang w:val="ro-RO"/>
              </w:rPr>
            </w:pPr>
            <w:r w:rsidRPr="00A70744">
              <w:rPr>
                <w:rStyle w:val="FontStyle56"/>
                <w:rFonts w:ascii="Times New Roman" w:hAnsi="Times New Roman" w:cs="Times New Roman"/>
                <w:i w:val="0"/>
                <w:color w:val="auto"/>
                <w:sz w:val="24"/>
                <w:szCs w:val="24"/>
                <w:highlight w:val="white"/>
                <w:lang w:val="ro-RO"/>
              </w:rPr>
              <w:t>Simbol proba/ valori determinate</w:t>
            </w:r>
          </w:p>
        </w:tc>
        <w:tc>
          <w:tcPr>
            <w:tcW w:w="1025" w:type="dxa"/>
            <w:vMerge w:val="restart"/>
            <w:tcBorders>
              <w:top w:val="single" w:sz="4" w:space="0" w:color="000000"/>
              <w:left w:val="single" w:sz="4" w:space="0" w:color="000000"/>
            </w:tcBorders>
            <w:shd w:val="clear" w:color="auto" w:fill="auto"/>
          </w:tcPr>
          <w:p w:rsidR="006B6385" w:rsidRPr="00A70744" w:rsidRDefault="006B6385" w:rsidP="003D298F">
            <w:pPr>
              <w:pStyle w:val="Style25"/>
              <w:widowControl/>
              <w:spacing w:line="276" w:lineRule="auto"/>
              <w:ind w:left="-5" w:firstLine="90"/>
              <w:jc w:val="left"/>
              <w:rPr>
                <w:rStyle w:val="FontStyle56"/>
                <w:rFonts w:ascii="Times New Roman" w:hAnsi="Times New Roman" w:cs="Times New Roman"/>
                <w:i w:val="0"/>
                <w:color w:val="auto"/>
                <w:sz w:val="24"/>
                <w:szCs w:val="24"/>
                <w:highlight w:val="white"/>
                <w:lang w:val="ro-RO"/>
              </w:rPr>
            </w:pPr>
            <w:r w:rsidRPr="00A70744">
              <w:rPr>
                <w:rStyle w:val="FontStyle56"/>
                <w:rFonts w:ascii="Times New Roman" w:hAnsi="Times New Roman" w:cs="Times New Roman"/>
                <w:i w:val="0"/>
                <w:color w:val="auto"/>
                <w:sz w:val="24"/>
                <w:szCs w:val="24"/>
                <w:highlight w:val="white"/>
                <w:lang w:val="ro-RO"/>
              </w:rPr>
              <w:t xml:space="preserve">Valori normale, </w:t>
            </w:r>
            <w:r w:rsidRPr="00A70744">
              <w:rPr>
                <w:rStyle w:val="FontStyle50"/>
                <w:rFonts w:ascii="Times New Roman" w:hAnsi="Times New Roman" w:cs="Times New Roman"/>
                <w:color w:val="auto"/>
                <w:sz w:val="24"/>
                <w:szCs w:val="24"/>
                <w:highlight w:val="white"/>
                <w:lang w:val="ro-RO"/>
              </w:rPr>
              <w:t>[mg/kg s.u]</w:t>
            </w:r>
          </w:p>
        </w:tc>
        <w:tc>
          <w:tcPr>
            <w:tcW w:w="2250" w:type="dxa"/>
            <w:gridSpan w:val="2"/>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5"/>
              <w:widowControl/>
              <w:spacing w:line="276" w:lineRule="auto"/>
              <w:jc w:val="left"/>
              <w:rPr>
                <w:rStyle w:val="FontStyle50"/>
                <w:rFonts w:ascii="Times New Roman" w:hAnsi="Times New Roman" w:cs="Times New Roman"/>
                <w:color w:val="auto"/>
                <w:sz w:val="24"/>
                <w:szCs w:val="24"/>
                <w:highlight w:val="white"/>
                <w:lang w:val="ro-RO"/>
              </w:rPr>
            </w:pPr>
            <w:r w:rsidRPr="00A70744">
              <w:rPr>
                <w:rStyle w:val="FontStyle56"/>
                <w:rFonts w:ascii="Times New Roman" w:hAnsi="Times New Roman" w:cs="Times New Roman"/>
                <w:i w:val="0"/>
                <w:color w:val="auto"/>
                <w:sz w:val="24"/>
                <w:szCs w:val="24"/>
                <w:highlight w:val="white"/>
                <w:lang w:val="ro-RO"/>
              </w:rPr>
              <w:t>Praguri de alerta / Tipuri de folosinta,</w:t>
            </w:r>
          </w:p>
          <w:p w:rsidR="006B6385" w:rsidRPr="00A70744" w:rsidRDefault="006B6385" w:rsidP="003D298F">
            <w:pPr>
              <w:pStyle w:val="Style25"/>
              <w:widowControl/>
              <w:spacing w:line="276" w:lineRule="auto"/>
              <w:rPr>
                <w:rStyle w:val="FontStyle56"/>
                <w:rFonts w:ascii="Times New Roman" w:hAnsi="Times New Roman" w:cs="Times New Roman"/>
                <w:i w:val="0"/>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[mg/kg s.ul</w:t>
            </w:r>
          </w:p>
        </w:tc>
        <w:tc>
          <w:tcPr>
            <w:tcW w:w="2170" w:type="dxa"/>
            <w:gridSpan w:val="3"/>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5"/>
              <w:widowControl/>
              <w:spacing w:line="276" w:lineRule="auto"/>
              <w:ind w:left="-40"/>
              <w:rPr>
                <w:rFonts w:ascii="Times New Roman" w:hAnsi="Times New Roman" w:cs="Times New Roman"/>
                <w:highlight w:val="white"/>
                <w:lang w:val="ro-RO"/>
              </w:rPr>
            </w:pPr>
            <w:r w:rsidRPr="00A70744">
              <w:rPr>
                <w:rStyle w:val="FontStyle56"/>
                <w:rFonts w:ascii="Times New Roman" w:hAnsi="Times New Roman" w:cs="Times New Roman"/>
                <w:i w:val="0"/>
                <w:color w:val="auto"/>
                <w:sz w:val="24"/>
                <w:szCs w:val="24"/>
                <w:highlight w:val="white"/>
                <w:lang w:val="ro-RO"/>
              </w:rPr>
              <w:t xml:space="preserve">Praguri de interventie / Tipuri de folosinta </w:t>
            </w:r>
            <w:r w:rsidRPr="00A70744">
              <w:rPr>
                <w:rStyle w:val="FontStyle50"/>
                <w:rFonts w:ascii="Times New Roman" w:hAnsi="Times New Roman" w:cs="Times New Roman"/>
                <w:color w:val="auto"/>
                <w:sz w:val="24"/>
                <w:szCs w:val="24"/>
                <w:highlight w:val="white"/>
                <w:lang w:val="ro-RO"/>
              </w:rPr>
              <w:t>[mg/kg s.u]</w:t>
            </w:r>
          </w:p>
        </w:tc>
        <w:tc>
          <w:tcPr>
            <w:tcW w:w="3960" w:type="dxa"/>
            <w:gridSpan w:val="5"/>
            <w:tcBorders>
              <w:left w:val="single" w:sz="4" w:space="0" w:color="000000"/>
            </w:tcBorders>
            <w:shd w:val="clear" w:color="auto" w:fill="auto"/>
          </w:tcPr>
          <w:p w:rsidR="006B6385" w:rsidRPr="00A70744" w:rsidRDefault="006B6385" w:rsidP="003D298F">
            <w:pPr>
              <w:snapToGrid w:val="0"/>
              <w:spacing w:line="276" w:lineRule="auto"/>
              <w:rPr>
                <w:rFonts w:ascii="Times New Roman" w:hAnsi="Times New Roman" w:cs="Times New Roman"/>
                <w:i w:val="0"/>
                <w:sz w:val="24"/>
                <w:szCs w:val="24"/>
                <w:highlight w:val="white"/>
                <w:lang w:val="ro-RO"/>
              </w:rPr>
            </w:pPr>
          </w:p>
        </w:tc>
      </w:tr>
      <w:tr w:rsidR="006B6385" w:rsidRPr="00A70744" w:rsidTr="00306C81">
        <w:tc>
          <w:tcPr>
            <w:tcW w:w="432" w:type="dxa"/>
            <w:tcBorders>
              <w:left w:val="single" w:sz="4" w:space="0" w:color="000000"/>
              <w:bottom w:val="single" w:sz="4" w:space="0" w:color="000000"/>
            </w:tcBorders>
            <w:shd w:val="clear" w:color="auto" w:fill="auto"/>
          </w:tcPr>
          <w:p w:rsidR="006B6385" w:rsidRPr="00A70744" w:rsidRDefault="006B6385" w:rsidP="003D298F">
            <w:pPr>
              <w:snapToGrid w:val="0"/>
              <w:spacing w:line="276" w:lineRule="auto"/>
              <w:rPr>
                <w:rFonts w:ascii="Times New Roman" w:hAnsi="Times New Roman" w:cs="Times New Roman"/>
                <w:i w:val="0"/>
                <w:sz w:val="24"/>
                <w:szCs w:val="24"/>
                <w:highlight w:val="white"/>
                <w:lang w:val="ro-RO"/>
              </w:rPr>
            </w:pPr>
          </w:p>
          <w:p w:rsidR="006B6385" w:rsidRPr="00A70744" w:rsidRDefault="006B6385" w:rsidP="003D298F">
            <w:pPr>
              <w:spacing w:line="276" w:lineRule="auto"/>
              <w:rPr>
                <w:rFonts w:ascii="Times New Roman" w:hAnsi="Times New Roman" w:cs="Times New Roman"/>
                <w:i w:val="0"/>
                <w:sz w:val="24"/>
                <w:szCs w:val="24"/>
                <w:highlight w:val="white"/>
                <w:lang w:val="ro-RO"/>
              </w:rPr>
            </w:pPr>
          </w:p>
        </w:tc>
        <w:tc>
          <w:tcPr>
            <w:tcW w:w="1188" w:type="dxa"/>
            <w:tcBorders>
              <w:left w:val="single" w:sz="4" w:space="0" w:color="000000"/>
              <w:bottom w:val="single" w:sz="4" w:space="0" w:color="000000"/>
            </w:tcBorders>
            <w:shd w:val="clear" w:color="auto" w:fill="auto"/>
          </w:tcPr>
          <w:p w:rsidR="006B6385" w:rsidRPr="00A70744" w:rsidRDefault="006B6385" w:rsidP="003D298F">
            <w:pPr>
              <w:snapToGrid w:val="0"/>
              <w:spacing w:line="276" w:lineRule="auto"/>
              <w:rPr>
                <w:rFonts w:ascii="Times New Roman" w:hAnsi="Times New Roman" w:cs="Times New Roman"/>
                <w:i w:val="0"/>
                <w:sz w:val="24"/>
                <w:szCs w:val="24"/>
                <w:highlight w:val="white"/>
                <w:lang w:val="ro-RO"/>
              </w:rPr>
            </w:pPr>
          </w:p>
          <w:p w:rsidR="006B6385" w:rsidRPr="00A70744" w:rsidRDefault="006B6385" w:rsidP="003D298F">
            <w:pPr>
              <w:spacing w:line="276" w:lineRule="auto"/>
              <w:rPr>
                <w:rFonts w:ascii="Times New Roman" w:hAnsi="Times New Roman" w:cs="Times New Roman"/>
                <w:i w:val="0"/>
                <w:sz w:val="24"/>
                <w:szCs w:val="24"/>
                <w:highlight w:val="white"/>
                <w:lang w:val="ro-RO"/>
              </w:rPr>
            </w:pPr>
          </w:p>
        </w:tc>
        <w:tc>
          <w:tcPr>
            <w:tcW w:w="1145" w:type="dxa"/>
            <w:tcBorders>
              <w:left w:val="single" w:sz="4" w:space="0" w:color="000000"/>
              <w:bottom w:val="single" w:sz="4" w:space="0" w:color="000000"/>
            </w:tcBorders>
            <w:shd w:val="clear" w:color="auto" w:fill="auto"/>
          </w:tcPr>
          <w:p w:rsidR="006B6385" w:rsidRPr="00A70744" w:rsidRDefault="006B6385" w:rsidP="003D298F">
            <w:pPr>
              <w:snapToGrid w:val="0"/>
              <w:spacing w:line="276" w:lineRule="auto"/>
              <w:rPr>
                <w:rFonts w:ascii="Times New Roman" w:hAnsi="Times New Roman" w:cs="Times New Roman"/>
                <w:i w:val="0"/>
                <w:sz w:val="24"/>
                <w:szCs w:val="24"/>
                <w:highlight w:val="white"/>
                <w:lang w:val="ro-RO"/>
              </w:rPr>
            </w:pPr>
          </w:p>
          <w:p w:rsidR="006B6385" w:rsidRPr="00A70744" w:rsidRDefault="006B6385" w:rsidP="003D298F">
            <w:pPr>
              <w:spacing w:line="276" w:lineRule="auto"/>
              <w:rPr>
                <w:rFonts w:ascii="Times New Roman" w:hAnsi="Times New Roman" w:cs="Times New Roman"/>
                <w:i w:val="0"/>
                <w:sz w:val="24"/>
                <w:szCs w:val="24"/>
                <w:highlight w:val="white"/>
                <w:lang w:val="ro-RO"/>
              </w:rPr>
            </w:pPr>
          </w:p>
        </w:tc>
        <w:tc>
          <w:tcPr>
            <w:tcW w:w="85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5"/>
              <w:widowControl/>
              <w:spacing w:line="276" w:lineRule="auto"/>
              <w:rPr>
                <w:rStyle w:val="FontStyle56"/>
                <w:rFonts w:ascii="Times New Roman" w:hAnsi="Times New Roman" w:cs="Times New Roman"/>
                <w:i w:val="0"/>
                <w:color w:val="auto"/>
                <w:sz w:val="24"/>
                <w:szCs w:val="24"/>
                <w:highlight w:val="white"/>
                <w:lang w:val="ro-RO"/>
              </w:rPr>
            </w:pPr>
            <w:r w:rsidRPr="00A70744">
              <w:rPr>
                <w:rStyle w:val="FontStyle56"/>
                <w:rFonts w:ascii="Times New Roman" w:hAnsi="Times New Roman" w:cs="Times New Roman"/>
                <w:i w:val="0"/>
                <w:color w:val="auto"/>
                <w:sz w:val="24"/>
                <w:szCs w:val="24"/>
                <w:highlight w:val="white"/>
                <w:lang w:val="ro-RO"/>
              </w:rPr>
              <w:t>SF14</w:t>
            </w:r>
          </w:p>
        </w:tc>
        <w:tc>
          <w:tcPr>
            <w:tcW w:w="103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5"/>
              <w:widowControl/>
              <w:spacing w:line="276" w:lineRule="auto"/>
              <w:rPr>
                <w:rFonts w:ascii="Times New Roman" w:hAnsi="Times New Roman" w:cs="Times New Roman"/>
                <w:highlight w:val="white"/>
                <w:lang w:val="ro-RO"/>
              </w:rPr>
            </w:pPr>
            <w:r w:rsidRPr="00A70744">
              <w:rPr>
                <w:rStyle w:val="FontStyle56"/>
                <w:rFonts w:ascii="Times New Roman" w:hAnsi="Times New Roman" w:cs="Times New Roman"/>
                <w:i w:val="0"/>
                <w:color w:val="auto"/>
                <w:sz w:val="24"/>
                <w:szCs w:val="24"/>
                <w:highlight w:val="white"/>
                <w:lang w:val="ro-RO"/>
              </w:rPr>
              <w:t>SF14"</w:t>
            </w:r>
          </w:p>
        </w:tc>
        <w:tc>
          <w:tcPr>
            <w:tcW w:w="1025" w:type="dxa"/>
            <w:vMerge/>
            <w:tcBorders>
              <w:left w:val="single" w:sz="4" w:space="0" w:color="000000"/>
              <w:bottom w:val="single" w:sz="4" w:space="0" w:color="000000"/>
            </w:tcBorders>
            <w:shd w:val="clear" w:color="auto" w:fill="auto"/>
          </w:tcPr>
          <w:p w:rsidR="006B6385" w:rsidRPr="00A70744" w:rsidRDefault="006B6385" w:rsidP="003D298F">
            <w:pPr>
              <w:pStyle w:val="Style25"/>
              <w:widowControl/>
              <w:snapToGrid w:val="0"/>
              <w:spacing w:line="276" w:lineRule="auto"/>
              <w:rPr>
                <w:rFonts w:ascii="Times New Roman" w:hAnsi="Times New Roman" w:cs="Times New Roman"/>
                <w:highlight w:val="white"/>
                <w:lang w:val="ro-RO"/>
              </w:rPr>
            </w:pPr>
          </w:p>
        </w:tc>
        <w:tc>
          <w:tcPr>
            <w:tcW w:w="108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5"/>
              <w:widowControl/>
              <w:spacing w:line="276" w:lineRule="auto"/>
              <w:rPr>
                <w:rStyle w:val="FontStyle56"/>
                <w:rFonts w:ascii="Times New Roman" w:hAnsi="Times New Roman" w:cs="Times New Roman"/>
                <w:i w:val="0"/>
                <w:color w:val="auto"/>
                <w:sz w:val="24"/>
                <w:szCs w:val="24"/>
                <w:highlight w:val="white"/>
                <w:lang w:val="ro-RO"/>
              </w:rPr>
            </w:pPr>
            <w:r w:rsidRPr="00A70744">
              <w:rPr>
                <w:rStyle w:val="FontStyle56"/>
                <w:rFonts w:ascii="Times New Roman" w:hAnsi="Times New Roman" w:cs="Times New Roman"/>
                <w:i w:val="0"/>
                <w:color w:val="auto"/>
                <w:sz w:val="24"/>
                <w:szCs w:val="24"/>
                <w:highlight w:val="white"/>
                <w:lang w:val="ro-RO"/>
              </w:rPr>
              <w:t>Sensibile</w:t>
            </w:r>
          </w:p>
        </w:tc>
        <w:tc>
          <w:tcPr>
            <w:tcW w:w="117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5"/>
              <w:widowControl/>
              <w:spacing w:line="276" w:lineRule="auto"/>
              <w:rPr>
                <w:rStyle w:val="FontStyle56"/>
                <w:rFonts w:ascii="Times New Roman" w:hAnsi="Times New Roman" w:cs="Times New Roman"/>
                <w:i w:val="0"/>
                <w:color w:val="auto"/>
                <w:sz w:val="24"/>
                <w:szCs w:val="24"/>
                <w:highlight w:val="white"/>
                <w:lang w:val="ro-RO"/>
              </w:rPr>
            </w:pPr>
            <w:r w:rsidRPr="00A70744">
              <w:rPr>
                <w:rStyle w:val="FontStyle56"/>
                <w:rFonts w:ascii="Times New Roman" w:hAnsi="Times New Roman" w:cs="Times New Roman"/>
                <w:i w:val="0"/>
                <w:color w:val="auto"/>
                <w:sz w:val="24"/>
                <w:szCs w:val="24"/>
                <w:highlight w:val="white"/>
                <w:lang w:val="ro-RO"/>
              </w:rPr>
              <w:t>Mai putin sensibile</w:t>
            </w:r>
          </w:p>
        </w:tc>
        <w:tc>
          <w:tcPr>
            <w:tcW w:w="117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5"/>
              <w:widowControl/>
              <w:spacing w:line="276" w:lineRule="auto"/>
              <w:rPr>
                <w:rStyle w:val="FontStyle56"/>
                <w:rFonts w:ascii="Times New Roman" w:hAnsi="Times New Roman" w:cs="Times New Roman"/>
                <w:i w:val="0"/>
                <w:color w:val="auto"/>
                <w:sz w:val="24"/>
                <w:szCs w:val="24"/>
                <w:highlight w:val="white"/>
                <w:lang w:val="ro-RO"/>
              </w:rPr>
            </w:pPr>
            <w:r w:rsidRPr="00A70744">
              <w:rPr>
                <w:rStyle w:val="FontStyle56"/>
                <w:rFonts w:ascii="Times New Roman" w:hAnsi="Times New Roman" w:cs="Times New Roman"/>
                <w:i w:val="0"/>
                <w:color w:val="auto"/>
                <w:sz w:val="24"/>
                <w:szCs w:val="24"/>
                <w:highlight w:val="white"/>
                <w:lang w:val="ro-RO"/>
              </w:rPr>
              <w:t>Sensibile</w:t>
            </w:r>
          </w:p>
        </w:tc>
        <w:tc>
          <w:tcPr>
            <w:tcW w:w="1000" w:type="dxa"/>
            <w:gridSpan w:val="2"/>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5"/>
              <w:widowControl/>
              <w:spacing w:line="276" w:lineRule="auto"/>
              <w:rPr>
                <w:rFonts w:ascii="Times New Roman" w:hAnsi="Times New Roman" w:cs="Times New Roman"/>
                <w:highlight w:val="white"/>
                <w:lang w:val="ro-RO"/>
              </w:rPr>
            </w:pPr>
            <w:r w:rsidRPr="00A70744">
              <w:rPr>
                <w:rStyle w:val="FontStyle56"/>
                <w:rFonts w:ascii="Times New Roman" w:hAnsi="Times New Roman" w:cs="Times New Roman"/>
                <w:i w:val="0"/>
                <w:color w:val="auto"/>
                <w:sz w:val="24"/>
                <w:szCs w:val="24"/>
                <w:highlight w:val="white"/>
                <w:lang w:val="ro-RO"/>
              </w:rPr>
              <w:t>Mai putin sensibile</w:t>
            </w:r>
          </w:p>
        </w:tc>
        <w:tc>
          <w:tcPr>
            <w:tcW w:w="3960" w:type="dxa"/>
            <w:gridSpan w:val="5"/>
            <w:tcBorders>
              <w:left w:val="single" w:sz="4" w:space="0" w:color="000000"/>
            </w:tcBorders>
            <w:shd w:val="clear" w:color="auto" w:fill="auto"/>
          </w:tcPr>
          <w:p w:rsidR="006B6385" w:rsidRPr="00A70744" w:rsidRDefault="006B6385" w:rsidP="003D298F">
            <w:pPr>
              <w:snapToGrid w:val="0"/>
              <w:spacing w:line="276" w:lineRule="auto"/>
              <w:rPr>
                <w:rFonts w:ascii="Times New Roman" w:hAnsi="Times New Roman" w:cs="Times New Roman"/>
                <w:i w:val="0"/>
                <w:sz w:val="24"/>
                <w:szCs w:val="24"/>
                <w:highlight w:val="white"/>
                <w:lang w:val="ro-RO"/>
              </w:rPr>
            </w:pPr>
          </w:p>
        </w:tc>
      </w:tr>
      <w:tr w:rsidR="006B6385" w:rsidRPr="00A70744" w:rsidTr="00306C81">
        <w:tblPrEx>
          <w:tblCellMar>
            <w:left w:w="40" w:type="dxa"/>
            <w:right w:w="40" w:type="dxa"/>
          </w:tblCellMar>
        </w:tblPrEx>
        <w:trPr>
          <w:gridAfter w:val="1"/>
          <w:wAfter w:w="10" w:type="dxa"/>
        </w:trPr>
        <w:tc>
          <w:tcPr>
            <w:tcW w:w="432"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1</w:t>
            </w:r>
          </w:p>
        </w:tc>
        <w:tc>
          <w:tcPr>
            <w:tcW w:w="1188"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jc w:val="left"/>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Total hidrocarburi din petrol</w:t>
            </w:r>
          </w:p>
        </w:tc>
        <w:tc>
          <w:tcPr>
            <w:tcW w:w="1145"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mg/kg s.u.</w:t>
            </w:r>
          </w:p>
        </w:tc>
        <w:tc>
          <w:tcPr>
            <w:tcW w:w="85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56.799</w:t>
            </w:r>
          </w:p>
        </w:tc>
        <w:tc>
          <w:tcPr>
            <w:tcW w:w="103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69.808</w:t>
            </w:r>
          </w:p>
        </w:tc>
        <w:tc>
          <w:tcPr>
            <w:tcW w:w="1025"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&lt;100</w:t>
            </w:r>
          </w:p>
        </w:tc>
        <w:tc>
          <w:tcPr>
            <w:tcW w:w="108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200</w:t>
            </w:r>
          </w:p>
        </w:tc>
        <w:tc>
          <w:tcPr>
            <w:tcW w:w="117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1000</w:t>
            </w:r>
          </w:p>
        </w:tc>
        <w:tc>
          <w:tcPr>
            <w:tcW w:w="117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500</w:t>
            </w:r>
          </w:p>
        </w:tc>
        <w:tc>
          <w:tcPr>
            <w:tcW w:w="99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Fonts w:ascii="Times New Roman" w:hAnsi="Times New Roman" w:cs="Times New Roman"/>
                <w:highlight w:val="white"/>
                <w:lang w:val="ro-RO"/>
              </w:rPr>
            </w:pPr>
            <w:r w:rsidRPr="00A70744">
              <w:rPr>
                <w:rStyle w:val="FontStyle50"/>
                <w:rFonts w:ascii="Times New Roman" w:hAnsi="Times New Roman" w:cs="Times New Roman"/>
                <w:color w:val="auto"/>
                <w:sz w:val="24"/>
                <w:szCs w:val="24"/>
                <w:highlight w:val="white"/>
                <w:lang w:val="ro-RO"/>
              </w:rPr>
              <w:t>2000</w:t>
            </w:r>
          </w:p>
        </w:tc>
        <w:tc>
          <w:tcPr>
            <w:tcW w:w="990" w:type="dxa"/>
            <w:gridSpan w:val="2"/>
            <w:tcBorders>
              <w:left w:val="single" w:sz="4" w:space="0" w:color="000000"/>
            </w:tcBorders>
            <w:shd w:val="clear" w:color="auto" w:fill="auto"/>
          </w:tcPr>
          <w:p w:rsidR="006B6385" w:rsidRPr="00A70744" w:rsidRDefault="006B6385" w:rsidP="003D298F">
            <w:pPr>
              <w:pStyle w:val="Style25"/>
              <w:widowControl/>
              <w:snapToGrid w:val="0"/>
              <w:spacing w:line="276" w:lineRule="auto"/>
              <w:ind w:left="526"/>
              <w:rPr>
                <w:rFonts w:ascii="Times New Roman" w:hAnsi="Times New Roman" w:cs="Times New Roman"/>
                <w:highlight w:val="white"/>
                <w:lang w:val="ro-RO"/>
              </w:rPr>
            </w:pPr>
          </w:p>
        </w:tc>
        <w:tc>
          <w:tcPr>
            <w:tcW w:w="990" w:type="dxa"/>
            <w:shd w:val="clear" w:color="auto" w:fill="auto"/>
          </w:tcPr>
          <w:p w:rsidR="006B6385" w:rsidRPr="00A70744" w:rsidRDefault="006B6385" w:rsidP="003D298F">
            <w:pPr>
              <w:pStyle w:val="Style25"/>
              <w:widowControl/>
              <w:snapToGrid w:val="0"/>
              <w:spacing w:line="276" w:lineRule="auto"/>
              <w:ind w:left="526"/>
              <w:rPr>
                <w:rFonts w:ascii="Times New Roman" w:hAnsi="Times New Roman" w:cs="Times New Roman"/>
                <w:highlight w:val="white"/>
                <w:lang w:val="ro-RO"/>
              </w:rPr>
            </w:pPr>
          </w:p>
        </w:tc>
        <w:tc>
          <w:tcPr>
            <w:tcW w:w="990" w:type="dxa"/>
            <w:shd w:val="clear" w:color="auto" w:fill="auto"/>
          </w:tcPr>
          <w:p w:rsidR="006B6385" w:rsidRPr="00A70744" w:rsidRDefault="006B6385" w:rsidP="003D298F">
            <w:pPr>
              <w:pStyle w:val="Style25"/>
              <w:widowControl/>
              <w:snapToGrid w:val="0"/>
              <w:spacing w:line="276" w:lineRule="auto"/>
              <w:ind w:left="526"/>
              <w:rPr>
                <w:rFonts w:ascii="Times New Roman" w:hAnsi="Times New Roman" w:cs="Times New Roman"/>
                <w:highlight w:val="white"/>
                <w:lang w:val="ro-RO"/>
              </w:rPr>
            </w:pPr>
          </w:p>
        </w:tc>
        <w:tc>
          <w:tcPr>
            <w:tcW w:w="990" w:type="dxa"/>
            <w:shd w:val="clear" w:color="auto" w:fill="auto"/>
          </w:tcPr>
          <w:p w:rsidR="006B6385" w:rsidRPr="00A70744" w:rsidRDefault="006B6385" w:rsidP="003D298F">
            <w:pPr>
              <w:pStyle w:val="Style25"/>
              <w:widowControl/>
              <w:snapToGrid w:val="0"/>
              <w:spacing w:line="276" w:lineRule="auto"/>
              <w:ind w:left="526"/>
              <w:rPr>
                <w:rFonts w:ascii="Times New Roman" w:hAnsi="Times New Roman" w:cs="Times New Roman"/>
                <w:highlight w:val="white"/>
                <w:lang w:val="ro-RO"/>
              </w:rPr>
            </w:pPr>
          </w:p>
        </w:tc>
      </w:tr>
      <w:tr w:rsidR="006B6385" w:rsidRPr="00A70744" w:rsidTr="00306C81">
        <w:tblPrEx>
          <w:tblCellMar>
            <w:left w:w="40" w:type="dxa"/>
            <w:right w:w="40" w:type="dxa"/>
          </w:tblCellMar>
        </w:tblPrEx>
        <w:trPr>
          <w:gridAfter w:val="1"/>
          <w:wAfter w:w="10" w:type="dxa"/>
        </w:trPr>
        <w:tc>
          <w:tcPr>
            <w:tcW w:w="432"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2</w:t>
            </w:r>
          </w:p>
        </w:tc>
        <w:tc>
          <w:tcPr>
            <w:tcW w:w="1188"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jc w:val="left"/>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Cupru</w:t>
            </w:r>
          </w:p>
        </w:tc>
        <w:tc>
          <w:tcPr>
            <w:tcW w:w="1145"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mg/kg s.u</w:t>
            </w:r>
          </w:p>
        </w:tc>
        <w:tc>
          <w:tcPr>
            <w:tcW w:w="85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19.6</w:t>
            </w:r>
          </w:p>
        </w:tc>
        <w:tc>
          <w:tcPr>
            <w:tcW w:w="103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16.3</w:t>
            </w:r>
          </w:p>
        </w:tc>
        <w:tc>
          <w:tcPr>
            <w:tcW w:w="1025"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20</w:t>
            </w:r>
          </w:p>
        </w:tc>
        <w:tc>
          <w:tcPr>
            <w:tcW w:w="108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100</w:t>
            </w:r>
          </w:p>
        </w:tc>
        <w:tc>
          <w:tcPr>
            <w:tcW w:w="117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250</w:t>
            </w:r>
          </w:p>
        </w:tc>
        <w:tc>
          <w:tcPr>
            <w:tcW w:w="117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200</w:t>
            </w:r>
          </w:p>
        </w:tc>
        <w:tc>
          <w:tcPr>
            <w:tcW w:w="99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Fonts w:ascii="Times New Roman" w:hAnsi="Times New Roman" w:cs="Times New Roman"/>
                <w:highlight w:val="white"/>
                <w:lang w:val="ro-RO"/>
              </w:rPr>
            </w:pPr>
            <w:r w:rsidRPr="00A70744">
              <w:rPr>
                <w:rStyle w:val="FontStyle50"/>
                <w:rFonts w:ascii="Times New Roman" w:hAnsi="Times New Roman" w:cs="Times New Roman"/>
                <w:color w:val="auto"/>
                <w:sz w:val="24"/>
                <w:szCs w:val="24"/>
                <w:highlight w:val="white"/>
                <w:lang w:val="ro-RO"/>
              </w:rPr>
              <w:t>500</w:t>
            </w:r>
          </w:p>
        </w:tc>
        <w:tc>
          <w:tcPr>
            <w:tcW w:w="990" w:type="dxa"/>
            <w:gridSpan w:val="2"/>
            <w:tcBorders>
              <w:left w:val="single" w:sz="4" w:space="0" w:color="000000"/>
            </w:tcBorders>
            <w:shd w:val="clear" w:color="auto" w:fill="auto"/>
          </w:tcPr>
          <w:p w:rsidR="006B6385" w:rsidRPr="00A70744" w:rsidRDefault="006B6385" w:rsidP="003D298F">
            <w:pPr>
              <w:pStyle w:val="Style25"/>
              <w:widowControl/>
              <w:snapToGrid w:val="0"/>
              <w:spacing w:line="276" w:lineRule="auto"/>
              <w:rPr>
                <w:rFonts w:ascii="Times New Roman" w:hAnsi="Times New Roman" w:cs="Times New Roman"/>
                <w:highlight w:val="white"/>
                <w:lang w:val="ro-RO"/>
              </w:rPr>
            </w:pPr>
          </w:p>
        </w:tc>
        <w:tc>
          <w:tcPr>
            <w:tcW w:w="990" w:type="dxa"/>
            <w:shd w:val="clear" w:color="auto" w:fill="auto"/>
          </w:tcPr>
          <w:p w:rsidR="006B6385" w:rsidRPr="00A70744" w:rsidRDefault="006B6385" w:rsidP="003D298F">
            <w:pPr>
              <w:pStyle w:val="Style25"/>
              <w:widowControl/>
              <w:snapToGrid w:val="0"/>
              <w:spacing w:line="276" w:lineRule="auto"/>
              <w:rPr>
                <w:rFonts w:ascii="Times New Roman" w:hAnsi="Times New Roman" w:cs="Times New Roman"/>
                <w:highlight w:val="white"/>
                <w:lang w:val="ro-RO"/>
              </w:rPr>
            </w:pPr>
          </w:p>
        </w:tc>
        <w:tc>
          <w:tcPr>
            <w:tcW w:w="990" w:type="dxa"/>
            <w:shd w:val="clear" w:color="auto" w:fill="auto"/>
          </w:tcPr>
          <w:p w:rsidR="006B6385" w:rsidRPr="00A70744" w:rsidRDefault="006B6385" w:rsidP="003D298F">
            <w:pPr>
              <w:pStyle w:val="Style25"/>
              <w:widowControl/>
              <w:snapToGrid w:val="0"/>
              <w:spacing w:line="276" w:lineRule="auto"/>
              <w:rPr>
                <w:rFonts w:ascii="Times New Roman" w:hAnsi="Times New Roman" w:cs="Times New Roman"/>
                <w:highlight w:val="white"/>
                <w:lang w:val="ro-RO"/>
              </w:rPr>
            </w:pPr>
          </w:p>
        </w:tc>
        <w:tc>
          <w:tcPr>
            <w:tcW w:w="990" w:type="dxa"/>
            <w:shd w:val="clear" w:color="auto" w:fill="auto"/>
          </w:tcPr>
          <w:p w:rsidR="006B6385" w:rsidRPr="00A70744" w:rsidRDefault="006B6385" w:rsidP="003D298F">
            <w:pPr>
              <w:pStyle w:val="Style25"/>
              <w:widowControl/>
              <w:snapToGrid w:val="0"/>
              <w:spacing w:line="276" w:lineRule="auto"/>
              <w:rPr>
                <w:rFonts w:ascii="Times New Roman" w:hAnsi="Times New Roman" w:cs="Times New Roman"/>
                <w:highlight w:val="white"/>
                <w:lang w:val="ro-RO"/>
              </w:rPr>
            </w:pPr>
          </w:p>
        </w:tc>
      </w:tr>
      <w:tr w:rsidR="006B6385" w:rsidRPr="00A70744" w:rsidTr="00306C81">
        <w:tc>
          <w:tcPr>
            <w:tcW w:w="432"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3</w:t>
            </w:r>
          </w:p>
        </w:tc>
        <w:tc>
          <w:tcPr>
            <w:tcW w:w="1188"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jc w:val="left"/>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Zinc</w:t>
            </w:r>
          </w:p>
        </w:tc>
        <w:tc>
          <w:tcPr>
            <w:tcW w:w="1145"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mg/kg s.u</w:t>
            </w:r>
          </w:p>
        </w:tc>
        <w:tc>
          <w:tcPr>
            <w:tcW w:w="85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192</w:t>
            </w:r>
          </w:p>
        </w:tc>
        <w:tc>
          <w:tcPr>
            <w:tcW w:w="103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135</w:t>
            </w:r>
          </w:p>
        </w:tc>
        <w:tc>
          <w:tcPr>
            <w:tcW w:w="1025"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100</w:t>
            </w:r>
          </w:p>
        </w:tc>
        <w:tc>
          <w:tcPr>
            <w:tcW w:w="108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300</w:t>
            </w:r>
          </w:p>
        </w:tc>
        <w:tc>
          <w:tcPr>
            <w:tcW w:w="117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700</w:t>
            </w:r>
          </w:p>
        </w:tc>
        <w:tc>
          <w:tcPr>
            <w:tcW w:w="117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600</w:t>
            </w:r>
          </w:p>
        </w:tc>
        <w:tc>
          <w:tcPr>
            <w:tcW w:w="1000" w:type="dxa"/>
            <w:gridSpan w:val="2"/>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Fonts w:ascii="Times New Roman" w:hAnsi="Times New Roman" w:cs="Times New Roman"/>
                <w:highlight w:val="white"/>
                <w:lang w:val="ro-RO"/>
              </w:rPr>
            </w:pPr>
            <w:r w:rsidRPr="00A70744">
              <w:rPr>
                <w:rStyle w:val="FontStyle50"/>
                <w:rFonts w:ascii="Times New Roman" w:hAnsi="Times New Roman" w:cs="Times New Roman"/>
                <w:color w:val="auto"/>
                <w:sz w:val="24"/>
                <w:szCs w:val="24"/>
                <w:highlight w:val="white"/>
                <w:lang w:val="ro-RO"/>
              </w:rPr>
              <w:t>1500</w:t>
            </w:r>
          </w:p>
        </w:tc>
        <w:tc>
          <w:tcPr>
            <w:tcW w:w="3960" w:type="dxa"/>
            <w:gridSpan w:val="5"/>
            <w:tcBorders>
              <w:left w:val="single" w:sz="4" w:space="0" w:color="000000"/>
            </w:tcBorders>
            <w:shd w:val="clear" w:color="auto" w:fill="auto"/>
          </w:tcPr>
          <w:p w:rsidR="006B6385" w:rsidRPr="00A70744" w:rsidRDefault="006B6385" w:rsidP="003D298F">
            <w:pPr>
              <w:snapToGrid w:val="0"/>
              <w:spacing w:line="276" w:lineRule="auto"/>
              <w:rPr>
                <w:rFonts w:ascii="Times New Roman" w:hAnsi="Times New Roman" w:cs="Times New Roman"/>
                <w:i w:val="0"/>
                <w:sz w:val="24"/>
                <w:szCs w:val="24"/>
                <w:highlight w:val="white"/>
                <w:lang w:val="ro-RO"/>
              </w:rPr>
            </w:pPr>
          </w:p>
        </w:tc>
      </w:tr>
      <w:tr w:rsidR="006B6385" w:rsidRPr="00A70744" w:rsidTr="00306C81">
        <w:tc>
          <w:tcPr>
            <w:tcW w:w="432"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4</w:t>
            </w:r>
          </w:p>
        </w:tc>
        <w:tc>
          <w:tcPr>
            <w:tcW w:w="1188"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jc w:val="left"/>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Plumb</w:t>
            </w:r>
          </w:p>
        </w:tc>
        <w:tc>
          <w:tcPr>
            <w:tcW w:w="1145"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mg/kg s.u</w:t>
            </w:r>
          </w:p>
        </w:tc>
        <w:tc>
          <w:tcPr>
            <w:tcW w:w="85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30.2</w:t>
            </w:r>
          </w:p>
        </w:tc>
        <w:tc>
          <w:tcPr>
            <w:tcW w:w="103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22.1</w:t>
            </w:r>
          </w:p>
        </w:tc>
        <w:tc>
          <w:tcPr>
            <w:tcW w:w="1025"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20</w:t>
            </w:r>
          </w:p>
        </w:tc>
        <w:tc>
          <w:tcPr>
            <w:tcW w:w="108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50</w:t>
            </w:r>
          </w:p>
        </w:tc>
        <w:tc>
          <w:tcPr>
            <w:tcW w:w="117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250</w:t>
            </w:r>
          </w:p>
        </w:tc>
        <w:tc>
          <w:tcPr>
            <w:tcW w:w="117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100</w:t>
            </w:r>
          </w:p>
        </w:tc>
        <w:tc>
          <w:tcPr>
            <w:tcW w:w="1000" w:type="dxa"/>
            <w:gridSpan w:val="2"/>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Fonts w:ascii="Times New Roman" w:hAnsi="Times New Roman" w:cs="Times New Roman"/>
                <w:highlight w:val="white"/>
                <w:lang w:val="ro-RO"/>
              </w:rPr>
            </w:pPr>
            <w:r w:rsidRPr="00A70744">
              <w:rPr>
                <w:rStyle w:val="FontStyle50"/>
                <w:rFonts w:ascii="Times New Roman" w:hAnsi="Times New Roman" w:cs="Times New Roman"/>
                <w:color w:val="auto"/>
                <w:sz w:val="24"/>
                <w:szCs w:val="24"/>
                <w:highlight w:val="white"/>
                <w:lang w:val="ro-RO"/>
              </w:rPr>
              <w:t>1000</w:t>
            </w:r>
          </w:p>
        </w:tc>
        <w:tc>
          <w:tcPr>
            <w:tcW w:w="3960" w:type="dxa"/>
            <w:gridSpan w:val="5"/>
            <w:tcBorders>
              <w:left w:val="single" w:sz="4" w:space="0" w:color="000000"/>
            </w:tcBorders>
            <w:shd w:val="clear" w:color="auto" w:fill="auto"/>
          </w:tcPr>
          <w:p w:rsidR="006B6385" w:rsidRPr="00A70744" w:rsidRDefault="006B6385" w:rsidP="003D298F">
            <w:pPr>
              <w:snapToGrid w:val="0"/>
              <w:spacing w:line="276" w:lineRule="auto"/>
              <w:rPr>
                <w:rFonts w:ascii="Times New Roman" w:hAnsi="Times New Roman" w:cs="Times New Roman"/>
                <w:i w:val="0"/>
                <w:sz w:val="24"/>
                <w:szCs w:val="24"/>
                <w:highlight w:val="white"/>
                <w:lang w:val="ro-RO"/>
              </w:rPr>
            </w:pPr>
          </w:p>
        </w:tc>
      </w:tr>
      <w:tr w:rsidR="006B6385" w:rsidRPr="00A70744" w:rsidTr="00306C81">
        <w:tc>
          <w:tcPr>
            <w:tcW w:w="432"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5</w:t>
            </w:r>
          </w:p>
        </w:tc>
        <w:tc>
          <w:tcPr>
            <w:tcW w:w="1188"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jc w:val="left"/>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Nichel</w:t>
            </w:r>
          </w:p>
        </w:tc>
        <w:tc>
          <w:tcPr>
            <w:tcW w:w="1145"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mg/kg s.u</w:t>
            </w:r>
          </w:p>
        </w:tc>
        <w:tc>
          <w:tcPr>
            <w:tcW w:w="85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24.8</w:t>
            </w:r>
          </w:p>
        </w:tc>
        <w:tc>
          <w:tcPr>
            <w:tcW w:w="103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23.8</w:t>
            </w:r>
          </w:p>
        </w:tc>
        <w:tc>
          <w:tcPr>
            <w:tcW w:w="1025"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20</w:t>
            </w:r>
          </w:p>
        </w:tc>
        <w:tc>
          <w:tcPr>
            <w:tcW w:w="108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75</w:t>
            </w:r>
          </w:p>
        </w:tc>
        <w:tc>
          <w:tcPr>
            <w:tcW w:w="117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200</w:t>
            </w:r>
          </w:p>
        </w:tc>
        <w:tc>
          <w:tcPr>
            <w:tcW w:w="117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150</w:t>
            </w:r>
          </w:p>
        </w:tc>
        <w:tc>
          <w:tcPr>
            <w:tcW w:w="1000" w:type="dxa"/>
            <w:gridSpan w:val="2"/>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Fonts w:ascii="Times New Roman" w:hAnsi="Times New Roman" w:cs="Times New Roman"/>
                <w:highlight w:val="white"/>
                <w:lang w:val="ro-RO"/>
              </w:rPr>
            </w:pPr>
            <w:r w:rsidRPr="00A70744">
              <w:rPr>
                <w:rStyle w:val="FontStyle50"/>
                <w:rFonts w:ascii="Times New Roman" w:hAnsi="Times New Roman" w:cs="Times New Roman"/>
                <w:color w:val="auto"/>
                <w:sz w:val="24"/>
                <w:szCs w:val="24"/>
                <w:highlight w:val="white"/>
                <w:lang w:val="ro-RO"/>
              </w:rPr>
              <w:t>500</w:t>
            </w:r>
          </w:p>
        </w:tc>
        <w:tc>
          <w:tcPr>
            <w:tcW w:w="3960" w:type="dxa"/>
            <w:gridSpan w:val="5"/>
            <w:tcBorders>
              <w:left w:val="single" w:sz="4" w:space="0" w:color="000000"/>
            </w:tcBorders>
            <w:shd w:val="clear" w:color="auto" w:fill="auto"/>
          </w:tcPr>
          <w:p w:rsidR="006B6385" w:rsidRPr="00A70744" w:rsidRDefault="006B6385" w:rsidP="003D298F">
            <w:pPr>
              <w:snapToGrid w:val="0"/>
              <w:spacing w:line="276" w:lineRule="auto"/>
              <w:rPr>
                <w:rFonts w:ascii="Times New Roman" w:hAnsi="Times New Roman" w:cs="Times New Roman"/>
                <w:i w:val="0"/>
                <w:sz w:val="24"/>
                <w:szCs w:val="24"/>
                <w:highlight w:val="white"/>
                <w:lang w:val="ro-RO"/>
              </w:rPr>
            </w:pPr>
          </w:p>
        </w:tc>
      </w:tr>
      <w:tr w:rsidR="006B6385" w:rsidRPr="00A70744" w:rsidTr="00306C81">
        <w:tc>
          <w:tcPr>
            <w:tcW w:w="432"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6</w:t>
            </w:r>
          </w:p>
        </w:tc>
        <w:tc>
          <w:tcPr>
            <w:tcW w:w="1188"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jc w:val="left"/>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Cadmiu</w:t>
            </w:r>
          </w:p>
        </w:tc>
        <w:tc>
          <w:tcPr>
            <w:tcW w:w="1145"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mg/kg s.u</w:t>
            </w:r>
          </w:p>
        </w:tc>
        <w:tc>
          <w:tcPr>
            <w:tcW w:w="85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0.93</w:t>
            </w:r>
          </w:p>
        </w:tc>
        <w:tc>
          <w:tcPr>
            <w:tcW w:w="103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0.73</w:t>
            </w:r>
          </w:p>
        </w:tc>
        <w:tc>
          <w:tcPr>
            <w:tcW w:w="1025"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1</w:t>
            </w:r>
          </w:p>
        </w:tc>
        <w:tc>
          <w:tcPr>
            <w:tcW w:w="108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3</w:t>
            </w:r>
          </w:p>
        </w:tc>
        <w:tc>
          <w:tcPr>
            <w:tcW w:w="117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5</w:t>
            </w:r>
          </w:p>
        </w:tc>
        <w:tc>
          <w:tcPr>
            <w:tcW w:w="117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5</w:t>
            </w:r>
          </w:p>
        </w:tc>
        <w:tc>
          <w:tcPr>
            <w:tcW w:w="1000" w:type="dxa"/>
            <w:gridSpan w:val="2"/>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Fonts w:ascii="Times New Roman" w:hAnsi="Times New Roman" w:cs="Times New Roman"/>
                <w:highlight w:val="white"/>
                <w:lang w:val="ro-RO"/>
              </w:rPr>
            </w:pPr>
            <w:r w:rsidRPr="00A70744">
              <w:rPr>
                <w:rStyle w:val="FontStyle50"/>
                <w:rFonts w:ascii="Times New Roman" w:hAnsi="Times New Roman" w:cs="Times New Roman"/>
                <w:color w:val="auto"/>
                <w:sz w:val="24"/>
                <w:szCs w:val="24"/>
                <w:highlight w:val="white"/>
                <w:lang w:val="ro-RO"/>
              </w:rPr>
              <w:t>10</w:t>
            </w:r>
          </w:p>
        </w:tc>
        <w:tc>
          <w:tcPr>
            <w:tcW w:w="3960" w:type="dxa"/>
            <w:gridSpan w:val="5"/>
            <w:tcBorders>
              <w:left w:val="single" w:sz="4" w:space="0" w:color="000000"/>
            </w:tcBorders>
            <w:shd w:val="clear" w:color="auto" w:fill="auto"/>
          </w:tcPr>
          <w:p w:rsidR="006B6385" w:rsidRPr="00A70744" w:rsidRDefault="006B6385" w:rsidP="003D298F">
            <w:pPr>
              <w:snapToGrid w:val="0"/>
              <w:spacing w:line="276" w:lineRule="auto"/>
              <w:rPr>
                <w:rFonts w:ascii="Times New Roman" w:hAnsi="Times New Roman" w:cs="Times New Roman"/>
                <w:i w:val="0"/>
                <w:sz w:val="24"/>
                <w:szCs w:val="24"/>
                <w:highlight w:val="white"/>
                <w:lang w:val="ro-RO"/>
              </w:rPr>
            </w:pPr>
          </w:p>
        </w:tc>
      </w:tr>
      <w:tr w:rsidR="006B6385" w:rsidRPr="00A70744" w:rsidTr="00306C81">
        <w:tc>
          <w:tcPr>
            <w:tcW w:w="432"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7</w:t>
            </w:r>
          </w:p>
        </w:tc>
        <w:tc>
          <w:tcPr>
            <w:tcW w:w="1188"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jc w:val="left"/>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Arsen</w:t>
            </w:r>
          </w:p>
        </w:tc>
        <w:tc>
          <w:tcPr>
            <w:tcW w:w="1145"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mg/kg s.u</w:t>
            </w:r>
          </w:p>
        </w:tc>
        <w:tc>
          <w:tcPr>
            <w:tcW w:w="850" w:type="dxa"/>
            <w:tcBorders>
              <w:top w:val="single" w:sz="4" w:space="0" w:color="000000"/>
              <w:left w:val="single" w:sz="4" w:space="0" w:color="000000"/>
              <w:bottom w:val="single" w:sz="4" w:space="0" w:color="000000"/>
            </w:tcBorders>
            <w:shd w:val="clear" w:color="auto" w:fill="auto"/>
            <w:vAlign w:val="center"/>
          </w:tcPr>
          <w:p w:rsidR="006B6385" w:rsidRPr="00A70744" w:rsidRDefault="006B6385" w:rsidP="003D298F">
            <w:pPr>
              <w:pStyle w:val="Style40"/>
              <w:widowControl/>
              <w:spacing w:line="276" w:lineRule="auto"/>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2.17</w:t>
            </w:r>
          </w:p>
        </w:tc>
        <w:tc>
          <w:tcPr>
            <w:tcW w:w="1030" w:type="dxa"/>
            <w:tcBorders>
              <w:top w:val="single" w:sz="4" w:space="0" w:color="000000"/>
              <w:left w:val="single" w:sz="4" w:space="0" w:color="000000"/>
              <w:bottom w:val="single" w:sz="4" w:space="0" w:color="000000"/>
            </w:tcBorders>
            <w:shd w:val="clear" w:color="auto" w:fill="auto"/>
            <w:vAlign w:val="center"/>
          </w:tcPr>
          <w:p w:rsidR="006B6385" w:rsidRPr="00A70744" w:rsidRDefault="006B6385" w:rsidP="003D298F">
            <w:pPr>
              <w:pStyle w:val="Style40"/>
              <w:widowControl/>
              <w:spacing w:line="276" w:lineRule="auto"/>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1.87</w:t>
            </w:r>
          </w:p>
        </w:tc>
        <w:tc>
          <w:tcPr>
            <w:tcW w:w="1025"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5</w:t>
            </w:r>
          </w:p>
        </w:tc>
        <w:tc>
          <w:tcPr>
            <w:tcW w:w="108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15</w:t>
            </w:r>
          </w:p>
        </w:tc>
        <w:tc>
          <w:tcPr>
            <w:tcW w:w="117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25</w:t>
            </w:r>
          </w:p>
        </w:tc>
        <w:tc>
          <w:tcPr>
            <w:tcW w:w="117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25</w:t>
            </w:r>
          </w:p>
        </w:tc>
        <w:tc>
          <w:tcPr>
            <w:tcW w:w="1000" w:type="dxa"/>
            <w:gridSpan w:val="2"/>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Fonts w:ascii="Times New Roman" w:hAnsi="Times New Roman" w:cs="Times New Roman"/>
                <w:highlight w:val="white"/>
                <w:lang w:val="ro-RO"/>
              </w:rPr>
            </w:pPr>
            <w:r w:rsidRPr="00A70744">
              <w:rPr>
                <w:rStyle w:val="FontStyle50"/>
                <w:rFonts w:ascii="Times New Roman" w:hAnsi="Times New Roman" w:cs="Times New Roman"/>
                <w:color w:val="auto"/>
                <w:sz w:val="24"/>
                <w:szCs w:val="24"/>
                <w:highlight w:val="white"/>
                <w:lang w:val="ro-RO"/>
              </w:rPr>
              <w:t>50</w:t>
            </w:r>
          </w:p>
        </w:tc>
        <w:tc>
          <w:tcPr>
            <w:tcW w:w="3960" w:type="dxa"/>
            <w:gridSpan w:val="5"/>
            <w:tcBorders>
              <w:left w:val="single" w:sz="4" w:space="0" w:color="000000"/>
            </w:tcBorders>
            <w:shd w:val="clear" w:color="auto" w:fill="auto"/>
          </w:tcPr>
          <w:p w:rsidR="006B6385" w:rsidRPr="00A70744" w:rsidRDefault="006B6385" w:rsidP="003D298F">
            <w:pPr>
              <w:snapToGrid w:val="0"/>
              <w:spacing w:line="276" w:lineRule="auto"/>
              <w:rPr>
                <w:rFonts w:ascii="Times New Roman" w:hAnsi="Times New Roman" w:cs="Times New Roman"/>
                <w:i w:val="0"/>
                <w:sz w:val="24"/>
                <w:szCs w:val="24"/>
                <w:highlight w:val="white"/>
                <w:lang w:val="ro-RO"/>
              </w:rPr>
            </w:pPr>
          </w:p>
        </w:tc>
      </w:tr>
      <w:tr w:rsidR="006B6385" w:rsidRPr="00A70744" w:rsidTr="00306C81">
        <w:tc>
          <w:tcPr>
            <w:tcW w:w="432" w:type="dxa"/>
            <w:tcBorders>
              <w:top w:val="single" w:sz="4" w:space="0" w:color="000000"/>
              <w:left w:val="single" w:sz="4" w:space="0" w:color="000000"/>
              <w:bottom w:val="single" w:sz="4" w:space="0" w:color="000000"/>
            </w:tcBorders>
            <w:shd w:val="clear" w:color="auto" w:fill="auto"/>
            <w:vAlign w:val="center"/>
          </w:tcPr>
          <w:p w:rsidR="006B6385" w:rsidRPr="00A70744" w:rsidRDefault="006B6385" w:rsidP="003D298F">
            <w:pPr>
              <w:pStyle w:val="Style40"/>
              <w:widowControl/>
              <w:spacing w:line="276" w:lineRule="auto"/>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8</w:t>
            </w:r>
          </w:p>
        </w:tc>
        <w:tc>
          <w:tcPr>
            <w:tcW w:w="1188"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jc w:val="left"/>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Vanadiu</w:t>
            </w:r>
          </w:p>
        </w:tc>
        <w:tc>
          <w:tcPr>
            <w:tcW w:w="1145" w:type="dxa"/>
            <w:tcBorders>
              <w:top w:val="single" w:sz="4" w:space="0" w:color="000000"/>
              <w:left w:val="single" w:sz="4" w:space="0" w:color="000000"/>
              <w:bottom w:val="single" w:sz="4" w:space="0" w:color="000000"/>
            </w:tcBorders>
            <w:shd w:val="clear" w:color="auto" w:fill="auto"/>
            <w:vAlign w:val="center"/>
          </w:tcPr>
          <w:p w:rsidR="006B6385" w:rsidRPr="00A70744" w:rsidRDefault="006B6385" w:rsidP="003D298F">
            <w:pPr>
              <w:pStyle w:val="Style40"/>
              <w:widowControl/>
              <w:spacing w:line="276" w:lineRule="auto"/>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mg/kg s.u</w:t>
            </w:r>
          </w:p>
        </w:tc>
        <w:tc>
          <w:tcPr>
            <w:tcW w:w="85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7.30</w:t>
            </w:r>
          </w:p>
        </w:tc>
        <w:tc>
          <w:tcPr>
            <w:tcW w:w="103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6.17</w:t>
            </w:r>
          </w:p>
        </w:tc>
        <w:tc>
          <w:tcPr>
            <w:tcW w:w="1025"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50</w:t>
            </w:r>
          </w:p>
        </w:tc>
        <w:tc>
          <w:tcPr>
            <w:tcW w:w="108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100</w:t>
            </w:r>
          </w:p>
        </w:tc>
        <w:tc>
          <w:tcPr>
            <w:tcW w:w="117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200</w:t>
            </w:r>
          </w:p>
        </w:tc>
        <w:tc>
          <w:tcPr>
            <w:tcW w:w="117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200</w:t>
            </w:r>
          </w:p>
        </w:tc>
        <w:tc>
          <w:tcPr>
            <w:tcW w:w="1000" w:type="dxa"/>
            <w:gridSpan w:val="2"/>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Fonts w:ascii="Times New Roman" w:hAnsi="Times New Roman" w:cs="Times New Roman"/>
                <w:highlight w:val="white"/>
                <w:lang w:val="ro-RO"/>
              </w:rPr>
            </w:pPr>
            <w:r w:rsidRPr="00A70744">
              <w:rPr>
                <w:rStyle w:val="FontStyle50"/>
                <w:rFonts w:ascii="Times New Roman" w:hAnsi="Times New Roman" w:cs="Times New Roman"/>
                <w:color w:val="auto"/>
                <w:sz w:val="24"/>
                <w:szCs w:val="24"/>
                <w:highlight w:val="white"/>
                <w:lang w:val="ro-RO"/>
              </w:rPr>
              <w:t>400</w:t>
            </w:r>
          </w:p>
        </w:tc>
        <w:tc>
          <w:tcPr>
            <w:tcW w:w="3960" w:type="dxa"/>
            <w:gridSpan w:val="5"/>
            <w:tcBorders>
              <w:left w:val="single" w:sz="4" w:space="0" w:color="000000"/>
            </w:tcBorders>
            <w:shd w:val="clear" w:color="auto" w:fill="auto"/>
          </w:tcPr>
          <w:p w:rsidR="006B6385" w:rsidRPr="00A70744" w:rsidRDefault="006B6385" w:rsidP="003D298F">
            <w:pPr>
              <w:snapToGrid w:val="0"/>
              <w:spacing w:line="276" w:lineRule="auto"/>
              <w:rPr>
                <w:rFonts w:ascii="Times New Roman" w:hAnsi="Times New Roman" w:cs="Times New Roman"/>
                <w:i w:val="0"/>
                <w:sz w:val="24"/>
                <w:szCs w:val="24"/>
                <w:highlight w:val="white"/>
                <w:lang w:val="ro-RO"/>
              </w:rPr>
            </w:pPr>
          </w:p>
        </w:tc>
      </w:tr>
      <w:tr w:rsidR="006B6385" w:rsidRPr="00A70744" w:rsidTr="00306C81">
        <w:tc>
          <w:tcPr>
            <w:tcW w:w="432"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9</w:t>
            </w:r>
          </w:p>
        </w:tc>
        <w:tc>
          <w:tcPr>
            <w:tcW w:w="1188"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jc w:val="left"/>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Mercur</w:t>
            </w:r>
          </w:p>
        </w:tc>
        <w:tc>
          <w:tcPr>
            <w:tcW w:w="1145"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mg/kg s.u</w:t>
            </w:r>
          </w:p>
        </w:tc>
        <w:tc>
          <w:tcPr>
            <w:tcW w:w="85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0.044</w:t>
            </w:r>
          </w:p>
        </w:tc>
        <w:tc>
          <w:tcPr>
            <w:tcW w:w="103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0.036</w:t>
            </w:r>
          </w:p>
        </w:tc>
        <w:tc>
          <w:tcPr>
            <w:tcW w:w="1025"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0,1</w:t>
            </w:r>
          </w:p>
        </w:tc>
        <w:tc>
          <w:tcPr>
            <w:tcW w:w="108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1</w:t>
            </w:r>
          </w:p>
        </w:tc>
        <w:tc>
          <w:tcPr>
            <w:tcW w:w="117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4</w:t>
            </w:r>
          </w:p>
        </w:tc>
        <w:tc>
          <w:tcPr>
            <w:tcW w:w="117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2</w:t>
            </w:r>
          </w:p>
        </w:tc>
        <w:tc>
          <w:tcPr>
            <w:tcW w:w="1000" w:type="dxa"/>
            <w:gridSpan w:val="2"/>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Fonts w:ascii="Times New Roman" w:hAnsi="Times New Roman" w:cs="Times New Roman"/>
                <w:highlight w:val="white"/>
                <w:lang w:val="ro-RO"/>
              </w:rPr>
            </w:pPr>
            <w:r w:rsidRPr="00A70744">
              <w:rPr>
                <w:rStyle w:val="FontStyle50"/>
                <w:rFonts w:ascii="Times New Roman" w:hAnsi="Times New Roman" w:cs="Times New Roman"/>
                <w:color w:val="auto"/>
                <w:sz w:val="24"/>
                <w:szCs w:val="24"/>
                <w:highlight w:val="white"/>
                <w:lang w:val="ro-RO"/>
              </w:rPr>
              <w:t>10</w:t>
            </w:r>
          </w:p>
        </w:tc>
        <w:tc>
          <w:tcPr>
            <w:tcW w:w="3960" w:type="dxa"/>
            <w:gridSpan w:val="5"/>
            <w:tcBorders>
              <w:left w:val="single" w:sz="4" w:space="0" w:color="000000"/>
            </w:tcBorders>
            <w:shd w:val="clear" w:color="auto" w:fill="auto"/>
          </w:tcPr>
          <w:p w:rsidR="006B6385" w:rsidRPr="00A70744" w:rsidRDefault="006B6385" w:rsidP="003D298F">
            <w:pPr>
              <w:snapToGrid w:val="0"/>
              <w:spacing w:line="276" w:lineRule="auto"/>
              <w:rPr>
                <w:rFonts w:ascii="Times New Roman" w:hAnsi="Times New Roman" w:cs="Times New Roman"/>
                <w:i w:val="0"/>
                <w:sz w:val="24"/>
                <w:szCs w:val="24"/>
                <w:highlight w:val="white"/>
                <w:lang w:val="ro-RO"/>
              </w:rPr>
            </w:pPr>
          </w:p>
        </w:tc>
      </w:tr>
      <w:tr w:rsidR="006B6385" w:rsidRPr="00A70744" w:rsidTr="00306C81">
        <w:tc>
          <w:tcPr>
            <w:tcW w:w="432"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10</w:t>
            </w:r>
          </w:p>
        </w:tc>
        <w:tc>
          <w:tcPr>
            <w:tcW w:w="1188"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jc w:val="left"/>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Crom total</w:t>
            </w:r>
          </w:p>
        </w:tc>
        <w:tc>
          <w:tcPr>
            <w:tcW w:w="1145"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rPr>
                <w:rStyle w:val="FontStyle50"/>
                <w:rFonts w:ascii="Times New Roman" w:hAnsi="Times New Roman" w:cs="Times New Roman"/>
                <w:color w:val="auto"/>
                <w:spacing w:val="20"/>
                <w:sz w:val="24"/>
                <w:szCs w:val="24"/>
                <w:highlight w:val="white"/>
                <w:lang w:val="ro-RO"/>
              </w:rPr>
            </w:pPr>
            <w:r w:rsidRPr="00A70744">
              <w:rPr>
                <w:rStyle w:val="FontStyle50"/>
                <w:rFonts w:ascii="Times New Roman" w:hAnsi="Times New Roman" w:cs="Times New Roman"/>
                <w:color w:val="auto"/>
                <w:sz w:val="24"/>
                <w:szCs w:val="24"/>
                <w:highlight w:val="white"/>
                <w:lang w:val="ro-RO"/>
              </w:rPr>
              <w:t>mg/kg s.u</w:t>
            </w:r>
          </w:p>
        </w:tc>
        <w:tc>
          <w:tcPr>
            <w:tcW w:w="85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rPr>
                <w:rStyle w:val="FontStyle50"/>
                <w:rFonts w:ascii="Times New Roman" w:hAnsi="Times New Roman" w:cs="Times New Roman"/>
                <w:color w:val="auto"/>
                <w:spacing w:val="20"/>
                <w:sz w:val="24"/>
                <w:szCs w:val="24"/>
                <w:highlight w:val="white"/>
                <w:lang w:val="ro-RO"/>
              </w:rPr>
            </w:pPr>
            <w:r w:rsidRPr="00A70744">
              <w:rPr>
                <w:rStyle w:val="FontStyle50"/>
                <w:rFonts w:ascii="Times New Roman" w:hAnsi="Times New Roman" w:cs="Times New Roman"/>
                <w:color w:val="auto"/>
                <w:spacing w:val="20"/>
                <w:sz w:val="24"/>
                <w:szCs w:val="24"/>
                <w:highlight w:val="white"/>
                <w:lang w:val="ro-RO"/>
              </w:rPr>
              <w:t>19.7</w:t>
            </w:r>
          </w:p>
        </w:tc>
        <w:tc>
          <w:tcPr>
            <w:tcW w:w="103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18.0</w:t>
            </w:r>
          </w:p>
        </w:tc>
        <w:tc>
          <w:tcPr>
            <w:tcW w:w="1025"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30</w:t>
            </w:r>
          </w:p>
        </w:tc>
        <w:tc>
          <w:tcPr>
            <w:tcW w:w="108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100</w:t>
            </w:r>
          </w:p>
        </w:tc>
        <w:tc>
          <w:tcPr>
            <w:tcW w:w="117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300</w:t>
            </w:r>
          </w:p>
        </w:tc>
        <w:tc>
          <w:tcPr>
            <w:tcW w:w="117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300</w:t>
            </w:r>
          </w:p>
        </w:tc>
        <w:tc>
          <w:tcPr>
            <w:tcW w:w="1000" w:type="dxa"/>
            <w:gridSpan w:val="2"/>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Fonts w:ascii="Times New Roman" w:hAnsi="Times New Roman" w:cs="Times New Roman"/>
                <w:highlight w:val="white"/>
                <w:lang w:val="ro-RO"/>
              </w:rPr>
            </w:pPr>
            <w:r w:rsidRPr="00A70744">
              <w:rPr>
                <w:rStyle w:val="FontStyle50"/>
                <w:rFonts w:ascii="Times New Roman" w:hAnsi="Times New Roman" w:cs="Times New Roman"/>
                <w:color w:val="auto"/>
                <w:sz w:val="24"/>
                <w:szCs w:val="24"/>
                <w:highlight w:val="white"/>
                <w:lang w:val="ro-RO"/>
              </w:rPr>
              <w:t>600</w:t>
            </w:r>
          </w:p>
        </w:tc>
        <w:tc>
          <w:tcPr>
            <w:tcW w:w="3960" w:type="dxa"/>
            <w:gridSpan w:val="5"/>
            <w:tcBorders>
              <w:left w:val="single" w:sz="4" w:space="0" w:color="000000"/>
            </w:tcBorders>
            <w:shd w:val="clear" w:color="auto" w:fill="auto"/>
          </w:tcPr>
          <w:p w:rsidR="006B6385" w:rsidRPr="00A70744" w:rsidRDefault="006B6385" w:rsidP="003D298F">
            <w:pPr>
              <w:snapToGrid w:val="0"/>
              <w:spacing w:line="276" w:lineRule="auto"/>
              <w:rPr>
                <w:rFonts w:ascii="Times New Roman" w:hAnsi="Times New Roman" w:cs="Times New Roman"/>
                <w:i w:val="0"/>
                <w:sz w:val="24"/>
                <w:szCs w:val="24"/>
                <w:highlight w:val="white"/>
                <w:lang w:val="ro-RO"/>
              </w:rPr>
            </w:pPr>
          </w:p>
        </w:tc>
      </w:tr>
      <w:tr w:rsidR="006B6385" w:rsidRPr="00A70744" w:rsidTr="00306C81">
        <w:trPr>
          <w:trHeight w:val="287"/>
        </w:trPr>
        <w:tc>
          <w:tcPr>
            <w:tcW w:w="432" w:type="dxa"/>
            <w:tcBorders>
              <w:top w:val="single" w:sz="4" w:space="0" w:color="000000"/>
              <w:left w:val="single" w:sz="4" w:space="0" w:color="000000"/>
              <w:bottom w:val="single" w:sz="4" w:space="0" w:color="000000"/>
            </w:tcBorders>
            <w:shd w:val="clear" w:color="auto" w:fill="auto"/>
            <w:vAlign w:val="center"/>
          </w:tcPr>
          <w:p w:rsidR="006B6385" w:rsidRPr="00A70744" w:rsidRDefault="006B6385" w:rsidP="003D298F">
            <w:pPr>
              <w:pStyle w:val="Style40"/>
              <w:widowControl/>
              <w:spacing w:line="276" w:lineRule="auto"/>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11</w:t>
            </w:r>
          </w:p>
        </w:tc>
        <w:tc>
          <w:tcPr>
            <w:tcW w:w="1188"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jc w:val="left"/>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Seleniu</w:t>
            </w:r>
          </w:p>
        </w:tc>
        <w:tc>
          <w:tcPr>
            <w:tcW w:w="1145" w:type="dxa"/>
            <w:tcBorders>
              <w:top w:val="single" w:sz="4" w:space="0" w:color="000000"/>
              <w:left w:val="single" w:sz="4" w:space="0" w:color="000000"/>
              <w:bottom w:val="single" w:sz="4" w:space="0" w:color="000000"/>
            </w:tcBorders>
            <w:shd w:val="clear" w:color="auto" w:fill="auto"/>
            <w:vAlign w:val="center"/>
          </w:tcPr>
          <w:p w:rsidR="006B6385" w:rsidRPr="00A70744" w:rsidRDefault="006B6385" w:rsidP="003D298F">
            <w:pPr>
              <w:pStyle w:val="Style40"/>
              <w:widowControl/>
              <w:spacing w:line="276" w:lineRule="auto"/>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mg/kg s.u</w:t>
            </w:r>
          </w:p>
        </w:tc>
        <w:tc>
          <w:tcPr>
            <w:tcW w:w="85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&lt;0.03</w:t>
            </w:r>
          </w:p>
        </w:tc>
        <w:tc>
          <w:tcPr>
            <w:tcW w:w="103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40"/>
              <w:widowControl/>
              <w:spacing w:line="276" w:lineRule="auto"/>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&lt;0.03</w:t>
            </w:r>
          </w:p>
        </w:tc>
        <w:tc>
          <w:tcPr>
            <w:tcW w:w="1025"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1</w:t>
            </w:r>
          </w:p>
        </w:tc>
        <w:tc>
          <w:tcPr>
            <w:tcW w:w="108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3</w:t>
            </w:r>
          </w:p>
        </w:tc>
        <w:tc>
          <w:tcPr>
            <w:tcW w:w="117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10</w:t>
            </w:r>
          </w:p>
        </w:tc>
        <w:tc>
          <w:tcPr>
            <w:tcW w:w="1170" w:type="dxa"/>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Style w:val="FontStyle50"/>
                <w:rFonts w:ascii="Times New Roman" w:hAnsi="Times New Roman" w:cs="Times New Roman"/>
                <w:color w:val="auto"/>
                <w:sz w:val="24"/>
                <w:szCs w:val="24"/>
                <w:highlight w:val="white"/>
                <w:lang w:val="ro-RO"/>
              </w:rPr>
            </w:pPr>
            <w:r w:rsidRPr="00A70744">
              <w:rPr>
                <w:rStyle w:val="FontStyle50"/>
                <w:rFonts w:ascii="Times New Roman" w:hAnsi="Times New Roman" w:cs="Times New Roman"/>
                <w:color w:val="auto"/>
                <w:sz w:val="24"/>
                <w:szCs w:val="24"/>
                <w:highlight w:val="white"/>
                <w:lang w:val="ro-RO"/>
              </w:rPr>
              <w:t>5</w:t>
            </w:r>
          </w:p>
        </w:tc>
        <w:tc>
          <w:tcPr>
            <w:tcW w:w="1000" w:type="dxa"/>
            <w:gridSpan w:val="2"/>
            <w:tcBorders>
              <w:top w:val="single" w:sz="4" w:space="0" w:color="000000"/>
              <w:left w:val="single" w:sz="4" w:space="0" w:color="000000"/>
              <w:bottom w:val="single" w:sz="4" w:space="0" w:color="000000"/>
            </w:tcBorders>
            <w:shd w:val="clear" w:color="auto" w:fill="auto"/>
          </w:tcPr>
          <w:p w:rsidR="006B6385" w:rsidRPr="00A70744" w:rsidRDefault="006B6385" w:rsidP="003D298F">
            <w:pPr>
              <w:pStyle w:val="Style21"/>
              <w:widowControl/>
              <w:spacing w:line="276" w:lineRule="auto"/>
              <w:jc w:val="center"/>
              <w:rPr>
                <w:rFonts w:ascii="Times New Roman" w:hAnsi="Times New Roman" w:cs="Times New Roman"/>
                <w:highlight w:val="white"/>
                <w:lang w:val="ro-RO"/>
              </w:rPr>
            </w:pPr>
            <w:r w:rsidRPr="00A70744">
              <w:rPr>
                <w:rStyle w:val="FontStyle50"/>
                <w:rFonts w:ascii="Times New Roman" w:hAnsi="Times New Roman" w:cs="Times New Roman"/>
                <w:color w:val="auto"/>
                <w:sz w:val="24"/>
                <w:szCs w:val="24"/>
                <w:highlight w:val="white"/>
                <w:lang w:val="ro-RO"/>
              </w:rPr>
              <w:t>20</w:t>
            </w:r>
          </w:p>
        </w:tc>
        <w:tc>
          <w:tcPr>
            <w:tcW w:w="3960" w:type="dxa"/>
            <w:gridSpan w:val="5"/>
            <w:tcBorders>
              <w:left w:val="single" w:sz="4" w:space="0" w:color="000000"/>
            </w:tcBorders>
            <w:shd w:val="clear" w:color="auto" w:fill="auto"/>
          </w:tcPr>
          <w:p w:rsidR="006B6385" w:rsidRPr="00A70744" w:rsidRDefault="006B6385" w:rsidP="003D298F">
            <w:pPr>
              <w:snapToGrid w:val="0"/>
              <w:spacing w:line="276" w:lineRule="auto"/>
              <w:rPr>
                <w:rFonts w:ascii="Times New Roman" w:hAnsi="Times New Roman" w:cs="Times New Roman"/>
                <w:i w:val="0"/>
                <w:sz w:val="24"/>
                <w:szCs w:val="24"/>
                <w:highlight w:val="white"/>
                <w:lang w:val="ro-RO"/>
              </w:rPr>
            </w:pPr>
          </w:p>
        </w:tc>
      </w:tr>
    </w:tbl>
    <w:p w:rsidR="006B6385" w:rsidRPr="00A70744" w:rsidRDefault="006B6385" w:rsidP="003D298F">
      <w:pPr>
        <w:shd w:val="clear" w:color="auto" w:fill="FFFFFF"/>
        <w:spacing w:line="276" w:lineRule="auto"/>
        <w:rPr>
          <w:rFonts w:ascii="Times New Roman" w:hAnsi="Times New Roman" w:cs="Times New Roman"/>
          <w:b/>
          <w:bCs/>
          <w:i w:val="0"/>
          <w:sz w:val="24"/>
          <w:szCs w:val="24"/>
          <w:highlight w:val="white"/>
          <w:lang w:val="ro-RO"/>
        </w:rPr>
      </w:pPr>
    </w:p>
    <w:p w:rsidR="006B6385" w:rsidRPr="00A70744" w:rsidRDefault="006B6385" w:rsidP="003D298F">
      <w:pPr>
        <w:shd w:val="clear" w:color="auto" w:fill="FFFFFF"/>
        <w:spacing w:line="276" w:lineRule="auto"/>
        <w:rPr>
          <w:rFonts w:ascii="Times New Roman" w:hAnsi="Times New Roman" w:cs="Times New Roman"/>
          <w:b/>
          <w:i w:val="0"/>
          <w:sz w:val="24"/>
          <w:szCs w:val="24"/>
          <w:lang w:val="ro-RO"/>
        </w:rPr>
      </w:pPr>
      <w:r w:rsidRPr="00A70744">
        <w:rPr>
          <w:rFonts w:ascii="Times New Roman" w:hAnsi="Times New Roman" w:cs="Times New Roman"/>
          <w:b/>
          <w:bCs/>
          <w:i w:val="0"/>
          <w:sz w:val="24"/>
          <w:szCs w:val="24"/>
          <w:lang w:val="ro-RO"/>
        </w:rPr>
        <w:t xml:space="preserve">Se poate observa ca in timp valorile concentratiilor parametrilor analizati se incadreaza in valorile normale sau sunt mici depasiri , dar care nu depasesc pragul de alerta pentru soluri sensibile. </w:t>
      </w:r>
    </w:p>
    <w:p w:rsidR="00544FB9" w:rsidRPr="00A70744" w:rsidRDefault="00544FB9"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b/>
          <w:i w:val="0"/>
          <w:sz w:val="24"/>
          <w:szCs w:val="24"/>
          <w:lang w:val="ro-RO"/>
        </w:rPr>
        <w:t>6.2.2.2. Investigaţii asupra apelor</w:t>
      </w:r>
    </w:p>
    <w:p w:rsidR="00544FB9" w:rsidRPr="00A70744" w:rsidRDefault="00544FB9" w:rsidP="003D298F">
      <w:pPr>
        <w:pStyle w:val="Foote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Sistemul de canalizare din CET  Arad este un sistem comun de evacuare.</w:t>
      </w:r>
    </w:p>
    <w:p w:rsidR="00544FB9" w:rsidRPr="00A70744" w:rsidRDefault="00544FB9" w:rsidP="003D298F">
      <w:pPr>
        <w:pStyle w:val="Footer"/>
        <w:spacing w:line="276" w:lineRule="auto"/>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ab/>
        <w:t xml:space="preserve"> Apele uzate menajere şi apele pluviale sunt evacuate în totalitate în canalizarea orăşenească (receptor autorizat C.A. Apă-Canal) şi trimise la staţia de epurare a municipiului Arad.</w:t>
      </w:r>
    </w:p>
    <w:p w:rsidR="00544FB9" w:rsidRPr="00A70744" w:rsidRDefault="00544FB9" w:rsidP="003D298F">
      <w:pPr>
        <w:pStyle w:val="Footer"/>
        <w:spacing w:line="276" w:lineRule="auto"/>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ab/>
        <w:t>Pentru monitorizarea calităţii apei freatice (subterane) de pe amplasamentul termocentralei au fost forate puţuri piezometrice de observaţie şi control:</w:t>
      </w:r>
    </w:p>
    <w:p w:rsidR="00544FB9" w:rsidRPr="00A70744" w:rsidRDefault="00544FB9" w:rsidP="003D298F">
      <w:pPr>
        <w:pStyle w:val="Footer"/>
        <w:numPr>
          <w:ilvl w:val="0"/>
          <w:numId w:val="8"/>
        </w:numPr>
        <w:spacing w:line="276" w:lineRule="auto"/>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18 puţuri piezometrice de observaţie amplasate în incinta termocentralei între 9</w:t>
      </w:r>
      <w:r w:rsidRPr="00A70744">
        <w:rPr>
          <w:rFonts w:ascii="Times New Roman" w:hAnsi="Times New Roman" w:cs="Times New Roman"/>
          <w:i w:val="0"/>
          <w:sz w:val="24"/>
          <w:szCs w:val="24"/>
          <w:lang w:val="ro-RO"/>
        </w:rPr>
        <w:t>10m adâncime, Pp 1</w:t>
      </w:r>
      <w:r w:rsidRPr="00A70744">
        <w:rPr>
          <w:rFonts w:ascii="Times New Roman" w:hAnsi="Times New Roman" w:cs="Times New Roman"/>
          <w:i w:val="0"/>
          <w:sz w:val="24"/>
          <w:szCs w:val="24"/>
          <w:lang w:val="ro-RO"/>
        </w:rPr>
        <w:t>Pp 18, cele mai importante fiind:</w:t>
      </w:r>
    </w:p>
    <w:p w:rsidR="00544FB9" w:rsidRPr="00A70744" w:rsidRDefault="00544FB9" w:rsidP="003D298F">
      <w:pPr>
        <w:pStyle w:val="Footer"/>
        <w:spacing w:line="276" w:lineRule="auto"/>
        <w:ind w:left="2124"/>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 Pp 1 –amplasat pe colţul din SV al incintei, lângă staţia de tratare a apei;</w:t>
      </w:r>
    </w:p>
    <w:p w:rsidR="00544FB9" w:rsidRPr="00A70744" w:rsidRDefault="00544FB9" w:rsidP="003D298F">
      <w:pPr>
        <w:pStyle w:val="Footer"/>
        <w:spacing w:line="276" w:lineRule="auto"/>
        <w:ind w:left="2124"/>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 Pp 2 –amplasat pe latura de SE a incintei, lângă rezervoarele de apă de incendiu, bazinul de apă pluvială şi depozitul de carburanţi;</w:t>
      </w:r>
    </w:p>
    <w:p w:rsidR="00544FB9" w:rsidRPr="00A70744" w:rsidRDefault="00544FB9" w:rsidP="003D298F">
      <w:pPr>
        <w:pStyle w:val="Footer"/>
        <w:spacing w:line="276" w:lineRule="auto"/>
        <w:ind w:left="2124"/>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 Pp 3 –amplasat în incintă lângă banda de transport cărbune şi pompe Bagger;</w:t>
      </w:r>
    </w:p>
    <w:p w:rsidR="00544FB9" w:rsidRPr="00A70744" w:rsidRDefault="00544FB9" w:rsidP="003D298F">
      <w:pPr>
        <w:pStyle w:val="Footer"/>
        <w:spacing w:line="276" w:lineRule="auto"/>
        <w:ind w:left="2124"/>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lastRenderedPageBreak/>
        <w:t> Pp 9 –amplasat pe latura de est a incintei lângă pompele ce transportă zgură şi cenuşă spre haldă;</w:t>
      </w:r>
    </w:p>
    <w:p w:rsidR="00544FB9" w:rsidRPr="00A70744" w:rsidRDefault="00544FB9" w:rsidP="003D298F">
      <w:pPr>
        <w:pStyle w:val="Footer"/>
        <w:spacing w:line="276" w:lineRule="auto"/>
        <w:ind w:left="2124"/>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 Pp 11 –amplasat în incintă lângă depozitul de  cărbune;</w:t>
      </w:r>
    </w:p>
    <w:p w:rsidR="00544FB9" w:rsidRPr="00A70744" w:rsidRDefault="00544FB9" w:rsidP="003D298F">
      <w:pPr>
        <w:pStyle w:val="Footer"/>
        <w:spacing w:line="276" w:lineRule="auto"/>
        <w:ind w:left="2124"/>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 Pp 14 –amplasat lângă depozitul de saramură şi rezervoarele de HCl şi NaOH;</w:t>
      </w:r>
    </w:p>
    <w:p w:rsidR="00544FB9" w:rsidRPr="00A70744" w:rsidRDefault="00544FB9" w:rsidP="003D298F">
      <w:pPr>
        <w:pStyle w:val="Footer"/>
        <w:spacing w:line="276" w:lineRule="auto"/>
        <w:ind w:left="2124"/>
        <w:jc w:val="both"/>
        <w:rPr>
          <w:rFonts w:ascii="Times New Roman" w:hAnsi="Times New Roman" w:cs="Times New Roman"/>
          <w:b/>
          <w:i w:val="0"/>
          <w:sz w:val="24"/>
          <w:szCs w:val="24"/>
          <w:lang w:val="ro-RO"/>
        </w:rPr>
      </w:pPr>
      <w:r w:rsidRPr="00A70744">
        <w:rPr>
          <w:rFonts w:ascii="Times New Roman" w:hAnsi="Times New Roman" w:cs="Times New Roman"/>
          <w:i w:val="0"/>
          <w:sz w:val="24"/>
          <w:szCs w:val="24"/>
          <w:lang w:val="ro-RO"/>
        </w:rPr>
        <w:t> Pp18 –amplasat pe latura de vest lângă depozitul de saramură şi rezervoarele de HCl şi NaOH.</w:t>
      </w:r>
    </w:p>
    <w:p w:rsidR="00BA7104" w:rsidRPr="00A70744" w:rsidRDefault="00BA7104" w:rsidP="003D298F">
      <w:pPr>
        <w:shd w:val="clear" w:color="auto" w:fill="FFFFFF"/>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In perioada functionarii cu lignit, nu s-au evacuate ape in Ier. Dupa trecerea la functionarea pe gaze naturale, nu a mai fost necesara apa pentru transport hidroamestec zgura si cenusa pe depozit. In aceste conditii , apa utilizata in process, dupa o prealabila neutralizare este descarcata in IER. Conform adresei ABA Mures , nr. 689/MG/13.08.2015, apele pot fi evacuate cu respectarea cerintelor NTPA001 din  HG 188/2002 si monitorizarea saptamanala a urmatorilor parametrii:pH, materii in suspensie, CBO5, CCO-Cr,reziduu fix,azot amoniacal</w:t>
      </w:r>
    </w:p>
    <w:p w:rsidR="00BA7104" w:rsidRPr="00A70744" w:rsidRDefault="00BA7104" w:rsidP="003D298F">
      <w:pPr>
        <w:shd w:val="clear" w:color="auto" w:fill="FFFFFF"/>
        <w:spacing w:line="276" w:lineRule="auto"/>
        <w:ind w:left="720"/>
        <w:rPr>
          <w:rFonts w:ascii="Times New Roman" w:hAnsi="Times New Roman" w:cs="Times New Roman"/>
          <w:b/>
          <w:i w:val="0"/>
          <w:sz w:val="24"/>
          <w:szCs w:val="24"/>
          <w:highlight w:val="white"/>
          <w:lang w:val="ro-RO"/>
        </w:rPr>
      </w:pPr>
      <w:r w:rsidRPr="00A70744">
        <w:rPr>
          <w:rFonts w:ascii="Times New Roman" w:hAnsi="Times New Roman" w:cs="Times New Roman"/>
          <w:i w:val="0"/>
          <w:sz w:val="24"/>
          <w:szCs w:val="24"/>
          <w:highlight w:val="white"/>
          <w:lang w:val="ro-RO"/>
        </w:rPr>
        <w:t xml:space="preserve">Primele evacuari in IER s-au realizat incepand cu luna februarie 2016. </w:t>
      </w:r>
    </w:p>
    <w:tbl>
      <w:tblPr>
        <w:tblW w:w="0" w:type="auto"/>
        <w:tblInd w:w="-5" w:type="dxa"/>
        <w:tblLayout w:type="fixed"/>
        <w:tblLook w:val="0000"/>
      </w:tblPr>
      <w:tblGrid>
        <w:gridCol w:w="720"/>
        <w:gridCol w:w="1620"/>
        <w:gridCol w:w="1440"/>
        <w:gridCol w:w="2424"/>
        <w:gridCol w:w="2436"/>
        <w:gridCol w:w="1630"/>
      </w:tblGrid>
      <w:tr w:rsidR="00BA7104" w:rsidRPr="00A70744" w:rsidTr="00306C81">
        <w:tc>
          <w:tcPr>
            <w:tcW w:w="720" w:type="dxa"/>
            <w:tcBorders>
              <w:top w:val="single" w:sz="4" w:space="0" w:color="000000"/>
              <w:left w:val="single" w:sz="4" w:space="0" w:color="000000"/>
              <w:bottom w:val="single" w:sz="4" w:space="0" w:color="000000"/>
            </w:tcBorders>
            <w:shd w:val="clear" w:color="auto" w:fill="auto"/>
            <w:vAlign w:val="center"/>
          </w:tcPr>
          <w:p w:rsidR="00BA7104" w:rsidRPr="00A70744" w:rsidRDefault="00BA7104" w:rsidP="003D298F">
            <w:pPr>
              <w:spacing w:line="276" w:lineRule="auto"/>
              <w:ind w:right="-360"/>
              <w:rPr>
                <w:rFonts w:ascii="Times New Roman" w:hAnsi="Times New Roman" w:cs="Times New Roman"/>
                <w:b/>
                <w:i w:val="0"/>
                <w:sz w:val="24"/>
                <w:szCs w:val="24"/>
                <w:highlight w:val="white"/>
                <w:lang w:val="ro-RO"/>
              </w:rPr>
            </w:pPr>
            <w:r w:rsidRPr="00A70744">
              <w:rPr>
                <w:rFonts w:ascii="Times New Roman" w:hAnsi="Times New Roman" w:cs="Times New Roman"/>
                <w:b/>
                <w:i w:val="0"/>
                <w:sz w:val="24"/>
                <w:szCs w:val="24"/>
                <w:highlight w:val="white"/>
                <w:lang w:val="ro-RO"/>
              </w:rPr>
              <w:t>Nr.</w:t>
            </w:r>
          </w:p>
          <w:p w:rsidR="00BA7104" w:rsidRPr="00A70744" w:rsidRDefault="00BA7104" w:rsidP="003D298F">
            <w:pPr>
              <w:spacing w:line="276" w:lineRule="auto"/>
              <w:ind w:right="-360"/>
              <w:rPr>
                <w:rFonts w:ascii="Times New Roman" w:hAnsi="Times New Roman" w:cs="Times New Roman"/>
                <w:b/>
                <w:i w:val="0"/>
                <w:sz w:val="24"/>
                <w:szCs w:val="24"/>
                <w:highlight w:val="white"/>
                <w:lang w:val="ro-RO"/>
              </w:rPr>
            </w:pPr>
            <w:r w:rsidRPr="00A70744">
              <w:rPr>
                <w:rFonts w:ascii="Times New Roman" w:hAnsi="Times New Roman" w:cs="Times New Roman"/>
                <w:b/>
                <w:i w:val="0"/>
                <w:sz w:val="24"/>
                <w:szCs w:val="24"/>
                <w:highlight w:val="white"/>
                <w:lang w:val="ro-RO"/>
              </w:rPr>
              <w:t>crt.</w:t>
            </w:r>
          </w:p>
        </w:tc>
        <w:tc>
          <w:tcPr>
            <w:tcW w:w="1620" w:type="dxa"/>
            <w:tcBorders>
              <w:top w:val="single" w:sz="4" w:space="0" w:color="000000"/>
              <w:left w:val="single" w:sz="4" w:space="0" w:color="000000"/>
              <w:bottom w:val="single" w:sz="4" w:space="0" w:color="000000"/>
            </w:tcBorders>
            <w:shd w:val="clear" w:color="auto" w:fill="auto"/>
            <w:vAlign w:val="center"/>
          </w:tcPr>
          <w:p w:rsidR="00BA7104" w:rsidRPr="00A70744" w:rsidRDefault="00BA7104" w:rsidP="003D298F">
            <w:pPr>
              <w:spacing w:line="276" w:lineRule="auto"/>
              <w:ind w:right="-360"/>
              <w:rPr>
                <w:rFonts w:ascii="Times New Roman" w:hAnsi="Times New Roman" w:cs="Times New Roman"/>
                <w:b/>
                <w:i w:val="0"/>
                <w:sz w:val="24"/>
                <w:szCs w:val="24"/>
                <w:highlight w:val="white"/>
                <w:lang w:val="ro-RO"/>
              </w:rPr>
            </w:pPr>
            <w:r w:rsidRPr="00A70744">
              <w:rPr>
                <w:rFonts w:ascii="Times New Roman" w:hAnsi="Times New Roman" w:cs="Times New Roman"/>
                <w:b/>
                <w:i w:val="0"/>
                <w:sz w:val="24"/>
                <w:szCs w:val="24"/>
                <w:highlight w:val="white"/>
                <w:lang w:val="ro-RO"/>
              </w:rPr>
              <w:t>Receptori</w:t>
            </w:r>
          </w:p>
          <w:p w:rsidR="00BA7104" w:rsidRPr="00A70744" w:rsidRDefault="00BA7104" w:rsidP="003D298F">
            <w:pPr>
              <w:spacing w:line="276" w:lineRule="auto"/>
              <w:ind w:right="-360"/>
              <w:rPr>
                <w:rFonts w:ascii="Times New Roman" w:hAnsi="Times New Roman" w:cs="Times New Roman"/>
                <w:b/>
                <w:i w:val="0"/>
                <w:sz w:val="24"/>
                <w:szCs w:val="24"/>
                <w:highlight w:val="white"/>
                <w:lang w:val="ro-RO"/>
              </w:rPr>
            </w:pPr>
            <w:r w:rsidRPr="00A70744">
              <w:rPr>
                <w:rFonts w:ascii="Times New Roman" w:hAnsi="Times New Roman" w:cs="Times New Roman"/>
                <w:b/>
                <w:i w:val="0"/>
                <w:sz w:val="24"/>
                <w:szCs w:val="24"/>
                <w:highlight w:val="white"/>
                <w:lang w:val="ro-RO"/>
              </w:rPr>
              <w:t>autorizati</w:t>
            </w:r>
          </w:p>
        </w:tc>
        <w:tc>
          <w:tcPr>
            <w:tcW w:w="1440" w:type="dxa"/>
            <w:tcBorders>
              <w:top w:val="single" w:sz="4" w:space="0" w:color="000000"/>
              <w:left w:val="single" w:sz="4" w:space="0" w:color="000000"/>
              <w:bottom w:val="single" w:sz="4" w:space="0" w:color="000000"/>
            </w:tcBorders>
            <w:shd w:val="clear" w:color="auto" w:fill="auto"/>
            <w:vAlign w:val="center"/>
          </w:tcPr>
          <w:p w:rsidR="00BA7104" w:rsidRPr="00A70744" w:rsidRDefault="00BA7104" w:rsidP="003D298F">
            <w:pPr>
              <w:spacing w:line="276" w:lineRule="auto"/>
              <w:ind w:right="-360"/>
              <w:rPr>
                <w:rFonts w:ascii="Times New Roman" w:hAnsi="Times New Roman" w:cs="Times New Roman"/>
                <w:b/>
                <w:i w:val="0"/>
                <w:sz w:val="24"/>
                <w:szCs w:val="24"/>
                <w:highlight w:val="white"/>
                <w:lang w:val="ro-RO"/>
              </w:rPr>
            </w:pPr>
            <w:r w:rsidRPr="00A70744">
              <w:rPr>
                <w:rFonts w:ascii="Times New Roman" w:hAnsi="Times New Roman" w:cs="Times New Roman"/>
                <w:b/>
                <w:i w:val="0"/>
                <w:sz w:val="24"/>
                <w:szCs w:val="24"/>
                <w:highlight w:val="white"/>
                <w:lang w:val="ro-RO"/>
              </w:rPr>
              <w:t>Categoria</w:t>
            </w:r>
          </w:p>
          <w:p w:rsidR="00BA7104" w:rsidRPr="00A70744" w:rsidRDefault="00BA7104" w:rsidP="003D298F">
            <w:pPr>
              <w:spacing w:line="276" w:lineRule="auto"/>
              <w:ind w:right="-360"/>
              <w:rPr>
                <w:rFonts w:ascii="Times New Roman" w:hAnsi="Times New Roman" w:cs="Times New Roman"/>
                <w:b/>
                <w:i w:val="0"/>
                <w:sz w:val="24"/>
                <w:szCs w:val="24"/>
                <w:highlight w:val="white"/>
                <w:lang w:val="ro-RO"/>
              </w:rPr>
            </w:pPr>
            <w:r w:rsidRPr="00A70744">
              <w:rPr>
                <w:rFonts w:ascii="Times New Roman" w:hAnsi="Times New Roman" w:cs="Times New Roman"/>
                <w:b/>
                <w:i w:val="0"/>
                <w:sz w:val="24"/>
                <w:szCs w:val="24"/>
                <w:highlight w:val="white"/>
                <w:lang w:val="ro-RO"/>
              </w:rPr>
              <w:t>de apa</w:t>
            </w:r>
          </w:p>
        </w:tc>
        <w:tc>
          <w:tcPr>
            <w:tcW w:w="2424" w:type="dxa"/>
            <w:tcBorders>
              <w:top w:val="single" w:sz="4" w:space="0" w:color="000000"/>
              <w:left w:val="single" w:sz="4" w:space="0" w:color="000000"/>
              <w:bottom w:val="single" w:sz="4" w:space="0" w:color="000000"/>
            </w:tcBorders>
            <w:shd w:val="clear" w:color="auto" w:fill="auto"/>
            <w:vAlign w:val="center"/>
          </w:tcPr>
          <w:p w:rsidR="00BA7104" w:rsidRPr="00A70744" w:rsidRDefault="00BA7104" w:rsidP="003D298F">
            <w:pPr>
              <w:spacing w:line="276" w:lineRule="auto"/>
              <w:ind w:right="-360"/>
              <w:jc w:val="center"/>
              <w:rPr>
                <w:rFonts w:ascii="Times New Roman" w:hAnsi="Times New Roman" w:cs="Times New Roman"/>
                <w:b/>
                <w:i w:val="0"/>
                <w:sz w:val="24"/>
                <w:szCs w:val="24"/>
                <w:highlight w:val="white"/>
                <w:lang w:val="ro-RO"/>
              </w:rPr>
            </w:pPr>
            <w:r w:rsidRPr="00A70744">
              <w:rPr>
                <w:rFonts w:ascii="Times New Roman" w:hAnsi="Times New Roman" w:cs="Times New Roman"/>
                <w:b/>
                <w:i w:val="0"/>
                <w:sz w:val="24"/>
                <w:szCs w:val="24"/>
                <w:highlight w:val="white"/>
                <w:lang w:val="ro-RO"/>
              </w:rPr>
              <w:t>Indicatori</w:t>
            </w:r>
          </w:p>
          <w:p w:rsidR="00BA7104" w:rsidRPr="00A70744" w:rsidRDefault="00BA7104" w:rsidP="003D298F">
            <w:pPr>
              <w:spacing w:line="276" w:lineRule="auto"/>
              <w:ind w:right="-360"/>
              <w:jc w:val="center"/>
              <w:rPr>
                <w:rFonts w:ascii="Times New Roman" w:hAnsi="Times New Roman" w:cs="Times New Roman"/>
                <w:b/>
                <w:i w:val="0"/>
                <w:sz w:val="24"/>
                <w:szCs w:val="24"/>
                <w:highlight w:val="white"/>
                <w:lang w:val="ro-RO"/>
              </w:rPr>
            </w:pPr>
            <w:r w:rsidRPr="00A70744">
              <w:rPr>
                <w:rFonts w:ascii="Times New Roman" w:hAnsi="Times New Roman" w:cs="Times New Roman"/>
                <w:b/>
                <w:i w:val="0"/>
                <w:sz w:val="24"/>
                <w:szCs w:val="24"/>
                <w:highlight w:val="white"/>
                <w:lang w:val="ro-RO"/>
              </w:rPr>
              <w:t>de calitate</w:t>
            </w:r>
          </w:p>
        </w:tc>
        <w:tc>
          <w:tcPr>
            <w:tcW w:w="2436" w:type="dxa"/>
            <w:tcBorders>
              <w:top w:val="single" w:sz="4" w:space="0" w:color="000000"/>
              <w:left w:val="single" w:sz="4" w:space="0" w:color="000000"/>
              <w:bottom w:val="single" w:sz="4" w:space="0" w:color="000000"/>
            </w:tcBorders>
            <w:shd w:val="clear" w:color="auto" w:fill="auto"/>
            <w:vAlign w:val="center"/>
          </w:tcPr>
          <w:p w:rsidR="00BA7104" w:rsidRPr="00A70744" w:rsidRDefault="00BA7104" w:rsidP="003D298F">
            <w:pPr>
              <w:spacing w:line="276" w:lineRule="auto"/>
              <w:jc w:val="center"/>
              <w:rPr>
                <w:rFonts w:ascii="Times New Roman" w:hAnsi="Times New Roman" w:cs="Times New Roman"/>
                <w:i w:val="0"/>
                <w:sz w:val="24"/>
                <w:szCs w:val="24"/>
                <w:highlight w:val="white"/>
                <w:lang w:val="ro-RO"/>
              </w:rPr>
            </w:pPr>
            <w:r w:rsidRPr="00A70744">
              <w:rPr>
                <w:rFonts w:ascii="Times New Roman" w:hAnsi="Times New Roman" w:cs="Times New Roman"/>
                <w:b/>
                <w:i w:val="0"/>
                <w:sz w:val="24"/>
                <w:szCs w:val="24"/>
                <w:highlight w:val="white"/>
                <w:lang w:val="ro-RO"/>
              </w:rPr>
              <w:t>Valori maxim admise</w:t>
            </w:r>
          </w:p>
          <w:p w:rsidR="00BA7104" w:rsidRPr="00A70744" w:rsidRDefault="00BA7104" w:rsidP="003D298F">
            <w:pPr>
              <w:spacing w:line="276" w:lineRule="auto"/>
              <w:ind w:left="96"/>
              <w:jc w:val="center"/>
              <w:rPr>
                <w:rFonts w:ascii="Times New Roman" w:hAnsi="Times New Roman" w:cs="Times New Roman"/>
                <w:b/>
                <w:i w:val="0"/>
                <w:sz w:val="24"/>
                <w:szCs w:val="24"/>
                <w:highlight w:val="white"/>
                <w:lang w:val="ro-RO"/>
              </w:rPr>
            </w:pPr>
            <w:r w:rsidRPr="00A70744">
              <w:rPr>
                <w:rFonts w:ascii="Times New Roman" w:hAnsi="Times New Roman" w:cs="Times New Roman"/>
                <w:i w:val="0"/>
                <w:sz w:val="24"/>
                <w:szCs w:val="24"/>
                <w:highlight w:val="white"/>
                <w:lang w:val="ro-RO"/>
              </w:rPr>
              <w:t>adresei ABA Mures , nr. 689/MG/13.08.2015,</w:t>
            </w: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7104" w:rsidRPr="00A70744" w:rsidRDefault="00BA7104" w:rsidP="003D298F">
            <w:pPr>
              <w:spacing w:line="276" w:lineRule="auto"/>
              <w:ind w:right="-21"/>
              <w:rPr>
                <w:rFonts w:ascii="Times New Roman" w:hAnsi="Times New Roman" w:cs="Times New Roman"/>
                <w:b/>
                <w:i w:val="0"/>
                <w:sz w:val="24"/>
                <w:szCs w:val="24"/>
                <w:highlight w:val="white"/>
                <w:lang w:val="ro-RO"/>
              </w:rPr>
            </w:pPr>
            <w:r w:rsidRPr="00A70744">
              <w:rPr>
                <w:rFonts w:ascii="Times New Roman" w:hAnsi="Times New Roman" w:cs="Times New Roman"/>
                <w:b/>
                <w:i w:val="0"/>
                <w:sz w:val="24"/>
                <w:szCs w:val="24"/>
                <w:highlight w:val="white"/>
                <w:lang w:val="ro-RO"/>
              </w:rPr>
              <w:t>Frecventa de</w:t>
            </w:r>
          </w:p>
          <w:p w:rsidR="00BA7104" w:rsidRPr="00A70744" w:rsidRDefault="00BA7104" w:rsidP="003D298F">
            <w:pPr>
              <w:spacing w:line="276" w:lineRule="auto"/>
              <w:ind w:right="-21"/>
              <w:rPr>
                <w:rFonts w:ascii="Times New Roman" w:hAnsi="Times New Roman" w:cs="Times New Roman"/>
                <w:b/>
                <w:i w:val="0"/>
                <w:sz w:val="24"/>
                <w:szCs w:val="24"/>
                <w:highlight w:val="white"/>
                <w:lang w:val="ro-RO"/>
              </w:rPr>
            </w:pPr>
            <w:r w:rsidRPr="00A70744">
              <w:rPr>
                <w:rFonts w:ascii="Times New Roman" w:hAnsi="Times New Roman" w:cs="Times New Roman"/>
                <w:b/>
                <w:i w:val="0"/>
                <w:sz w:val="24"/>
                <w:szCs w:val="24"/>
                <w:highlight w:val="white"/>
                <w:lang w:val="ro-RO"/>
              </w:rPr>
              <w:t>monitorizare</w:t>
            </w:r>
          </w:p>
          <w:p w:rsidR="00BA7104" w:rsidRPr="00A70744" w:rsidRDefault="00BA7104" w:rsidP="003D298F">
            <w:pPr>
              <w:spacing w:line="276" w:lineRule="auto"/>
              <w:ind w:right="-360"/>
              <w:jc w:val="center"/>
              <w:rPr>
                <w:rFonts w:ascii="Times New Roman" w:hAnsi="Times New Roman" w:cs="Times New Roman"/>
                <w:b/>
                <w:i w:val="0"/>
                <w:sz w:val="24"/>
                <w:szCs w:val="24"/>
                <w:highlight w:val="white"/>
                <w:lang w:val="ro-RO"/>
              </w:rPr>
            </w:pPr>
          </w:p>
        </w:tc>
      </w:tr>
      <w:tr w:rsidR="00BA7104" w:rsidRPr="00A70744" w:rsidTr="00306C81">
        <w:trPr>
          <w:cantSplit/>
        </w:trPr>
        <w:tc>
          <w:tcPr>
            <w:tcW w:w="720" w:type="dxa"/>
            <w:vMerge w:val="restart"/>
            <w:tcBorders>
              <w:top w:val="single" w:sz="4" w:space="0" w:color="000000"/>
              <w:left w:val="single" w:sz="4" w:space="0" w:color="000000"/>
              <w:bottom w:val="single" w:sz="4" w:space="0" w:color="000000"/>
            </w:tcBorders>
            <w:shd w:val="clear" w:color="auto" w:fill="auto"/>
            <w:vAlign w:val="center"/>
          </w:tcPr>
          <w:p w:rsidR="00BA7104" w:rsidRPr="00A70744" w:rsidRDefault="00BA7104" w:rsidP="003D298F">
            <w:pPr>
              <w:spacing w:line="276" w:lineRule="auto"/>
              <w:ind w:left="90" w:right="-360"/>
              <w:jc w:val="center"/>
              <w:rPr>
                <w:rFonts w:ascii="Times New Roman" w:hAnsi="Times New Roman" w:cs="Times New Roman"/>
                <w:i w:val="0"/>
                <w:sz w:val="24"/>
                <w:szCs w:val="24"/>
                <w:highlight w:val="white"/>
                <w:lang w:val="ro-RO"/>
              </w:rPr>
            </w:pPr>
            <w:r w:rsidRPr="00A70744">
              <w:rPr>
                <w:rFonts w:ascii="Times New Roman" w:hAnsi="Times New Roman" w:cs="Times New Roman"/>
                <w:b/>
                <w:i w:val="0"/>
                <w:sz w:val="24"/>
                <w:szCs w:val="24"/>
                <w:highlight w:val="white"/>
                <w:lang w:val="ro-RO"/>
              </w:rPr>
              <w:t>1</w:t>
            </w:r>
          </w:p>
        </w:tc>
        <w:tc>
          <w:tcPr>
            <w:tcW w:w="1620" w:type="dxa"/>
            <w:vMerge w:val="restart"/>
            <w:tcBorders>
              <w:top w:val="single" w:sz="4" w:space="0" w:color="000000"/>
              <w:left w:val="single" w:sz="4" w:space="0" w:color="000000"/>
              <w:bottom w:val="single" w:sz="4" w:space="0" w:color="000000"/>
            </w:tcBorders>
            <w:shd w:val="clear" w:color="auto" w:fill="auto"/>
            <w:vAlign w:val="center"/>
          </w:tcPr>
          <w:p w:rsidR="00BA7104" w:rsidRPr="00A70744" w:rsidRDefault="00BA7104" w:rsidP="003D298F">
            <w:pPr>
              <w:tabs>
                <w:tab w:val="left" w:pos="0"/>
                <w:tab w:val="left" w:pos="1980"/>
              </w:tabs>
              <w:spacing w:line="276" w:lineRule="auto"/>
              <w:jc w:val="center"/>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Evacuare in canal superior IER Arad</w:t>
            </w:r>
          </w:p>
        </w:tc>
        <w:tc>
          <w:tcPr>
            <w:tcW w:w="1440" w:type="dxa"/>
            <w:vMerge w:val="restart"/>
            <w:tcBorders>
              <w:top w:val="single" w:sz="4" w:space="0" w:color="000000"/>
              <w:left w:val="single" w:sz="4" w:space="0" w:color="000000"/>
              <w:bottom w:val="single" w:sz="4" w:space="0" w:color="000000"/>
            </w:tcBorders>
            <w:shd w:val="clear" w:color="auto" w:fill="auto"/>
            <w:vAlign w:val="center"/>
          </w:tcPr>
          <w:p w:rsidR="00BA7104" w:rsidRPr="00A70744" w:rsidRDefault="00BA7104" w:rsidP="003D298F">
            <w:pPr>
              <w:spacing w:line="276" w:lineRule="auto"/>
              <w:jc w:val="center"/>
              <w:rPr>
                <w:rStyle w:val="FontStyle23"/>
                <w:b/>
                <w:i w:val="0"/>
                <w:color w:val="auto"/>
                <w:sz w:val="24"/>
                <w:szCs w:val="24"/>
                <w:highlight w:val="white"/>
                <w:lang w:val="ro-RO"/>
              </w:rPr>
            </w:pPr>
            <w:r w:rsidRPr="00A70744">
              <w:rPr>
                <w:rFonts w:ascii="Times New Roman" w:hAnsi="Times New Roman" w:cs="Times New Roman"/>
                <w:i w:val="0"/>
                <w:sz w:val="24"/>
                <w:szCs w:val="24"/>
                <w:highlight w:val="white"/>
                <w:lang w:val="ro-RO"/>
              </w:rPr>
              <w:t>Ape uzate neutralizate</w:t>
            </w:r>
          </w:p>
        </w:tc>
        <w:tc>
          <w:tcPr>
            <w:tcW w:w="2424"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pStyle w:val="Style8"/>
              <w:widowControl/>
              <w:spacing w:line="276" w:lineRule="auto"/>
              <w:rPr>
                <w:highlight w:val="white"/>
                <w:lang w:val="ro-RO"/>
              </w:rPr>
            </w:pPr>
            <w:r w:rsidRPr="00A70744">
              <w:rPr>
                <w:rStyle w:val="FontStyle23"/>
                <w:b/>
                <w:color w:val="auto"/>
                <w:sz w:val="24"/>
                <w:szCs w:val="24"/>
                <w:highlight w:val="white"/>
                <w:lang w:val="ro-RO"/>
              </w:rPr>
              <w:t>pH</w:t>
            </w:r>
          </w:p>
        </w:tc>
        <w:tc>
          <w:tcPr>
            <w:tcW w:w="2436" w:type="dxa"/>
            <w:tcBorders>
              <w:top w:val="single" w:sz="4" w:space="0" w:color="000000"/>
              <w:left w:val="single" w:sz="4" w:space="0" w:color="000000"/>
              <w:bottom w:val="single" w:sz="4" w:space="0" w:color="000000"/>
            </w:tcBorders>
            <w:shd w:val="clear" w:color="auto" w:fill="auto"/>
            <w:vAlign w:val="center"/>
          </w:tcPr>
          <w:p w:rsidR="00BA7104" w:rsidRPr="00A70744" w:rsidRDefault="00BA7104" w:rsidP="003D298F">
            <w:pPr>
              <w:spacing w:line="276" w:lineRule="auto"/>
              <w:jc w:val="center"/>
              <w:rPr>
                <w:rFonts w:ascii="Times New Roman" w:hAnsi="Times New Roman" w:cs="Times New Roman"/>
                <w:bCs/>
                <w:i w:val="0"/>
                <w:sz w:val="24"/>
                <w:szCs w:val="24"/>
                <w:highlight w:val="white"/>
                <w:lang w:val="ro-RO"/>
              </w:rPr>
            </w:pPr>
            <w:r w:rsidRPr="00A70744">
              <w:rPr>
                <w:rFonts w:ascii="Times New Roman" w:hAnsi="Times New Roman" w:cs="Times New Roman"/>
                <w:i w:val="0"/>
                <w:sz w:val="24"/>
                <w:szCs w:val="24"/>
                <w:highlight w:val="white"/>
                <w:lang w:val="ro-RO"/>
              </w:rPr>
              <w:t>6,5-8,5</w:t>
            </w: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7104" w:rsidRPr="00A70744" w:rsidRDefault="00BA7104" w:rsidP="003D298F">
            <w:pPr>
              <w:spacing w:line="276" w:lineRule="auto"/>
              <w:ind w:right="-360"/>
              <w:rPr>
                <w:rFonts w:ascii="Times New Roman" w:hAnsi="Times New Roman" w:cs="Times New Roman"/>
                <w:i w:val="0"/>
                <w:sz w:val="24"/>
                <w:szCs w:val="24"/>
                <w:highlight w:val="white"/>
                <w:lang w:val="ro-RO"/>
              </w:rPr>
            </w:pPr>
            <w:r w:rsidRPr="00A70744">
              <w:rPr>
                <w:rFonts w:ascii="Times New Roman" w:hAnsi="Times New Roman" w:cs="Times New Roman"/>
                <w:bCs/>
                <w:i w:val="0"/>
                <w:sz w:val="24"/>
                <w:szCs w:val="24"/>
                <w:highlight w:val="white"/>
                <w:lang w:val="ro-RO"/>
              </w:rPr>
              <w:t>saptamanal</w:t>
            </w:r>
          </w:p>
        </w:tc>
      </w:tr>
      <w:tr w:rsidR="00BA7104" w:rsidRPr="00A70744" w:rsidTr="00306C81">
        <w:trPr>
          <w:cantSplit/>
        </w:trPr>
        <w:tc>
          <w:tcPr>
            <w:tcW w:w="720" w:type="dxa"/>
            <w:vMerge/>
            <w:tcBorders>
              <w:top w:val="single" w:sz="4" w:space="0" w:color="000000"/>
              <w:left w:val="single" w:sz="4" w:space="0" w:color="000000"/>
              <w:bottom w:val="single" w:sz="4" w:space="0" w:color="000000"/>
            </w:tcBorders>
            <w:shd w:val="clear" w:color="auto" w:fill="auto"/>
            <w:vAlign w:val="center"/>
          </w:tcPr>
          <w:p w:rsidR="00BA7104" w:rsidRPr="00A70744" w:rsidRDefault="00BA7104" w:rsidP="003D298F">
            <w:pPr>
              <w:snapToGrid w:val="0"/>
              <w:spacing w:line="276" w:lineRule="auto"/>
              <w:ind w:right="-360"/>
              <w:jc w:val="center"/>
              <w:rPr>
                <w:rFonts w:ascii="Times New Roman" w:hAnsi="Times New Roman" w:cs="Times New Roman"/>
                <w:b/>
                <w:i w:val="0"/>
                <w:sz w:val="24"/>
                <w:szCs w:val="24"/>
                <w:highlight w:val="white"/>
                <w:lang w:val="ro-RO"/>
              </w:rPr>
            </w:pPr>
          </w:p>
        </w:tc>
        <w:tc>
          <w:tcPr>
            <w:tcW w:w="1620" w:type="dxa"/>
            <w:vMerge/>
            <w:tcBorders>
              <w:top w:val="single" w:sz="4" w:space="0" w:color="000000"/>
              <w:left w:val="single" w:sz="4" w:space="0" w:color="000000"/>
              <w:bottom w:val="single" w:sz="4" w:space="0" w:color="000000"/>
            </w:tcBorders>
            <w:shd w:val="clear" w:color="auto" w:fill="auto"/>
            <w:vAlign w:val="center"/>
          </w:tcPr>
          <w:p w:rsidR="00BA7104" w:rsidRPr="00A70744" w:rsidRDefault="00BA7104" w:rsidP="003D298F">
            <w:pPr>
              <w:snapToGrid w:val="0"/>
              <w:spacing w:line="276" w:lineRule="auto"/>
              <w:jc w:val="center"/>
              <w:rPr>
                <w:rFonts w:ascii="Times New Roman" w:hAnsi="Times New Roman" w:cs="Times New Roman"/>
                <w:b/>
                <w:i w:val="0"/>
                <w:sz w:val="24"/>
                <w:szCs w:val="24"/>
                <w:highlight w:val="white"/>
                <w:lang w:val="ro-RO"/>
              </w:rPr>
            </w:pPr>
          </w:p>
        </w:tc>
        <w:tc>
          <w:tcPr>
            <w:tcW w:w="1440" w:type="dxa"/>
            <w:vMerge/>
            <w:tcBorders>
              <w:top w:val="single" w:sz="4" w:space="0" w:color="000000"/>
              <w:left w:val="single" w:sz="4" w:space="0" w:color="000000"/>
              <w:bottom w:val="single" w:sz="4" w:space="0" w:color="000000"/>
            </w:tcBorders>
            <w:shd w:val="clear" w:color="auto" w:fill="auto"/>
            <w:vAlign w:val="center"/>
          </w:tcPr>
          <w:p w:rsidR="00BA7104" w:rsidRPr="00A70744" w:rsidRDefault="00BA7104" w:rsidP="003D298F">
            <w:pPr>
              <w:snapToGrid w:val="0"/>
              <w:spacing w:line="276" w:lineRule="auto"/>
              <w:jc w:val="center"/>
              <w:rPr>
                <w:rFonts w:ascii="Times New Roman" w:hAnsi="Times New Roman" w:cs="Times New Roman"/>
                <w:i w:val="0"/>
                <w:sz w:val="24"/>
                <w:szCs w:val="24"/>
                <w:highlight w:val="white"/>
                <w:lang w:val="ro-RO"/>
              </w:rPr>
            </w:pPr>
          </w:p>
        </w:tc>
        <w:tc>
          <w:tcPr>
            <w:tcW w:w="2424"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pStyle w:val="Style19"/>
              <w:widowControl/>
              <w:spacing w:line="276" w:lineRule="auto"/>
              <w:rPr>
                <w:highlight w:val="white"/>
                <w:lang w:val="ro-RO"/>
              </w:rPr>
            </w:pPr>
            <w:r w:rsidRPr="00A70744">
              <w:rPr>
                <w:rStyle w:val="FontStyle25"/>
                <w:rFonts w:ascii="Times New Roman" w:hAnsi="Times New Roman" w:cs="Times New Roman"/>
                <w:color w:val="auto"/>
                <w:sz w:val="24"/>
                <w:szCs w:val="24"/>
                <w:highlight w:val="white"/>
                <w:lang w:val="ro-RO"/>
              </w:rPr>
              <w:t>MTS</w:t>
            </w:r>
          </w:p>
        </w:tc>
        <w:tc>
          <w:tcPr>
            <w:tcW w:w="2436" w:type="dxa"/>
            <w:tcBorders>
              <w:top w:val="single" w:sz="4" w:space="0" w:color="000000"/>
              <w:left w:val="single" w:sz="4" w:space="0" w:color="000000"/>
              <w:bottom w:val="single" w:sz="4" w:space="0" w:color="000000"/>
            </w:tcBorders>
            <w:shd w:val="clear" w:color="auto" w:fill="auto"/>
            <w:vAlign w:val="center"/>
          </w:tcPr>
          <w:p w:rsidR="00BA7104" w:rsidRPr="00A70744" w:rsidRDefault="00BA7104" w:rsidP="003D298F">
            <w:pPr>
              <w:spacing w:line="276" w:lineRule="auto"/>
              <w:jc w:val="center"/>
              <w:rPr>
                <w:rFonts w:ascii="Times New Roman" w:hAnsi="Times New Roman" w:cs="Times New Roman"/>
                <w:bCs/>
                <w:i w:val="0"/>
                <w:sz w:val="24"/>
                <w:szCs w:val="24"/>
                <w:highlight w:val="white"/>
                <w:lang w:val="ro-RO"/>
              </w:rPr>
            </w:pPr>
            <w:r w:rsidRPr="00A70744">
              <w:rPr>
                <w:rFonts w:ascii="Times New Roman" w:hAnsi="Times New Roman" w:cs="Times New Roman"/>
                <w:i w:val="0"/>
                <w:sz w:val="24"/>
                <w:szCs w:val="24"/>
                <w:highlight w:val="white"/>
                <w:lang w:val="ro-RO"/>
              </w:rPr>
              <w:t>60, mg/l</w:t>
            </w: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7104" w:rsidRPr="00A70744" w:rsidRDefault="00BA7104" w:rsidP="003D298F">
            <w:pPr>
              <w:spacing w:line="276" w:lineRule="auto"/>
              <w:ind w:right="-360"/>
              <w:rPr>
                <w:rFonts w:ascii="Times New Roman" w:hAnsi="Times New Roman" w:cs="Times New Roman"/>
                <w:i w:val="0"/>
                <w:sz w:val="24"/>
                <w:szCs w:val="24"/>
                <w:highlight w:val="white"/>
                <w:lang w:val="ro-RO"/>
              </w:rPr>
            </w:pPr>
            <w:r w:rsidRPr="00A70744">
              <w:rPr>
                <w:rFonts w:ascii="Times New Roman" w:hAnsi="Times New Roman" w:cs="Times New Roman"/>
                <w:bCs/>
                <w:i w:val="0"/>
                <w:sz w:val="24"/>
                <w:szCs w:val="24"/>
                <w:highlight w:val="white"/>
                <w:lang w:val="ro-RO"/>
              </w:rPr>
              <w:t>saptamanal</w:t>
            </w:r>
          </w:p>
        </w:tc>
      </w:tr>
      <w:tr w:rsidR="00BA7104" w:rsidRPr="00A70744" w:rsidTr="00306C81">
        <w:trPr>
          <w:cantSplit/>
        </w:trPr>
        <w:tc>
          <w:tcPr>
            <w:tcW w:w="720" w:type="dxa"/>
            <w:vMerge/>
            <w:tcBorders>
              <w:top w:val="single" w:sz="4" w:space="0" w:color="000000"/>
              <w:left w:val="single" w:sz="4" w:space="0" w:color="000000"/>
              <w:bottom w:val="single" w:sz="4" w:space="0" w:color="000000"/>
            </w:tcBorders>
            <w:shd w:val="clear" w:color="auto" w:fill="auto"/>
            <w:vAlign w:val="center"/>
          </w:tcPr>
          <w:p w:rsidR="00BA7104" w:rsidRPr="00A70744" w:rsidRDefault="00BA7104" w:rsidP="003D298F">
            <w:pPr>
              <w:snapToGrid w:val="0"/>
              <w:spacing w:line="276" w:lineRule="auto"/>
              <w:ind w:right="-360"/>
              <w:jc w:val="center"/>
              <w:rPr>
                <w:rFonts w:ascii="Times New Roman" w:hAnsi="Times New Roman" w:cs="Times New Roman"/>
                <w:b/>
                <w:i w:val="0"/>
                <w:sz w:val="24"/>
                <w:szCs w:val="24"/>
                <w:highlight w:val="white"/>
                <w:lang w:val="ro-RO"/>
              </w:rPr>
            </w:pPr>
          </w:p>
        </w:tc>
        <w:tc>
          <w:tcPr>
            <w:tcW w:w="1620" w:type="dxa"/>
            <w:vMerge/>
            <w:tcBorders>
              <w:top w:val="single" w:sz="4" w:space="0" w:color="000000"/>
              <w:left w:val="single" w:sz="4" w:space="0" w:color="000000"/>
              <w:bottom w:val="single" w:sz="4" w:space="0" w:color="000000"/>
            </w:tcBorders>
            <w:shd w:val="clear" w:color="auto" w:fill="auto"/>
            <w:vAlign w:val="center"/>
          </w:tcPr>
          <w:p w:rsidR="00BA7104" w:rsidRPr="00A70744" w:rsidRDefault="00BA7104" w:rsidP="003D298F">
            <w:pPr>
              <w:snapToGrid w:val="0"/>
              <w:spacing w:line="276" w:lineRule="auto"/>
              <w:jc w:val="center"/>
              <w:rPr>
                <w:rFonts w:ascii="Times New Roman" w:hAnsi="Times New Roman" w:cs="Times New Roman"/>
                <w:b/>
                <w:i w:val="0"/>
                <w:sz w:val="24"/>
                <w:szCs w:val="24"/>
                <w:highlight w:val="white"/>
                <w:lang w:val="ro-RO"/>
              </w:rPr>
            </w:pPr>
          </w:p>
        </w:tc>
        <w:tc>
          <w:tcPr>
            <w:tcW w:w="1440" w:type="dxa"/>
            <w:vMerge/>
            <w:tcBorders>
              <w:top w:val="single" w:sz="4" w:space="0" w:color="000000"/>
              <w:left w:val="single" w:sz="4" w:space="0" w:color="000000"/>
              <w:bottom w:val="single" w:sz="4" w:space="0" w:color="000000"/>
            </w:tcBorders>
            <w:shd w:val="clear" w:color="auto" w:fill="auto"/>
            <w:vAlign w:val="center"/>
          </w:tcPr>
          <w:p w:rsidR="00BA7104" w:rsidRPr="00A70744" w:rsidRDefault="00BA7104" w:rsidP="003D298F">
            <w:pPr>
              <w:snapToGrid w:val="0"/>
              <w:spacing w:line="276" w:lineRule="auto"/>
              <w:jc w:val="center"/>
              <w:rPr>
                <w:rFonts w:ascii="Times New Roman" w:hAnsi="Times New Roman" w:cs="Times New Roman"/>
                <w:i w:val="0"/>
                <w:sz w:val="24"/>
                <w:szCs w:val="24"/>
                <w:highlight w:val="white"/>
                <w:lang w:val="ro-RO"/>
              </w:rPr>
            </w:pPr>
          </w:p>
        </w:tc>
        <w:tc>
          <w:tcPr>
            <w:tcW w:w="2424"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pStyle w:val="Style19"/>
              <w:widowControl/>
              <w:spacing w:line="276" w:lineRule="auto"/>
              <w:rPr>
                <w:highlight w:val="white"/>
                <w:lang w:val="ro-RO"/>
              </w:rPr>
            </w:pPr>
            <w:r w:rsidRPr="00A70744">
              <w:rPr>
                <w:rStyle w:val="FontStyle25"/>
                <w:rFonts w:ascii="Times New Roman" w:hAnsi="Times New Roman" w:cs="Times New Roman"/>
                <w:color w:val="auto"/>
                <w:sz w:val="24"/>
                <w:szCs w:val="24"/>
                <w:highlight w:val="white"/>
                <w:lang w:val="ro-RO"/>
              </w:rPr>
              <w:t>CCOCr</w:t>
            </w:r>
          </w:p>
        </w:tc>
        <w:tc>
          <w:tcPr>
            <w:tcW w:w="2436" w:type="dxa"/>
            <w:tcBorders>
              <w:top w:val="single" w:sz="4" w:space="0" w:color="000000"/>
              <w:left w:val="single" w:sz="4" w:space="0" w:color="000000"/>
              <w:bottom w:val="single" w:sz="4" w:space="0" w:color="000000"/>
            </w:tcBorders>
            <w:shd w:val="clear" w:color="auto" w:fill="auto"/>
            <w:vAlign w:val="center"/>
          </w:tcPr>
          <w:p w:rsidR="00BA7104" w:rsidRPr="00A70744" w:rsidRDefault="00BA7104" w:rsidP="003D298F">
            <w:pPr>
              <w:spacing w:line="276" w:lineRule="auto"/>
              <w:jc w:val="center"/>
              <w:rPr>
                <w:rFonts w:ascii="Times New Roman" w:hAnsi="Times New Roman" w:cs="Times New Roman"/>
                <w:bCs/>
                <w:i w:val="0"/>
                <w:sz w:val="24"/>
                <w:szCs w:val="24"/>
                <w:highlight w:val="white"/>
                <w:lang w:val="ro-RO"/>
              </w:rPr>
            </w:pPr>
            <w:r w:rsidRPr="00A70744">
              <w:rPr>
                <w:rFonts w:ascii="Times New Roman" w:hAnsi="Times New Roman" w:cs="Times New Roman"/>
                <w:i w:val="0"/>
                <w:sz w:val="24"/>
                <w:szCs w:val="24"/>
                <w:highlight w:val="white"/>
                <w:lang w:val="ro-RO"/>
              </w:rPr>
              <w:t>125, mgO</w:t>
            </w:r>
            <w:r w:rsidRPr="00A70744">
              <w:rPr>
                <w:rFonts w:ascii="Times New Roman" w:hAnsi="Times New Roman" w:cs="Times New Roman"/>
                <w:i w:val="0"/>
                <w:sz w:val="24"/>
                <w:szCs w:val="24"/>
                <w:highlight w:val="white"/>
                <w:vertAlign w:val="subscript"/>
                <w:lang w:val="ro-RO"/>
              </w:rPr>
              <w:t>2</w:t>
            </w:r>
            <w:r w:rsidRPr="00A70744">
              <w:rPr>
                <w:rFonts w:ascii="Times New Roman" w:hAnsi="Times New Roman" w:cs="Times New Roman"/>
                <w:i w:val="0"/>
                <w:sz w:val="24"/>
                <w:szCs w:val="24"/>
                <w:highlight w:val="white"/>
                <w:lang w:val="ro-RO"/>
              </w:rPr>
              <w:t>/l</w:t>
            </w: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7104" w:rsidRPr="00A70744" w:rsidRDefault="00BA7104" w:rsidP="003D298F">
            <w:pPr>
              <w:spacing w:line="276" w:lineRule="auto"/>
              <w:ind w:right="-360"/>
              <w:rPr>
                <w:rFonts w:ascii="Times New Roman" w:hAnsi="Times New Roman" w:cs="Times New Roman"/>
                <w:i w:val="0"/>
                <w:sz w:val="24"/>
                <w:szCs w:val="24"/>
                <w:highlight w:val="white"/>
                <w:lang w:val="ro-RO"/>
              </w:rPr>
            </w:pPr>
            <w:r w:rsidRPr="00A70744">
              <w:rPr>
                <w:rFonts w:ascii="Times New Roman" w:hAnsi="Times New Roman" w:cs="Times New Roman"/>
                <w:bCs/>
                <w:i w:val="0"/>
                <w:sz w:val="24"/>
                <w:szCs w:val="24"/>
                <w:highlight w:val="white"/>
                <w:lang w:val="ro-RO"/>
              </w:rPr>
              <w:t>saptamanal</w:t>
            </w:r>
          </w:p>
        </w:tc>
      </w:tr>
      <w:tr w:rsidR="00BA7104" w:rsidRPr="00A70744" w:rsidTr="00306C81">
        <w:trPr>
          <w:cantSplit/>
        </w:trPr>
        <w:tc>
          <w:tcPr>
            <w:tcW w:w="720" w:type="dxa"/>
            <w:vMerge/>
            <w:tcBorders>
              <w:top w:val="single" w:sz="4" w:space="0" w:color="000000"/>
              <w:left w:val="single" w:sz="4" w:space="0" w:color="000000"/>
              <w:bottom w:val="single" w:sz="4" w:space="0" w:color="000000"/>
            </w:tcBorders>
            <w:shd w:val="clear" w:color="auto" w:fill="auto"/>
            <w:vAlign w:val="center"/>
          </w:tcPr>
          <w:p w:rsidR="00BA7104" w:rsidRPr="00A70744" w:rsidRDefault="00BA7104" w:rsidP="003D298F">
            <w:pPr>
              <w:snapToGrid w:val="0"/>
              <w:spacing w:line="276" w:lineRule="auto"/>
              <w:ind w:right="-360"/>
              <w:jc w:val="center"/>
              <w:rPr>
                <w:rFonts w:ascii="Times New Roman" w:hAnsi="Times New Roman" w:cs="Times New Roman"/>
                <w:b/>
                <w:i w:val="0"/>
                <w:sz w:val="24"/>
                <w:szCs w:val="24"/>
                <w:highlight w:val="white"/>
                <w:lang w:val="ro-RO"/>
              </w:rPr>
            </w:pPr>
          </w:p>
        </w:tc>
        <w:tc>
          <w:tcPr>
            <w:tcW w:w="1620" w:type="dxa"/>
            <w:vMerge/>
            <w:tcBorders>
              <w:top w:val="single" w:sz="4" w:space="0" w:color="000000"/>
              <w:left w:val="single" w:sz="4" w:space="0" w:color="000000"/>
              <w:bottom w:val="single" w:sz="4" w:space="0" w:color="000000"/>
            </w:tcBorders>
            <w:shd w:val="clear" w:color="auto" w:fill="auto"/>
            <w:vAlign w:val="center"/>
          </w:tcPr>
          <w:p w:rsidR="00BA7104" w:rsidRPr="00A70744" w:rsidRDefault="00BA7104" w:rsidP="003D298F">
            <w:pPr>
              <w:tabs>
                <w:tab w:val="left" w:pos="360"/>
                <w:tab w:val="left" w:pos="1980"/>
              </w:tabs>
              <w:snapToGrid w:val="0"/>
              <w:spacing w:line="276" w:lineRule="auto"/>
              <w:jc w:val="center"/>
              <w:rPr>
                <w:rFonts w:ascii="Times New Roman" w:hAnsi="Times New Roman" w:cs="Times New Roman"/>
                <w:i w:val="0"/>
                <w:sz w:val="24"/>
                <w:szCs w:val="24"/>
                <w:highlight w:val="white"/>
                <w:lang w:val="ro-RO"/>
              </w:rPr>
            </w:pPr>
          </w:p>
        </w:tc>
        <w:tc>
          <w:tcPr>
            <w:tcW w:w="1440" w:type="dxa"/>
            <w:vMerge/>
            <w:tcBorders>
              <w:top w:val="single" w:sz="4" w:space="0" w:color="000000"/>
              <w:left w:val="single" w:sz="4" w:space="0" w:color="000000"/>
              <w:bottom w:val="single" w:sz="4" w:space="0" w:color="000000"/>
            </w:tcBorders>
            <w:shd w:val="clear" w:color="auto" w:fill="auto"/>
            <w:vAlign w:val="center"/>
          </w:tcPr>
          <w:p w:rsidR="00BA7104" w:rsidRPr="00A70744" w:rsidRDefault="00BA7104" w:rsidP="003D298F">
            <w:pPr>
              <w:snapToGrid w:val="0"/>
              <w:spacing w:line="276" w:lineRule="auto"/>
              <w:ind w:right="-360"/>
              <w:jc w:val="center"/>
              <w:rPr>
                <w:rFonts w:ascii="Times New Roman" w:hAnsi="Times New Roman" w:cs="Times New Roman"/>
                <w:i w:val="0"/>
                <w:sz w:val="24"/>
                <w:szCs w:val="24"/>
                <w:highlight w:val="white"/>
                <w:lang w:val="ro-RO"/>
              </w:rPr>
            </w:pPr>
          </w:p>
        </w:tc>
        <w:tc>
          <w:tcPr>
            <w:tcW w:w="2424"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pStyle w:val="Style19"/>
              <w:widowControl/>
              <w:spacing w:line="276" w:lineRule="auto"/>
              <w:rPr>
                <w:highlight w:val="white"/>
                <w:lang w:val="ro-RO"/>
              </w:rPr>
            </w:pPr>
            <w:r w:rsidRPr="00A70744">
              <w:rPr>
                <w:rStyle w:val="FontStyle25"/>
                <w:rFonts w:ascii="Times New Roman" w:hAnsi="Times New Roman" w:cs="Times New Roman"/>
                <w:color w:val="auto"/>
                <w:sz w:val="24"/>
                <w:szCs w:val="24"/>
                <w:highlight w:val="white"/>
                <w:lang w:val="ro-RO"/>
              </w:rPr>
              <w:t>CBO5</w:t>
            </w:r>
          </w:p>
        </w:tc>
        <w:tc>
          <w:tcPr>
            <w:tcW w:w="2436" w:type="dxa"/>
            <w:tcBorders>
              <w:top w:val="single" w:sz="4" w:space="0" w:color="000000"/>
              <w:left w:val="single" w:sz="4" w:space="0" w:color="000000"/>
              <w:bottom w:val="single" w:sz="4" w:space="0" w:color="000000"/>
            </w:tcBorders>
            <w:shd w:val="clear" w:color="auto" w:fill="auto"/>
            <w:vAlign w:val="center"/>
          </w:tcPr>
          <w:p w:rsidR="00BA7104" w:rsidRPr="00A70744" w:rsidRDefault="00BA7104" w:rsidP="003D298F">
            <w:pPr>
              <w:spacing w:line="276" w:lineRule="auto"/>
              <w:jc w:val="center"/>
              <w:rPr>
                <w:rFonts w:ascii="Times New Roman" w:hAnsi="Times New Roman" w:cs="Times New Roman"/>
                <w:bCs/>
                <w:i w:val="0"/>
                <w:sz w:val="24"/>
                <w:szCs w:val="24"/>
                <w:highlight w:val="white"/>
                <w:lang w:val="ro-RO"/>
              </w:rPr>
            </w:pPr>
            <w:r w:rsidRPr="00A70744">
              <w:rPr>
                <w:rFonts w:ascii="Times New Roman" w:hAnsi="Times New Roman" w:cs="Times New Roman"/>
                <w:i w:val="0"/>
                <w:sz w:val="24"/>
                <w:szCs w:val="24"/>
                <w:highlight w:val="white"/>
                <w:lang w:val="ro-RO"/>
              </w:rPr>
              <w:t>25, mgO</w:t>
            </w:r>
            <w:r w:rsidRPr="00A70744">
              <w:rPr>
                <w:rFonts w:ascii="Times New Roman" w:hAnsi="Times New Roman" w:cs="Times New Roman"/>
                <w:i w:val="0"/>
                <w:sz w:val="24"/>
                <w:szCs w:val="24"/>
                <w:highlight w:val="white"/>
                <w:vertAlign w:val="subscript"/>
                <w:lang w:val="ro-RO"/>
              </w:rPr>
              <w:t>2</w:t>
            </w:r>
            <w:r w:rsidRPr="00A70744">
              <w:rPr>
                <w:rFonts w:ascii="Times New Roman" w:hAnsi="Times New Roman" w:cs="Times New Roman"/>
                <w:i w:val="0"/>
                <w:sz w:val="24"/>
                <w:szCs w:val="24"/>
                <w:highlight w:val="white"/>
                <w:lang w:val="ro-RO"/>
              </w:rPr>
              <w:t xml:space="preserve">/l </w:t>
            </w: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7104" w:rsidRPr="00A70744" w:rsidRDefault="00BA7104" w:rsidP="003D298F">
            <w:pPr>
              <w:spacing w:line="276" w:lineRule="auto"/>
              <w:ind w:right="-360"/>
              <w:rPr>
                <w:rFonts w:ascii="Times New Roman" w:hAnsi="Times New Roman" w:cs="Times New Roman"/>
                <w:i w:val="0"/>
                <w:sz w:val="24"/>
                <w:szCs w:val="24"/>
                <w:highlight w:val="white"/>
                <w:lang w:val="ro-RO"/>
              </w:rPr>
            </w:pPr>
            <w:r w:rsidRPr="00A70744">
              <w:rPr>
                <w:rFonts w:ascii="Times New Roman" w:hAnsi="Times New Roman" w:cs="Times New Roman"/>
                <w:bCs/>
                <w:i w:val="0"/>
                <w:sz w:val="24"/>
                <w:szCs w:val="24"/>
                <w:highlight w:val="white"/>
                <w:lang w:val="ro-RO"/>
              </w:rPr>
              <w:t>saptamanal</w:t>
            </w:r>
          </w:p>
        </w:tc>
      </w:tr>
      <w:tr w:rsidR="00BA7104" w:rsidRPr="00A70744" w:rsidTr="00306C81">
        <w:trPr>
          <w:cantSplit/>
        </w:trPr>
        <w:tc>
          <w:tcPr>
            <w:tcW w:w="720" w:type="dxa"/>
            <w:vMerge/>
            <w:tcBorders>
              <w:top w:val="single" w:sz="4" w:space="0" w:color="000000"/>
              <w:left w:val="single" w:sz="4" w:space="0" w:color="000000"/>
              <w:bottom w:val="single" w:sz="4" w:space="0" w:color="000000"/>
            </w:tcBorders>
            <w:shd w:val="clear" w:color="auto" w:fill="auto"/>
            <w:vAlign w:val="center"/>
          </w:tcPr>
          <w:p w:rsidR="00BA7104" w:rsidRPr="00A70744" w:rsidRDefault="00BA7104" w:rsidP="003D298F">
            <w:pPr>
              <w:snapToGrid w:val="0"/>
              <w:spacing w:line="276" w:lineRule="auto"/>
              <w:ind w:right="-360"/>
              <w:jc w:val="center"/>
              <w:rPr>
                <w:rFonts w:ascii="Times New Roman" w:hAnsi="Times New Roman" w:cs="Times New Roman"/>
                <w:b/>
                <w:i w:val="0"/>
                <w:sz w:val="24"/>
                <w:szCs w:val="24"/>
                <w:highlight w:val="white"/>
                <w:lang w:val="ro-RO"/>
              </w:rPr>
            </w:pPr>
          </w:p>
        </w:tc>
        <w:tc>
          <w:tcPr>
            <w:tcW w:w="1620" w:type="dxa"/>
            <w:vMerge/>
            <w:tcBorders>
              <w:top w:val="single" w:sz="4" w:space="0" w:color="000000"/>
              <w:left w:val="single" w:sz="4" w:space="0" w:color="000000"/>
              <w:bottom w:val="single" w:sz="4" w:space="0" w:color="000000"/>
            </w:tcBorders>
            <w:shd w:val="clear" w:color="auto" w:fill="auto"/>
            <w:vAlign w:val="center"/>
          </w:tcPr>
          <w:p w:rsidR="00BA7104" w:rsidRPr="00A70744" w:rsidRDefault="00BA7104" w:rsidP="003D298F">
            <w:pPr>
              <w:tabs>
                <w:tab w:val="left" w:pos="360"/>
                <w:tab w:val="left" w:pos="1980"/>
              </w:tabs>
              <w:snapToGrid w:val="0"/>
              <w:spacing w:line="276" w:lineRule="auto"/>
              <w:jc w:val="center"/>
              <w:rPr>
                <w:rFonts w:ascii="Times New Roman" w:hAnsi="Times New Roman" w:cs="Times New Roman"/>
                <w:i w:val="0"/>
                <w:sz w:val="24"/>
                <w:szCs w:val="24"/>
                <w:highlight w:val="white"/>
                <w:lang w:val="ro-RO"/>
              </w:rPr>
            </w:pPr>
          </w:p>
        </w:tc>
        <w:tc>
          <w:tcPr>
            <w:tcW w:w="1440" w:type="dxa"/>
            <w:vMerge/>
            <w:tcBorders>
              <w:top w:val="single" w:sz="4" w:space="0" w:color="000000"/>
              <w:left w:val="single" w:sz="4" w:space="0" w:color="000000"/>
              <w:bottom w:val="single" w:sz="4" w:space="0" w:color="000000"/>
            </w:tcBorders>
            <w:shd w:val="clear" w:color="auto" w:fill="auto"/>
            <w:vAlign w:val="center"/>
          </w:tcPr>
          <w:p w:rsidR="00BA7104" w:rsidRPr="00A70744" w:rsidRDefault="00BA7104" w:rsidP="003D298F">
            <w:pPr>
              <w:snapToGrid w:val="0"/>
              <w:spacing w:line="276" w:lineRule="auto"/>
              <w:ind w:right="-360"/>
              <w:jc w:val="center"/>
              <w:rPr>
                <w:rFonts w:ascii="Times New Roman" w:hAnsi="Times New Roman" w:cs="Times New Roman"/>
                <w:i w:val="0"/>
                <w:sz w:val="24"/>
                <w:szCs w:val="24"/>
                <w:highlight w:val="white"/>
                <w:lang w:val="ro-RO"/>
              </w:rPr>
            </w:pPr>
          </w:p>
        </w:tc>
        <w:tc>
          <w:tcPr>
            <w:tcW w:w="2424"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pStyle w:val="Style19"/>
              <w:widowControl/>
              <w:spacing w:line="276" w:lineRule="auto"/>
              <w:rPr>
                <w:highlight w:val="white"/>
                <w:lang w:val="ro-RO"/>
              </w:rPr>
            </w:pPr>
            <w:r w:rsidRPr="00A70744">
              <w:rPr>
                <w:rStyle w:val="FontStyle25"/>
                <w:rFonts w:ascii="Times New Roman" w:hAnsi="Times New Roman" w:cs="Times New Roman"/>
                <w:color w:val="auto"/>
                <w:sz w:val="24"/>
                <w:szCs w:val="24"/>
                <w:highlight w:val="white"/>
                <w:lang w:val="ro-RO"/>
              </w:rPr>
              <w:t>Amoniu (NH</w:t>
            </w:r>
            <w:r w:rsidRPr="00A70744">
              <w:rPr>
                <w:rStyle w:val="FontStyle25"/>
                <w:rFonts w:ascii="Times New Roman" w:hAnsi="Times New Roman" w:cs="Times New Roman"/>
                <w:color w:val="auto"/>
                <w:sz w:val="24"/>
                <w:szCs w:val="24"/>
                <w:highlight w:val="white"/>
                <w:vertAlign w:val="subscript"/>
                <w:lang w:val="ro-RO"/>
              </w:rPr>
              <w:t>4</w:t>
            </w:r>
            <w:r w:rsidRPr="00A70744">
              <w:rPr>
                <w:rStyle w:val="FontStyle25"/>
                <w:rFonts w:ascii="Times New Roman" w:hAnsi="Times New Roman" w:cs="Times New Roman"/>
                <w:color w:val="auto"/>
                <w:sz w:val="24"/>
                <w:szCs w:val="24"/>
                <w:highlight w:val="white"/>
                <w:vertAlign w:val="superscript"/>
                <w:lang w:val="ro-RO"/>
              </w:rPr>
              <w:t>+</w:t>
            </w:r>
            <w:r w:rsidRPr="00A70744">
              <w:rPr>
                <w:rStyle w:val="FontStyle25"/>
                <w:rFonts w:ascii="Times New Roman" w:hAnsi="Times New Roman" w:cs="Times New Roman"/>
                <w:color w:val="auto"/>
                <w:sz w:val="24"/>
                <w:szCs w:val="24"/>
                <w:highlight w:val="white"/>
                <w:lang w:val="ro-RO"/>
              </w:rPr>
              <w:t>)</w:t>
            </w:r>
          </w:p>
        </w:tc>
        <w:tc>
          <w:tcPr>
            <w:tcW w:w="2436"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jc w:val="center"/>
              <w:rPr>
                <w:rFonts w:ascii="Times New Roman" w:hAnsi="Times New Roman" w:cs="Times New Roman"/>
                <w:bCs/>
                <w:i w:val="0"/>
                <w:sz w:val="24"/>
                <w:szCs w:val="24"/>
                <w:highlight w:val="white"/>
                <w:lang w:val="ro-RO"/>
              </w:rPr>
            </w:pPr>
            <w:r w:rsidRPr="00A70744">
              <w:rPr>
                <w:rFonts w:ascii="Times New Roman" w:hAnsi="Times New Roman" w:cs="Times New Roman"/>
                <w:i w:val="0"/>
                <w:sz w:val="24"/>
                <w:szCs w:val="24"/>
                <w:highlight w:val="white"/>
                <w:lang w:val="ro-RO"/>
              </w:rPr>
              <w:t>3 mg/l</w:t>
            </w: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7104" w:rsidRPr="00A70744" w:rsidRDefault="00BA7104" w:rsidP="003D298F">
            <w:pPr>
              <w:spacing w:line="276" w:lineRule="auto"/>
              <w:ind w:right="-360"/>
              <w:rPr>
                <w:rFonts w:ascii="Times New Roman" w:hAnsi="Times New Roman" w:cs="Times New Roman"/>
                <w:i w:val="0"/>
                <w:sz w:val="24"/>
                <w:szCs w:val="24"/>
                <w:highlight w:val="white"/>
                <w:lang w:val="ro-RO"/>
              </w:rPr>
            </w:pPr>
            <w:r w:rsidRPr="00A70744">
              <w:rPr>
                <w:rFonts w:ascii="Times New Roman" w:hAnsi="Times New Roman" w:cs="Times New Roman"/>
                <w:bCs/>
                <w:i w:val="0"/>
                <w:sz w:val="24"/>
                <w:szCs w:val="24"/>
                <w:highlight w:val="white"/>
                <w:lang w:val="ro-RO"/>
              </w:rPr>
              <w:t>saptamanal</w:t>
            </w:r>
          </w:p>
        </w:tc>
      </w:tr>
      <w:tr w:rsidR="00BA7104" w:rsidRPr="00A70744" w:rsidTr="00306C81">
        <w:trPr>
          <w:cantSplit/>
          <w:trHeight w:val="264"/>
        </w:trPr>
        <w:tc>
          <w:tcPr>
            <w:tcW w:w="720" w:type="dxa"/>
            <w:vMerge/>
            <w:tcBorders>
              <w:top w:val="single" w:sz="4" w:space="0" w:color="000000"/>
              <w:left w:val="single" w:sz="4" w:space="0" w:color="000000"/>
              <w:bottom w:val="single" w:sz="4" w:space="0" w:color="000000"/>
            </w:tcBorders>
            <w:shd w:val="clear" w:color="auto" w:fill="auto"/>
            <w:vAlign w:val="center"/>
          </w:tcPr>
          <w:p w:rsidR="00BA7104" w:rsidRPr="00A70744" w:rsidRDefault="00BA7104" w:rsidP="003D298F">
            <w:pPr>
              <w:snapToGrid w:val="0"/>
              <w:spacing w:line="276" w:lineRule="auto"/>
              <w:ind w:right="-360"/>
              <w:jc w:val="center"/>
              <w:rPr>
                <w:rFonts w:ascii="Times New Roman" w:hAnsi="Times New Roman" w:cs="Times New Roman"/>
                <w:b/>
                <w:i w:val="0"/>
                <w:sz w:val="24"/>
                <w:szCs w:val="24"/>
                <w:highlight w:val="white"/>
                <w:lang w:val="ro-RO"/>
              </w:rPr>
            </w:pPr>
          </w:p>
        </w:tc>
        <w:tc>
          <w:tcPr>
            <w:tcW w:w="1620" w:type="dxa"/>
            <w:vMerge/>
            <w:tcBorders>
              <w:top w:val="single" w:sz="4" w:space="0" w:color="000000"/>
              <w:left w:val="single" w:sz="4" w:space="0" w:color="000000"/>
              <w:bottom w:val="single" w:sz="4" w:space="0" w:color="000000"/>
            </w:tcBorders>
            <w:shd w:val="clear" w:color="auto" w:fill="auto"/>
            <w:vAlign w:val="center"/>
          </w:tcPr>
          <w:p w:rsidR="00BA7104" w:rsidRPr="00A70744" w:rsidRDefault="00BA7104" w:rsidP="003D298F">
            <w:pPr>
              <w:tabs>
                <w:tab w:val="left" w:pos="360"/>
                <w:tab w:val="left" w:pos="1980"/>
              </w:tabs>
              <w:snapToGrid w:val="0"/>
              <w:spacing w:line="276" w:lineRule="auto"/>
              <w:jc w:val="center"/>
              <w:rPr>
                <w:rFonts w:ascii="Times New Roman" w:hAnsi="Times New Roman" w:cs="Times New Roman"/>
                <w:i w:val="0"/>
                <w:sz w:val="24"/>
                <w:szCs w:val="24"/>
                <w:highlight w:val="white"/>
                <w:lang w:val="ro-RO"/>
              </w:rPr>
            </w:pPr>
          </w:p>
        </w:tc>
        <w:tc>
          <w:tcPr>
            <w:tcW w:w="1440" w:type="dxa"/>
            <w:vMerge/>
            <w:tcBorders>
              <w:top w:val="single" w:sz="4" w:space="0" w:color="000000"/>
              <w:left w:val="single" w:sz="4" w:space="0" w:color="000000"/>
              <w:bottom w:val="single" w:sz="4" w:space="0" w:color="000000"/>
            </w:tcBorders>
            <w:shd w:val="clear" w:color="auto" w:fill="auto"/>
            <w:vAlign w:val="center"/>
          </w:tcPr>
          <w:p w:rsidR="00BA7104" w:rsidRPr="00A70744" w:rsidRDefault="00BA7104" w:rsidP="003D298F">
            <w:pPr>
              <w:snapToGrid w:val="0"/>
              <w:spacing w:line="276" w:lineRule="auto"/>
              <w:ind w:right="-360"/>
              <w:jc w:val="center"/>
              <w:rPr>
                <w:rFonts w:ascii="Times New Roman" w:hAnsi="Times New Roman" w:cs="Times New Roman"/>
                <w:i w:val="0"/>
                <w:sz w:val="24"/>
                <w:szCs w:val="24"/>
                <w:highlight w:val="white"/>
                <w:lang w:val="ro-RO"/>
              </w:rPr>
            </w:pPr>
          </w:p>
        </w:tc>
        <w:tc>
          <w:tcPr>
            <w:tcW w:w="2424"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pStyle w:val="Style19"/>
              <w:widowControl/>
              <w:spacing w:line="276" w:lineRule="auto"/>
              <w:rPr>
                <w:highlight w:val="white"/>
                <w:lang w:val="ro-RO"/>
              </w:rPr>
            </w:pPr>
            <w:r w:rsidRPr="00A70744">
              <w:rPr>
                <w:rStyle w:val="FontStyle25"/>
                <w:rFonts w:ascii="Times New Roman" w:hAnsi="Times New Roman" w:cs="Times New Roman"/>
                <w:color w:val="auto"/>
                <w:sz w:val="24"/>
                <w:szCs w:val="24"/>
                <w:highlight w:val="white"/>
                <w:lang w:val="ro-RO"/>
              </w:rPr>
              <w:t>Reziduu fix</w:t>
            </w:r>
          </w:p>
        </w:tc>
        <w:tc>
          <w:tcPr>
            <w:tcW w:w="2436" w:type="dxa"/>
            <w:tcBorders>
              <w:top w:val="single" w:sz="4" w:space="0" w:color="000000"/>
              <w:left w:val="single" w:sz="4" w:space="0" w:color="000000"/>
              <w:bottom w:val="single" w:sz="4" w:space="0" w:color="000000"/>
            </w:tcBorders>
            <w:shd w:val="clear" w:color="auto" w:fill="auto"/>
            <w:vAlign w:val="center"/>
          </w:tcPr>
          <w:p w:rsidR="00BA7104" w:rsidRPr="00A70744" w:rsidRDefault="00BA7104" w:rsidP="003D298F">
            <w:pPr>
              <w:spacing w:line="276" w:lineRule="auto"/>
              <w:jc w:val="center"/>
              <w:rPr>
                <w:rFonts w:ascii="Times New Roman" w:hAnsi="Times New Roman" w:cs="Times New Roman"/>
                <w:bCs/>
                <w:i w:val="0"/>
                <w:sz w:val="24"/>
                <w:szCs w:val="24"/>
                <w:highlight w:val="white"/>
                <w:lang w:val="ro-RO"/>
              </w:rPr>
            </w:pPr>
            <w:r w:rsidRPr="00A70744">
              <w:rPr>
                <w:rFonts w:ascii="Times New Roman" w:hAnsi="Times New Roman" w:cs="Times New Roman"/>
                <w:i w:val="0"/>
                <w:sz w:val="24"/>
                <w:szCs w:val="24"/>
                <w:highlight w:val="white"/>
                <w:lang w:val="ro-RO"/>
              </w:rPr>
              <w:t>2000 mg/l</w:t>
            </w: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7104" w:rsidRPr="00A70744" w:rsidRDefault="00BA7104" w:rsidP="003D298F">
            <w:pPr>
              <w:spacing w:line="276" w:lineRule="auto"/>
              <w:ind w:right="-360"/>
              <w:rPr>
                <w:rFonts w:ascii="Times New Roman" w:hAnsi="Times New Roman" w:cs="Times New Roman"/>
                <w:i w:val="0"/>
                <w:sz w:val="24"/>
                <w:szCs w:val="24"/>
                <w:highlight w:val="white"/>
                <w:lang w:val="ro-RO"/>
              </w:rPr>
            </w:pPr>
            <w:r w:rsidRPr="00A70744">
              <w:rPr>
                <w:rFonts w:ascii="Times New Roman" w:hAnsi="Times New Roman" w:cs="Times New Roman"/>
                <w:bCs/>
                <w:i w:val="0"/>
                <w:sz w:val="24"/>
                <w:szCs w:val="24"/>
                <w:highlight w:val="white"/>
                <w:lang w:val="ro-RO"/>
              </w:rPr>
              <w:t>saptamanal</w:t>
            </w:r>
          </w:p>
        </w:tc>
      </w:tr>
    </w:tbl>
    <w:p w:rsidR="00BA7104" w:rsidRPr="00A70744" w:rsidRDefault="00BA7104" w:rsidP="003D298F">
      <w:pPr>
        <w:shd w:val="clear" w:color="auto" w:fill="FFFFFF"/>
        <w:spacing w:line="276" w:lineRule="auto"/>
        <w:ind w:left="720"/>
        <w:rPr>
          <w:rFonts w:ascii="Times New Roman" w:hAnsi="Times New Roman" w:cs="Times New Roman"/>
          <w:i w:val="0"/>
          <w:sz w:val="24"/>
          <w:szCs w:val="24"/>
          <w:highlight w:val="white"/>
          <w:lang w:val="ro-RO"/>
        </w:rPr>
      </w:pPr>
    </w:p>
    <w:p w:rsidR="00BA7104" w:rsidRPr="00A70744" w:rsidRDefault="00BA7104" w:rsidP="003D298F">
      <w:pPr>
        <w:shd w:val="clear" w:color="auto" w:fill="FFFFFF"/>
        <w:spacing w:line="276" w:lineRule="auto"/>
        <w:ind w:left="720"/>
        <w:rPr>
          <w:rFonts w:ascii="Times New Roman" w:hAnsi="Times New Roman" w:cs="Times New Roman"/>
          <w:i w:val="0"/>
          <w:sz w:val="24"/>
          <w:szCs w:val="24"/>
          <w:highlight w:val="white"/>
          <w:lang w:val="ro-RO"/>
        </w:rPr>
      </w:pPr>
    </w:p>
    <w:tbl>
      <w:tblPr>
        <w:tblW w:w="0" w:type="auto"/>
        <w:tblInd w:w="279" w:type="dxa"/>
        <w:tblLayout w:type="fixed"/>
        <w:tblLook w:val="0000"/>
      </w:tblPr>
      <w:tblGrid>
        <w:gridCol w:w="1469"/>
        <w:gridCol w:w="1062"/>
        <w:gridCol w:w="1064"/>
        <w:gridCol w:w="1066"/>
        <w:gridCol w:w="1067"/>
        <w:gridCol w:w="1098"/>
        <w:gridCol w:w="1081"/>
      </w:tblGrid>
      <w:tr w:rsidR="00BA7104" w:rsidRPr="00A70744" w:rsidTr="00306C81">
        <w:tc>
          <w:tcPr>
            <w:tcW w:w="1469"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Style w:val="FontStyle23"/>
                <w:b/>
                <w:i w:val="0"/>
                <w:color w:val="auto"/>
                <w:sz w:val="24"/>
                <w:szCs w:val="24"/>
                <w:highlight w:val="white"/>
                <w:lang w:val="ro-RO"/>
              </w:rPr>
            </w:pPr>
            <w:r w:rsidRPr="00A70744">
              <w:rPr>
                <w:rFonts w:ascii="Times New Roman" w:hAnsi="Times New Roman" w:cs="Times New Roman"/>
                <w:i w:val="0"/>
                <w:sz w:val="24"/>
                <w:szCs w:val="24"/>
                <w:highlight w:val="white"/>
                <w:lang w:val="ro-RO"/>
              </w:rPr>
              <w:t>Data monitorizarii</w:t>
            </w:r>
          </w:p>
        </w:tc>
        <w:tc>
          <w:tcPr>
            <w:tcW w:w="1062"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pStyle w:val="Style8"/>
              <w:widowControl/>
              <w:spacing w:line="276" w:lineRule="auto"/>
              <w:rPr>
                <w:rStyle w:val="FontStyle25"/>
                <w:rFonts w:ascii="Times New Roman" w:hAnsi="Times New Roman" w:cs="Times New Roman"/>
                <w:color w:val="auto"/>
                <w:sz w:val="24"/>
                <w:szCs w:val="24"/>
                <w:highlight w:val="white"/>
                <w:lang w:val="ro-RO"/>
              </w:rPr>
            </w:pPr>
            <w:r w:rsidRPr="00A70744">
              <w:rPr>
                <w:rStyle w:val="FontStyle23"/>
                <w:b/>
                <w:color w:val="auto"/>
                <w:sz w:val="24"/>
                <w:szCs w:val="24"/>
                <w:highlight w:val="white"/>
                <w:lang w:val="ro-RO"/>
              </w:rPr>
              <w:t>pH</w:t>
            </w:r>
          </w:p>
        </w:tc>
        <w:tc>
          <w:tcPr>
            <w:tcW w:w="1064"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pStyle w:val="Style19"/>
              <w:widowControl/>
              <w:spacing w:line="276" w:lineRule="auto"/>
              <w:rPr>
                <w:highlight w:val="white"/>
                <w:lang w:val="ro-RO"/>
              </w:rPr>
            </w:pPr>
            <w:r w:rsidRPr="00A70744">
              <w:rPr>
                <w:rStyle w:val="FontStyle25"/>
                <w:rFonts w:ascii="Times New Roman" w:hAnsi="Times New Roman" w:cs="Times New Roman"/>
                <w:color w:val="auto"/>
                <w:sz w:val="24"/>
                <w:szCs w:val="24"/>
                <w:highlight w:val="white"/>
                <w:lang w:val="ro-RO"/>
              </w:rPr>
              <w:t>MTS</w:t>
            </w:r>
          </w:p>
        </w:tc>
        <w:tc>
          <w:tcPr>
            <w:tcW w:w="1066"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pStyle w:val="Style19"/>
              <w:widowControl/>
              <w:spacing w:line="276" w:lineRule="auto"/>
              <w:rPr>
                <w:rStyle w:val="FontStyle25"/>
                <w:rFonts w:ascii="Times New Roman" w:hAnsi="Times New Roman" w:cs="Times New Roman"/>
                <w:color w:val="auto"/>
                <w:sz w:val="24"/>
                <w:szCs w:val="24"/>
                <w:highlight w:val="white"/>
                <w:lang w:val="ro-RO"/>
              </w:rPr>
            </w:pPr>
            <w:r w:rsidRPr="00A70744">
              <w:rPr>
                <w:highlight w:val="white"/>
                <w:lang w:val="ro-RO"/>
              </w:rPr>
              <w:t>CBO5</w:t>
            </w:r>
          </w:p>
        </w:tc>
        <w:tc>
          <w:tcPr>
            <w:tcW w:w="106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Style w:val="FontStyle25"/>
                <w:rFonts w:ascii="Times New Roman" w:hAnsi="Times New Roman" w:cs="Times New Roman"/>
                <w:i w:val="0"/>
                <w:color w:val="auto"/>
                <w:sz w:val="24"/>
                <w:szCs w:val="24"/>
                <w:highlight w:val="white"/>
                <w:lang w:val="ro-RO"/>
              </w:rPr>
            </w:pPr>
            <w:r w:rsidRPr="00A70744">
              <w:rPr>
                <w:rStyle w:val="FontStyle25"/>
                <w:rFonts w:ascii="Times New Roman" w:hAnsi="Times New Roman" w:cs="Times New Roman"/>
                <w:i w:val="0"/>
                <w:color w:val="auto"/>
                <w:sz w:val="24"/>
                <w:szCs w:val="24"/>
                <w:highlight w:val="white"/>
                <w:lang w:val="ro-RO"/>
              </w:rPr>
              <w:t>CCOCr</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Style w:val="FontStyle25"/>
                <w:rFonts w:ascii="Times New Roman" w:hAnsi="Times New Roman" w:cs="Times New Roman"/>
                <w:i w:val="0"/>
                <w:color w:val="auto"/>
                <w:sz w:val="24"/>
                <w:szCs w:val="24"/>
                <w:highlight w:val="white"/>
                <w:lang w:val="ro-RO"/>
              </w:rPr>
            </w:pPr>
            <w:r w:rsidRPr="00A70744">
              <w:rPr>
                <w:rStyle w:val="FontStyle25"/>
                <w:rFonts w:ascii="Times New Roman" w:hAnsi="Times New Roman" w:cs="Times New Roman"/>
                <w:i w:val="0"/>
                <w:color w:val="auto"/>
                <w:sz w:val="24"/>
                <w:szCs w:val="24"/>
                <w:highlight w:val="white"/>
                <w:lang w:val="ro-RO"/>
              </w:rPr>
              <w:t>Reziduu fix</w:t>
            </w:r>
          </w:p>
        </w:tc>
        <w:tc>
          <w:tcPr>
            <w:tcW w:w="1081"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Style w:val="FontStyle25"/>
                <w:rFonts w:ascii="Times New Roman" w:hAnsi="Times New Roman" w:cs="Times New Roman"/>
                <w:i w:val="0"/>
                <w:color w:val="auto"/>
                <w:sz w:val="24"/>
                <w:szCs w:val="24"/>
                <w:highlight w:val="white"/>
                <w:lang w:val="ro-RO"/>
              </w:rPr>
              <w:t>Amoniu (NH</w:t>
            </w:r>
            <w:r w:rsidRPr="00A70744">
              <w:rPr>
                <w:rStyle w:val="FontStyle25"/>
                <w:rFonts w:ascii="Times New Roman" w:hAnsi="Times New Roman" w:cs="Times New Roman"/>
                <w:i w:val="0"/>
                <w:color w:val="auto"/>
                <w:sz w:val="24"/>
                <w:szCs w:val="24"/>
                <w:highlight w:val="white"/>
                <w:vertAlign w:val="subscript"/>
                <w:lang w:val="ro-RO"/>
              </w:rPr>
              <w:t>4</w:t>
            </w:r>
            <w:r w:rsidRPr="00A70744">
              <w:rPr>
                <w:rStyle w:val="FontStyle25"/>
                <w:rFonts w:ascii="Times New Roman" w:hAnsi="Times New Roman" w:cs="Times New Roman"/>
                <w:i w:val="0"/>
                <w:color w:val="auto"/>
                <w:sz w:val="24"/>
                <w:szCs w:val="24"/>
                <w:highlight w:val="white"/>
                <w:vertAlign w:val="superscript"/>
                <w:lang w:val="ro-RO"/>
              </w:rPr>
              <w:t>+</w:t>
            </w:r>
            <w:r w:rsidRPr="00A70744">
              <w:rPr>
                <w:rStyle w:val="FontStyle25"/>
                <w:rFonts w:ascii="Times New Roman" w:hAnsi="Times New Roman" w:cs="Times New Roman"/>
                <w:i w:val="0"/>
                <w:color w:val="auto"/>
                <w:sz w:val="24"/>
                <w:szCs w:val="24"/>
                <w:highlight w:val="white"/>
                <w:lang w:val="ro-RO"/>
              </w:rPr>
              <w:t>)</w:t>
            </w:r>
          </w:p>
        </w:tc>
      </w:tr>
      <w:tr w:rsidR="00BA7104" w:rsidRPr="00A70744" w:rsidTr="00306C81">
        <w:tc>
          <w:tcPr>
            <w:tcW w:w="1469"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jc w:val="center"/>
              <w:rPr>
                <w:rFonts w:ascii="Times New Roman" w:hAnsi="Times New Roman" w:cs="Times New Roman"/>
                <w:b/>
                <w:i w:val="0"/>
                <w:sz w:val="24"/>
                <w:szCs w:val="24"/>
                <w:highlight w:val="white"/>
                <w:lang w:val="ro-RO"/>
              </w:rPr>
            </w:pPr>
            <w:r w:rsidRPr="00A70744">
              <w:rPr>
                <w:rFonts w:ascii="Times New Roman" w:hAnsi="Times New Roman" w:cs="Times New Roman"/>
                <w:b/>
                <w:i w:val="0"/>
                <w:sz w:val="24"/>
                <w:szCs w:val="24"/>
                <w:highlight w:val="white"/>
                <w:lang w:val="ro-RO"/>
              </w:rPr>
              <w:t>Valori maxim admise</w:t>
            </w:r>
          </w:p>
          <w:p w:rsidR="00BA7104" w:rsidRPr="00A70744" w:rsidRDefault="00BA7104" w:rsidP="003D298F">
            <w:pPr>
              <w:spacing w:line="276" w:lineRule="auto"/>
              <w:rPr>
                <w:rFonts w:ascii="Times New Roman" w:hAnsi="Times New Roman" w:cs="Times New Roman"/>
                <w:b/>
                <w:i w:val="0"/>
                <w:sz w:val="24"/>
                <w:szCs w:val="24"/>
                <w:highlight w:val="white"/>
                <w:lang w:val="ro-RO"/>
              </w:rPr>
            </w:pPr>
          </w:p>
        </w:tc>
        <w:tc>
          <w:tcPr>
            <w:tcW w:w="1062"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pStyle w:val="Style8"/>
              <w:widowControl/>
              <w:spacing w:line="276" w:lineRule="auto"/>
              <w:rPr>
                <w:b/>
                <w:highlight w:val="white"/>
                <w:lang w:val="ro-RO"/>
              </w:rPr>
            </w:pPr>
            <w:r w:rsidRPr="00A70744">
              <w:rPr>
                <w:rStyle w:val="FontStyle23"/>
                <w:b/>
                <w:color w:val="auto"/>
                <w:sz w:val="24"/>
                <w:szCs w:val="24"/>
                <w:highlight w:val="white"/>
                <w:lang w:val="ro-RO"/>
              </w:rPr>
              <w:t>6.5-8.5</w:t>
            </w:r>
          </w:p>
        </w:tc>
        <w:tc>
          <w:tcPr>
            <w:tcW w:w="1064"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pStyle w:val="Style19"/>
              <w:widowControl/>
              <w:spacing w:line="276" w:lineRule="auto"/>
              <w:rPr>
                <w:b/>
                <w:highlight w:val="white"/>
                <w:lang w:val="ro-RO"/>
              </w:rPr>
            </w:pPr>
            <w:r w:rsidRPr="00A70744">
              <w:rPr>
                <w:b/>
                <w:highlight w:val="white"/>
                <w:lang w:val="ro-RO"/>
              </w:rPr>
              <w:t>60, mg/l</w:t>
            </w:r>
          </w:p>
        </w:tc>
        <w:tc>
          <w:tcPr>
            <w:tcW w:w="1066"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pStyle w:val="Style19"/>
              <w:widowControl/>
              <w:spacing w:line="276" w:lineRule="auto"/>
              <w:rPr>
                <w:b/>
                <w:highlight w:val="white"/>
                <w:lang w:val="ro-RO"/>
              </w:rPr>
            </w:pPr>
            <w:r w:rsidRPr="00A70744">
              <w:rPr>
                <w:b/>
                <w:highlight w:val="white"/>
                <w:lang w:val="ro-RO"/>
              </w:rPr>
              <w:t>25, mgO</w:t>
            </w:r>
            <w:r w:rsidRPr="00A70744">
              <w:rPr>
                <w:b/>
                <w:highlight w:val="white"/>
                <w:vertAlign w:val="subscript"/>
                <w:lang w:val="ro-RO"/>
              </w:rPr>
              <w:t>2</w:t>
            </w:r>
            <w:r w:rsidRPr="00A70744">
              <w:rPr>
                <w:b/>
                <w:highlight w:val="white"/>
                <w:lang w:val="ro-RO"/>
              </w:rPr>
              <w:t>/l</w:t>
            </w:r>
          </w:p>
        </w:tc>
        <w:tc>
          <w:tcPr>
            <w:tcW w:w="106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b/>
                <w:i w:val="0"/>
                <w:sz w:val="24"/>
                <w:szCs w:val="24"/>
                <w:highlight w:val="white"/>
                <w:lang w:val="ro-RO"/>
              </w:rPr>
            </w:pPr>
            <w:r w:rsidRPr="00A70744">
              <w:rPr>
                <w:rFonts w:ascii="Times New Roman" w:hAnsi="Times New Roman" w:cs="Times New Roman"/>
                <w:b/>
                <w:i w:val="0"/>
                <w:sz w:val="24"/>
                <w:szCs w:val="24"/>
                <w:highlight w:val="white"/>
                <w:lang w:val="ro-RO"/>
              </w:rPr>
              <w:t>125, mgO</w:t>
            </w:r>
            <w:r w:rsidRPr="00A70744">
              <w:rPr>
                <w:rFonts w:ascii="Times New Roman" w:hAnsi="Times New Roman" w:cs="Times New Roman"/>
                <w:b/>
                <w:i w:val="0"/>
                <w:sz w:val="24"/>
                <w:szCs w:val="24"/>
                <w:highlight w:val="white"/>
                <w:vertAlign w:val="subscript"/>
                <w:lang w:val="ro-RO"/>
              </w:rPr>
              <w:t>2</w:t>
            </w:r>
            <w:r w:rsidRPr="00A70744">
              <w:rPr>
                <w:rFonts w:ascii="Times New Roman" w:hAnsi="Times New Roman" w:cs="Times New Roman"/>
                <w:b/>
                <w:i w:val="0"/>
                <w:sz w:val="24"/>
                <w:szCs w:val="24"/>
                <w:highlight w:val="white"/>
                <w:lang w:val="ro-RO"/>
              </w:rPr>
              <w:t>/l</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b/>
                <w:i w:val="0"/>
                <w:sz w:val="24"/>
                <w:szCs w:val="24"/>
                <w:highlight w:val="white"/>
                <w:lang w:val="ro-RO"/>
              </w:rPr>
            </w:pPr>
            <w:r w:rsidRPr="00A70744">
              <w:rPr>
                <w:rFonts w:ascii="Times New Roman" w:hAnsi="Times New Roman" w:cs="Times New Roman"/>
                <w:b/>
                <w:i w:val="0"/>
                <w:sz w:val="24"/>
                <w:szCs w:val="24"/>
                <w:highlight w:val="white"/>
                <w:lang w:val="ro-RO"/>
              </w:rPr>
              <w:t>2000 mg/l</w:t>
            </w:r>
          </w:p>
        </w:tc>
        <w:tc>
          <w:tcPr>
            <w:tcW w:w="1081"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b/>
                <w:i w:val="0"/>
                <w:sz w:val="24"/>
                <w:szCs w:val="24"/>
                <w:highlight w:val="white"/>
                <w:lang w:val="ro-RO"/>
              </w:rPr>
              <w:t>3 mg/l</w:t>
            </w:r>
          </w:p>
        </w:tc>
      </w:tr>
      <w:tr w:rsidR="00BA7104" w:rsidRPr="00A70744" w:rsidTr="00306C81">
        <w:tc>
          <w:tcPr>
            <w:tcW w:w="1469"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17.02.2016</w:t>
            </w:r>
          </w:p>
        </w:tc>
        <w:tc>
          <w:tcPr>
            <w:tcW w:w="1062"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8.5</w:t>
            </w:r>
          </w:p>
        </w:tc>
        <w:tc>
          <w:tcPr>
            <w:tcW w:w="1064"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6.3</w:t>
            </w:r>
          </w:p>
        </w:tc>
        <w:tc>
          <w:tcPr>
            <w:tcW w:w="1066"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7.8</w:t>
            </w:r>
          </w:p>
        </w:tc>
        <w:tc>
          <w:tcPr>
            <w:tcW w:w="106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8.8</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14.9</w:t>
            </w:r>
          </w:p>
        </w:tc>
        <w:tc>
          <w:tcPr>
            <w:tcW w:w="1081"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0.06</w:t>
            </w:r>
          </w:p>
        </w:tc>
      </w:tr>
      <w:tr w:rsidR="00BA7104" w:rsidRPr="00A70744" w:rsidTr="00306C81">
        <w:tc>
          <w:tcPr>
            <w:tcW w:w="1469"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23.02.2016</w:t>
            </w:r>
          </w:p>
        </w:tc>
        <w:tc>
          <w:tcPr>
            <w:tcW w:w="1062"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7.9</w:t>
            </w:r>
          </w:p>
        </w:tc>
        <w:tc>
          <w:tcPr>
            <w:tcW w:w="1064"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4.2</w:t>
            </w:r>
          </w:p>
        </w:tc>
        <w:tc>
          <w:tcPr>
            <w:tcW w:w="1066"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7.2</w:t>
            </w:r>
          </w:p>
        </w:tc>
        <w:tc>
          <w:tcPr>
            <w:tcW w:w="106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21.8</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1226.5</w:t>
            </w:r>
          </w:p>
        </w:tc>
        <w:tc>
          <w:tcPr>
            <w:tcW w:w="1081"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0.1</w:t>
            </w:r>
          </w:p>
        </w:tc>
      </w:tr>
      <w:tr w:rsidR="00BA7104" w:rsidRPr="00A70744" w:rsidTr="00306C81">
        <w:tc>
          <w:tcPr>
            <w:tcW w:w="1469"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02.03.2016</w:t>
            </w:r>
          </w:p>
        </w:tc>
        <w:tc>
          <w:tcPr>
            <w:tcW w:w="1062"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8.2</w:t>
            </w:r>
          </w:p>
        </w:tc>
        <w:tc>
          <w:tcPr>
            <w:tcW w:w="1064"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5.5</w:t>
            </w:r>
          </w:p>
        </w:tc>
        <w:tc>
          <w:tcPr>
            <w:tcW w:w="1066"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7.8</w:t>
            </w:r>
          </w:p>
        </w:tc>
        <w:tc>
          <w:tcPr>
            <w:tcW w:w="106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14.4</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1294</w:t>
            </w:r>
          </w:p>
        </w:tc>
        <w:tc>
          <w:tcPr>
            <w:tcW w:w="1081"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0.1</w:t>
            </w:r>
          </w:p>
        </w:tc>
      </w:tr>
      <w:tr w:rsidR="00BA7104" w:rsidRPr="00A70744" w:rsidTr="00306C81">
        <w:tc>
          <w:tcPr>
            <w:tcW w:w="1469"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09.03.2016</w:t>
            </w:r>
          </w:p>
        </w:tc>
        <w:tc>
          <w:tcPr>
            <w:tcW w:w="1062"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8.3</w:t>
            </w:r>
          </w:p>
        </w:tc>
        <w:tc>
          <w:tcPr>
            <w:tcW w:w="1064"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7.1</w:t>
            </w:r>
          </w:p>
        </w:tc>
        <w:tc>
          <w:tcPr>
            <w:tcW w:w="1066"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7.2</w:t>
            </w:r>
          </w:p>
        </w:tc>
        <w:tc>
          <w:tcPr>
            <w:tcW w:w="106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17.6</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1400</w:t>
            </w:r>
          </w:p>
        </w:tc>
        <w:tc>
          <w:tcPr>
            <w:tcW w:w="1081"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0.1</w:t>
            </w:r>
          </w:p>
        </w:tc>
      </w:tr>
      <w:tr w:rsidR="00BA7104" w:rsidRPr="00A70744" w:rsidTr="00306C81">
        <w:tc>
          <w:tcPr>
            <w:tcW w:w="1469"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16.03.2016</w:t>
            </w:r>
          </w:p>
        </w:tc>
        <w:tc>
          <w:tcPr>
            <w:tcW w:w="1062"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8.2</w:t>
            </w:r>
          </w:p>
        </w:tc>
        <w:tc>
          <w:tcPr>
            <w:tcW w:w="1064"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23.15</w:t>
            </w:r>
          </w:p>
        </w:tc>
        <w:tc>
          <w:tcPr>
            <w:tcW w:w="1066"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4</w:t>
            </w:r>
          </w:p>
        </w:tc>
        <w:tc>
          <w:tcPr>
            <w:tcW w:w="106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13.2</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784</w:t>
            </w:r>
          </w:p>
        </w:tc>
        <w:tc>
          <w:tcPr>
            <w:tcW w:w="1081"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0.1</w:t>
            </w:r>
          </w:p>
        </w:tc>
      </w:tr>
      <w:tr w:rsidR="00BA7104" w:rsidRPr="00A70744" w:rsidTr="00306C81">
        <w:tc>
          <w:tcPr>
            <w:tcW w:w="1469"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23..03..2016</w:t>
            </w:r>
          </w:p>
        </w:tc>
        <w:tc>
          <w:tcPr>
            <w:tcW w:w="1062"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8.3</w:t>
            </w:r>
          </w:p>
        </w:tc>
        <w:tc>
          <w:tcPr>
            <w:tcW w:w="1064"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9.8</w:t>
            </w:r>
          </w:p>
        </w:tc>
        <w:tc>
          <w:tcPr>
            <w:tcW w:w="1066"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16</w:t>
            </w:r>
          </w:p>
        </w:tc>
        <w:tc>
          <w:tcPr>
            <w:tcW w:w="106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19.2</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1300</w:t>
            </w:r>
          </w:p>
        </w:tc>
        <w:tc>
          <w:tcPr>
            <w:tcW w:w="1081"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0.1</w:t>
            </w:r>
          </w:p>
        </w:tc>
      </w:tr>
      <w:tr w:rsidR="00BA7104" w:rsidRPr="00A70744" w:rsidTr="00306C81">
        <w:tc>
          <w:tcPr>
            <w:tcW w:w="1469"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30.03.2016</w:t>
            </w:r>
          </w:p>
        </w:tc>
        <w:tc>
          <w:tcPr>
            <w:tcW w:w="1062"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8.3</w:t>
            </w:r>
          </w:p>
        </w:tc>
        <w:tc>
          <w:tcPr>
            <w:tcW w:w="1064"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5.8</w:t>
            </w:r>
          </w:p>
        </w:tc>
        <w:tc>
          <w:tcPr>
            <w:tcW w:w="1066"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9.6</w:t>
            </w:r>
          </w:p>
        </w:tc>
        <w:tc>
          <w:tcPr>
            <w:tcW w:w="106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12.8</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1267</w:t>
            </w:r>
          </w:p>
        </w:tc>
        <w:tc>
          <w:tcPr>
            <w:tcW w:w="1081"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0.1</w:t>
            </w:r>
          </w:p>
        </w:tc>
      </w:tr>
      <w:tr w:rsidR="00BA7104" w:rsidRPr="00A70744" w:rsidTr="00306C81">
        <w:tc>
          <w:tcPr>
            <w:tcW w:w="1469"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06.04.2016</w:t>
            </w:r>
          </w:p>
        </w:tc>
        <w:tc>
          <w:tcPr>
            <w:tcW w:w="1062"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8.2</w:t>
            </w:r>
          </w:p>
        </w:tc>
        <w:tc>
          <w:tcPr>
            <w:tcW w:w="1064"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11.5</w:t>
            </w:r>
          </w:p>
        </w:tc>
        <w:tc>
          <w:tcPr>
            <w:tcW w:w="1066"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9.6</w:t>
            </w:r>
          </w:p>
        </w:tc>
        <w:tc>
          <w:tcPr>
            <w:tcW w:w="106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10.4</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1272</w:t>
            </w:r>
          </w:p>
        </w:tc>
        <w:tc>
          <w:tcPr>
            <w:tcW w:w="1081"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0.09</w:t>
            </w:r>
          </w:p>
        </w:tc>
      </w:tr>
      <w:tr w:rsidR="00BA7104" w:rsidRPr="00A70744" w:rsidTr="00306C81">
        <w:tc>
          <w:tcPr>
            <w:tcW w:w="1469"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20.04.2016</w:t>
            </w:r>
          </w:p>
        </w:tc>
        <w:tc>
          <w:tcPr>
            <w:tcW w:w="1062"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8.1</w:t>
            </w:r>
          </w:p>
        </w:tc>
        <w:tc>
          <w:tcPr>
            <w:tcW w:w="1064"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11.6</w:t>
            </w:r>
          </w:p>
        </w:tc>
        <w:tc>
          <w:tcPr>
            <w:tcW w:w="1066"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3.9</w:t>
            </w:r>
          </w:p>
        </w:tc>
        <w:tc>
          <w:tcPr>
            <w:tcW w:w="106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15</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1263</w:t>
            </w:r>
          </w:p>
        </w:tc>
        <w:tc>
          <w:tcPr>
            <w:tcW w:w="1081"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0.2</w:t>
            </w:r>
          </w:p>
        </w:tc>
      </w:tr>
      <w:tr w:rsidR="00BA7104" w:rsidRPr="00A70744" w:rsidTr="00306C81">
        <w:tc>
          <w:tcPr>
            <w:tcW w:w="1469"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27.04.2016</w:t>
            </w:r>
          </w:p>
        </w:tc>
        <w:tc>
          <w:tcPr>
            <w:tcW w:w="1062"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8</w:t>
            </w:r>
          </w:p>
        </w:tc>
        <w:tc>
          <w:tcPr>
            <w:tcW w:w="1064"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7.8</w:t>
            </w:r>
          </w:p>
        </w:tc>
        <w:tc>
          <w:tcPr>
            <w:tcW w:w="1066"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4.4</w:t>
            </w:r>
          </w:p>
        </w:tc>
        <w:tc>
          <w:tcPr>
            <w:tcW w:w="106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24.5</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1510</w:t>
            </w:r>
          </w:p>
        </w:tc>
        <w:tc>
          <w:tcPr>
            <w:tcW w:w="1081"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0.17</w:t>
            </w:r>
          </w:p>
        </w:tc>
      </w:tr>
      <w:tr w:rsidR="00BA7104" w:rsidRPr="00A70744" w:rsidTr="00306C81">
        <w:tc>
          <w:tcPr>
            <w:tcW w:w="1469"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lastRenderedPageBreak/>
              <w:t>04.05.2016</w:t>
            </w:r>
          </w:p>
        </w:tc>
        <w:tc>
          <w:tcPr>
            <w:tcW w:w="1062"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8.1</w:t>
            </w:r>
          </w:p>
        </w:tc>
        <w:tc>
          <w:tcPr>
            <w:tcW w:w="1064"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7.4</w:t>
            </w:r>
          </w:p>
        </w:tc>
        <w:tc>
          <w:tcPr>
            <w:tcW w:w="1066"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4.3</w:t>
            </w:r>
          </w:p>
        </w:tc>
        <w:tc>
          <w:tcPr>
            <w:tcW w:w="106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21.5</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1490</w:t>
            </w:r>
          </w:p>
        </w:tc>
        <w:tc>
          <w:tcPr>
            <w:tcW w:w="1081"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0.1</w:t>
            </w:r>
          </w:p>
        </w:tc>
      </w:tr>
      <w:tr w:rsidR="00BA7104" w:rsidRPr="00A70744" w:rsidTr="00306C81">
        <w:tc>
          <w:tcPr>
            <w:tcW w:w="1469"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11.05.2016</w:t>
            </w:r>
          </w:p>
        </w:tc>
        <w:tc>
          <w:tcPr>
            <w:tcW w:w="1062"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8.2</w:t>
            </w:r>
          </w:p>
        </w:tc>
        <w:tc>
          <w:tcPr>
            <w:tcW w:w="1064"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7.5</w:t>
            </w:r>
          </w:p>
        </w:tc>
        <w:tc>
          <w:tcPr>
            <w:tcW w:w="1066"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4.5</w:t>
            </w:r>
          </w:p>
        </w:tc>
        <w:tc>
          <w:tcPr>
            <w:tcW w:w="106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22.5</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1510</w:t>
            </w:r>
          </w:p>
        </w:tc>
        <w:tc>
          <w:tcPr>
            <w:tcW w:w="1081"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0.1</w:t>
            </w:r>
          </w:p>
        </w:tc>
      </w:tr>
      <w:tr w:rsidR="00BA7104" w:rsidRPr="00A70744" w:rsidTr="00306C81">
        <w:tc>
          <w:tcPr>
            <w:tcW w:w="1469"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18.05.2016</w:t>
            </w:r>
          </w:p>
        </w:tc>
        <w:tc>
          <w:tcPr>
            <w:tcW w:w="1062"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8.2</w:t>
            </w:r>
          </w:p>
        </w:tc>
        <w:tc>
          <w:tcPr>
            <w:tcW w:w="1064"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14</w:t>
            </w:r>
          </w:p>
        </w:tc>
        <w:tc>
          <w:tcPr>
            <w:tcW w:w="1066"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1.7</w:t>
            </w:r>
          </w:p>
        </w:tc>
        <w:tc>
          <w:tcPr>
            <w:tcW w:w="106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35.2</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1350</w:t>
            </w:r>
          </w:p>
        </w:tc>
        <w:tc>
          <w:tcPr>
            <w:tcW w:w="1081"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0.1</w:t>
            </w:r>
          </w:p>
        </w:tc>
      </w:tr>
      <w:tr w:rsidR="00BA7104" w:rsidRPr="00A70744" w:rsidTr="00306C81">
        <w:tc>
          <w:tcPr>
            <w:tcW w:w="1469"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25.05.2016</w:t>
            </w:r>
          </w:p>
        </w:tc>
        <w:tc>
          <w:tcPr>
            <w:tcW w:w="1062"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8</w:t>
            </w:r>
          </w:p>
        </w:tc>
        <w:tc>
          <w:tcPr>
            <w:tcW w:w="1064"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13.4</w:t>
            </w:r>
          </w:p>
        </w:tc>
        <w:tc>
          <w:tcPr>
            <w:tcW w:w="1066"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0.36</w:t>
            </w:r>
          </w:p>
        </w:tc>
        <w:tc>
          <w:tcPr>
            <w:tcW w:w="106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35.2</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1252</w:t>
            </w:r>
          </w:p>
        </w:tc>
        <w:tc>
          <w:tcPr>
            <w:tcW w:w="1081"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0.01</w:t>
            </w:r>
          </w:p>
        </w:tc>
      </w:tr>
    </w:tbl>
    <w:p w:rsidR="00BA7104" w:rsidRPr="00A70744" w:rsidRDefault="00BA7104" w:rsidP="003D298F">
      <w:pPr>
        <w:shd w:val="clear" w:color="auto" w:fill="FFFFFF"/>
        <w:spacing w:line="276" w:lineRule="auto"/>
        <w:ind w:left="720"/>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Asa cum se poate observa din monitorizarile saptamanale effectuate, nu exista depasiri ale concentratiilor, fata de limitele stabilite. Impactul deversarilor in IER pana in momentul de fata este absent.</w:t>
      </w:r>
    </w:p>
    <w:p w:rsidR="00BA7104" w:rsidRPr="00A70744" w:rsidRDefault="00BA7104" w:rsidP="003D298F">
      <w:pPr>
        <w:shd w:val="clear" w:color="auto" w:fill="FFFFFF"/>
        <w:spacing w:line="276" w:lineRule="auto"/>
        <w:ind w:left="720"/>
        <w:rPr>
          <w:rFonts w:ascii="Times New Roman" w:hAnsi="Times New Roman" w:cs="Times New Roman"/>
          <w:i w:val="0"/>
          <w:sz w:val="24"/>
          <w:szCs w:val="24"/>
          <w:highlight w:val="white"/>
          <w:lang w:val="ro-RO"/>
        </w:rPr>
      </w:pPr>
    </w:p>
    <w:p w:rsidR="00BA7104" w:rsidRPr="00A70744" w:rsidRDefault="00BA7104" w:rsidP="003D298F">
      <w:pPr>
        <w:shd w:val="clear" w:color="auto" w:fill="FFFFFF"/>
        <w:spacing w:line="276" w:lineRule="auto"/>
        <w:ind w:left="720"/>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 xml:space="preserve">In perioada 2018-2020 pentru evacuarile in IER  monitorizarile s-au efectuat lunar in 2018 si trimestrial in 2019 si 2020 , conform cerintelor din autorizatia de gospodarire a apelor. </w:t>
      </w:r>
    </w:p>
    <w:p w:rsidR="00BA7104" w:rsidRPr="00A70744" w:rsidRDefault="00BA7104" w:rsidP="003D298F">
      <w:pPr>
        <w:shd w:val="clear" w:color="auto" w:fill="FFFFFF"/>
        <w:spacing w:line="276" w:lineRule="auto"/>
        <w:ind w:left="720"/>
        <w:rPr>
          <w:rFonts w:ascii="Times New Roman" w:hAnsi="Times New Roman" w:cs="Times New Roman"/>
          <w:b/>
          <w:i w:val="0"/>
          <w:sz w:val="24"/>
          <w:szCs w:val="24"/>
          <w:highlight w:val="white"/>
          <w:lang w:val="ro-RO"/>
        </w:rPr>
      </w:pPr>
    </w:p>
    <w:p w:rsidR="00BA7104" w:rsidRPr="00A70744" w:rsidRDefault="00BA7104" w:rsidP="003D298F">
      <w:pPr>
        <w:shd w:val="clear" w:color="auto" w:fill="FFFFFF"/>
        <w:tabs>
          <w:tab w:val="left" w:pos="360"/>
          <w:tab w:val="left" w:pos="720"/>
          <w:tab w:val="left" w:pos="1800"/>
        </w:tabs>
        <w:spacing w:line="276" w:lineRule="auto"/>
        <w:ind w:left="720" w:right="71"/>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Valorile inregistrate in perioada  2018 - 2020 sunt redate in tabelele de mai jos:</w:t>
      </w:r>
    </w:p>
    <w:p w:rsidR="00BA7104" w:rsidRPr="00A70744" w:rsidRDefault="00BA7104" w:rsidP="003D298F">
      <w:pPr>
        <w:shd w:val="clear" w:color="auto" w:fill="FFFFFF"/>
        <w:tabs>
          <w:tab w:val="left" w:pos="360"/>
          <w:tab w:val="left" w:pos="720"/>
          <w:tab w:val="left" w:pos="1800"/>
        </w:tabs>
        <w:spacing w:line="276" w:lineRule="auto"/>
        <w:ind w:left="720" w:right="71"/>
        <w:rPr>
          <w:rFonts w:ascii="Times New Roman" w:hAnsi="Times New Roman" w:cs="Times New Roman"/>
          <w:i w:val="0"/>
          <w:sz w:val="24"/>
          <w:szCs w:val="24"/>
          <w:highlight w:val="white"/>
          <w:lang w:val="ro-RO"/>
        </w:rPr>
      </w:pPr>
    </w:p>
    <w:p w:rsidR="00BA7104" w:rsidRPr="00A70744" w:rsidRDefault="00BA7104" w:rsidP="003D298F">
      <w:pPr>
        <w:shd w:val="clear" w:color="auto" w:fill="FFFFFF"/>
        <w:tabs>
          <w:tab w:val="left" w:pos="360"/>
          <w:tab w:val="left" w:pos="720"/>
          <w:tab w:val="left" w:pos="1800"/>
        </w:tabs>
        <w:spacing w:line="276" w:lineRule="auto"/>
        <w:ind w:left="720" w:right="71"/>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2018</w:t>
      </w:r>
    </w:p>
    <w:p w:rsidR="00BA7104" w:rsidRPr="00A70744" w:rsidRDefault="00BA7104" w:rsidP="003D298F">
      <w:pPr>
        <w:shd w:val="clear" w:color="auto" w:fill="FFFFFF"/>
        <w:tabs>
          <w:tab w:val="left" w:pos="360"/>
          <w:tab w:val="left" w:pos="720"/>
          <w:tab w:val="left" w:pos="1800"/>
        </w:tabs>
        <w:spacing w:line="276" w:lineRule="auto"/>
        <w:ind w:left="720" w:right="71"/>
        <w:rPr>
          <w:rFonts w:ascii="Times New Roman" w:hAnsi="Times New Roman" w:cs="Times New Roman"/>
          <w:i w:val="0"/>
          <w:sz w:val="24"/>
          <w:szCs w:val="24"/>
          <w:highlight w:val="white"/>
          <w:lang w:val="ro-RO"/>
        </w:rPr>
      </w:pPr>
    </w:p>
    <w:tbl>
      <w:tblPr>
        <w:tblW w:w="10188" w:type="dxa"/>
        <w:tblLayout w:type="fixed"/>
        <w:tblLook w:val="0000"/>
      </w:tblPr>
      <w:tblGrid>
        <w:gridCol w:w="1103"/>
        <w:gridCol w:w="2515"/>
        <w:gridCol w:w="1170"/>
        <w:gridCol w:w="1980"/>
        <w:gridCol w:w="2250"/>
        <w:gridCol w:w="1170"/>
      </w:tblGrid>
      <w:tr w:rsidR="00BA7104" w:rsidRPr="00A70744" w:rsidTr="006C001B">
        <w:trPr>
          <w:trHeight w:val="271"/>
        </w:trPr>
        <w:tc>
          <w:tcPr>
            <w:tcW w:w="1103"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LUNA</w:t>
            </w:r>
          </w:p>
        </w:tc>
        <w:tc>
          <w:tcPr>
            <w:tcW w:w="251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INDICATOR</w:t>
            </w:r>
          </w:p>
        </w:tc>
        <w:tc>
          <w:tcPr>
            <w:tcW w:w="117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hanging="18"/>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UM</w:t>
            </w:r>
          </w:p>
        </w:tc>
        <w:tc>
          <w:tcPr>
            <w:tcW w:w="198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VAL.MAX.ADMISE</w:t>
            </w:r>
          </w:p>
        </w:tc>
        <w:tc>
          <w:tcPr>
            <w:tcW w:w="225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VAL.OBTINUTA</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OBS.</w:t>
            </w:r>
          </w:p>
        </w:tc>
      </w:tr>
      <w:tr w:rsidR="00BA7104" w:rsidRPr="00A70744" w:rsidTr="006C001B">
        <w:trPr>
          <w:trHeight w:val="271"/>
        </w:trPr>
        <w:tc>
          <w:tcPr>
            <w:tcW w:w="1103"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IAN.</w:t>
            </w:r>
          </w:p>
        </w:tc>
        <w:tc>
          <w:tcPr>
            <w:tcW w:w="251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left="67" w:right="-106"/>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pH</w:t>
            </w:r>
          </w:p>
        </w:tc>
        <w:tc>
          <w:tcPr>
            <w:tcW w:w="117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hanging="18"/>
              <w:rPr>
                <w:rFonts w:ascii="Times New Roman" w:hAnsi="Times New Roman" w:cs="Times New Roman"/>
                <w:b/>
                <w:i w:val="0"/>
                <w:sz w:val="24"/>
                <w:szCs w:val="24"/>
                <w:lang w:val="ro-RO"/>
              </w:rPr>
            </w:pPr>
          </w:p>
        </w:tc>
        <w:tc>
          <w:tcPr>
            <w:tcW w:w="198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6.5-8.5</w:t>
            </w:r>
          </w:p>
        </w:tc>
        <w:tc>
          <w:tcPr>
            <w:tcW w:w="225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firstLine="720"/>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8,15</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271"/>
        </w:trPr>
        <w:tc>
          <w:tcPr>
            <w:tcW w:w="1103" w:type="dxa"/>
            <w:vMerge w:val="restart"/>
            <w:tcBorders>
              <w:top w:val="single" w:sz="4" w:space="0" w:color="000000"/>
              <w:left w:val="single" w:sz="4" w:space="0" w:color="000000"/>
            </w:tcBorders>
            <w:shd w:val="clear" w:color="auto" w:fill="auto"/>
          </w:tcPr>
          <w:p w:rsidR="00BA7104" w:rsidRPr="00A70744" w:rsidRDefault="00BA7104" w:rsidP="003D298F">
            <w:pPr>
              <w:tabs>
                <w:tab w:val="left" w:pos="750"/>
              </w:tabs>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ab/>
            </w:r>
          </w:p>
          <w:p w:rsidR="00BA7104" w:rsidRPr="00A70744" w:rsidRDefault="00BA7104" w:rsidP="003D298F">
            <w:pPr>
              <w:tabs>
                <w:tab w:val="left" w:pos="765"/>
              </w:tabs>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ab/>
            </w:r>
          </w:p>
        </w:tc>
        <w:tc>
          <w:tcPr>
            <w:tcW w:w="251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left="67" w:right="-106"/>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MAR.SUSPENSIE</w:t>
            </w:r>
          </w:p>
        </w:tc>
        <w:tc>
          <w:tcPr>
            <w:tcW w:w="117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hanging="18"/>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mg/l</w:t>
            </w:r>
          </w:p>
        </w:tc>
        <w:tc>
          <w:tcPr>
            <w:tcW w:w="198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firstLine="720"/>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 xml:space="preserve">    60</w:t>
            </w:r>
          </w:p>
        </w:tc>
        <w:tc>
          <w:tcPr>
            <w:tcW w:w="225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8,15</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271"/>
        </w:trPr>
        <w:tc>
          <w:tcPr>
            <w:tcW w:w="1103" w:type="dxa"/>
            <w:vMerge/>
            <w:tcBorders>
              <w:left w:val="single" w:sz="4" w:space="0" w:color="000000"/>
            </w:tcBorders>
            <w:shd w:val="clear" w:color="auto" w:fill="auto"/>
          </w:tcPr>
          <w:p w:rsidR="00BA7104" w:rsidRPr="00A70744" w:rsidRDefault="00BA7104" w:rsidP="003D298F">
            <w:pPr>
              <w:tabs>
                <w:tab w:val="left" w:pos="765"/>
              </w:tabs>
              <w:snapToGrid w:val="0"/>
              <w:spacing w:line="276" w:lineRule="auto"/>
              <w:rPr>
                <w:rFonts w:ascii="Times New Roman" w:hAnsi="Times New Roman" w:cs="Times New Roman"/>
                <w:b/>
                <w:i w:val="0"/>
                <w:sz w:val="24"/>
                <w:szCs w:val="24"/>
                <w:lang w:val="ro-RO"/>
              </w:rPr>
            </w:pPr>
          </w:p>
        </w:tc>
        <w:tc>
          <w:tcPr>
            <w:tcW w:w="251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left="67" w:right="-106"/>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CBO5</w:t>
            </w:r>
          </w:p>
        </w:tc>
        <w:tc>
          <w:tcPr>
            <w:tcW w:w="117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left="-18" w:hanging="18"/>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mg/l</w:t>
            </w:r>
          </w:p>
        </w:tc>
        <w:tc>
          <w:tcPr>
            <w:tcW w:w="198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25</w:t>
            </w:r>
          </w:p>
        </w:tc>
        <w:tc>
          <w:tcPr>
            <w:tcW w:w="225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7,17</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271"/>
        </w:trPr>
        <w:tc>
          <w:tcPr>
            <w:tcW w:w="1103" w:type="dxa"/>
            <w:vMerge/>
            <w:tcBorders>
              <w:left w:val="single" w:sz="4" w:space="0" w:color="000000"/>
            </w:tcBorders>
            <w:shd w:val="clear" w:color="auto" w:fill="auto"/>
          </w:tcPr>
          <w:p w:rsidR="00BA7104" w:rsidRPr="00A70744" w:rsidRDefault="00BA7104" w:rsidP="003D298F">
            <w:pPr>
              <w:tabs>
                <w:tab w:val="left" w:pos="765"/>
              </w:tabs>
              <w:snapToGrid w:val="0"/>
              <w:spacing w:line="276" w:lineRule="auto"/>
              <w:rPr>
                <w:rFonts w:ascii="Times New Roman" w:hAnsi="Times New Roman" w:cs="Times New Roman"/>
                <w:b/>
                <w:i w:val="0"/>
                <w:sz w:val="24"/>
                <w:szCs w:val="24"/>
                <w:lang w:val="ro-RO"/>
              </w:rPr>
            </w:pPr>
          </w:p>
        </w:tc>
        <w:tc>
          <w:tcPr>
            <w:tcW w:w="251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left="67" w:right="-106"/>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CCO-Cr</w:t>
            </w:r>
          </w:p>
        </w:tc>
        <w:tc>
          <w:tcPr>
            <w:tcW w:w="117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left="-18" w:hanging="18"/>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mg/l</w:t>
            </w:r>
          </w:p>
        </w:tc>
        <w:tc>
          <w:tcPr>
            <w:tcW w:w="198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 xml:space="preserve">               125</w:t>
            </w:r>
          </w:p>
        </w:tc>
        <w:tc>
          <w:tcPr>
            <w:tcW w:w="225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25,2</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271"/>
        </w:trPr>
        <w:tc>
          <w:tcPr>
            <w:tcW w:w="1103" w:type="dxa"/>
            <w:vMerge/>
            <w:tcBorders>
              <w:left w:val="single" w:sz="4" w:space="0" w:color="000000"/>
            </w:tcBorders>
            <w:shd w:val="clear" w:color="auto" w:fill="auto"/>
          </w:tcPr>
          <w:p w:rsidR="00BA7104" w:rsidRPr="00A70744" w:rsidRDefault="00BA7104" w:rsidP="003D298F">
            <w:pPr>
              <w:tabs>
                <w:tab w:val="left" w:pos="765"/>
              </w:tabs>
              <w:snapToGrid w:val="0"/>
              <w:spacing w:line="276" w:lineRule="auto"/>
              <w:rPr>
                <w:rFonts w:ascii="Times New Roman" w:hAnsi="Times New Roman" w:cs="Times New Roman"/>
                <w:b/>
                <w:i w:val="0"/>
                <w:sz w:val="24"/>
                <w:szCs w:val="24"/>
                <w:lang w:val="ro-RO"/>
              </w:rPr>
            </w:pPr>
          </w:p>
        </w:tc>
        <w:tc>
          <w:tcPr>
            <w:tcW w:w="251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left="67" w:right="-106"/>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REZIDUU FIX</w:t>
            </w:r>
          </w:p>
        </w:tc>
        <w:tc>
          <w:tcPr>
            <w:tcW w:w="117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left="-18" w:hanging="18"/>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mg/l</w:t>
            </w:r>
          </w:p>
        </w:tc>
        <w:tc>
          <w:tcPr>
            <w:tcW w:w="198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 xml:space="preserve">             2000</w:t>
            </w:r>
          </w:p>
        </w:tc>
        <w:tc>
          <w:tcPr>
            <w:tcW w:w="225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1132,5</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615"/>
        </w:trPr>
        <w:tc>
          <w:tcPr>
            <w:tcW w:w="1103" w:type="dxa"/>
            <w:vMerge/>
            <w:tcBorders>
              <w:left w:val="single" w:sz="4" w:space="0" w:color="000000"/>
            </w:tcBorders>
            <w:shd w:val="clear" w:color="auto" w:fill="auto"/>
          </w:tcPr>
          <w:p w:rsidR="00BA7104" w:rsidRPr="00A70744" w:rsidRDefault="00BA7104" w:rsidP="003D298F">
            <w:pPr>
              <w:tabs>
                <w:tab w:val="left" w:pos="765"/>
              </w:tabs>
              <w:snapToGrid w:val="0"/>
              <w:spacing w:line="276" w:lineRule="auto"/>
              <w:rPr>
                <w:rFonts w:ascii="Times New Roman" w:hAnsi="Times New Roman" w:cs="Times New Roman"/>
                <w:b/>
                <w:i w:val="0"/>
                <w:sz w:val="24"/>
                <w:szCs w:val="24"/>
                <w:lang w:val="ro-RO"/>
              </w:rPr>
            </w:pPr>
          </w:p>
        </w:tc>
        <w:tc>
          <w:tcPr>
            <w:tcW w:w="251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left="67" w:right="-106"/>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AZOT AMONIACAL</w:t>
            </w:r>
          </w:p>
        </w:tc>
        <w:tc>
          <w:tcPr>
            <w:tcW w:w="117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left="-18" w:hanging="18"/>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mg/l</w:t>
            </w:r>
          </w:p>
        </w:tc>
        <w:tc>
          <w:tcPr>
            <w:tcW w:w="198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3</w:t>
            </w:r>
          </w:p>
        </w:tc>
        <w:tc>
          <w:tcPr>
            <w:tcW w:w="225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firstLine="720"/>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0.1</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360"/>
        </w:trPr>
        <w:tc>
          <w:tcPr>
            <w:tcW w:w="1103" w:type="dxa"/>
            <w:vMerge/>
            <w:tcBorders>
              <w:left w:val="single" w:sz="4" w:space="0" w:color="000000"/>
              <w:bottom w:val="single" w:sz="4" w:space="0" w:color="000000"/>
            </w:tcBorders>
            <w:shd w:val="clear" w:color="auto" w:fill="auto"/>
          </w:tcPr>
          <w:p w:rsidR="00BA7104" w:rsidRPr="00A70744" w:rsidRDefault="00BA7104" w:rsidP="003D298F">
            <w:pPr>
              <w:tabs>
                <w:tab w:val="left" w:pos="765"/>
              </w:tabs>
              <w:snapToGrid w:val="0"/>
              <w:spacing w:line="276" w:lineRule="auto"/>
              <w:rPr>
                <w:rFonts w:ascii="Times New Roman" w:hAnsi="Times New Roman" w:cs="Times New Roman"/>
                <w:b/>
                <w:i w:val="0"/>
                <w:sz w:val="24"/>
                <w:szCs w:val="24"/>
                <w:lang w:val="ro-RO"/>
              </w:rPr>
            </w:pPr>
          </w:p>
        </w:tc>
        <w:tc>
          <w:tcPr>
            <w:tcW w:w="251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left="67" w:right="-106"/>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FIER TOTAL</w:t>
            </w:r>
          </w:p>
        </w:tc>
        <w:tc>
          <w:tcPr>
            <w:tcW w:w="117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left="-18" w:hanging="18"/>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mg/l</w:t>
            </w:r>
          </w:p>
        </w:tc>
        <w:tc>
          <w:tcPr>
            <w:tcW w:w="198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5</w:t>
            </w:r>
          </w:p>
        </w:tc>
        <w:tc>
          <w:tcPr>
            <w:tcW w:w="225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firstLine="720"/>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0.1</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327"/>
        </w:trPr>
        <w:tc>
          <w:tcPr>
            <w:tcW w:w="1103"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FEB.</w:t>
            </w:r>
          </w:p>
        </w:tc>
        <w:tc>
          <w:tcPr>
            <w:tcW w:w="251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left="67" w:right="-106"/>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pH</w:t>
            </w:r>
          </w:p>
        </w:tc>
        <w:tc>
          <w:tcPr>
            <w:tcW w:w="117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hanging="18"/>
              <w:rPr>
                <w:rFonts w:ascii="Times New Roman" w:hAnsi="Times New Roman" w:cs="Times New Roman"/>
                <w:b/>
                <w:i w:val="0"/>
                <w:sz w:val="24"/>
                <w:szCs w:val="24"/>
                <w:lang w:val="ro-RO"/>
              </w:rPr>
            </w:pPr>
          </w:p>
        </w:tc>
        <w:tc>
          <w:tcPr>
            <w:tcW w:w="198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6.5-8.5</w:t>
            </w:r>
          </w:p>
        </w:tc>
        <w:tc>
          <w:tcPr>
            <w:tcW w:w="225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firstLine="720"/>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8.0</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271"/>
        </w:trPr>
        <w:tc>
          <w:tcPr>
            <w:tcW w:w="1103" w:type="dxa"/>
            <w:vMerge w:val="restart"/>
            <w:tcBorders>
              <w:top w:val="single" w:sz="4" w:space="0" w:color="000000"/>
              <w:left w:val="single" w:sz="4" w:space="0" w:color="000000"/>
            </w:tcBorders>
            <w:shd w:val="clear" w:color="auto" w:fill="auto"/>
          </w:tcPr>
          <w:p w:rsidR="00BA7104" w:rsidRPr="00A70744" w:rsidRDefault="00BA7104" w:rsidP="003D298F">
            <w:pPr>
              <w:tabs>
                <w:tab w:val="left" w:pos="750"/>
              </w:tabs>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ab/>
            </w:r>
          </w:p>
          <w:p w:rsidR="00BA7104" w:rsidRPr="00A70744" w:rsidRDefault="00BA7104" w:rsidP="003D298F">
            <w:pPr>
              <w:tabs>
                <w:tab w:val="left" w:pos="765"/>
              </w:tabs>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ab/>
            </w:r>
          </w:p>
        </w:tc>
        <w:tc>
          <w:tcPr>
            <w:tcW w:w="251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left="67" w:right="-106"/>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MAR.SUSPENSIE</w:t>
            </w:r>
          </w:p>
        </w:tc>
        <w:tc>
          <w:tcPr>
            <w:tcW w:w="117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left="-18" w:hanging="18"/>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mg/l</w:t>
            </w:r>
          </w:p>
        </w:tc>
        <w:tc>
          <w:tcPr>
            <w:tcW w:w="198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firstLine="720"/>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 xml:space="preserve">    60</w:t>
            </w:r>
          </w:p>
        </w:tc>
        <w:tc>
          <w:tcPr>
            <w:tcW w:w="225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9.0</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271"/>
        </w:trPr>
        <w:tc>
          <w:tcPr>
            <w:tcW w:w="1103" w:type="dxa"/>
            <w:vMerge/>
            <w:tcBorders>
              <w:left w:val="single" w:sz="4" w:space="0" w:color="000000"/>
            </w:tcBorders>
            <w:shd w:val="clear" w:color="auto" w:fill="auto"/>
          </w:tcPr>
          <w:p w:rsidR="00BA7104" w:rsidRPr="00A70744" w:rsidRDefault="00BA7104" w:rsidP="003D298F">
            <w:pPr>
              <w:tabs>
                <w:tab w:val="left" w:pos="765"/>
              </w:tabs>
              <w:snapToGrid w:val="0"/>
              <w:spacing w:line="276" w:lineRule="auto"/>
              <w:rPr>
                <w:rFonts w:ascii="Times New Roman" w:hAnsi="Times New Roman" w:cs="Times New Roman"/>
                <w:b/>
                <w:i w:val="0"/>
                <w:sz w:val="24"/>
                <w:szCs w:val="24"/>
                <w:lang w:val="ro-RO"/>
              </w:rPr>
            </w:pPr>
          </w:p>
        </w:tc>
        <w:tc>
          <w:tcPr>
            <w:tcW w:w="251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left="67" w:right="-106"/>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CBO5</w:t>
            </w:r>
          </w:p>
        </w:tc>
        <w:tc>
          <w:tcPr>
            <w:tcW w:w="117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left="-18" w:hanging="18"/>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mg/l</w:t>
            </w:r>
          </w:p>
        </w:tc>
        <w:tc>
          <w:tcPr>
            <w:tcW w:w="198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25</w:t>
            </w:r>
          </w:p>
        </w:tc>
        <w:tc>
          <w:tcPr>
            <w:tcW w:w="225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8.5</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271"/>
        </w:trPr>
        <w:tc>
          <w:tcPr>
            <w:tcW w:w="1103" w:type="dxa"/>
            <w:vMerge/>
            <w:tcBorders>
              <w:left w:val="single" w:sz="4" w:space="0" w:color="000000"/>
            </w:tcBorders>
            <w:shd w:val="clear" w:color="auto" w:fill="auto"/>
          </w:tcPr>
          <w:p w:rsidR="00BA7104" w:rsidRPr="00A70744" w:rsidRDefault="00BA7104" w:rsidP="003D298F">
            <w:pPr>
              <w:tabs>
                <w:tab w:val="left" w:pos="765"/>
              </w:tabs>
              <w:snapToGrid w:val="0"/>
              <w:spacing w:line="276" w:lineRule="auto"/>
              <w:rPr>
                <w:rFonts w:ascii="Times New Roman" w:hAnsi="Times New Roman" w:cs="Times New Roman"/>
                <w:b/>
                <w:i w:val="0"/>
                <w:sz w:val="24"/>
                <w:szCs w:val="24"/>
                <w:lang w:val="ro-RO"/>
              </w:rPr>
            </w:pPr>
          </w:p>
        </w:tc>
        <w:tc>
          <w:tcPr>
            <w:tcW w:w="251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left="67" w:right="-106"/>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CCO-Cr</w:t>
            </w:r>
          </w:p>
        </w:tc>
        <w:tc>
          <w:tcPr>
            <w:tcW w:w="117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left="-18" w:hanging="18"/>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mg/l</w:t>
            </w:r>
          </w:p>
        </w:tc>
        <w:tc>
          <w:tcPr>
            <w:tcW w:w="198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 xml:space="preserve">               125</w:t>
            </w:r>
          </w:p>
        </w:tc>
        <w:tc>
          <w:tcPr>
            <w:tcW w:w="225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29.05</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271"/>
        </w:trPr>
        <w:tc>
          <w:tcPr>
            <w:tcW w:w="1103" w:type="dxa"/>
            <w:vMerge/>
            <w:tcBorders>
              <w:left w:val="single" w:sz="4" w:space="0" w:color="000000"/>
            </w:tcBorders>
            <w:shd w:val="clear" w:color="auto" w:fill="auto"/>
          </w:tcPr>
          <w:p w:rsidR="00BA7104" w:rsidRPr="00A70744" w:rsidRDefault="00BA7104" w:rsidP="003D298F">
            <w:pPr>
              <w:tabs>
                <w:tab w:val="left" w:pos="765"/>
              </w:tabs>
              <w:snapToGrid w:val="0"/>
              <w:spacing w:line="276" w:lineRule="auto"/>
              <w:rPr>
                <w:rFonts w:ascii="Times New Roman" w:hAnsi="Times New Roman" w:cs="Times New Roman"/>
                <w:b/>
                <w:i w:val="0"/>
                <w:sz w:val="24"/>
                <w:szCs w:val="24"/>
                <w:lang w:val="ro-RO"/>
              </w:rPr>
            </w:pPr>
          </w:p>
        </w:tc>
        <w:tc>
          <w:tcPr>
            <w:tcW w:w="251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left="67" w:right="-106"/>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REZIDUU FIX</w:t>
            </w:r>
          </w:p>
        </w:tc>
        <w:tc>
          <w:tcPr>
            <w:tcW w:w="117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left="-18" w:hanging="18"/>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mg/l</w:t>
            </w:r>
          </w:p>
        </w:tc>
        <w:tc>
          <w:tcPr>
            <w:tcW w:w="198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 xml:space="preserve">             2000</w:t>
            </w:r>
          </w:p>
        </w:tc>
        <w:tc>
          <w:tcPr>
            <w:tcW w:w="225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1126.25</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615"/>
        </w:trPr>
        <w:tc>
          <w:tcPr>
            <w:tcW w:w="1103" w:type="dxa"/>
            <w:vMerge/>
            <w:tcBorders>
              <w:left w:val="single" w:sz="4" w:space="0" w:color="000000"/>
            </w:tcBorders>
            <w:shd w:val="clear" w:color="auto" w:fill="auto"/>
          </w:tcPr>
          <w:p w:rsidR="00BA7104" w:rsidRPr="00A70744" w:rsidRDefault="00BA7104" w:rsidP="003D298F">
            <w:pPr>
              <w:tabs>
                <w:tab w:val="left" w:pos="765"/>
              </w:tabs>
              <w:snapToGrid w:val="0"/>
              <w:spacing w:line="276" w:lineRule="auto"/>
              <w:rPr>
                <w:rFonts w:ascii="Times New Roman" w:hAnsi="Times New Roman" w:cs="Times New Roman"/>
                <w:b/>
                <w:i w:val="0"/>
                <w:sz w:val="24"/>
                <w:szCs w:val="24"/>
                <w:lang w:val="ro-RO"/>
              </w:rPr>
            </w:pPr>
          </w:p>
        </w:tc>
        <w:tc>
          <w:tcPr>
            <w:tcW w:w="251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left="67" w:right="-106"/>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AZOT AMONIACAL</w:t>
            </w:r>
          </w:p>
        </w:tc>
        <w:tc>
          <w:tcPr>
            <w:tcW w:w="117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left="-18" w:hanging="18"/>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mg/l</w:t>
            </w:r>
          </w:p>
        </w:tc>
        <w:tc>
          <w:tcPr>
            <w:tcW w:w="198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3</w:t>
            </w:r>
          </w:p>
        </w:tc>
        <w:tc>
          <w:tcPr>
            <w:tcW w:w="225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firstLine="720"/>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0.05</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300"/>
        </w:trPr>
        <w:tc>
          <w:tcPr>
            <w:tcW w:w="1103" w:type="dxa"/>
            <w:vMerge/>
            <w:tcBorders>
              <w:left w:val="single" w:sz="4" w:space="0" w:color="000000"/>
              <w:bottom w:val="single" w:sz="4" w:space="0" w:color="000000"/>
            </w:tcBorders>
            <w:shd w:val="clear" w:color="auto" w:fill="auto"/>
          </w:tcPr>
          <w:p w:rsidR="00BA7104" w:rsidRPr="00A70744" w:rsidRDefault="00BA7104" w:rsidP="003D298F">
            <w:pPr>
              <w:tabs>
                <w:tab w:val="left" w:pos="765"/>
              </w:tabs>
              <w:snapToGrid w:val="0"/>
              <w:spacing w:line="276" w:lineRule="auto"/>
              <w:rPr>
                <w:rFonts w:ascii="Times New Roman" w:hAnsi="Times New Roman" w:cs="Times New Roman"/>
                <w:b/>
                <w:i w:val="0"/>
                <w:sz w:val="24"/>
                <w:szCs w:val="24"/>
                <w:lang w:val="ro-RO"/>
              </w:rPr>
            </w:pPr>
          </w:p>
        </w:tc>
        <w:tc>
          <w:tcPr>
            <w:tcW w:w="251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left="67" w:right="-106"/>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FIER TOTAL</w:t>
            </w:r>
          </w:p>
        </w:tc>
        <w:tc>
          <w:tcPr>
            <w:tcW w:w="117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left="-18" w:hanging="18"/>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mg/l</w:t>
            </w:r>
          </w:p>
        </w:tc>
        <w:tc>
          <w:tcPr>
            <w:tcW w:w="198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5</w:t>
            </w:r>
          </w:p>
        </w:tc>
        <w:tc>
          <w:tcPr>
            <w:tcW w:w="225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firstLine="720"/>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0.05</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271"/>
        </w:trPr>
        <w:tc>
          <w:tcPr>
            <w:tcW w:w="1103"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MART.</w:t>
            </w:r>
          </w:p>
        </w:tc>
        <w:tc>
          <w:tcPr>
            <w:tcW w:w="251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left="67" w:right="-106"/>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pH</w:t>
            </w:r>
          </w:p>
        </w:tc>
        <w:tc>
          <w:tcPr>
            <w:tcW w:w="117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hanging="18"/>
              <w:rPr>
                <w:rFonts w:ascii="Times New Roman" w:hAnsi="Times New Roman" w:cs="Times New Roman"/>
                <w:b/>
                <w:i w:val="0"/>
                <w:sz w:val="24"/>
                <w:szCs w:val="24"/>
                <w:lang w:val="ro-RO"/>
              </w:rPr>
            </w:pPr>
          </w:p>
        </w:tc>
        <w:tc>
          <w:tcPr>
            <w:tcW w:w="198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6.5-8.5</w:t>
            </w:r>
          </w:p>
        </w:tc>
        <w:tc>
          <w:tcPr>
            <w:tcW w:w="225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firstLine="720"/>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7.88</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271"/>
        </w:trPr>
        <w:tc>
          <w:tcPr>
            <w:tcW w:w="1103" w:type="dxa"/>
            <w:vMerge w:val="restart"/>
            <w:tcBorders>
              <w:top w:val="single" w:sz="4" w:space="0" w:color="000000"/>
              <w:left w:val="single" w:sz="4" w:space="0" w:color="000000"/>
            </w:tcBorders>
            <w:shd w:val="clear" w:color="auto" w:fill="auto"/>
          </w:tcPr>
          <w:p w:rsidR="00BA7104" w:rsidRPr="00A70744" w:rsidRDefault="00BA7104" w:rsidP="003D298F">
            <w:pPr>
              <w:tabs>
                <w:tab w:val="left" w:pos="750"/>
              </w:tabs>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ab/>
            </w:r>
          </w:p>
          <w:p w:rsidR="00BA7104" w:rsidRPr="00A70744" w:rsidRDefault="00BA7104" w:rsidP="003D298F">
            <w:pPr>
              <w:tabs>
                <w:tab w:val="left" w:pos="765"/>
              </w:tabs>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ab/>
            </w:r>
          </w:p>
        </w:tc>
        <w:tc>
          <w:tcPr>
            <w:tcW w:w="251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left="67" w:right="-106"/>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MAR.SUSPENSIE</w:t>
            </w:r>
          </w:p>
        </w:tc>
        <w:tc>
          <w:tcPr>
            <w:tcW w:w="117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hanging="18"/>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mg/l</w:t>
            </w:r>
          </w:p>
        </w:tc>
        <w:tc>
          <w:tcPr>
            <w:tcW w:w="198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firstLine="720"/>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 xml:space="preserve">    60</w:t>
            </w:r>
          </w:p>
        </w:tc>
        <w:tc>
          <w:tcPr>
            <w:tcW w:w="225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10.02</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271"/>
        </w:trPr>
        <w:tc>
          <w:tcPr>
            <w:tcW w:w="1103" w:type="dxa"/>
            <w:vMerge/>
            <w:tcBorders>
              <w:left w:val="single" w:sz="4" w:space="0" w:color="000000"/>
            </w:tcBorders>
            <w:shd w:val="clear" w:color="auto" w:fill="auto"/>
          </w:tcPr>
          <w:p w:rsidR="00BA7104" w:rsidRPr="00A70744" w:rsidRDefault="00BA7104" w:rsidP="003D298F">
            <w:pPr>
              <w:tabs>
                <w:tab w:val="left" w:pos="765"/>
              </w:tabs>
              <w:snapToGrid w:val="0"/>
              <w:spacing w:line="276" w:lineRule="auto"/>
              <w:rPr>
                <w:rFonts w:ascii="Times New Roman" w:hAnsi="Times New Roman" w:cs="Times New Roman"/>
                <w:b/>
                <w:i w:val="0"/>
                <w:sz w:val="24"/>
                <w:szCs w:val="24"/>
                <w:lang w:val="ro-RO"/>
              </w:rPr>
            </w:pPr>
          </w:p>
        </w:tc>
        <w:tc>
          <w:tcPr>
            <w:tcW w:w="251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left="67" w:right="-106"/>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CBO5</w:t>
            </w:r>
          </w:p>
        </w:tc>
        <w:tc>
          <w:tcPr>
            <w:tcW w:w="117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hanging="18"/>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mg/l</w:t>
            </w:r>
          </w:p>
        </w:tc>
        <w:tc>
          <w:tcPr>
            <w:tcW w:w="198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25</w:t>
            </w:r>
          </w:p>
        </w:tc>
        <w:tc>
          <w:tcPr>
            <w:tcW w:w="225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8.9</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271"/>
        </w:trPr>
        <w:tc>
          <w:tcPr>
            <w:tcW w:w="1103" w:type="dxa"/>
            <w:vMerge/>
            <w:tcBorders>
              <w:left w:val="single" w:sz="4" w:space="0" w:color="000000"/>
            </w:tcBorders>
            <w:shd w:val="clear" w:color="auto" w:fill="auto"/>
          </w:tcPr>
          <w:p w:rsidR="00BA7104" w:rsidRPr="00A70744" w:rsidRDefault="00BA7104" w:rsidP="003D298F">
            <w:pPr>
              <w:tabs>
                <w:tab w:val="left" w:pos="765"/>
              </w:tabs>
              <w:snapToGrid w:val="0"/>
              <w:spacing w:line="276" w:lineRule="auto"/>
              <w:rPr>
                <w:rFonts w:ascii="Times New Roman" w:hAnsi="Times New Roman" w:cs="Times New Roman"/>
                <w:b/>
                <w:i w:val="0"/>
                <w:sz w:val="24"/>
                <w:szCs w:val="24"/>
                <w:lang w:val="ro-RO"/>
              </w:rPr>
            </w:pPr>
          </w:p>
        </w:tc>
        <w:tc>
          <w:tcPr>
            <w:tcW w:w="251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left="67" w:right="-106"/>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CCO-Cr</w:t>
            </w:r>
          </w:p>
        </w:tc>
        <w:tc>
          <w:tcPr>
            <w:tcW w:w="117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hanging="18"/>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mg/l</w:t>
            </w:r>
          </w:p>
        </w:tc>
        <w:tc>
          <w:tcPr>
            <w:tcW w:w="198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 xml:space="preserve">               125</w:t>
            </w:r>
          </w:p>
        </w:tc>
        <w:tc>
          <w:tcPr>
            <w:tcW w:w="225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27.92</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271"/>
        </w:trPr>
        <w:tc>
          <w:tcPr>
            <w:tcW w:w="1103" w:type="dxa"/>
            <w:vMerge/>
            <w:tcBorders>
              <w:left w:val="single" w:sz="4" w:space="0" w:color="000000"/>
            </w:tcBorders>
            <w:shd w:val="clear" w:color="auto" w:fill="auto"/>
          </w:tcPr>
          <w:p w:rsidR="00BA7104" w:rsidRPr="00A70744" w:rsidRDefault="00BA7104" w:rsidP="003D298F">
            <w:pPr>
              <w:tabs>
                <w:tab w:val="left" w:pos="765"/>
              </w:tabs>
              <w:snapToGrid w:val="0"/>
              <w:spacing w:line="276" w:lineRule="auto"/>
              <w:rPr>
                <w:rFonts w:ascii="Times New Roman" w:hAnsi="Times New Roman" w:cs="Times New Roman"/>
                <w:b/>
                <w:i w:val="0"/>
                <w:sz w:val="24"/>
                <w:szCs w:val="24"/>
                <w:lang w:val="ro-RO"/>
              </w:rPr>
            </w:pPr>
          </w:p>
        </w:tc>
        <w:tc>
          <w:tcPr>
            <w:tcW w:w="251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left="67" w:right="-106"/>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REZIDUU FIX</w:t>
            </w:r>
          </w:p>
        </w:tc>
        <w:tc>
          <w:tcPr>
            <w:tcW w:w="117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hanging="18"/>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mg/l</w:t>
            </w:r>
          </w:p>
        </w:tc>
        <w:tc>
          <w:tcPr>
            <w:tcW w:w="198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 xml:space="preserve">             2000</w:t>
            </w:r>
          </w:p>
        </w:tc>
        <w:tc>
          <w:tcPr>
            <w:tcW w:w="225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1284</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645"/>
        </w:trPr>
        <w:tc>
          <w:tcPr>
            <w:tcW w:w="1103" w:type="dxa"/>
            <w:vMerge/>
            <w:tcBorders>
              <w:left w:val="single" w:sz="4" w:space="0" w:color="000000"/>
            </w:tcBorders>
            <w:shd w:val="clear" w:color="auto" w:fill="auto"/>
          </w:tcPr>
          <w:p w:rsidR="00BA7104" w:rsidRPr="00A70744" w:rsidRDefault="00BA7104" w:rsidP="003D298F">
            <w:pPr>
              <w:tabs>
                <w:tab w:val="left" w:pos="765"/>
              </w:tabs>
              <w:snapToGrid w:val="0"/>
              <w:spacing w:line="276" w:lineRule="auto"/>
              <w:rPr>
                <w:rFonts w:ascii="Times New Roman" w:hAnsi="Times New Roman" w:cs="Times New Roman"/>
                <w:b/>
                <w:i w:val="0"/>
                <w:sz w:val="24"/>
                <w:szCs w:val="24"/>
                <w:lang w:val="ro-RO"/>
              </w:rPr>
            </w:pPr>
          </w:p>
        </w:tc>
        <w:tc>
          <w:tcPr>
            <w:tcW w:w="251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left="67" w:right="-106"/>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AZOT AMONIACAL</w:t>
            </w:r>
          </w:p>
        </w:tc>
        <w:tc>
          <w:tcPr>
            <w:tcW w:w="117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hanging="18"/>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mg/l</w:t>
            </w:r>
          </w:p>
        </w:tc>
        <w:tc>
          <w:tcPr>
            <w:tcW w:w="198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3</w:t>
            </w:r>
          </w:p>
        </w:tc>
        <w:tc>
          <w:tcPr>
            <w:tcW w:w="225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firstLine="720"/>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0.12</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315"/>
        </w:trPr>
        <w:tc>
          <w:tcPr>
            <w:tcW w:w="1103" w:type="dxa"/>
            <w:vMerge/>
            <w:tcBorders>
              <w:left w:val="single" w:sz="4" w:space="0" w:color="000000"/>
              <w:bottom w:val="single" w:sz="4" w:space="0" w:color="000000"/>
            </w:tcBorders>
            <w:shd w:val="clear" w:color="auto" w:fill="auto"/>
          </w:tcPr>
          <w:p w:rsidR="00BA7104" w:rsidRPr="00A70744" w:rsidRDefault="00BA7104" w:rsidP="003D298F">
            <w:pPr>
              <w:tabs>
                <w:tab w:val="left" w:pos="765"/>
              </w:tabs>
              <w:snapToGrid w:val="0"/>
              <w:spacing w:line="276" w:lineRule="auto"/>
              <w:rPr>
                <w:rFonts w:ascii="Times New Roman" w:hAnsi="Times New Roman" w:cs="Times New Roman"/>
                <w:b/>
                <w:i w:val="0"/>
                <w:sz w:val="24"/>
                <w:szCs w:val="24"/>
                <w:lang w:val="ro-RO"/>
              </w:rPr>
            </w:pPr>
          </w:p>
        </w:tc>
        <w:tc>
          <w:tcPr>
            <w:tcW w:w="251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left="67" w:right="-106"/>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FIER TOTAL</w:t>
            </w:r>
          </w:p>
        </w:tc>
        <w:tc>
          <w:tcPr>
            <w:tcW w:w="117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hanging="18"/>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mg/l</w:t>
            </w:r>
          </w:p>
        </w:tc>
        <w:tc>
          <w:tcPr>
            <w:tcW w:w="198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5</w:t>
            </w:r>
          </w:p>
        </w:tc>
        <w:tc>
          <w:tcPr>
            <w:tcW w:w="225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firstLine="720"/>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0.08</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271"/>
        </w:trPr>
        <w:tc>
          <w:tcPr>
            <w:tcW w:w="1103"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lastRenderedPageBreak/>
              <w:t>APR.</w:t>
            </w:r>
          </w:p>
        </w:tc>
        <w:tc>
          <w:tcPr>
            <w:tcW w:w="251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left="67" w:right="-106"/>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pH</w:t>
            </w:r>
          </w:p>
        </w:tc>
        <w:tc>
          <w:tcPr>
            <w:tcW w:w="117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hanging="18"/>
              <w:rPr>
                <w:rFonts w:ascii="Times New Roman" w:hAnsi="Times New Roman" w:cs="Times New Roman"/>
                <w:b/>
                <w:i w:val="0"/>
                <w:sz w:val="24"/>
                <w:szCs w:val="24"/>
                <w:lang w:val="ro-RO"/>
              </w:rPr>
            </w:pPr>
          </w:p>
        </w:tc>
        <w:tc>
          <w:tcPr>
            <w:tcW w:w="198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6.5-8.5</w:t>
            </w:r>
          </w:p>
        </w:tc>
        <w:tc>
          <w:tcPr>
            <w:tcW w:w="225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firstLine="720"/>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8.0</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271"/>
        </w:trPr>
        <w:tc>
          <w:tcPr>
            <w:tcW w:w="1103" w:type="dxa"/>
            <w:vMerge w:val="restart"/>
            <w:tcBorders>
              <w:top w:val="single" w:sz="4" w:space="0" w:color="000000"/>
              <w:left w:val="single" w:sz="4" w:space="0" w:color="000000"/>
            </w:tcBorders>
            <w:shd w:val="clear" w:color="auto" w:fill="auto"/>
          </w:tcPr>
          <w:p w:rsidR="00BA7104" w:rsidRPr="00A70744" w:rsidRDefault="00BA7104" w:rsidP="003D298F">
            <w:pPr>
              <w:tabs>
                <w:tab w:val="left" w:pos="750"/>
              </w:tabs>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ab/>
            </w:r>
          </w:p>
          <w:p w:rsidR="00BA7104" w:rsidRPr="00A70744" w:rsidRDefault="00BA7104" w:rsidP="003D298F">
            <w:pPr>
              <w:tabs>
                <w:tab w:val="left" w:pos="765"/>
              </w:tabs>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ab/>
            </w:r>
          </w:p>
        </w:tc>
        <w:tc>
          <w:tcPr>
            <w:tcW w:w="251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left="67" w:right="-106"/>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MAR.SUSPENSIE</w:t>
            </w:r>
          </w:p>
        </w:tc>
        <w:tc>
          <w:tcPr>
            <w:tcW w:w="117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left="-18" w:hanging="18"/>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mg/l</w:t>
            </w:r>
          </w:p>
        </w:tc>
        <w:tc>
          <w:tcPr>
            <w:tcW w:w="198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firstLine="720"/>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 xml:space="preserve">    60</w:t>
            </w:r>
          </w:p>
        </w:tc>
        <w:tc>
          <w:tcPr>
            <w:tcW w:w="225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 xml:space="preserve">            11.15</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271"/>
        </w:trPr>
        <w:tc>
          <w:tcPr>
            <w:tcW w:w="1103" w:type="dxa"/>
            <w:vMerge/>
            <w:tcBorders>
              <w:left w:val="single" w:sz="4" w:space="0" w:color="000000"/>
            </w:tcBorders>
            <w:shd w:val="clear" w:color="auto" w:fill="auto"/>
          </w:tcPr>
          <w:p w:rsidR="00BA7104" w:rsidRPr="00A70744" w:rsidRDefault="00BA7104" w:rsidP="003D298F">
            <w:pPr>
              <w:tabs>
                <w:tab w:val="left" w:pos="765"/>
              </w:tabs>
              <w:snapToGrid w:val="0"/>
              <w:spacing w:line="276" w:lineRule="auto"/>
              <w:rPr>
                <w:rFonts w:ascii="Times New Roman" w:hAnsi="Times New Roman" w:cs="Times New Roman"/>
                <w:b/>
                <w:i w:val="0"/>
                <w:sz w:val="24"/>
                <w:szCs w:val="24"/>
                <w:lang w:val="ro-RO"/>
              </w:rPr>
            </w:pPr>
          </w:p>
        </w:tc>
        <w:tc>
          <w:tcPr>
            <w:tcW w:w="251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left="67" w:right="-106"/>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CBO5</w:t>
            </w:r>
          </w:p>
        </w:tc>
        <w:tc>
          <w:tcPr>
            <w:tcW w:w="117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left="-18" w:hanging="18"/>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mg/l</w:t>
            </w:r>
          </w:p>
        </w:tc>
        <w:tc>
          <w:tcPr>
            <w:tcW w:w="198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25</w:t>
            </w:r>
          </w:p>
        </w:tc>
        <w:tc>
          <w:tcPr>
            <w:tcW w:w="225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 xml:space="preserve">            9.15</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271"/>
        </w:trPr>
        <w:tc>
          <w:tcPr>
            <w:tcW w:w="1103" w:type="dxa"/>
            <w:vMerge/>
            <w:tcBorders>
              <w:left w:val="single" w:sz="4" w:space="0" w:color="000000"/>
            </w:tcBorders>
            <w:shd w:val="clear" w:color="auto" w:fill="auto"/>
          </w:tcPr>
          <w:p w:rsidR="00BA7104" w:rsidRPr="00A70744" w:rsidRDefault="00BA7104" w:rsidP="003D298F">
            <w:pPr>
              <w:tabs>
                <w:tab w:val="left" w:pos="765"/>
              </w:tabs>
              <w:snapToGrid w:val="0"/>
              <w:spacing w:line="276" w:lineRule="auto"/>
              <w:rPr>
                <w:rFonts w:ascii="Times New Roman" w:hAnsi="Times New Roman" w:cs="Times New Roman"/>
                <w:b/>
                <w:i w:val="0"/>
                <w:sz w:val="24"/>
                <w:szCs w:val="24"/>
                <w:lang w:val="ro-RO"/>
              </w:rPr>
            </w:pPr>
          </w:p>
        </w:tc>
        <w:tc>
          <w:tcPr>
            <w:tcW w:w="251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left="67" w:right="-106"/>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CCO-Cr</w:t>
            </w:r>
          </w:p>
        </w:tc>
        <w:tc>
          <w:tcPr>
            <w:tcW w:w="117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left="-18" w:hanging="18"/>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mg/l</w:t>
            </w:r>
          </w:p>
        </w:tc>
        <w:tc>
          <w:tcPr>
            <w:tcW w:w="198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 xml:space="preserve">               125</w:t>
            </w:r>
          </w:p>
        </w:tc>
        <w:tc>
          <w:tcPr>
            <w:tcW w:w="225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 xml:space="preserve">            30.3</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271"/>
        </w:trPr>
        <w:tc>
          <w:tcPr>
            <w:tcW w:w="1103" w:type="dxa"/>
            <w:vMerge/>
            <w:tcBorders>
              <w:left w:val="single" w:sz="4" w:space="0" w:color="000000"/>
            </w:tcBorders>
            <w:shd w:val="clear" w:color="auto" w:fill="auto"/>
          </w:tcPr>
          <w:p w:rsidR="00BA7104" w:rsidRPr="00A70744" w:rsidRDefault="00BA7104" w:rsidP="003D298F">
            <w:pPr>
              <w:tabs>
                <w:tab w:val="left" w:pos="765"/>
              </w:tabs>
              <w:snapToGrid w:val="0"/>
              <w:spacing w:line="276" w:lineRule="auto"/>
              <w:rPr>
                <w:rFonts w:ascii="Times New Roman" w:hAnsi="Times New Roman" w:cs="Times New Roman"/>
                <w:b/>
                <w:i w:val="0"/>
                <w:sz w:val="24"/>
                <w:szCs w:val="24"/>
                <w:lang w:val="ro-RO"/>
              </w:rPr>
            </w:pPr>
          </w:p>
        </w:tc>
        <w:tc>
          <w:tcPr>
            <w:tcW w:w="251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left="67" w:right="-106"/>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REZIDUU FIX</w:t>
            </w:r>
          </w:p>
        </w:tc>
        <w:tc>
          <w:tcPr>
            <w:tcW w:w="117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left="-18" w:hanging="18"/>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mg/l</w:t>
            </w:r>
          </w:p>
        </w:tc>
        <w:tc>
          <w:tcPr>
            <w:tcW w:w="198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 xml:space="preserve">             2000</w:t>
            </w:r>
          </w:p>
        </w:tc>
        <w:tc>
          <w:tcPr>
            <w:tcW w:w="225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 xml:space="preserve">           946.25</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615"/>
        </w:trPr>
        <w:tc>
          <w:tcPr>
            <w:tcW w:w="1103" w:type="dxa"/>
            <w:vMerge/>
            <w:tcBorders>
              <w:left w:val="single" w:sz="4" w:space="0" w:color="000000"/>
            </w:tcBorders>
            <w:shd w:val="clear" w:color="auto" w:fill="auto"/>
          </w:tcPr>
          <w:p w:rsidR="00BA7104" w:rsidRPr="00A70744" w:rsidRDefault="00BA7104" w:rsidP="003D298F">
            <w:pPr>
              <w:tabs>
                <w:tab w:val="left" w:pos="765"/>
              </w:tabs>
              <w:snapToGrid w:val="0"/>
              <w:spacing w:line="276" w:lineRule="auto"/>
              <w:rPr>
                <w:rFonts w:ascii="Times New Roman" w:hAnsi="Times New Roman" w:cs="Times New Roman"/>
                <w:b/>
                <w:i w:val="0"/>
                <w:sz w:val="24"/>
                <w:szCs w:val="24"/>
                <w:lang w:val="ro-RO"/>
              </w:rPr>
            </w:pPr>
          </w:p>
        </w:tc>
        <w:tc>
          <w:tcPr>
            <w:tcW w:w="251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left="67" w:right="-106"/>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AZOT AMONIACAL</w:t>
            </w:r>
          </w:p>
        </w:tc>
        <w:tc>
          <w:tcPr>
            <w:tcW w:w="117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left="-18" w:hanging="18"/>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mg/l</w:t>
            </w:r>
          </w:p>
        </w:tc>
        <w:tc>
          <w:tcPr>
            <w:tcW w:w="198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3</w:t>
            </w:r>
          </w:p>
        </w:tc>
        <w:tc>
          <w:tcPr>
            <w:tcW w:w="225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firstLine="720"/>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0.12</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345"/>
        </w:trPr>
        <w:tc>
          <w:tcPr>
            <w:tcW w:w="1103" w:type="dxa"/>
            <w:vMerge/>
            <w:tcBorders>
              <w:left w:val="single" w:sz="4" w:space="0" w:color="000000"/>
              <w:bottom w:val="single" w:sz="4" w:space="0" w:color="000000"/>
            </w:tcBorders>
            <w:shd w:val="clear" w:color="auto" w:fill="auto"/>
          </w:tcPr>
          <w:p w:rsidR="00BA7104" w:rsidRPr="00A70744" w:rsidRDefault="00BA7104" w:rsidP="003D298F">
            <w:pPr>
              <w:tabs>
                <w:tab w:val="left" w:pos="765"/>
              </w:tabs>
              <w:snapToGrid w:val="0"/>
              <w:spacing w:line="276" w:lineRule="auto"/>
              <w:rPr>
                <w:rFonts w:ascii="Times New Roman" w:hAnsi="Times New Roman" w:cs="Times New Roman"/>
                <w:b/>
                <w:i w:val="0"/>
                <w:sz w:val="24"/>
                <w:szCs w:val="24"/>
                <w:lang w:val="ro-RO"/>
              </w:rPr>
            </w:pPr>
          </w:p>
        </w:tc>
        <w:tc>
          <w:tcPr>
            <w:tcW w:w="251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left="67" w:right="-106"/>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FIER TOTAL</w:t>
            </w:r>
          </w:p>
        </w:tc>
        <w:tc>
          <w:tcPr>
            <w:tcW w:w="117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left="-18" w:hanging="18"/>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mg/l</w:t>
            </w:r>
          </w:p>
        </w:tc>
        <w:tc>
          <w:tcPr>
            <w:tcW w:w="198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5</w:t>
            </w:r>
          </w:p>
        </w:tc>
        <w:tc>
          <w:tcPr>
            <w:tcW w:w="225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firstLine="720"/>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0.075</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271"/>
        </w:trPr>
        <w:tc>
          <w:tcPr>
            <w:tcW w:w="1103"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MAI</w:t>
            </w:r>
          </w:p>
        </w:tc>
        <w:tc>
          <w:tcPr>
            <w:tcW w:w="251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left="67" w:right="-106"/>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pH</w:t>
            </w:r>
          </w:p>
        </w:tc>
        <w:tc>
          <w:tcPr>
            <w:tcW w:w="117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hanging="18"/>
              <w:rPr>
                <w:rFonts w:ascii="Times New Roman" w:hAnsi="Times New Roman" w:cs="Times New Roman"/>
                <w:b/>
                <w:i w:val="0"/>
                <w:sz w:val="24"/>
                <w:szCs w:val="24"/>
                <w:lang w:val="ro-RO"/>
              </w:rPr>
            </w:pPr>
          </w:p>
        </w:tc>
        <w:tc>
          <w:tcPr>
            <w:tcW w:w="198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6.5-8.5</w:t>
            </w:r>
          </w:p>
        </w:tc>
        <w:tc>
          <w:tcPr>
            <w:tcW w:w="225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firstLine="720"/>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8.02</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271"/>
        </w:trPr>
        <w:tc>
          <w:tcPr>
            <w:tcW w:w="1103" w:type="dxa"/>
            <w:vMerge w:val="restart"/>
            <w:tcBorders>
              <w:top w:val="single" w:sz="4" w:space="0" w:color="000000"/>
              <w:left w:val="single" w:sz="4" w:space="0" w:color="000000"/>
            </w:tcBorders>
            <w:shd w:val="clear" w:color="auto" w:fill="auto"/>
          </w:tcPr>
          <w:p w:rsidR="00BA7104" w:rsidRPr="00A70744" w:rsidRDefault="00BA7104" w:rsidP="003D298F">
            <w:pPr>
              <w:tabs>
                <w:tab w:val="left" w:pos="750"/>
              </w:tabs>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ab/>
            </w:r>
          </w:p>
          <w:p w:rsidR="00BA7104" w:rsidRPr="00A70744" w:rsidRDefault="00BA7104" w:rsidP="003D298F">
            <w:pPr>
              <w:tabs>
                <w:tab w:val="left" w:pos="765"/>
              </w:tabs>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ab/>
            </w:r>
          </w:p>
        </w:tc>
        <w:tc>
          <w:tcPr>
            <w:tcW w:w="251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left="67" w:right="-106"/>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MAR.SUSPENSIE</w:t>
            </w:r>
          </w:p>
        </w:tc>
        <w:tc>
          <w:tcPr>
            <w:tcW w:w="117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hanging="18"/>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mg/l</w:t>
            </w:r>
          </w:p>
        </w:tc>
        <w:tc>
          <w:tcPr>
            <w:tcW w:w="198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firstLine="720"/>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 xml:space="preserve">    60</w:t>
            </w:r>
          </w:p>
        </w:tc>
        <w:tc>
          <w:tcPr>
            <w:tcW w:w="225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 xml:space="preserve">            10.32</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271"/>
        </w:trPr>
        <w:tc>
          <w:tcPr>
            <w:tcW w:w="1103" w:type="dxa"/>
            <w:vMerge/>
            <w:tcBorders>
              <w:left w:val="single" w:sz="4" w:space="0" w:color="000000"/>
            </w:tcBorders>
            <w:shd w:val="clear" w:color="auto" w:fill="auto"/>
          </w:tcPr>
          <w:p w:rsidR="00BA7104" w:rsidRPr="00A70744" w:rsidRDefault="00BA7104" w:rsidP="003D298F">
            <w:pPr>
              <w:tabs>
                <w:tab w:val="left" w:pos="765"/>
              </w:tabs>
              <w:snapToGrid w:val="0"/>
              <w:spacing w:line="276" w:lineRule="auto"/>
              <w:rPr>
                <w:rFonts w:ascii="Times New Roman" w:hAnsi="Times New Roman" w:cs="Times New Roman"/>
                <w:b/>
                <w:i w:val="0"/>
                <w:sz w:val="24"/>
                <w:szCs w:val="24"/>
                <w:lang w:val="ro-RO"/>
              </w:rPr>
            </w:pPr>
          </w:p>
        </w:tc>
        <w:tc>
          <w:tcPr>
            <w:tcW w:w="251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left="67" w:right="-106"/>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CBO5</w:t>
            </w:r>
          </w:p>
        </w:tc>
        <w:tc>
          <w:tcPr>
            <w:tcW w:w="117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hanging="18"/>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mg/l</w:t>
            </w:r>
          </w:p>
        </w:tc>
        <w:tc>
          <w:tcPr>
            <w:tcW w:w="198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25</w:t>
            </w:r>
          </w:p>
        </w:tc>
        <w:tc>
          <w:tcPr>
            <w:tcW w:w="225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 xml:space="preserve">            9.12</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271"/>
        </w:trPr>
        <w:tc>
          <w:tcPr>
            <w:tcW w:w="1103" w:type="dxa"/>
            <w:vMerge/>
            <w:tcBorders>
              <w:left w:val="single" w:sz="4" w:space="0" w:color="000000"/>
            </w:tcBorders>
            <w:shd w:val="clear" w:color="auto" w:fill="auto"/>
          </w:tcPr>
          <w:p w:rsidR="00BA7104" w:rsidRPr="00A70744" w:rsidRDefault="00BA7104" w:rsidP="003D298F">
            <w:pPr>
              <w:tabs>
                <w:tab w:val="left" w:pos="765"/>
              </w:tabs>
              <w:snapToGrid w:val="0"/>
              <w:spacing w:line="276" w:lineRule="auto"/>
              <w:rPr>
                <w:rFonts w:ascii="Times New Roman" w:hAnsi="Times New Roman" w:cs="Times New Roman"/>
                <w:b/>
                <w:i w:val="0"/>
                <w:sz w:val="24"/>
                <w:szCs w:val="24"/>
                <w:lang w:val="ro-RO"/>
              </w:rPr>
            </w:pPr>
          </w:p>
        </w:tc>
        <w:tc>
          <w:tcPr>
            <w:tcW w:w="251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left="67" w:right="-106"/>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CCO-Cr</w:t>
            </w:r>
          </w:p>
        </w:tc>
        <w:tc>
          <w:tcPr>
            <w:tcW w:w="117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hanging="18"/>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mg/l</w:t>
            </w:r>
          </w:p>
        </w:tc>
        <w:tc>
          <w:tcPr>
            <w:tcW w:w="198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 xml:space="preserve">               125</w:t>
            </w:r>
          </w:p>
        </w:tc>
        <w:tc>
          <w:tcPr>
            <w:tcW w:w="225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 xml:space="preserve">            30.6</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271"/>
        </w:trPr>
        <w:tc>
          <w:tcPr>
            <w:tcW w:w="1103" w:type="dxa"/>
            <w:vMerge/>
            <w:tcBorders>
              <w:left w:val="single" w:sz="4" w:space="0" w:color="000000"/>
            </w:tcBorders>
            <w:shd w:val="clear" w:color="auto" w:fill="auto"/>
          </w:tcPr>
          <w:p w:rsidR="00BA7104" w:rsidRPr="00A70744" w:rsidRDefault="00BA7104" w:rsidP="003D298F">
            <w:pPr>
              <w:tabs>
                <w:tab w:val="left" w:pos="765"/>
              </w:tabs>
              <w:snapToGrid w:val="0"/>
              <w:spacing w:line="276" w:lineRule="auto"/>
              <w:rPr>
                <w:rFonts w:ascii="Times New Roman" w:hAnsi="Times New Roman" w:cs="Times New Roman"/>
                <w:b/>
                <w:i w:val="0"/>
                <w:sz w:val="24"/>
                <w:szCs w:val="24"/>
                <w:lang w:val="ro-RO"/>
              </w:rPr>
            </w:pPr>
          </w:p>
        </w:tc>
        <w:tc>
          <w:tcPr>
            <w:tcW w:w="251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left="67" w:right="-106"/>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REZIDUU FIX</w:t>
            </w:r>
          </w:p>
        </w:tc>
        <w:tc>
          <w:tcPr>
            <w:tcW w:w="117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hanging="18"/>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mg/l</w:t>
            </w:r>
          </w:p>
        </w:tc>
        <w:tc>
          <w:tcPr>
            <w:tcW w:w="198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 xml:space="preserve">             2000</w:t>
            </w:r>
          </w:p>
        </w:tc>
        <w:tc>
          <w:tcPr>
            <w:tcW w:w="225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 xml:space="preserve">           1134</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660"/>
        </w:trPr>
        <w:tc>
          <w:tcPr>
            <w:tcW w:w="1103" w:type="dxa"/>
            <w:vMerge/>
            <w:tcBorders>
              <w:left w:val="single" w:sz="4" w:space="0" w:color="000000"/>
            </w:tcBorders>
            <w:shd w:val="clear" w:color="auto" w:fill="auto"/>
          </w:tcPr>
          <w:p w:rsidR="00BA7104" w:rsidRPr="00A70744" w:rsidRDefault="00BA7104" w:rsidP="003D298F">
            <w:pPr>
              <w:tabs>
                <w:tab w:val="left" w:pos="765"/>
              </w:tabs>
              <w:snapToGrid w:val="0"/>
              <w:spacing w:line="276" w:lineRule="auto"/>
              <w:rPr>
                <w:rFonts w:ascii="Times New Roman" w:hAnsi="Times New Roman" w:cs="Times New Roman"/>
                <w:b/>
                <w:i w:val="0"/>
                <w:sz w:val="24"/>
                <w:szCs w:val="24"/>
                <w:lang w:val="ro-RO"/>
              </w:rPr>
            </w:pPr>
          </w:p>
        </w:tc>
        <w:tc>
          <w:tcPr>
            <w:tcW w:w="251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left="67" w:right="-106"/>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AZOT AMONIACAL</w:t>
            </w:r>
          </w:p>
        </w:tc>
        <w:tc>
          <w:tcPr>
            <w:tcW w:w="117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hanging="18"/>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mg/l</w:t>
            </w:r>
          </w:p>
        </w:tc>
        <w:tc>
          <w:tcPr>
            <w:tcW w:w="198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3</w:t>
            </w:r>
          </w:p>
        </w:tc>
        <w:tc>
          <w:tcPr>
            <w:tcW w:w="225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firstLine="720"/>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0.1</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300"/>
        </w:trPr>
        <w:tc>
          <w:tcPr>
            <w:tcW w:w="1103" w:type="dxa"/>
            <w:vMerge/>
            <w:tcBorders>
              <w:left w:val="single" w:sz="4" w:space="0" w:color="000000"/>
              <w:bottom w:val="single" w:sz="4" w:space="0" w:color="000000"/>
            </w:tcBorders>
            <w:shd w:val="clear" w:color="auto" w:fill="auto"/>
          </w:tcPr>
          <w:p w:rsidR="00BA7104" w:rsidRPr="00A70744" w:rsidRDefault="00BA7104" w:rsidP="003D298F">
            <w:pPr>
              <w:tabs>
                <w:tab w:val="left" w:pos="765"/>
              </w:tabs>
              <w:snapToGrid w:val="0"/>
              <w:spacing w:line="276" w:lineRule="auto"/>
              <w:rPr>
                <w:rFonts w:ascii="Times New Roman" w:hAnsi="Times New Roman" w:cs="Times New Roman"/>
                <w:b/>
                <w:i w:val="0"/>
                <w:sz w:val="24"/>
                <w:szCs w:val="24"/>
                <w:lang w:val="ro-RO"/>
              </w:rPr>
            </w:pPr>
          </w:p>
        </w:tc>
        <w:tc>
          <w:tcPr>
            <w:tcW w:w="251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left="67" w:right="-106"/>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FIER TOTAL</w:t>
            </w:r>
          </w:p>
        </w:tc>
        <w:tc>
          <w:tcPr>
            <w:tcW w:w="117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hanging="18"/>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mg/l</w:t>
            </w:r>
          </w:p>
        </w:tc>
        <w:tc>
          <w:tcPr>
            <w:tcW w:w="198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5</w:t>
            </w:r>
          </w:p>
        </w:tc>
        <w:tc>
          <w:tcPr>
            <w:tcW w:w="225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firstLine="720"/>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0.044</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271"/>
        </w:trPr>
        <w:tc>
          <w:tcPr>
            <w:tcW w:w="1103"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IUNIE</w:t>
            </w:r>
          </w:p>
        </w:tc>
        <w:tc>
          <w:tcPr>
            <w:tcW w:w="251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left="67" w:right="-106"/>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pH</w:t>
            </w:r>
          </w:p>
        </w:tc>
        <w:tc>
          <w:tcPr>
            <w:tcW w:w="117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hanging="18"/>
              <w:rPr>
                <w:rFonts w:ascii="Times New Roman" w:hAnsi="Times New Roman" w:cs="Times New Roman"/>
                <w:b/>
                <w:i w:val="0"/>
                <w:sz w:val="24"/>
                <w:szCs w:val="24"/>
                <w:lang w:val="ro-RO"/>
              </w:rPr>
            </w:pPr>
          </w:p>
        </w:tc>
        <w:tc>
          <w:tcPr>
            <w:tcW w:w="198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6.5-8.5</w:t>
            </w:r>
          </w:p>
        </w:tc>
        <w:tc>
          <w:tcPr>
            <w:tcW w:w="225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firstLine="720"/>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 xml:space="preserve"> 7.97</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271"/>
        </w:trPr>
        <w:tc>
          <w:tcPr>
            <w:tcW w:w="1103" w:type="dxa"/>
            <w:vMerge w:val="restart"/>
            <w:tcBorders>
              <w:top w:val="single" w:sz="4" w:space="0" w:color="000000"/>
              <w:left w:val="single" w:sz="4" w:space="0" w:color="000000"/>
            </w:tcBorders>
            <w:shd w:val="clear" w:color="auto" w:fill="auto"/>
          </w:tcPr>
          <w:p w:rsidR="00BA7104" w:rsidRPr="00A70744" w:rsidRDefault="00BA7104" w:rsidP="003D298F">
            <w:pPr>
              <w:tabs>
                <w:tab w:val="left" w:pos="750"/>
              </w:tabs>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ab/>
            </w:r>
          </w:p>
          <w:p w:rsidR="00BA7104" w:rsidRPr="00A70744" w:rsidRDefault="00BA7104" w:rsidP="003D298F">
            <w:pPr>
              <w:tabs>
                <w:tab w:val="left" w:pos="765"/>
              </w:tabs>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ab/>
            </w:r>
          </w:p>
        </w:tc>
        <w:tc>
          <w:tcPr>
            <w:tcW w:w="251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left="67" w:right="-106"/>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MAR.SUSPENSIE</w:t>
            </w:r>
          </w:p>
        </w:tc>
        <w:tc>
          <w:tcPr>
            <w:tcW w:w="117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hanging="18"/>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mg/l</w:t>
            </w:r>
          </w:p>
        </w:tc>
        <w:tc>
          <w:tcPr>
            <w:tcW w:w="198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firstLine="720"/>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 xml:space="preserve">    60</w:t>
            </w:r>
          </w:p>
        </w:tc>
        <w:tc>
          <w:tcPr>
            <w:tcW w:w="225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 xml:space="preserve">            10.8</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271"/>
        </w:trPr>
        <w:tc>
          <w:tcPr>
            <w:tcW w:w="1103" w:type="dxa"/>
            <w:vMerge/>
            <w:tcBorders>
              <w:left w:val="single" w:sz="4" w:space="0" w:color="000000"/>
            </w:tcBorders>
            <w:shd w:val="clear" w:color="auto" w:fill="auto"/>
          </w:tcPr>
          <w:p w:rsidR="00BA7104" w:rsidRPr="00A70744" w:rsidRDefault="00BA7104" w:rsidP="003D298F">
            <w:pPr>
              <w:tabs>
                <w:tab w:val="left" w:pos="765"/>
              </w:tabs>
              <w:snapToGrid w:val="0"/>
              <w:spacing w:line="276" w:lineRule="auto"/>
              <w:rPr>
                <w:rFonts w:ascii="Times New Roman" w:hAnsi="Times New Roman" w:cs="Times New Roman"/>
                <w:b/>
                <w:i w:val="0"/>
                <w:sz w:val="24"/>
                <w:szCs w:val="24"/>
                <w:lang w:val="ro-RO"/>
              </w:rPr>
            </w:pPr>
          </w:p>
        </w:tc>
        <w:tc>
          <w:tcPr>
            <w:tcW w:w="251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left="67" w:right="-106"/>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CBO5</w:t>
            </w:r>
          </w:p>
        </w:tc>
        <w:tc>
          <w:tcPr>
            <w:tcW w:w="117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hanging="18"/>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mg/l</w:t>
            </w:r>
          </w:p>
        </w:tc>
        <w:tc>
          <w:tcPr>
            <w:tcW w:w="198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25</w:t>
            </w:r>
          </w:p>
        </w:tc>
        <w:tc>
          <w:tcPr>
            <w:tcW w:w="225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 xml:space="preserve">            10.25</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271"/>
        </w:trPr>
        <w:tc>
          <w:tcPr>
            <w:tcW w:w="1103" w:type="dxa"/>
            <w:vMerge/>
            <w:tcBorders>
              <w:left w:val="single" w:sz="4" w:space="0" w:color="000000"/>
            </w:tcBorders>
            <w:shd w:val="clear" w:color="auto" w:fill="auto"/>
          </w:tcPr>
          <w:p w:rsidR="00BA7104" w:rsidRPr="00A70744" w:rsidRDefault="00BA7104" w:rsidP="003D298F">
            <w:pPr>
              <w:tabs>
                <w:tab w:val="left" w:pos="765"/>
              </w:tabs>
              <w:snapToGrid w:val="0"/>
              <w:spacing w:line="276" w:lineRule="auto"/>
              <w:rPr>
                <w:rFonts w:ascii="Times New Roman" w:hAnsi="Times New Roman" w:cs="Times New Roman"/>
                <w:b/>
                <w:i w:val="0"/>
                <w:sz w:val="24"/>
                <w:szCs w:val="24"/>
                <w:lang w:val="ro-RO"/>
              </w:rPr>
            </w:pPr>
          </w:p>
        </w:tc>
        <w:tc>
          <w:tcPr>
            <w:tcW w:w="251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left="67" w:right="-106"/>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CCO-Cr</w:t>
            </w:r>
          </w:p>
        </w:tc>
        <w:tc>
          <w:tcPr>
            <w:tcW w:w="117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hanging="18"/>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mg/l</w:t>
            </w:r>
          </w:p>
        </w:tc>
        <w:tc>
          <w:tcPr>
            <w:tcW w:w="198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 xml:space="preserve">               125</w:t>
            </w:r>
          </w:p>
        </w:tc>
        <w:tc>
          <w:tcPr>
            <w:tcW w:w="225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 xml:space="preserve">            31.25</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271"/>
        </w:trPr>
        <w:tc>
          <w:tcPr>
            <w:tcW w:w="1103" w:type="dxa"/>
            <w:vMerge/>
            <w:tcBorders>
              <w:left w:val="single" w:sz="4" w:space="0" w:color="000000"/>
            </w:tcBorders>
            <w:shd w:val="clear" w:color="auto" w:fill="auto"/>
          </w:tcPr>
          <w:p w:rsidR="00BA7104" w:rsidRPr="00A70744" w:rsidRDefault="00BA7104" w:rsidP="003D298F">
            <w:pPr>
              <w:tabs>
                <w:tab w:val="left" w:pos="765"/>
              </w:tabs>
              <w:snapToGrid w:val="0"/>
              <w:spacing w:line="276" w:lineRule="auto"/>
              <w:rPr>
                <w:rFonts w:ascii="Times New Roman" w:hAnsi="Times New Roman" w:cs="Times New Roman"/>
                <w:b/>
                <w:i w:val="0"/>
                <w:sz w:val="24"/>
                <w:szCs w:val="24"/>
                <w:lang w:val="ro-RO"/>
              </w:rPr>
            </w:pPr>
          </w:p>
        </w:tc>
        <w:tc>
          <w:tcPr>
            <w:tcW w:w="251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left="67" w:right="-106"/>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REZIDUU FIX</w:t>
            </w:r>
          </w:p>
        </w:tc>
        <w:tc>
          <w:tcPr>
            <w:tcW w:w="117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hanging="18"/>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mg/l</w:t>
            </w:r>
          </w:p>
        </w:tc>
        <w:tc>
          <w:tcPr>
            <w:tcW w:w="198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 xml:space="preserve">             2000</w:t>
            </w:r>
          </w:p>
        </w:tc>
        <w:tc>
          <w:tcPr>
            <w:tcW w:w="225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 xml:space="preserve">           1186.25</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690"/>
        </w:trPr>
        <w:tc>
          <w:tcPr>
            <w:tcW w:w="1103" w:type="dxa"/>
            <w:vMerge/>
            <w:tcBorders>
              <w:left w:val="single" w:sz="4" w:space="0" w:color="000000"/>
            </w:tcBorders>
            <w:shd w:val="clear" w:color="auto" w:fill="auto"/>
          </w:tcPr>
          <w:p w:rsidR="00BA7104" w:rsidRPr="00A70744" w:rsidRDefault="00BA7104" w:rsidP="003D298F">
            <w:pPr>
              <w:tabs>
                <w:tab w:val="left" w:pos="765"/>
              </w:tabs>
              <w:snapToGrid w:val="0"/>
              <w:spacing w:line="276" w:lineRule="auto"/>
              <w:rPr>
                <w:rFonts w:ascii="Times New Roman" w:hAnsi="Times New Roman" w:cs="Times New Roman"/>
                <w:b/>
                <w:i w:val="0"/>
                <w:sz w:val="24"/>
                <w:szCs w:val="24"/>
                <w:lang w:val="ro-RO"/>
              </w:rPr>
            </w:pPr>
          </w:p>
        </w:tc>
        <w:tc>
          <w:tcPr>
            <w:tcW w:w="251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left="67" w:right="-106"/>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AZOT AMONIACAL</w:t>
            </w:r>
          </w:p>
        </w:tc>
        <w:tc>
          <w:tcPr>
            <w:tcW w:w="117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hanging="18"/>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mg/l</w:t>
            </w:r>
          </w:p>
        </w:tc>
        <w:tc>
          <w:tcPr>
            <w:tcW w:w="198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3</w:t>
            </w:r>
          </w:p>
        </w:tc>
        <w:tc>
          <w:tcPr>
            <w:tcW w:w="225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firstLine="720"/>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0.0</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420"/>
        </w:trPr>
        <w:tc>
          <w:tcPr>
            <w:tcW w:w="1103" w:type="dxa"/>
            <w:vMerge/>
            <w:tcBorders>
              <w:left w:val="single" w:sz="4" w:space="0" w:color="000000"/>
              <w:bottom w:val="single" w:sz="4" w:space="0" w:color="000000"/>
            </w:tcBorders>
            <w:shd w:val="clear" w:color="auto" w:fill="auto"/>
          </w:tcPr>
          <w:p w:rsidR="00BA7104" w:rsidRPr="00A70744" w:rsidRDefault="00BA7104" w:rsidP="003D298F">
            <w:pPr>
              <w:tabs>
                <w:tab w:val="left" w:pos="765"/>
              </w:tabs>
              <w:snapToGrid w:val="0"/>
              <w:spacing w:line="276" w:lineRule="auto"/>
              <w:rPr>
                <w:rFonts w:ascii="Times New Roman" w:hAnsi="Times New Roman" w:cs="Times New Roman"/>
                <w:b/>
                <w:i w:val="0"/>
                <w:sz w:val="24"/>
                <w:szCs w:val="24"/>
                <w:lang w:val="ro-RO"/>
              </w:rPr>
            </w:pPr>
          </w:p>
        </w:tc>
        <w:tc>
          <w:tcPr>
            <w:tcW w:w="251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left="67" w:right="-106"/>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FIER TOTAL</w:t>
            </w:r>
          </w:p>
        </w:tc>
        <w:tc>
          <w:tcPr>
            <w:tcW w:w="117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hanging="18"/>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mg/l</w:t>
            </w:r>
          </w:p>
        </w:tc>
        <w:tc>
          <w:tcPr>
            <w:tcW w:w="198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5</w:t>
            </w:r>
          </w:p>
        </w:tc>
        <w:tc>
          <w:tcPr>
            <w:tcW w:w="225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firstLine="720"/>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0.1</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271"/>
        </w:trPr>
        <w:tc>
          <w:tcPr>
            <w:tcW w:w="1103"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IULIE</w:t>
            </w:r>
          </w:p>
        </w:tc>
        <w:tc>
          <w:tcPr>
            <w:tcW w:w="251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left="67" w:right="-106"/>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pH</w:t>
            </w:r>
          </w:p>
        </w:tc>
        <w:tc>
          <w:tcPr>
            <w:tcW w:w="117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hanging="18"/>
              <w:rPr>
                <w:rFonts w:ascii="Times New Roman" w:hAnsi="Times New Roman" w:cs="Times New Roman"/>
                <w:b/>
                <w:i w:val="0"/>
                <w:sz w:val="24"/>
                <w:szCs w:val="24"/>
                <w:lang w:val="ro-RO"/>
              </w:rPr>
            </w:pPr>
          </w:p>
        </w:tc>
        <w:tc>
          <w:tcPr>
            <w:tcW w:w="198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6.5-8.5</w:t>
            </w:r>
          </w:p>
        </w:tc>
        <w:tc>
          <w:tcPr>
            <w:tcW w:w="225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firstLine="720"/>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8.12</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271"/>
        </w:trPr>
        <w:tc>
          <w:tcPr>
            <w:tcW w:w="1103" w:type="dxa"/>
            <w:vMerge w:val="restart"/>
            <w:tcBorders>
              <w:top w:val="single" w:sz="4" w:space="0" w:color="000000"/>
              <w:left w:val="single" w:sz="4" w:space="0" w:color="000000"/>
            </w:tcBorders>
            <w:shd w:val="clear" w:color="auto" w:fill="auto"/>
          </w:tcPr>
          <w:p w:rsidR="00BA7104" w:rsidRPr="00A70744" w:rsidRDefault="00BA7104" w:rsidP="003D298F">
            <w:pPr>
              <w:tabs>
                <w:tab w:val="left" w:pos="750"/>
              </w:tabs>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ab/>
            </w:r>
          </w:p>
          <w:p w:rsidR="00BA7104" w:rsidRPr="00A70744" w:rsidRDefault="00BA7104" w:rsidP="003D298F">
            <w:pPr>
              <w:tabs>
                <w:tab w:val="left" w:pos="765"/>
              </w:tabs>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ab/>
            </w:r>
          </w:p>
        </w:tc>
        <w:tc>
          <w:tcPr>
            <w:tcW w:w="251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left="67" w:right="-106"/>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MAR.SUSPENSIE</w:t>
            </w:r>
          </w:p>
        </w:tc>
        <w:tc>
          <w:tcPr>
            <w:tcW w:w="117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left="-18" w:hanging="18"/>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mg/l</w:t>
            </w:r>
          </w:p>
        </w:tc>
        <w:tc>
          <w:tcPr>
            <w:tcW w:w="198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firstLine="720"/>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 xml:space="preserve">    60</w:t>
            </w:r>
          </w:p>
        </w:tc>
        <w:tc>
          <w:tcPr>
            <w:tcW w:w="225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 xml:space="preserve">            7.55</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271"/>
        </w:trPr>
        <w:tc>
          <w:tcPr>
            <w:tcW w:w="1103" w:type="dxa"/>
            <w:vMerge/>
            <w:tcBorders>
              <w:left w:val="single" w:sz="4" w:space="0" w:color="000000"/>
            </w:tcBorders>
            <w:shd w:val="clear" w:color="auto" w:fill="auto"/>
          </w:tcPr>
          <w:p w:rsidR="00BA7104" w:rsidRPr="00A70744" w:rsidRDefault="00BA7104" w:rsidP="003D298F">
            <w:pPr>
              <w:tabs>
                <w:tab w:val="left" w:pos="765"/>
              </w:tabs>
              <w:snapToGrid w:val="0"/>
              <w:spacing w:line="276" w:lineRule="auto"/>
              <w:rPr>
                <w:rFonts w:ascii="Times New Roman" w:hAnsi="Times New Roman" w:cs="Times New Roman"/>
                <w:b/>
                <w:i w:val="0"/>
                <w:sz w:val="24"/>
                <w:szCs w:val="24"/>
                <w:lang w:val="ro-RO"/>
              </w:rPr>
            </w:pPr>
          </w:p>
        </w:tc>
        <w:tc>
          <w:tcPr>
            <w:tcW w:w="251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left="67" w:right="-106"/>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CBO5</w:t>
            </w:r>
          </w:p>
        </w:tc>
        <w:tc>
          <w:tcPr>
            <w:tcW w:w="117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left="-18" w:hanging="18"/>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mg/l</w:t>
            </w:r>
          </w:p>
        </w:tc>
        <w:tc>
          <w:tcPr>
            <w:tcW w:w="198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25</w:t>
            </w:r>
          </w:p>
        </w:tc>
        <w:tc>
          <w:tcPr>
            <w:tcW w:w="225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 xml:space="preserve">            11.2</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271"/>
        </w:trPr>
        <w:tc>
          <w:tcPr>
            <w:tcW w:w="1103" w:type="dxa"/>
            <w:vMerge/>
            <w:tcBorders>
              <w:left w:val="single" w:sz="4" w:space="0" w:color="000000"/>
            </w:tcBorders>
            <w:shd w:val="clear" w:color="auto" w:fill="auto"/>
          </w:tcPr>
          <w:p w:rsidR="00BA7104" w:rsidRPr="00A70744" w:rsidRDefault="00BA7104" w:rsidP="003D298F">
            <w:pPr>
              <w:tabs>
                <w:tab w:val="left" w:pos="765"/>
              </w:tabs>
              <w:snapToGrid w:val="0"/>
              <w:spacing w:line="276" w:lineRule="auto"/>
              <w:rPr>
                <w:rFonts w:ascii="Times New Roman" w:hAnsi="Times New Roman" w:cs="Times New Roman"/>
                <w:b/>
                <w:i w:val="0"/>
                <w:sz w:val="24"/>
                <w:szCs w:val="24"/>
                <w:lang w:val="ro-RO"/>
              </w:rPr>
            </w:pPr>
          </w:p>
        </w:tc>
        <w:tc>
          <w:tcPr>
            <w:tcW w:w="251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left="67" w:right="-106"/>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CCO-Cr</w:t>
            </w:r>
          </w:p>
        </w:tc>
        <w:tc>
          <w:tcPr>
            <w:tcW w:w="117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left="-18" w:hanging="18"/>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mg/l</w:t>
            </w:r>
          </w:p>
        </w:tc>
        <w:tc>
          <w:tcPr>
            <w:tcW w:w="198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 xml:space="preserve">               125</w:t>
            </w:r>
          </w:p>
        </w:tc>
        <w:tc>
          <w:tcPr>
            <w:tcW w:w="225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 xml:space="preserve">           38.3</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271"/>
        </w:trPr>
        <w:tc>
          <w:tcPr>
            <w:tcW w:w="1103" w:type="dxa"/>
            <w:vMerge/>
            <w:tcBorders>
              <w:left w:val="single" w:sz="4" w:space="0" w:color="000000"/>
            </w:tcBorders>
            <w:shd w:val="clear" w:color="auto" w:fill="auto"/>
          </w:tcPr>
          <w:p w:rsidR="00BA7104" w:rsidRPr="00A70744" w:rsidRDefault="00BA7104" w:rsidP="003D298F">
            <w:pPr>
              <w:tabs>
                <w:tab w:val="left" w:pos="765"/>
              </w:tabs>
              <w:snapToGrid w:val="0"/>
              <w:spacing w:line="276" w:lineRule="auto"/>
              <w:rPr>
                <w:rFonts w:ascii="Times New Roman" w:hAnsi="Times New Roman" w:cs="Times New Roman"/>
                <w:b/>
                <w:i w:val="0"/>
                <w:sz w:val="24"/>
                <w:szCs w:val="24"/>
                <w:lang w:val="ro-RO"/>
              </w:rPr>
            </w:pPr>
          </w:p>
        </w:tc>
        <w:tc>
          <w:tcPr>
            <w:tcW w:w="251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left="67" w:right="-106"/>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REZIDUU FIX</w:t>
            </w:r>
          </w:p>
        </w:tc>
        <w:tc>
          <w:tcPr>
            <w:tcW w:w="117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left="-18" w:hanging="18"/>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mg/l</w:t>
            </w:r>
          </w:p>
        </w:tc>
        <w:tc>
          <w:tcPr>
            <w:tcW w:w="198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 xml:space="preserve">             2000</w:t>
            </w:r>
          </w:p>
        </w:tc>
        <w:tc>
          <w:tcPr>
            <w:tcW w:w="225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 xml:space="preserve">           1133.75</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540"/>
        </w:trPr>
        <w:tc>
          <w:tcPr>
            <w:tcW w:w="1103" w:type="dxa"/>
            <w:vMerge/>
            <w:tcBorders>
              <w:left w:val="single" w:sz="4" w:space="0" w:color="000000"/>
            </w:tcBorders>
            <w:shd w:val="clear" w:color="auto" w:fill="auto"/>
          </w:tcPr>
          <w:p w:rsidR="00BA7104" w:rsidRPr="00A70744" w:rsidRDefault="00BA7104" w:rsidP="003D298F">
            <w:pPr>
              <w:tabs>
                <w:tab w:val="left" w:pos="765"/>
              </w:tabs>
              <w:snapToGrid w:val="0"/>
              <w:spacing w:line="276" w:lineRule="auto"/>
              <w:rPr>
                <w:rFonts w:ascii="Times New Roman" w:hAnsi="Times New Roman" w:cs="Times New Roman"/>
                <w:b/>
                <w:i w:val="0"/>
                <w:sz w:val="24"/>
                <w:szCs w:val="24"/>
                <w:lang w:val="ro-RO"/>
              </w:rPr>
            </w:pPr>
          </w:p>
        </w:tc>
        <w:tc>
          <w:tcPr>
            <w:tcW w:w="251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left="67" w:right="-106"/>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AZOT AMONIACAL</w:t>
            </w:r>
          </w:p>
        </w:tc>
        <w:tc>
          <w:tcPr>
            <w:tcW w:w="117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left="-18" w:hanging="18"/>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mg/l</w:t>
            </w:r>
          </w:p>
        </w:tc>
        <w:tc>
          <w:tcPr>
            <w:tcW w:w="198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3</w:t>
            </w:r>
          </w:p>
        </w:tc>
        <w:tc>
          <w:tcPr>
            <w:tcW w:w="225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firstLine="720"/>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0.007</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285"/>
        </w:trPr>
        <w:tc>
          <w:tcPr>
            <w:tcW w:w="1103" w:type="dxa"/>
            <w:vMerge/>
            <w:tcBorders>
              <w:left w:val="single" w:sz="4" w:space="0" w:color="000000"/>
              <w:bottom w:val="single" w:sz="4" w:space="0" w:color="000000"/>
            </w:tcBorders>
            <w:shd w:val="clear" w:color="auto" w:fill="auto"/>
          </w:tcPr>
          <w:p w:rsidR="00BA7104" w:rsidRPr="00A70744" w:rsidRDefault="00BA7104" w:rsidP="003D298F">
            <w:pPr>
              <w:tabs>
                <w:tab w:val="left" w:pos="765"/>
              </w:tabs>
              <w:snapToGrid w:val="0"/>
              <w:spacing w:line="276" w:lineRule="auto"/>
              <w:rPr>
                <w:rFonts w:ascii="Times New Roman" w:hAnsi="Times New Roman" w:cs="Times New Roman"/>
                <w:b/>
                <w:i w:val="0"/>
                <w:sz w:val="24"/>
                <w:szCs w:val="24"/>
                <w:lang w:val="ro-RO"/>
              </w:rPr>
            </w:pPr>
          </w:p>
        </w:tc>
        <w:tc>
          <w:tcPr>
            <w:tcW w:w="251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left="67" w:right="-106"/>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FIER TOTAL</w:t>
            </w:r>
          </w:p>
        </w:tc>
        <w:tc>
          <w:tcPr>
            <w:tcW w:w="117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left="-18" w:hanging="18"/>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mg/l</w:t>
            </w:r>
          </w:p>
        </w:tc>
        <w:tc>
          <w:tcPr>
            <w:tcW w:w="198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5</w:t>
            </w:r>
          </w:p>
        </w:tc>
        <w:tc>
          <w:tcPr>
            <w:tcW w:w="225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firstLine="720"/>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0.007</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271"/>
        </w:trPr>
        <w:tc>
          <w:tcPr>
            <w:tcW w:w="1103"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AUG.</w:t>
            </w:r>
          </w:p>
        </w:tc>
        <w:tc>
          <w:tcPr>
            <w:tcW w:w="251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left="67" w:right="-106"/>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pH</w:t>
            </w:r>
          </w:p>
        </w:tc>
        <w:tc>
          <w:tcPr>
            <w:tcW w:w="117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hanging="18"/>
              <w:rPr>
                <w:rFonts w:ascii="Times New Roman" w:hAnsi="Times New Roman" w:cs="Times New Roman"/>
                <w:b/>
                <w:i w:val="0"/>
                <w:sz w:val="24"/>
                <w:szCs w:val="24"/>
                <w:lang w:val="ro-RO"/>
              </w:rPr>
            </w:pPr>
          </w:p>
        </w:tc>
        <w:tc>
          <w:tcPr>
            <w:tcW w:w="198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6.5-8.5</w:t>
            </w:r>
          </w:p>
        </w:tc>
        <w:tc>
          <w:tcPr>
            <w:tcW w:w="225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firstLine="720"/>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8.06</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271"/>
        </w:trPr>
        <w:tc>
          <w:tcPr>
            <w:tcW w:w="1103" w:type="dxa"/>
            <w:vMerge w:val="restart"/>
            <w:tcBorders>
              <w:top w:val="single" w:sz="4" w:space="0" w:color="000000"/>
              <w:left w:val="single" w:sz="4" w:space="0" w:color="000000"/>
            </w:tcBorders>
            <w:shd w:val="clear" w:color="auto" w:fill="auto"/>
          </w:tcPr>
          <w:p w:rsidR="00BA7104" w:rsidRPr="00A70744" w:rsidRDefault="00BA7104" w:rsidP="003D298F">
            <w:pPr>
              <w:tabs>
                <w:tab w:val="left" w:pos="750"/>
              </w:tabs>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ab/>
            </w:r>
          </w:p>
          <w:p w:rsidR="00BA7104" w:rsidRPr="00A70744" w:rsidRDefault="00BA7104" w:rsidP="003D298F">
            <w:pPr>
              <w:tabs>
                <w:tab w:val="left" w:pos="765"/>
              </w:tabs>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ab/>
            </w:r>
          </w:p>
        </w:tc>
        <w:tc>
          <w:tcPr>
            <w:tcW w:w="251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left="67" w:right="-106"/>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MAR.SUSPENSIE</w:t>
            </w:r>
          </w:p>
        </w:tc>
        <w:tc>
          <w:tcPr>
            <w:tcW w:w="117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hanging="18"/>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mg/l</w:t>
            </w:r>
          </w:p>
        </w:tc>
        <w:tc>
          <w:tcPr>
            <w:tcW w:w="198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firstLine="720"/>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 xml:space="preserve">    60</w:t>
            </w:r>
          </w:p>
        </w:tc>
        <w:tc>
          <w:tcPr>
            <w:tcW w:w="225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 xml:space="preserve">            8.76</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271"/>
        </w:trPr>
        <w:tc>
          <w:tcPr>
            <w:tcW w:w="1103" w:type="dxa"/>
            <w:vMerge/>
            <w:tcBorders>
              <w:left w:val="single" w:sz="4" w:space="0" w:color="000000"/>
            </w:tcBorders>
            <w:shd w:val="clear" w:color="auto" w:fill="auto"/>
          </w:tcPr>
          <w:p w:rsidR="00BA7104" w:rsidRPr="00A70744" w:rsidRDefault="00BA7104" w:rsidP="003D298F">
            <w:pPr>
              <w:tabs>
                <w:tab w:val="left" w:pos="765"/>
              </w:tabs>
              <w:snapToGrid w:val="0"/>
              <w:spacing w:line="276" w:lineRule="auto"/>
              <w:rPr>
                <w:rFonts w:ascii="Times New Roman" w:hAnsi="Times New Roman" w:cs="Times New Roman"/>
                <w:b/>
                <w:i w:val="0"/>
                <w:sz w:val="24"/>
                <w:szCs w:val="24"/>
                <w:lang w:val="ro-RO"/>
              </w:rPr>
            </w:pPr>
          </w:p>
        </w:tc>
        <w:tc>
          <w:tcPr>
            <w:tcW w:w="251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left="67" w:right="-106"/>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CBO5</w:t>
            </w:r>
          </w:p>
        </w:tc>
        <w:tc>
          <w:tcPr>
            <w:tcW w:w="117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hanging="18"/>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mg/l</w:t>
            </w:r>
          </w:p>
        </w:tc>
        <w:tc>
          <w:tcPr>
            <w:tcW w:w="198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25</w:t>
            </w:r>
          </w:p>
        </w:tc>
        <w:tc>
          <w:tcPr>
            <w:tcW w:w="225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 xml:space="preserve">            14.82</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271"/>
        </w:trPr>
        <w:tc>
          <w:tcPr>
            <w:tcW w:w="1103" w:type="dxa"/>
            <w:vMerge/>
            <w:tcBorders>
              <w:left w:val="single" w:sz="4" w:space="0" w:color="000000"/>
            </w:tcBorders>
            <w:shd w:val="clear" w:color="auto" w:fill="auto"/>
          </w:tcPr>
          <w:p w:rsidR="00BA7104" w:rsidRPr="00A70744" w:rsidRDefault="00BA7104" w:rsidP="003D298F">
            <w:pPr>
              <w:tabs>
                <w:tab w:val="left" w:pos="765"/>
              </w:tabs>
              <w:snapToGrid w:val="0"/>
              <w:spacing w:line="276" w:lineRule="auto"/>
              <w:rPr>
                <w:rFonts w:ascii="Times New Roman" w:hAnsi="Times New Roman" w:cs="Times New Roman"/>
                <w:b/>
                <w:i w:val="0"/>
                <w:sz w:val="24"/>
                <w:szCs w:val="24"/>
                <w:lang w:val="ro-RO"/>
              </w:rPr>
            </w:pPr>
          </w:p>
        </w:tc>
        <w:tc>
          <w:tcPr>
            <w:tcW w:w="251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left="67" w:right="-106"/>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CCO-Cr</w:t>
            </w:r>
          </w:p>
        </w:tc>
        <w:tc>
          <w:tcPr>
            <w:tcW w:w="117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hanging="18"/>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mg/l</w:t>
            </w:r>
          </w:p>
        </w:tc>
        <w:tc>
          <w:tcPr>
            <w:tcW w:w="198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 xml:space="preserve">               125</w:t>
            </w:r>
          </w:p>
        </w:tc>
        <w:tc>
          <w:tcPr>
            <w:tcW w:w="225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 xml:space="preserve">            47.54</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271"/>
        </w:trPr>
        <w:tc>
          <w:tcPr>
            <w:tcW w:w="1103" w:type="dxa"/>
            <w:vMerge/>
            <w:tcBorders>
              <w:left w:val="single" w:sz="4" w:space="0" w:color="000000"/>
            </w:tcBorders>
            <w:shd w:val="clear" w:color="auto" w:fill="auto"/>
          </w:tcPr>
          <w:p w:rsidR="00BA7104" w:rsidRPr="00A70744" w:rsidRDefault="00BA7104" w:rsidP="003D298F">
            <w:pPr>
              <w:tabs>
                <w:tab w:val="left" w:pos="765"/>
              </w:tabs>
              <w:snapToGrid w:val="0"/>
              <w:spacing w:line="276" w:lineRule="auto"/>
              <w:rPr>
                <w:rFonts w:ascii="Times New Roman" w:hAnsi="Times New Roman" w:cs="Times New Roman"/>
                <w:b/>
                <w:i w:val="0"/>
                <w:sz w:val="24"/>
                <w:szCs w:val="24"/>
                <w:lang w:val="ro-RO"/>
              </w:rPr>
            </w:pPr>
          </w:p>
        </w:tc>
        <w:tc>
          <w:tcPr>
            <w:tcW w:w="251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left="67" w:right="-106"/>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REZIDUU FIX</w:t>
            </w:r>
          </w:p>
        </w:tc>
        <w:tc>
          <w:tcPr>
            <w:tcW w:w="117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hanging="18"/>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mg/l</w:t>
            </w:r>
          </w:p>
        </w:tc>
        <w:tc>
          <w:tcPr>
            <w:tcW w:w="198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 xml:space="preserve">             2000</w:t>
            </w:r>
          </w:p>
        </w:tc>
        <w:tc>
          <w:tcPr>
            <w:tcW w:w="225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 xml:space="preserve">           1142.4</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630"/>
        </w:trPr>
        <w:tc>
          <w:tcPr>
            <w:tcW w:w="1103" w:type="dxa"/>
            <w:vMerge/>
            <w:tcBorders>
              <w:left w:val="single" w:sz="4" w:space="0" w:color="000000"/>
            </w:tcBorders>
            <w:shd w:val="clear" w:color="auto" w:fill="auto"/>
          </w:tcPr>
          <w:p w:rsidR="00BA7104" w:rsidRPr="00A70744" w:rsidRDefault="00BA7104" w:rsidP="003D298F">
            <w:pPr>
              <w:tabs>
                <w:tab w:val="left" w:pos="765"/>
              </w:tabs>
              <w:snapToGrid w:val="0"/>
              <w:spacing w:line="276" w:lineRule="auto"/>
              <w:rPr>
                <w:rFonts w:ascii="Times New Roman" w:hAnsi="Times New Roman" w:cs="Times New Roman"/>
                <w:b/>
                <w:i w:val="0"/>
                <w:sz w:val="24"/>
                <w:szCs w:val="24"/>
                <w:lang w:val="ro-RO"/>
              </w:rPr>
            </w:pPr>
          </w:p>
        </w:tc>
        <w:tc>
          <w:tcPr>
            <w:tcW w:w="251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left="67" w:right="-106"/>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AZOT AMONIACAL</w:t>
            </w:r>
          </w:p>
        </w:tc>
        <w:tc>
          <w:tcPr>
            <w:tcW w:w="117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hanging="18"/>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mg/l</w:t>
            </w:r>
          </w:p>
        </w:tc>
        <w:tc>
          <w:tcPr>
            <w:tcW w:w="198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3</w:t>
            </w:r>
          </w:p>
        </w:tc>
        <w:tc>
          <w:tcPr>
            <w:tcW w:w="225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firstLine="720"/>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0.01</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315"/>
        </w:trPr>
        <w:tc>
          <w:tcPr>
            <w:tcW w:w="1103" w:type="dxa"/>
            <w:vMerge/>
            <w:tcBorders>
              <w:left w:val="single" w:sz="4" w:space="0" w:color="000000"/>
              <w:bottom w:val="single" w:sz="4" w:space="0" w:color="000000"/>
            </w:tcBorders>
            <w:shd w:val="clear" w:color="auto" w:fill="auto"/>
          </w:tcPr>
          <w:p w:rsidR="00BA7104" w:rsidRPr="00A70744" w:rsidRDefault="00BA7104" w:rsidP="003D298F">
            <w:pPr>
              <w:tabs>
                <w:tab w:val="left" w:pos="765"/>
              </w:tabs>
              <w:snapToGrid w:val="0"/>
              <w:spacing w:line="276" w:lineRule="auto"/>
              <w:rPr>
                <w:rFonts w:ascii="Times New Roman" w:hAnsi="Times New Roman" w:cs="Times New Roman"/>
                <w:b/>
                <w:i w:val="0"/>
                <w:sz w:val="24"/>
                <w:szCs w:val="24"/>
                <w:lang w:val="ro-RO"/>
              </w:rPr>
            </w:pPr>
          </w:p>
        </w:tc>
        <w:tc>
          <w:tcPr>
            <w:tcW w:w="251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left="67" w:right="-106"/>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FIER TOTAL</w:t>
            </w:r>
          </w:p>
        </w:tc>
        <w:tc>
          <w:tcPr>
            <w:tcW w:w="117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hanging="18"/>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mg/l</w:t>
            </w:r>
          </w:p>
        </w:tc>
        <w:tc>
          <w:tcPr>
            <w:tcW w:w="198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5</w:t>
            </w:r>
          </w:p>
        </w:tc>
        <w:tc>
          <w:tcPr>
            <w:tcW w:w="225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firstLine="720"/>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0.01</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271"/>
        </w:trPr>
        <w:tc>
          <w:tcPr>
            <w:tcW w:w="1103"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SEPT.</w:t>
            </w:r>
          </w:p>
        </w:tc>
        <w:tc>
          <w:tcPr>
            <w:tcW w:w="251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left="67" w:right="-106"/>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pH</w:t>
            </w:r>
          </w:p>
        </w:tc>
        <w:tc>
          <w:tcPr>
            <w:tcW w:w="117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hanging="18"/>
              <w:rPr>
                <w:rFonts w:ascii="Times New Roman" w:hAnsi="Times New Roman" w:cs="Times New Roman"/>
                <w:b/>
                <w:i w:val="0"/>
                <w:sz w:val="24"/>
                <w:szCs w:val="24"/>
                <w:lang w:val="ro-RO"/>
              </w:rPr>
            </w:pPr>
          </w:p>
        </w:tc>
        <w:tc>
          <w:tcPr>
            <w:tcW w:w="198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6.5-8.5</w:t>
            </w:r>
          </w:p>
        </w:tc>
        <w:tc>
          <w:tcPr>
            <w:tcW w:w="225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firstLine="720"/>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8.05</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271"/>
        </w:trPr>
        <w:tc>
          <w:tcPr>
            <w:tcW w:w="1103" w:type="dxa"/>
            <w:vMerge w:val="restart"/>
            <w:tcBorders>
              <w:top w:val="single" w:sz="4" w:space="0" w:color="000000"/>
              <w:left w:val="single" w:sz="4" w:space="0" w:color="000000"/>
              <w:bottom w:val="single" w:sz="4" w:space="0" w:color="000000"/>
            </w:tcBorders>
            <w:shd w:val="clear" w:color="auto" w:fill="auto"/>
          </w:tcPr>
          <w:p w:rsidR="00BA7104" w:rsidRPr="00A70744" w:rsidRDefault="00BA7104" w:rsidP="003D298F">
            <w:pPr>
              <w:tabs>
                <w:tab w:val="left" w:pos="750"/>
              </w:tabs>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ab/>
            </w:r>
          </w:p>
          <w:p w:rsidR="00BA7104" w:rsidRPr="00A70744" w:rsidRDefault="00BA7104" w:rsidP="003D298F">
            <w:pPr>
              <w:tabs>
                <w:tab w:val="left" w:pos="765"/>
              </w:tabs>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lastRenderedPageBreak/>
              <w:tab/>
            </w:r>
          </w:p>
        </w:tc>
        <w:tc>
          <w:tcPr>
            <w:tcW w:w="251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left="67" w:right="-106"/>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lastRenderedPageBreak/>
              <w:t>MAR.SUSPENSIE</w:t>
            </w:r>
          </w:p>
        </w:tc>
        <w:tc>
          <w:tcPr>
            <w:tcW w:w="117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left="-18" w:hanging="18"/>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mg/l</w:t>
            </w:r>
          </w:p>
        </w:tc>
        <w:tc>
          <w:tcPr>
            <w:tcW w:w="198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firstLine="720"/>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 xml:space="preserve">    60</w:t>
            </w:r>
          </w:p>
        </w:tc>
        <w:tc>
          <w:tcPr>
            <w:tcW w:w="225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 xml:space="preserve">            12.3</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271"/>
        </w:trPr>
        <w:tc>
          <w:tcPr>
            <w:tcW w:w="1103" w:type="dxa"/>
            <w:vMerge/>
            <w:tcBorders>
              <w:top w:val="single" w:sz="4" w:space="0" w:color="000000"/>
              <w:left w:val="single" w:sz="4" w:space="0" w:color="000000"/>
              <w:bottom w:val="single" w:sz="4" w:space="0" w:color="000000"/>
            </w:tcBorders>
            <w:shd w:val="clear" w:color="auto" w:fill="auto"/>
          </w:tcPr>
          <w:p w:rsidR="00BA7104" w:rsidRPr="00A70744" w:rsidRDefault="00BA7104" w:rsidP="003D298F">
            <w:pPr>
              <w:tabs>
                <w:tab w:val="left" w:pos="765"/>
              </w:tabs>
              <w:snapToGrid w:val="0"/>
              <w:spacing w:line="276" w:lineRule="auto"/>
              <w:rPr>
                <w:rFonts w:ascii="Times New Roman" w:hAnsi="Times New Roman" w:cs="Times New Roman"/>
                <w:b/>
                <w:i w:val="0"/>
                <w:sz w:val="24"/>
                <w:szCs w:val="24"/>
                <w:lang w:val="ro-RO"/>
              </w:rPr>
            </w:pPr>
          </w:p>
        </w:tc>
        <w:tc>
          <w:tcPr>
            <w:tcW w:w="251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left="67" w:right="-106"/>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CBO5</w:t>
            </w:r>
          </w:p>
        </w:tc>
        <w:tc>
          <w:tcPr>
            <w:tcW w:w="117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left="-18" w:hanging="18"/>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mg/l</w:t>
            </w:r>
          </w:p>
        </w:tc>
        <w:tc>
          <w:tcPr>
            <w:tcW w:w="198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25</w:t>
            </w:r>
          </w:p>
        </w:tc>
        <w:tc>
          <w:tcPr>
            <w:tcW w:w="225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 xml:space="preserve">            11.55</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271"/>
        </w:trPr>
        <w:tc>
          <w:tcPr>
            <w:tcW w:w="1103" w:type="dxa"/>
            <w:vMerge/>
            <w:tcBorders>
              <w:top w:val="single" w:sz="4" w:space="0" w:color="000000"/>
              <w:left w:val="single" w:sz="4" w:space="0" w:color="000000"/>
              <w:bottom w:val="single" w:sz="4" w:space="0" w:color="000000"/>
            </w:tcBorders>
            <w:shd w:val="clear" w:color="auto" w:fill="auto"/>
          </w:tcPr>
          <w:p w:rsidR="00BA7104" w:rsidRPr="00A70744" w:rsidRDefault="00BA7104" w:rsidP="003D298F">
            <w:pPr>
              <w:tabs>
                <w:tab w:val="left" w:pos="765"/>
              </w:tabs>
              <w:snapToGrid w:val="0"/>
              <w:spacing w:line="276" w:lineRule="auto"/>
              <w:rPr>
                <w:rFonts w:ascii="Times New Roman" w:hAnsi="Times New Roman" w:cs="Times New Roman"/>
                <w:b/>
                <w:i w:val="0"/>
                <w:sz w:val="24"/>
                <w:szCs w:val="24"/>
                <w:lang w:val="ro-RO"/>
              </w:rPr>
            </w:pPr>
          </w:p>
        </w:tc>
        <w:tc>
          <w:tcPr>
            <w:tcW w:w="251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left="67" w:right="-106"/>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CCO-Cr</w:t>
            </w:r>
          </w:p>
        </w:tc>
        <w:tc>
          <w:tcPr>
            <w:tcW w:w="117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left="-18" w:hanging="18"/>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mg/l</w:t>
            </w:r>
          </w:p>
        </w:tc>
        <w:tc>
          <w:tcPr>
            <w:tcW w:w="198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 xml:space="preserve">               125</w:t>
            </w:r>
          </w:p>
        </w:tc>
        <w:tc>
          <w:tcPr>
            <w:tcW w:w="225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 xml:space="preserve">            35.65</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405"/>
        </w:trPr>
        <w:tc>
          <w:tcPr>
            <w:tcW w:w="1103" w:type="dxa"/>
            <w:vMerge/>
            <w:tcBorders>
              <w:top w:val="single" w:sz="4" w:space="0" w:color="000000"/>
              <w:left w:val="single" w:sz="4" w:space="0" w:color="000000"/>
              <w:bottom w:val="single" w:sz="4" w:space="0" w:color="000000"/>
            </w:tcBorders>
            <w:shd w:val="clear" w:color="auto" w:fill="auto"/>
          </w:tcPr>
          <w:p w:rsidR="00BA7104" w:rsidRPr="00A70744" w:rsidRDefault="00BA7104" w:rsidP="003D298F">
            <w:pPr>
              <w:tabs>
                <w:tab w:val="left" w:pos="765"/>
              </w:tabs>
              <w:snapToGrid w:val="0"/>
              <w:spacing w:line="276" w:lineRule="auto"/>
              <w:rPr>
                <w:rFonts w:ascii="Times New Roman" w:hAnsi="Times New Roman" w:cs="Times New Roman"/>
                <w:b/>
                <w:i w:val="0"/>
                <w:sz w:val="24"/>
                <w:szCs w:val="24"/>
                <w:lang w:val="ro-RO"/>
              </w:rPr>
            </w:pPr>
          </w:p>
        </w:tc>
        <w:tc>
          <w:tcPr>
            <w:tcW w:w="251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left="67" w:right="-106"/>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REZIDUU FIX</w:t>
            </w:r>
          </w:p>
        </w:tc>
        <w:tc>
          <w:tcPr>
            <w:tcW w:w="117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left="-18" w:hanging="18"/>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mg/l</w:t>
            </w:r>
          </w:p>
        </w:tc>
        <w:tc>
          <w:tcPr>
            <w:tcW w:w="198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 xml:space="preserve">             2000</w:t>
            </w:r>
          </w:p>
        </w:tc>
        <w:tc>
          <w:tcPr>
            <w:tcW w:w="225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 xml:space="preserve">           1113.75</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423"/>
        </w:trPr>
        <w:tc>
          <w:tcPr>
            <w:tcW w:w="1103" w:type="dxa"/>
            <w:vMerge/>
            <w:tcBorders>
              <w:top w:val="single" w:sz="4" w:space="0" w:color="000000"/>
              <w:left w:val="single" w:sz="4" w:space="0" w:color="000000"/>
              <w:bottom w:val="single" w:sz="4" w:space="0" w:color="000000"/>
            </w:tcBorders>
            <w:shd w:val="clear" w:color="auto" w:fill="auto"/>
          </w:tcPr>
          <w:p w:rsidR="00BA7104" w:rsidRPr="00A70744" w:rsidRDefault="00BA7104" w:rsidP="003D298F">
            <w:pPr>
              <w:tabs>
                <w:tab w:val="left" w:pos="765"/>
              </w:tabs>
              <w:snapToGrid w:val="0"/>
              <w:spacing w:line="276" w:lineRule="auto"/>
              <w:rPr>
                <w:rFonts w:ascii="Times New Roman" w:hAnsi="Times New Roman" w:cs="Times New Roman"/>
                <w:b/>
                <w:i w:val="0"/>
                <w:sz w:val="24"/>
                <w:szCs w:val="24"/>
                <w:lang w:val="ro-RO"/>
              </w:rPr>
            </w:pPr>
          </w:p>
        </w:tc>
        <w:tc>
          <w:tcPr>
            <w:tcW w:w="251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left="67" w:right="-106"/>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AZOT AMONIACAL</w:t>
            </w:r>
          </w:p>
        </w:tc>
        <w:tc>
          <w:tcPr>
            <w:tcW w:w="117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left="-18" w:hanging="18"/>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mg/l</w:t>
            </w:r>
          </w:p>
        </w:tc>
        <w:tc>
          <w:tcPr>
            <w:tcW w:w="198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3</w:t>
            </w:r>
          </w:p>
        </w:tc>
        <w:tc>
          <w:tcPr>
            <w:tcW w:w="225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0,01</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558"/>
        </w:trPr>
        <w:tc>
          <w:tcPr>
            <w:tcW w:w="1103" w:type="dxa"/>
            <w:vMerge/>
            <w:tcBorders>
              <w:top w:val="single" w:sz="4" w:space="0" w:color="000000"/>
              <w:left w:val="single" w:sz="4" w:space="0" w:color="000000"/>
              <w:bottom w:val="single" w:sz="4" w:space="0" w:color="000000"/>
            </w:tcBorders>
            <w:shd w:val="clear" w:color="auto" w:fill="auto"/>
          </w:tcPr>
          <w:p w:rsidR="00BA7104" w:rsidRPr="00A70744" w:rsidRDefault="00BA7104" w:rsidP="003D298F">
            <w:pPr>
              <w:tabs>
                <w:tab w:val="left" w:pos="765"/>
              </w:tabs>
              <w:snapToGrid w:val="0"/>
              <w:spacing w:line="276" w:lineRule="auto"/>
              <w:rPr>
                <w:rFonts w:ascii="Times New Roman" w:hAnsi="Times New Roman" w:cs="Times New Roman"/>
                <w:b/>
                <w:i w:val="0"/>
                <w:sz w:val="24"/>
                <w:szCs w:val="24"/>
                <w:lang w:val="ro-RO"/>
              </w:rPr>
            </w:pPr>
          </w:p>
        </w:tc>
        <w:tc>
          <w:tcPr>
            <w:tcW w:w="251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left="67" w:right="-106"/>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FIER TOTAL</w:t>
            </w:r>
          </w:p>
        </w:tc>
        <w:tc>
          <w:tcPr>
            <w:tcW w:w="117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mg/l</w:t>
            </w:r>
          </w:p>
        </w:tc>
        <w:tc>
          <w:tcPr>
            <w:tcW w:w="198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5</w:t>
            </w:r>
          </w:p>
        </w:tc>
        <w:tc>
          <w:tcPr>
            <w:tcW w:w="225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firstLine="720"/>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0.01</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271"/>
        </w:trPr>
        <w:tc>
          <w:tcPr>
            <w:tcW w:w="1103"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OCT.</w:t>
            </w:r>
          </w:p>
        </w:tc>
        <w:tc>
          <w:tcPr>
            <w:tcW w:w="251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left="67" w:right="-106"/>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pH</w:t>
            </w:r>
          </w:p>
        </w:tc>
        <w:tc>
          <w:tcPr>
            <w:tcW w:w="117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hanging="18"/>
              <w:rPr>
                <w:rFonts w:ascii="Times New Roman" w:hAnsi="Times New Roman" w:cs="Times New Roman"/>
                <w:b/>
                <w:i w:val="0"/>
                <w:sz w:val="24"/>
                <w:szCs w:val="24"/>
                <w:lang w:val="ro-RO"/>
              </w:rPr>
            </w:pPr>
          </w:p>
        </w:tc>
        <w:tc>
          <w:tcPr>
            <w:tcW w:w="198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6.5-8.5</w:t>
            </w:r>
          </w:p>
        </w:tc>
        <w:tc>
          <w:tcPr>
            <w:tcW w:w="225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firstLine="720"/>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8.01</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271"/>
        </w:trPr>
        <w:tc>
          <w:tcPr>
            <w:tcW w:w="1103" w:type="dxa"/>
            <w:vMerge w:val="restart"/>
            <w:tcBorders>
              <w:top w:val="single" w:sz="4" w:space="0" w:color="000000"/>
              <w:left w:val="single" w:sz="4" w:space="0" w:color="000000"/>
              <w:bottom w:val="single" w:sz="4" w:space="0" w:color="000000"/>
            </w:tcBorders>
            <w:shd w:val="clear" w:color="auto" w:fill="auto"/>
          </w:tcPr>
          <w:p w:rsidR="00BA7104" w:rsidRPr="00A70744" w:rsidRDefault="00BA7104" w:rsidP="003D298F">
            <w:pPr>
              <w:tabs>
                <w:tab w:val="left" w:pos="750"/>
              </w:tabs>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ab/>
            </w:r>
          </w:p>
          <w:p w:rsidR="00BA7104" w:rsidRPr="00A70744" w:rsidRDefault="00BA7104" w:rsidP="003D298F">
            <w:pPr>
              <w:tabs>
                <w:tab w:val="left" w:pos="765"/>
              </w:tabs>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ab/>
            </w:r>
          </w:p>
        </w:tc>
        <w:tc>
          <w:tcPr>
            <w:tcW w:w="251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left="67" w:right="-106"/>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MAR.SUSPENSIE</w:t>
            </w:r>
          </w:p>
        </w:tc>
        <w:tc>
          <w:tcPr>
            <w:tcW w:w="117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mg/l</w:t>
            </w:r>
          </w:p>
        </w:tc>
        <w:tc>
          <w:tcPr>
            <w:tcW w:w="198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firstLine="720"/>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 xml:space="preserve">    60</w:t>
            </w:r>
          </w:p>
        </w:tc>
        <w:tc>
          <w:tcPr>
            <w:tcW w:w="225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 xml:space="preserve">            14.45</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271"/>
        </w:trPr>
        <w:tc>
          <w:tcPr>
            <w:tcW w:w="1103" w:type="dxa"/>
            <w:vMerge/>
            <w:tcBorders>
              <w:top w:val="single" w:sz="4" w:space="0" w:color="000000"/>
              <w:left w:val="single" w:sz="4" w:space="0" w:color="000000"/>
              <w:bottom w:val="single" w:sz="4" w:space="0" w:color="000000"/>
            </w:tcBorders>
            <w:shd w:val="clear" w:color="auto" w:fill="auto"/>
          </w:tcPr>
          <w:p w:rsidR="00BA7104" w:rsidRPr="00A70744" w:rsidRDefault="00BA7104" w:rsidP="003D298F">
            <w:pPr>
              <w:tabs>
                <w:tab w:val="left" w:pos="765"/>
              </w:tabs>
              <w:snapToGrid w:val="0"/>
              <w:spacing w:line="276" w:lineRule="auto"/>
              <w:rPr>
                <w:rFonts w:ascii="Times New Roman" w:hAnsi="Times New Roman" w:cs="Times New Roman"/>
                <w:b/>
                <w:i w:val="0"/>
                <w:sz w:val="24"/>
                <w:szCs w:val="24"/>
                <w:lang w:val="ro-RO"/>
              </w:rPr>
            </w:pPr>
          </w:p>
        </w:tc>
        <w:tc>
          <w:tcPr>
            <w:tcW w:w="251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left="67" w:right="-106"/>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CBO5</w:t>
            </w:r>
          </w:p>
        </w:tc>
        <w:tc>
          <w:tcPr>
            <w:tcW w:w="117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mg/l</w:t>
            </w:r>
          </w:p>
        </w:tc>
        <w:tc>
          <w:tcPr>
            <w:tcW w:w="198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25</w:t>
            </w:r>
          </w:p>
        </w:tc>
        <w:tc>
          <w:tcPr>
            <w:tcW w:w="225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 xml:space="preserve">            11.77</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271"/>
        </w:trPr>
        <w:tc>
          <w:tcPr>
            <w:tcW w:w="1103" w:type="dxa"/>
            <w:vMerge/>
            <w:tcBorders>
              <w:top w:val="single" w:sz="4" w:space="0" w:color="000000"/>
              <w:left w:val="single" w:sz="4" w:space="0" w:color="000000"/>
              <w:bottom w:val="single" w:sz="4" w:space="0" w:color="000000"/>
            </w:tcBorders>
            <w:shd w:val="clear" w:color="auto" w:fill="auto"/>
          </w:tcPr>
          <w:p w:rsidR="00BA7104" w:rsidRPr="00A70744" w:rsidRDefault="00BA7104" w:rsidP="003D298F">
            <w:pPr>
              <w:tabs>
                <w:tab w:val="left" w:pos="765"/>
              </w:tabs>
              <w:snapToGrid w:val="0"/>
              <w:spacing w:line="276" w:lineRule="auto"/>
              <w:rPr>
                <w:rFonts w:ascii="Times New Roman" w:hAnsi="Times New Roman" w:cs="Times New Roman"/>
                <w:b/>
                <w:i w:val="0"/>
                <w:sz w:val="24"/>
                <w:szCs w:val="24"/>
                <w:lang w:val="ro-RO"/>
              </w:rPr>
            </w:pPr>
          </w:p>
        </w:tc>
        <w:tc>
          <w:tcPr>
            <w:tcW w:w="251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left="67" w:right="-106"/>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CCO-Cr</w:t>
            </w:r>
          </w:p>
        </w:tc>
        <w:tc>
          <w:tcPr>
            <w:tcW w:w="117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mg/l</w:t>
            </w:r>
          </w:p>
        </w:tc>
        <w:tc>
          <w:tcPr>
            <w:tcW w:w="198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 xml:space="preserve">               125</w:t>
            </w:r>
          </w:p>
        </w:tc>
        <w:tc>
          <w:tcPr>
            <w:tcW w:w="225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 xml:space="preserve">            35.67</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405"/>
        </w:trPr>
        <w:tc>
          <w:tcPr>
            <w:tcW w:w="1103" w:type="dxa"/>
            <w:vMerge/>
            <w:tcBorders>
              <w:top w:val="single" w:sz="4" w:space="0" w:color="000000"/>
              <w:left w:val="single" w:sz="4" w:space="0" w:color="000000"/>
              <w:bottom w:val="single" w:sz="4" w:space="0" w:color="000000"/>
            </w:tcBorders>
            <w:shd w:val="clear" w:color="auto" w:fill="auto"/>
          </w:tcPr>
          <w:p w:rsidR="00BA7104" w:rsidRPr="00A70744" w:rsidRDefault="00BA7104" w:rsidP="003D298F">
            <w:pPr>
              <w:tabs>
                <w:tab w:val="left" w:pos="765"/>
              </w:tabs>
              <w:snapToGrid w:val="0"/>
              <w:spacing w:line="276" w:lineRule="auto"/>
              <w:rPr>
                <w:rFonts w:ascii="Times New Roman" w:hAnsi="Times New Roman" w:cs="Times New Roman"/>
                <w:b/>
                <w:i w:val="0"/>
                <w:sz w:val="24"/>
                <w:szCs w:val="24"/>
                <w:lang w:val="ro-RO"/>
              </w:rPr>
            </w:pPr>
          </w:p>
        </w:tc>
        <w:tc>
          <w:tcPr>
            <w:tcW w:w="251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left="67" w:right="-106"/>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REZIDUU FIX</w:t>
            </w:r>
          </w:p>
        </w:tc>
        <w:tc>
          <w:tcPr>
            <w:tcW w:w="117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mg/l</w:t>
            </w:r>
          </w:p>
        </w:tc>
        <w:tc>
          <w:tcPr>
            <w:tcW w:w="198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 xml:space="preserve">             2000</w:t>
            </w:r>
          </w:p>
        </w:tc>
        <w:tc>
          <w:tcPr>
            <w:tcW w:w="225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 xml:space="preserve">           1289</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423"/>
        </w:trPr>
        <w:tc>
          <w:tcPr>
            <w:tcW w:w="1103" w:type="dxa"/>
            <w:vMerge/>
            <w:tcBorders>
              <w:top w:val="single" w:sz="4" w:space="0" w:color="000000"/>
              <w:left w:val="single" w:sz="4" w:space="0" w:color="000000"/>
              <w:bottom w:val="single" w:sz="4" w:space="0" w:color="000000"/>
            </w:tcBorders>
            <w:shd w:val="clear" w:color="auto" w:fill="auto"/>
          </w:tcPr>
          <w:p w:rsidR="00BA7104" w:rsidRPr="00A70744" w:rsidRDefault="00BA7104" w:rsidP="003D298F">
            <w:pPr>
              <w:tabs>
                <w:tab w:val="left" w:pos="765"/>
              </w:tabs>
              <w:snapToGrid w:val="0"/>
              <w:spacing w:line="276" w:lineRule="auto"/>
              <w:rPr>
                <w:rFonts w:ascii="Times New Roman" w:hAnsi="Times New Roman" w:cs="Times New Roman"/>
                <w:b/>
                <w:i w:val="0"/>
                <w:sz w:val="24"/>
                <w:szCs w:val="24"/>
                <w:lang w:val="ro-RO"/>
              </w:rPr>
            </w:pPr>
          </w:p>
        </w:tc>
        <w:tc>
          <w:tcPr>
            <w:tcW w:w="251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left="67" w:right="-106"/>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AZOT AMONIACAL</w:t>
            </w:r>
          </w:p>
        </w:tc>
        <w:tc>
          <w:tcPr>
            <w:tcW w:w="117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mg/l</w:t>
            </w:r>
          </w:p>
        </w:tc>
        <w:tc>
          <w:tcPr>
            <w:tcW w:w="198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3</w:t>
            </w:r>
          </w:p>
        </w:tc>
        <w:tc>
          <w:tcPr>
            <w:tcW w:w="225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0,01</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558"/>
        </w:trPr>
        <w:tc>
          <w:tcPr>
            <w:tcW w:w="1103" w:type="dxa"/>
            <w:vMerge/>
            <w:tcBorders>
              <w:top w:val="single" w:sz="4" w:space="0" w:color="000000"/>
              <w:left w:val="single" w:sz="4" w:space="0" w:color="000000"/>
              <w:bottom w:val="single" w:sz="4" w:space="0" w:color="000000"/>
            </w:tcBorders>
            <w:shd w:val="clear" w:color="auto" w:fill="auto"/>
          </w:tcPr>
          <w:p w:rsidR="00BA7104" w:rsidRPr="00A70744" w:rsidRDefault="00BA7104" w:rsidP="003D298F">
            <w:pPr>
              <w:tabs>
                <w:tab w:val="left" w:pos="765"/>
              </w:tabs>
              <w:snapToGrid w:val="0"/>
              <w:spacing w:line="276" w:lineRule="auto"/>
              <w:rPr>
                <w:rFonts w:ascii="Times New Roman" w:hAnsi="Times New Roman" w:cs="Times New Roman"/>
                <w:b/>
                <w:i w:val="0"/>
                <w:sz w:val="24"/>
                <w:szCs w:val="24"/>
                <w:lang w:val="ro-RO"/>
              </w:rPr>
            </w:pPr>
          </w:p>
        </w:tc>
        <w:tc>
          <w:tcPr>
            <w:tcW w:w="251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left="67" w:right="-106"/>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FIER TOTAL</w:t>
            </w:r>
          </w:p>
        </w:tc>
        <w:tc>
          <w:tcPr>
            <w:tcW w:w="117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mg/l</w:t>
            </w:r>
          </w:p>
        </w:tc>
        <w:tc>
          <w:tcPr>
            <w:tcW w:w="198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5</w:t>
            </w:r>
          </w:p>
        </w:tc>
        <w:tc>
          <w:tcPr>
            <w:tcW w:w="225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firstLine="720"/>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0.01</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271"/>
        </w:trPr>
        <w:tc>
          <w:tcPr>
            <w:tcW w:w="1103"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NOV.</w:t>
            </w:r>
          </w:p>
        </w:tc>
        <w:tc>
          <w:tcPr>
            <w:tcW w:w="251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left="67" w:right="-106"/>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pH</w:t>
            </w:r>
          </w:p>
        </w:tc>
        <w:tc>
          <w:tcPr>
            <w:tcW w:w="117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hanging="18"/>
              <w:rPr>
                <w:rFonts w:ascii="Times New Roman" w:hAnsi="Times New Roman" w:cs="Times New Roman"/>
                <w:b/>
                <w:i w:val="0"/>
                <w:sz w:val="24"/>
                <w:szCs w:val="24"/>
                <w:lang w:val="ro-RO"/>
              </w:rPr>
            </w:pPr>
          </w:p>
        </w:tc>
        <w:tc>
          <w:tcPr>
            <w:tcW w:w="198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6.5-8.5</w:t>
            </w:r>
          </w:p>
        </w:tc>
        <w:tc>
          <w:tcPr>
            <w:tcW w:w="225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firstLine="720"/>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8.0</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271"/>
        </w:trPr>
        <w:tc>
          <w:tcPr>
            <w:tcW w:w="1103" w:type="dxa"/>
            <w:vMerge w:val="restart"/>
            <w:tcBorders>
              <w:top w:val="single" w:sz="4" w:space="0" w:color="000000"/>
              <w:left w:val="single" w:sz="4" w:space="0" w:color="000000"/>
              <w:bottom w:val="single" w:sz="4" w:space="0" w:color="000000"/>
            </w:tcBorders>
            <w:shd w:val="clear" w:color="auto" w:fill="auto"/>
          </w:tcPr>
          <w:p w:rsidR="00BA7104" w:rsidRPr="00A70744" w:rsidRDefault="00BA7104" w:rsidP="003D298F">
            <w:pPr>
              <w:tabs>
                <w:tab w:val="left" w:pos="750"/>
              </w:tabs>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ab/>
            </w:r>
          </w:p>
          <w:p w:rsidR="00BA7104" w:rsidRPr="00A70744" w:rsidRDefault="00BA7104" w:rsidP="003D298F">
            <w:pPr>
              <w:tabs>
                <w:tab w:val="left" w:pos="765"/>
              </w:tabs>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ab/>
            </w:r>
          </w:p>
        </w:tc>
        <w:tc>
          <w:tcPr>
            <w:tcW w:w="251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left="67" w:right="-106"/>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MAR.SUSPENSIE</w:t>
            </w:r>
          </w:p>
        </w:tc>
        <w:tc>
          <w:tcPr>
            <w:tcW w:w="117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mg/l</w:t>
            </w:r>
          </w:p>
        </w:tc>
        <w:tc>
          <w:tcPr>
            <w:tcW w:w="198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firstLine="720"/>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 xml:space="preserve">    60</w:t>
            </w:r>
          </w:p>
        </w:tc>
        <w:tc>
          <w:tcPr>
            <w:tcW w:w="225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 xml:space="preserve">            12.78</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271"/>
        </w:trPr>
        <w:tc>
          <w:tcPr>
            <w:tcW w:w="1103" w:type="dxa"/>
            <w:vMerge/>
            <w:tcBorders>
              <w:top w:val="single" w:sz="4" w:space="0" w:color="000000"/>
              <w:left w:val="single" w:sz="4" w:space="0" w:color="000000"/>
              <w:bottom w:val="single" w:sz="4" w:space="0" w:color="000000"/>
            </w:tcBorders>
            <w:shd w:val="clear" w:color="auto" w:fill="auto"/>
          </w:tcPr>
          <w:p w:rsidR="00BA7104" w:rsidRPr="00A70744" w:rsidRDefault="00BA7104" w:rsidP="003D298F">
            <w:pPr>
              <w:tabs>
                <w:tab w:val="left" w:pos="765"/>
              </w:tabs>
              <w:snapToGrid w:val="0"/>
              <w:spacing w:line="276" w:lineRule="auto"/>
              <w:rPr>
                <w:rFonts w:ascii="Times New Roman" w:hAnsi="Times New Roman" w:cs="Times New Roman"/>
                <w:b/>
                <w:i w:val="0"/>
                <w:sz w:val="24"/>
                <w:szCs w:val="24"/>
                <w:lang w:val="ro-RO"/>
              </w:rPr>
            </w:pPr>
          </w:p>
        </w:tc>
        <w:tc>
          <w:tcPr>
            <w:tcW w:w="251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left="67" w:right="-106"/>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CBO5</w:t>
            </w:r>
          </w:p>
        </w:tc>
        <w:tc>
          <w:tcPr>
            <w:tcW w:w="117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mg/l</w:t>
            </w:r>
          </w:p>
        </w:tc>
        <w:tc>
          <w:tcPr>
            <w:tcW w:w="198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25</w:t>
            </w:r>
          </w:p>
        </w:tc>
        <w:tc>
          <w:tcPr>
            <w:tcW w:w="225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 xml:space="preserve">            11.78</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271"/>
        </w:trPr>
        <w:tc>
          <w:tcPr>
            <w:tcW w:w="1103" w:type="dxa"/>
            <w:vMerge/>
            <w:tcBorders>
              <w:top w:val="single" w:sz="4" w:space="0" w:color="000000"/>
              <w:left w:val="single" w:sz="4" w:space="0" w:color="000000"/>
              <w:bottom w:val="single" w:sz="4" w:space="0" w:color="000000"/>
            </w:tcBorders>
            <w:shd w:val="clear" w:color="auto" w:fill="auto"/>
          </w:tcPr>
          <w:p w:rsidR="00BA7104" w:rsidRPr="00A70744" w:rsidRDefault="00BA7104" w:rsidP="003D298F">
            <w:pPr>
              <w:tabs>
                <w:tab w:val="left" w:pos="765"/>
              </w:tabs>
              <w:snapToGrid w:val="0"/>
              <w:spacing w:line="276" w:lineRule="auto"/>
              <w:rPr>
                <w:rFonts w:ascii="Times New Roman" w:hAnsi="Times New Roman" w:cs="Times New Roman"/>
                <w:b/>
                <w:i w:val="0"/>
                <w:sz w:val="24"/>
                <w:szCs w:val="24"/>
                <w:lang w:val="ro-RO"/>
              </w:rPr>
            </w:pPr>
          </w:p>
        </w:tc>
        <w:tc>
          <w:tcPr>
            <w:tcW w:w="251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left="67" w:right="-106"/>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CCO-Cr</w:t>
            </w:r>
          </w:p>
        </w:tc>
        <w:tc>
          <w:tcPr>
            <w:tcW w:w="117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mg/l</w:t>
            </w:r>
          </w:p>
        </w:tc>
        <w:tc>
          <w:tcPr>
            <w:tcW w:w="198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 xml:space="preserve">               125</w:t>
            </w:r>
          </w:p>
        </w:tc>
        <w:tc>
          <w:tcPr>
            <w:tcW w:w="225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 xml:space="preserve">            36.64</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405"/>
        </w:trPr>
        <w:tc>
          <w:tcPr>
            <w:tcW w:w="1103" w:type="dxa"/>
            <w:vMerge/>
            <w:tcBorders>
              <w:top w:val="single" w:sz="4" w:space="0" w:color="000000"/>
              <w:left w:val="single" w:sz="4" w:space="0" w:color="000000"/>
              <w:bottom w:val="single" w:sz="4" w:space="0" w:color="000000"/>
            </w:tcBorders>
            <w:shd w:val="clear" w:color="auto" w:fill="auto"/>
          </w:tcPr>
          <w:p w:rsidR="00BA7104" w:rsidRPr="00A70744" w:rsidRDefault="00BA7104" w:rsidP="003D298F">
            <w:pPr>
              <w:tabs>
                <w:tab w:val="left" w:pos="765"/>
              </w:tabs>
              <w:snapToGrid w:val="0"/>
              <w:spacing w:line="276" w:lineRule="auto"/>
              <w:rPr>
                <w:rFonts w:ascii="Times New Roman" w:hAnsi="Times New Roman" w:cs="Times New Roman"/>
                <w:b/>
                <w:i w:val="0"/>
                <w:sz w:val="24"/>
                <w:szCs w:val="24"/>
                <w:lang w:val="ro-RO"/>
              </w:rPr>
            </w:pPr>
          </w:p>
        </w:tc>
        <w:tc>
          <w:tcPr>
            <w:tcW w:w="251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left="67" w:right="-106"/>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REZIDUU FIX</w:t>
            </w:r>
          </w:p>
        </w:tc>
        <w:tc>
          <w:tcPr>
            <w:tcW w:w="117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mg/l</w:t>
            </w:r>
          </w:p>
        </w:tc>
        <w:tc>
          <w:tcPr>
            <w:tcW w:w="198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 xml:space="preserve">             2000</w:t>
            </w:r>
          </w:p>
        </w:tc>
        <w:tc>
          <w:tcPr>
            <w:tcW w:w="225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 xml:space="preserve">           1084</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423"/>
        </w:trPr>
        <w:tc>
          <w:tcPr>
            <w:tcW w:w="1103" w:type="dxa"/>
            <w:vMerge/>
            <w:tcBorders>
              <w:top w:val="single" w:sz="4" w:space="0" w:color="000000"/>
              <w:left w:val="single" w:sz="4" w:space="0" w:color="000000"/>
              <w:bottom w:val="single" w:sz="4" w:space="0" w:color="000000"/>
            </w:tcBorders>
            <w:shd w:val="clear" w:color="auto" w:fill="auto"/>
          </w:tcPr>
          <w:p w:rsidR="00BA7104" w:rsidRPr="00A70744" w:rsidRDefault="00BA7104" w:rsidP="003D298F">
            <w:pPr>
              <w:tabs>
                <w:tab w:val="left" w:pos="765"/>
              </w:tabs>
              <w:snapToGrid w:val="0"/>
              <w:spacing w:line="276" w:lineRule="auto"/>
              <w:rPr>
                <w:rFonts w:ascii="Times New Roman" w:hAnsi="Times New Roman" w:cs="Times New Roman"/>
                <w:b/>
                <w:i w:val="0"/>
                <w:sz w:val="24"/>
                <w:szCs w:val="24"/>
                <w:lang w:val="ro-RO"/>
              </w:rPr>
            </w:pPr>
          </w:p>
        </w:tc>
        <w:tc>
          <w:tcPr>
            <w:tcW w:w="251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left="67" w:right="-106"/>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AZOT AMONIACAL</w:t>
            </w:r>
          </w:p>
        </w:tc>
        <w:tc>
          <w:tcPr>
            <w:tcW w:w="117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mg/l</w:t>
            </w:r>
          </w:p>
        </w:tc>
        <w:tc>
          <w:tcPr>
            <w:tcW w:w="198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3</w:t>
            </w:r>
          </w:p>
        </w:tc>
        <w:tc>
          <w:tcPr>
            <w:tcW w:w="225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0,1</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558"/>
        </w:trPr>
        <w:tc>
          <w:tcPr>
            <w:tcW w:w="1103" w:type="dxa"/>
            <w:vMerge/>
            <w:tcBorders>
              <w:top w:val="single" w:sz="4" w:space="0" w:color="000000"/>
              <w:left w:val="single" w:sz="4" w:space="0" w:color="000000"/>
              <w:bottom w:val="single" w:sz="4" w:space="0" w:color="000000"/>
            </w:tcBorders>
            <w:shd w:val="clear" w:color="auto" w:fill="auto"/>
          </w:tcPr>
          <w:p w:rsidR="00BA7104" w:rsidRPr="00A70744" w:rsidRDefault="00BA7104" w:rsidP="003D298F">
            <w:pPr>
              <w:tabs>
                <w:tab w:val="left" w:pos="765"/>
              </w:tabs>
              <w:snapToGrid w:val="0"/>
              <w:spacing w:line="276" w:lineRule="auto"/>
              <w:rPr>
                <w:rFonts w:ascii="Times New Roman" w:hAnsi="Times New Roman" w:cs="Times New Roman"/>
                <w:b/>
                <w:i w:val="0"/>
                <w:sz w:val="24"/>
                <w:szCs w:val="24"/>
                <w:lang w:val="ro-RO"/>
              </w:rPr>
            </w:pPr>
          </w:p>
        </w:tc>
        <w:tc>
          <w:tcPr>
            <w:tcW w:w="251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left="67" w:right="-106"/>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FIER TOTAL</w:t>
            </w:r>
          </w:p>
        </w:tc>
        <w:tc>
          <w:tcPr>
            <w:tcW w:w="117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mg/l</w:t>
            </w:r>
          </w:p>
        </w:tc>
        <w:tc>
          <w:tcPr>
            <w:tcW w:w="198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5</w:t>
            </w:r>
          </w:p>
        </w:tc>
        <w:tc>
          <w:tcPr>
            <w:tcW w:w="225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firstLine="720"/>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0.084</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271"/>
        </w:trPr>
        <w:tc>
          <w:tcPr>
            <w:tcW w:w="1103"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DEC.</w:t>
            </w:r>
          </w:p>
        </w:tc>
        <w:tc>
          <w:tcPr>
            <w:tcW w:w="251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left="67" w:right="-106"/>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pH</w:t>
            </w:r>
          </w:p>
        </w:tc>
        <w:tc>
          <w:tcPr>
            <w:tcW w:w="117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hanging="18"/>
              <w:rPr>
                <w:rFonts w:ascii="Times New Roman" w:hAnsi="Times New Roman" w:cs="Times New Roman"/>
                <w:b/>
                <w:i w:val="0"/>
                <w:sz w:val="24"/>
                <w:szCs w:val="24"/>
                <w:lang w:val="ro-RO"/>
              </w:rPr>
            </w:pPr>
          </w:p>
        </w:tc>
        <w:tc>
          <w:tcPr>
            <w:tcW w:w="198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6.5-8.5</w:t>
            </w:r>
          </w:p>
        </w:tc>
        <w:tc>
          <w:tcPr>
            <w:tcW w:w="225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firstLine="720"/>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8.05</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271"/>
        </w:trPr>
        <w:tc>
          <w:tcPr>
            <w:tcW w:w="1103" w:type="dxa"/>
            <w:vMerge w:val="restart"/>
            <w:tcBorders>
              <w:top w:val="single" w:sz="4" w:space="0" w:color="000000"/>
              <w:left w:val="single" w:sz="4" w:space="0" w:color="000000"/>
              <w:bottom w:val="single" w:sz="4" w:space="0" w:color="000000"/>
            </w:tcBorders>
            <w:shd w:val="clear" w:color="auto" w:fill="auto"/>
          </w:tcPr>
          <w:p w:rsidR="00BA7104" w:rsidRPr="00A70744" w:rsidRDefault="00BA7104" w:rsidP="003D298F">
            <w:pPr>
              <w:tabs>
                <w:tab w:val="left" w:pos="750"/>
              </w:tabs>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ab/>
            </w:r>
          </w:p>
          <w:p w:rsidR="00BA7104" w:rsidRPr="00A70744" w:rsidRDefault="00BA7104" w:rsidP="003D298F">
            <w:pPr>
              <w:tabs>
                <w:tab w:val="left" w:pos="765"/>
              </w:tabs>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ab/>
            </w:r>
          </w:p>
        </w:tc>
        <w:tc>
          <w:tcPr>
            <w:tcW w:w="251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left="67" w:right="-106"/>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MAR.SUSPENSIE</w:t>
            </w:r>
          </w:p>
        </w:tc>
        <w:tc>
          <w:tcPr>
            <w:tcW w:w="117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mg/l</w:t>
            </w:r>
          </w:p>
        </w:tc>
        <w:tc>
          <w:tcPr>
            <w:tcW w:w="198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firstLine="720"/>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 xml:space="preserve">    60</w:t>
            </w:r>
          </w:p>
        </w:tc>
        <w:tc>
          <w:tcPr>
            <w:tcW w:w="225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 xml:space="preserve">            10.62</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271"/>
        </w:trPr>
        <w:tc>
          <w:tcPr>
            <w:tcW w:w="1103" w:type="dxa"/>
            <w:vMerge/>
            <w:tcBorders>
              <w:top w:val="single" w:sz="4" w:space="0" w:color="000000"/>
              <w:left w:val="single" w:sz="4" w:space="0" w:color="000000"/>
              <w:bottom w:val="single" w:sz="4" w:space="0" w:color="000000"/>
            </w:tcBorders>
            <w:shd w:val="clear" w:color="auto" w:fill="auto"/>
          </w:tcPr>
          <w:p w:rsidR="00BA7104" w:rsidRPr="00A70744" w:rsidRDefault="00BA7104" w:rsidP="003D298F">
            <w:pPr>
              <w:tabs>
                <w:tab w:val="left" w:pos="765"/>
              </w:tabs>
              <w:snapToGrid w:val="0"/>
              <w:spacing w:line="276" w:lineRule="auto"/>
              <w:rPr>
                <w:rFonts w:ascii="Times New Roman" w:hAnsi="Times New Roman" w:cs="Times New Roman"/>
                <w:b/>
                <w:i w:val="0"/>
                <w:sz w:val="24"/>
                <w:szCs w:val="24"/>
                <w:lang w:val="ro-RO"/>
              </w:rPr>
            </w:pPr>
          </w:p>
        </w:tc>
        <w:tc>
          <w:tcPr>
            <w:tcW w:w="251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left="67" w:right="-106"/>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CBO5</w:t>
            </w:r>
          </w:p>
        </w:tc>
        <w:tc>
          <w:tcPr>
            <w:tcW w:w="117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mg/l</w:t>
            </w:r>
          </w:p>
        </w:tc>
        <w:tc>
          <w:tcPr>
            <w:tcW w:w="198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25</w:t>
            </w:r>
          </w:p>
        </w:tc>
        <w:tc>
          <w:tcPr>
            <w:tcW w:w="225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 xml:space="preserve">            16.8 </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271"/>
        </w:trPr>
        <w:tc>
          <w:tcPr>
            <w:tcW w:w="1103" w:type="dxa"/>
            <w:vMerge/>
            <w:tcBorders>
              <w:top w:val="single" w:sz="4" w:space="0" w:color="000000"/>
              <w:left w:val="single" w:sz="4" w:space="0" w:color="000000"/>
              <w:bottom w:val="single" w:sz="4" w:space="0" w:color="000000"/>
            </w:tcBorders>
            <w:shd w:val="clear" w:color="auto" w:fill="auto"/>
          </w:tcPr>
          <w:p w:rsidR="00BA7104" w:rsidRPr="00A70744" w:rsidRDefault="00BA7104" w:rsidP="003D298F">
            <w:pPr>
              <w:tabs>
                <w:tab w:val="left" w:pos="765"/>
              </w:tabs>
              <w:snapToGrid w:val="0"/>
              <w:spacing w:line="276" w:lineRule="auto"/>
              <w:rPr>
                <w:rFonts w:ascii="Times New Roman" w:hAnsi="Times New Roman" w:cs="Times New Roman"/>
                <w:b/>
                <w:i w:val="0"/>
                <w:sz w:val="24"/>
                <w:szCs w:val="24"/>
                <w:lang w:val="ro-RO"/>
              </w:rPr>
            </w:pPr>
          </w:p>
        </w:tc>
        <w:tc>
          <w:tcPr>
            <w:tcW w:w="251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left="67" w:right="-106"/>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CCO-Cr</w:t>
            </w:r>
          </w:p>
        </w:tc>
        <w:tc>
          <w:tcPr>
            <w:tcW w:w="117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mg/l</w:t>
            </w:r>
          </w:p>
        </w:tc>
        <w:tc>
          <w:tcPr>
            <w:tcW w:w="198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 xml:space="preserve">               125</w:t>
            </w:r>
          </w:p>
        </w:tc>
        <w:tc>
          <w:tcPr>
            <w:tcW w:w="225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 xml:space="preserve">            49.27</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405"/>
        </w:trPr>
        <w:tc>
          <w:tcPr>
            <w:tcW w:w="1103" w:type="dxa"/>
            <w:vMerge/>
            <w:tcBorders>
              <w:top w:val="single" w:sz="4" w:space="0" w:color="000000"/>
              <w:left w:val="single" w:sz="4" w:space="0" w:color="000000"/>
              <w:bottom w:val="single" w:sz="4" w:space="0" w:color="000000"/>
            </w:tcBorders>
            <w:shd w:val="clear" w:color="auto" w:fill="auto"/>
          </w:tcPr>
          <w:p w:rsidR="00BA7104" w:rsidRPr="00A70744" w:rsidRDefault="00BA7104" w:rsidP="003D298F">
            <w:pPr>
              <w:tabs>
                <w:tab w:val="left" w:pos="765"/>
              </w:tabs>
              <w:snapToGrid w:val="0"/>
              <w:spacing w:line="276" w:lineRule="auto"/>
              <w:rPr>
                <w:rFonts w:ascii="Times New Roman" w:hAnsi="Times New Roman" w:cs="Times New Roman"/>
                <w:b/>
                <w:i w:val="0"/>
                <w:sz w:val="24"/>
                <w:szCs w:val="24"/>
                <w:lang w:val="ro-RO"/>
              </w:rPr>
            </w:pPr>
          </w:p>
        </w:tc>
        <w:tc>
          <w:tcPr>
            <w:tcW w:w="251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left="67" w:right="-106"/>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REZIDUU FIX</w:t>
            </w:r>
          </w:p>
        </w:tc>
        <w:tc>
          <w:tcPr>
            <w:tcW w:w="117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mg/l</w:t>
            </w:r>
          </w:p>
        </w:tc>
        <w:tc>
          <w:tcPr>
            <w:tcW w:w="198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 xml:space="preserve">             2000</w:t>
            </w:r>
          </w:p>
        </w:tc>
        <w:tc>
          <w:tcPr>
            <w:tcW w:w="225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 xml:space="preserve">           1142.5</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423"/>
        </w:trPr>
        <w:tc>
          <w:tcPr>
            <w:tcW w:w="1103" w:type="dxa"/>
            <w:vMerge/>
            <w:tcBorders>
              <w:top w:val="single" w:sz="4" w:space="0" w:color="000000"/>
              <w:left w:val="single" w:sz="4" w:space="0" w:color="000000"/>
              <w:bottom w:val="single" w:sz="4" w:space="0" w:color="000000"/>
            </w:tcBorders>
            <w:shd w:val="clear" w:color="auto" w:fill="auto"/>
          </w:tcPr>
          <w:p w:rsidR="00BA7104" w:rsidRPr="00A70744" w:rsidRDefault="00BA7104" w:rsidP="003D298F">
            <w:pPr>
              <w:tabs>
                <w:tab w:val="left" w:pos="765"/>
              </w:tabs>
              <w:snapToGrid w:val="0"/>
              <w:spacing w:line="276" w:lineRule="auto"/>
              <w:rPr>
                <w:rFonts w:ascii="Times New Roman" w:hAnsi="Times New Roman" w:cs="Times New Roman"/>
                <w:b/>
                <w:i w:val="0"/>
                <w:sz w:val="24"/>
                <w:szCs w:val="24"/>
                <w:lang w:val="ro-RO"/>
              </w:rPr>
            </w:pPr>
          </w:p>
        </w:tc>
        <w:tc>
          <w:tcPr>
            <w:tcW w:w="251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left="67" w:right="-106"/>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AZOT AMONIACAL</w:t>
            </w:r>
          </w:p>
        </w:tc>
        <w:tc>
          <w:tcPr>
            <w:tcW w:w="117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mg/l</w:t>
            </w:r>
          </w:p>
        </w:tc>
        <w:tc>
          <w:tcPr>
            <w:tcW w:w="198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3</w:t>
            </w:r>
          </w:p>
        </w:tc>
        <w:tc>
          <w:tcPr>
            <w:tcW w:w="225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0,01</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558"/>
        </w:trPr>
        <w:tc>
          <w:tcPr>
            <w:tcW w:w="1103" w:type="dxa"/>
            <w:vMerge/>
            <w:tcBorders>
              <w:top w:val="single" w:sz="4" w:space="0" w:color="000000"/>
              <w:left w:val="single" w:sz="4" w:space="0" w:color="000000"/>
              <w:bottom w:val="single" w:sz="4" w:space="0" w:color="000000"/>
            </w:tcBorders>
            <w:shd w:val="clear" w:color="auto" w:fill="auto"/>
          </w:tcPr>
          <w:p w:rsidR="00BA7104" w:rsidRPr="00A70744" w:rsidRDefault="00BA7104" w:rsidP="003D298F">
            <w:pPr>
              <w:tabs>
                <w:tab w:val="left" w:pos="765"/>
              </w:tabs>
              <w:snapToGrid w:val="0"/>
              <w:spacing w:line="276" w:lineRule="auto"/>
              <w:rPr>
                <w:rFonts w:ascii="Times New Roman" w:hAnsi="Times New Roman" w:cs="Times New Roman"/>
                <w:b/>
                <w:i w:val="0"/>
                <w:sz w:val="24"/>
                <w:szCs w:val="24"/>
                <w:lang w:val="ro-RO"/>
              </w:rPr>
            </w:pPr>
          </w:p>
        </w:tc>
        <w:tc>
          <w:tcPr>
            <w:tcW w:w="251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left="67" w:right="-106"/>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FIER TOTAL</w:t>
            </w:r>
          </w:p>
        </w:tc>
        <w:tc>
          <w:tcPr>
            <w:tcW w:w="117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mg/l</w:t>
            </w:r>
          </w:p>
        </w:tc>
        <w:tc>
          <w:tcPr>
            <w:tcW w:w="198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5</w:t>
            </w:r>
          </w:p>
        </w:tc>
        <w:tc>
          <w:tcPr>
            <w:tcW w:w="225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firstLine="720"/>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0.01</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bl>
    <w:p w:rsidR="00BA7104" w:rsidRPr="00A70744" w:rsidRDefault="00BA7104" w:rsidP="003D298F">
      <w:pPr>
        <w:shd w:val="clear" w:color="auto" w:fill="FFFFFF"/>
        <w:tabs>
          <w:tab w:val="left" w:pos="360"/>
          <w:tab w:val="left" w:pos="720"/>
          <w:tab w:val="left" w:pos="1800"/>
        </w:tabs>
        <w:spacing w:line="276" w:lineRule="auto"/>
        <w:ind w:left="720" w:right="71"/>
        <w:rPr>
          <w:rFonts w:ascii="Times New Roman" w:hAnsi="Times New Roman" w:cs="Times New Roman"/>
          <w:i w:val="0"/>
          <w:sz w:val="24"/>
          <w:szCs w:val="24"/>
          <w:highlight w:val="white"/>
          <w:lang w:val="ro-RO"/>
        </w:rPr>
      </w:pPr>
    </w:p>
    <w:p w:rsidR="00BA7104" w:rsidRPr="00A70744" w:rsidRDefault="00BA7104" w:rsidP="003D298F">
      <w:pPr>
        <w:shd w:val="clear" w:color="auto" w:fill="FFFFFF"/>
        <w:tabs>
          <w:tab w:val="left" w:pos="360"/>
          <w:tab w:val="left" w:pos="720"/>
          <w:tab w:val="left" w:pos="1800"/>
        </w:tabs>
        <w:spacing w:line="276" w:lineRule="auto"/>
        <w:ind w:left="720" w:right="71"/>
        <w:rPr>
          <w:rFonts w:ascii="Times New Roman" w:hAnsi="Times New Roman" w:cs="Times New Roman"/>
          <w:i w:val="0"/>
          <w:sz w:val="24"/>
          <w:szCs w:val="24"/>
          <w:highlight w:val="white"/>
          <w:lang w:val="ro-RO"/>
        </w:rPr>
      </w:pPr>
    </w:p>
    <w:p w:rsidR="00BA7104" w:rsidRPr="00A70744" w:rsidRDefault="00BA7104" w:rsidP="003D298F">
      <w:pPr>
        <w:numPr>
          <w:ilvl w:val="0"/>
          <w:numId w:val="16"/>
        </w:numPr>
        <w:shd w:val="clear" w:color="auto" w:fill="FFFFFF"/>
        <w:tabs>
          <w:tab w:val="left" w:pos="360"/>
          <w:tab w:val="left" w:pos="1800"/>
        </w:tabs>
        <w:spacing w:line="276" w:lineRule="auto"/>
        <w:ind w:right="71"/>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2019</w:t>
      </w:r>
    </w:p>
    <w:p w:rsidR="00BA7104" w:rsidRPr="00A70744" w:rsidRDefault="00BA7104" w:rsidP="003D298F">
      <w:pPr>
        <w:shd w:val="clear" w:color="auto" w:fill="FFFFFF"/>
        <w:tabs>
          <w:tab w:val="left" w:pos="360"/>
          <w:tab w:val="left" w:pos="720"/>
          <w:tab w:val="left" w:pos="1800"/>
        </w:tabs>
        <w:spacing w:line="276" w:lineRule="auto"/>
        <w:ind w:left="720" w:right="71"/>
        <w:rPr>
          <w:rFonts w:ascii="Times New Roman" w:hAnsi="Times New Roman" w:cs="Times New Roman"/>
          <w:i w:val="0"/>
          <w:sz w:val="24"/>
          <w:szCs w:val="24"/>
          <w:highlight w:val="white"/>
          <w:lang w:val="ro-RO"/>
        </w:rPr>
      </w:pPr>
    </w:p>
    <w:tbl>
      <w:tblPr>
        <w:tblW w:w="10028" w:type="dxa"/>
        <w:tblInd w:w="-20" w:type="dxa"/>
        <w:tblLayout w:type="fixed"/>
        <w:tblLook w:val="0000"/>
      </w:tblPr>
      <w:tblGrid>
        <w:gridCol w:w="1388"/>
        <w:gridCol w:w="2157"/>
        <w:gridCol w:w="1098"/>
        <w:gridCol w:w="2055"/>
        <w:gridCol w:w="2229"/>
        <w:gridCol w:w="1101"/>
      </w:tblGrid>
      <w:tr w:rsidR="00BA7104" w:rsidRPr="00A70744" w:rsidTr="006C001B">
        <w:trPr>
          <w:trHeight w:val="271"/>
        </w:trPr>
        <w:tc>
          <w:tcPr>
            <w:tcW w:w="138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LUNA</w:t>
            </w: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INDICATOR</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UM</w:t>
            </w:r>
          </w:p>
        </w:tc>
        <w:tc>
          <w:tcPr>
            <w:tcW w:w="2055" w:type="dxa"/>
            <w:tcBorders>
              <w:top w:val="single" w:sz="4" w:space="0" w:color="000000"/>
              <w:left w:val="single" w:sz="4" w:space="0" w:color="000000"/>
              <w:bottom w:val="single" w:sz="4" w:space="0" w:color="000000"/>
            </w:tcBorders>
            <w:shd w:val="clear" w:color="auto" w:fill="auto"/>
          </w:tcPr>
          <w:p w:rsidR="006C001B"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VAL.MAX.</w:t>
            </w:r>
          </w:p>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ADMISE</w:t>
            </w:r>
          </w:p>
        </w:tc>
        <w:tc>
          <w:tcPr>
            <w:tcW w:w="2229"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VAL.OBTINUTA</w:t>
            </w:r>
          </w:p>
        </w:tc>
        <w:tc>
          <w:tcPr>
            <w:tcW w:w="1101"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OBS.</w:t>
            </w:r>
          </w:p>
        </w:tc>
      </w:tr>
      <w:tr w:rsidR="00BA7104" w:rsidRPr="00A70744" w:rsidTr="006C001B">
        <w:trPr>
          <w:trHeight w:val="271"/>
        </w:trPr>
        <w:tc>
          <w:tcPr>
            <w:tcW w:w="138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martie</w:t>
            </w: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pH</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c>
          <w:tcPr>
            <w:tcW w:w="205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6.5-8.5</w:t>
            </w:r>
          </w:p>
        </w:tc>
        <w:tc>
          <w:tcPr>
            <w:tcW w:w="2229"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7.9</w:t>
            </w:r>
          </w:p>
        </w:tc>
        <w:tc>
          <w:tcPr>
            <w:tcW w:w="1101"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271"/>
        </w:trPr>
        <w:tc>
          <w:tcPr>
            <w:tcW w:w="1388" w:type="dxa"/>
            <w:vMerge w:val="restart"/>
            <w:tcBorders>
              <w:top w:val="single" w:sz="4" w:space="0" w:color="000000"/>
              <w:lef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MAR.SUSPENSIE</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b/>
                <w:i w:val="0"/>
                <w:sz w:val="24"/>
                <w:szCs w:val="24"/>
                <w:lang w:val="ro-RO"/>
              </w:rPr>
              <w:t>mg/l</w:t>
            </w:r>
          </w:p>
        </w:tc>
        <w:tc>
          <w:tcPr>
            <w:tcW w:w="205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firstLine="720"/>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60</w:t>
            </w:r>
          </w:p>
        </w:tc>
        <w:tc>
          <w:tcPr>
            <w:tcW w:w="2229"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2.4</w:t>
            </w:r>
          </w:p>
        </w:tc>
        <w:tc>
          <w:tcPr>
            <w:tcW w:w="1101"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271"/>
        </w:trPr>
        <w:tc>
          <w:tcPr>
            <w:tcW w:w="1388" w:type="dxa"/>
            <w:vMerge/>
            <w:tcBorders>
              <w:lef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CCO-Cr</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b/>
                <w:i w:val="0"/>
                <w:sz w:val="24"/>
                <w:szCs w:val="24"/>
                <w:lang w:val="ro-RO"/>
              </w:rPr>
              <w:t>mg/l</w:t>
            </w:r>
          </w:p>
        </w:tc>
        <w:tc>
          <w:tcPr>
            <w:tcW w:w="205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125</w:t>
            </w:r>
          </w:p>
        </w:tc>
        <w:tc>
          <w:tcPr>
            <w:tcW w:w="2229"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&lt;10</w:t>
            </w:r>
          </w:p>
        </w:tc>
        <w:tc>
          <w:tcPr>
            <w:tcW w:w="1101"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271"/>
        </w:trPr>
        <w:tc>
          <w:tcPr>
            <w:tcW w:w="1388" w:type="dxa"/>
            <w:vMerge/>
            <w:tcBorders>
              <w:lef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REZIDUU FIX</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b/>
                <w:i w:val="0"/>
                <w:sz w:val="24"/>
                <w:szCs w:val="24"/>
                <w:lang w:val="ro-RO"/>
              </w:rPr>
              <w:t>mg/l</w:t>
            </w:r>
          </w:p>
        </w:tc>
        <w:tc>
          <w:tcPr>
            <w:tcW w:w="205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2000</w:t>
            </w:r>
          </w:p>
        </w:tc>
        <w:tc>
          <w:tcPr>
            <w:tcW w:w="2229"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1119</w:t>
            </w:r>
          </w:p>
        </w:tc>
        <w:tc>
          <w:tcPr>
            <w:tcW w:w="1101"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271"/>
        </w:trPr>
        <w:tc>
          <w:tcPr>
            <w:tcW w:w="1388" w:type="dxa"/>
            <w:vMerge/>
            <w:tcBorders>
              <w:lef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AZOT AMONIACAL</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b/>
                <w:i w:val="0"/>
                <w:sz w:val="24"/>
                <w:szCs w:val="24"/>
                <w:lang w:val="ro-RO"/>
              </w:rPr>
              <w:t>mg/l</w:t>
            </w:r>
          </w:p>
        </w:tc>
        <w:tc>
          <w:tcPr>
            <w:tcW w:w="205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3</w:t>
            </w:r>
          </w:p>
        </w:tc>
        <w:tc>
          <w:tcPr>
            <w:tcW w:w="2229"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3</w:t>
            </w:r>
          </w:p>
        </w:tc>
        <w:tc>
          <w:tcPr>
            <w:tcW w:w="1101"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271"/>
        </w:trPr>
        <w:tc>
          <w:tcPr>
            <w:tcW w:w="1388" w:type="dxa"/>
            <w:vMerge/>
            <w:tcBorders>
              <w:lef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Substante extractibile</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b/>
                <w:i w:val="0"/>
                <w:sz w:val="24"/>
                <w:szCs w:val="24"/>
                <w:lang w:val="ro-RO"/>
              </w:rPr>
              <w:t>mg/l</w:t>
            </w:r>
          </w:p>
        </w:tc>
        <w:tc>
          <w:tcPr>
            <w:tcW w:w="205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20</w:t>
            </w:r>
          </w:p>
        </w:tc>
        <w:tc>
          <w:tcPr>
            <w:tcW w:w="2229"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w:t>
            </w:r>
          </w:p>
        </w:tc>
        <w:tc>
          <w:tcPr>
            <w:tcW w:w="1101"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271"/>
        </w:trPr>
        <w:tc>
          <w:tcPr>
            <w:tcW w:w="1388" w:type="dxa"/>
            <w:vMerge/>
            <w:tcBorders>
              <w:lef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FIER TOTAL</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b/>
                <w:i w:val="0"/>
                <w:sz w:val="24"/>
                <w:szCs w:val="24"/>
                <w:lang w:val="ro-RO"/>
              </w:rPr>
              <w:t>mg/l</w:t>
            </w:r>
          </w:p>
        </w:tc>
        <w:tc>
          <w:tcPr>
            <w:tcW w:w="205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5</w:t>
            </w:r>
          </w:p>
        </w:tc>
        <w:tc>
          <w:tcPr>
            <w:tcW w:w="2229"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5</w:t>
            </w:r>
          </w:p>
        </w:tc>
        <w:tc>
          <w:tcPr>
            <w:tcW w:w="1101"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271"/>
        </w:trPr>
        <w:tc>
          <w:tcPr>
            <w:tcW w:w="1388" w:type="dxa"/>
            <w:vMerge/>
            <w:tcBorders>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mangan</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b/>
                <w:i w:val="0"/>
                <w:sz w:val="24"/>
                <w:szCs w:val="24"/>
                <w:lang w:val="ro-RO"/>
              </w:rPr>
              <w:t>mg/l</w:t>
            </w:r>
          </w:p>
        </w:tc>
        <w:tc>
          <w:tcPr>
            <w:tcW w:w="205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1</w:t>
            </w:r>
          </w:p>
        </w:tc>
        <w:tc>
          <w:tcPr>
            <w:tcW w:w="2229"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1</w:t>
            </w:r>
          </w:p>
        </w:tc>
        <w:tc>
          <w:tcPr>
            <w:tcW w:w="1101"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271"/>
        </w:trPr>
        <w:tc>
          <w:tcPr>
            <w:tcW w:w="138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iunie</w:t>
            </w: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pH</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c>
          <w:tcPr>
            <w:tcW w:w="205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6.5-8.5</w:t>
            </w:r>
          </w:p>
        </w:tc>
        <w:tc>
          <w:tcPr>
            <w:tcW w:w="2229"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7.5</w:t>
            </w:r>
          </w:p>
        </w:tc>
        <w:tc>
          <w:tcPr>
            <w:tcW w:w="1101"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271"/>
        </w:trPr>
        <w:tc>
          <w:tcPr>
            <w:tcW w:w="1388" w:type="dxa"/>
            <w:vMerge w:val="restart"/>
            <w:tcBorders>
              <w:top w:val="single" w:sz="4" w:space="0" w:color="000000"/>
              <w:lef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MAR.SUSPENSIE</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b/>
                <w:i w:val="0"/>
                <w:sz w:val="24"/>
                <w:szCs w:val="24"/>
                <w:lang w:val="ro-RO"/>
              </w:rPr>
              <w:t>mg/l</w:t>
            </w:r>
          </w:p>
        </w:tc>
        <w:tc>
          <w:tcPr>
            <w:tcW w:w="205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firstLine="720"/>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60</w:t>
            </w:r>
          </w:p>
        </w:tc>
        <w:tc>
          <w:tcPr>
            <w:tcW w:w="2229"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4</w:t>
            </w:r>
          </w:p>
        </w:tc>
        <w:tc>
          <w:tcPr>
            <w:tcW w:w="1101"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271"/>
        </w:trPr>
        <w:tc>
          <w:tcPr>
            <w:tcW w:w="1388" w:type="dxa"/>
            <w:vMerge/>
            <w:tcBorders>
              <w:lef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CCO-Cr</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b/>
                <w:i w:val="0"/>
                <w:sz w:val="24"/>
                <w:szCs w:val="24"/>
                <w:lang w:val="ro-RO"/>
              </w:rPr>
              <w:t>mg/l</w:t>
            </w:r>
          </w:p>
        </w:tc>
        <w:tc>
          <w:tcPr>
            <w:tcW w:w="205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125</w:t>
            </w:r>
          </w:p>
        </w:tc>
        <w:tc>
          <w:tcPr>
            <w:tcW w:w="2229"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&lt;30</w:t>
            </w:r>
          </w:p>
        </w:tc>
        <w:tc>
          <w:tcPr>
            <w:tcW w:w="1101"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271"/>
        </w:trPr>
        <w:tc>
          <w:tcPr>
            <w:tcW w:w="1388" w:type="dxa"/>
            <w:vMerge/>
            <w:tcBorders>
              <w:lef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REZIDUU FIX</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b/>
                <w:i w:val="0"/>
                <w:sz w:val="24"/>
                <w:szCs w:val="24"/>
                <w:lang w:val="ro-RO"/>
              </w:rPr>
              <w:t>mg/l</w:t>
            </w:r>
          </w:p>
        </w:tc>
        <w:tc>
          <w:tcPr>
            <w:tcW w:w="205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2000</w:t>
            </w:r>
          </w:p>
        </w:tc>
        <w:tc>
          <w:tcPr>
            <w:tcW w:w="2229"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410</w:t>
            </w:r>
          </w:p>
        </w:tc>
        <w:tc>
          <w:tcPr>
            <w:tcW w:w="1101"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271"/>
        </w:trPr>
        <w:tc>
          <w:tcPr>
            <w:tcW w:w="1388" w:type="dxa"/>
            <w:vMerge/>
            <w:tcBorders>
              <w:lef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AZOT AMONIACAL</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b/>
                <w:i w:val="0"/>
                <w:sz w:val="24"/>
                <w:szCs w:val="24"/>
                <w:lang w:val="ro-RO"/>
              </w:rPr>
              <w:t>mg/l</w:t>
            </w:r>
          </w:p>
        </w:tc>
        <w:tc>
          <w:tcPr>
            <w:tcW w:w="205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3</w:t>
            </w:r>
          </w:p>
        </w:tc>
        <w:tc>
          <w:tcPr>
            <w:tcW w:w="2229"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0.22</w:t>
            </w:r>
          </w:p>
        </w:tc>
        <w:tc>
          <w:tcPr>
            <w:tcW w:w="1101"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271"/>
        </w:trPr>
        <w:tc>
          <w:tcPr>
            <w:tcW w:w="1388" w:type="dxa"/>
            <w:vMerge/>
            <w:tcBorders>
              <w:lef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Substante extractibile</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b/>
                <w:i w:val="0"/>
                <w:sz w:val="24"/>
                <w:szCs w:val="24"/>
                <w:lang w:val="ro-RO"/>
              </w:rPr>
              <w:t>mg/l</w:t>
            </w:r>
          </w:p>
        </w:tc>
        <w:tc>
          <w:tcPr>
            <w:tcW w:w="205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20</w:t>
            </w:r>
          </w:p>
        </w:tc>
        <w:tc>
          <w:tcPr>
            <w:tcW w:w="2229"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&lt;20</w:t>
            </w:r>
          </w:p>
        </w:tc>
        <w:tc>
          <w:tcPr>
            <w:tcW w:w="1101"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271"/>
        </w:trPr>
        <w:tc>
          <w:tcPr>
            <w:tcW w:w="1388" w:type="dxa"/>
            <w:vMerge/>
            <w:tcBorders>
              <w:lef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FIER TOTAL</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b/>
                <w:i w:val="0"/>
                <w:sz w:val="24"/>
                <w:szCs w:val="24"/>
                <w:lang w:val="ro-RO"/>
              </w:rPr>
              <w:t>mg/l</w:t>
            </w:r>
          </w:p>
        </w:tc>
        <w:tc>
          <w:tcPr>
            <w:tcW w:w="205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5</w:t>
            </w:r>
          </w:p>
        </w:tc>
        <w:tc>
          <w:tcPr>
            <w:tcW w:w="2229"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0.042</w:t>
            </w:r>
          </w:p>
        </w:tc>
        <w:tc>
          <w:tcPr>
            <w:tcW w:w="1101"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271"/>
        </w:trPr>
        <w:tc>
          <w:tcPr>
            <w:tcW w:w="1388" w:type="dxa"/>
            <w:vMerge/>
            <w:tcBorders>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mangan</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b/>
                <w:i w:val="0"/>
                <w:sz w:val="24"/>
                <w:szCs w:val="24"/>
                <w:lang w:val="ro-RO"/>
              </w:rPr>
              <w:t>mg/l</w:t>
            </w:r>
          </w:p>
        </w:tc>
        <w:tc>
          <w:tcPr>
            <w:tcW w:w="205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1</w:t>
            </w:r>
          </w:p>
        </w:tc>
        <w:tc>
          <w:tcPr>
            <w:tcW w:w="2229"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0.102</w:t>
            </w:r>
          </w:p>
        </w:tc>
        <w:tc>
          <w:tcPr>
            <w:tcW w:w="1101"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271"/>
        </w:trPr>
        <w:tc>
          <w:tcPr>
            <w:tcW w:w="138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oct.</w:t>
            </w: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pH</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c>
          <w:tcPr>
            <w:tcW w:w="205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6.5-8.5</w:t>
            </w:r>
          </w:p>
        </w:tc>
        <w:tc>
          <w:tcPr>
            <w:tcW w:w="2229"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firstLine="720"/>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7.1</w:t>
            </w:r>
          </w:p>
        </w:tc>
        <w:tc>
          <w:tcPr>
            <w:tcW w:w="1101"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271"/>
        </w:trPr>
        <w:tc>
          <w:tcPr>
            <w:tcW w:w="1388" w:type="dxa"/>
            <w:vMerge w:val="restart"/>
            <w:tcBorders>
              <w:top w:val="single" w:sz="4" w:space="0" w:color="000000"/>
              <w:lef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MAR.SUSPENSIE</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mg/l</w:t>
            </w:r>
          </w:p>
        </w:tc>
        <w:tc>
          <w:tcPr>
            <w:tcW w:w="205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firstLine="720"/>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60</w:t>
            </w:r>
          </w:p>
        </w:tc>
        <w:tc>
          <w:tcPr>
            <w:tcW w:w="2229"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firstLine="720"/>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&lt;4.2</w:t>
            </w:r>
          </w:p>
        </w:tc>
        <w:tc>
          <w:tcPr>
            <w:tcW w:w="1101"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271"/>
        </w:trPr>
        <w:tc>
          <w:tcPr>
            <w:tcW w:w="1388" w:type="dxa"/>
            <w:vMerge/>
            <w:tcBorders>
              <w:lef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CCO-Cr</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mg/l</w:t>
            </w:r>
          </w:p>
        </w:tc>
        <w:tc>
          <w:tcPr>
            <w:tcW w:w="205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125</w:t>
            </w:r>
          </w:p>
        </w:tc>
        <w:tc>
          <w:tcPr>
            <w:tcW w:w="2229"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firstLine="720"/>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&lt;30</w:t>
            </w:r>
          </w:p>
        </w:tc>
        <w:tc>
          <w:tcPr>
            <w:tcW w:w="1101"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271"/>
        </w:trPr>
        <w:tc>
          <w:tcPr>
            <w:tcW w:w="1388" w:type="dxa"/>
            <w:vMerge/>
            <w:tcBorders>
              <w:lef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REZIDUU FIX</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mg/l</w:t>
            </w:r>
          </w:p>
        </w:tc>
        <w:tc>
          <w:tcPr>
            <w:tcW w:w="205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2000</w:t>
            </w:r>
          </w:p>
        </w:tc>
        <w:tc>
          <w:tcPr>
            <w:tcW w:w="2229"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firstLine="720"/>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680</w:t>
            </w:r>
          </w:p>
        </w:tc>
        <w:tc>
          <w:tcPr>
            <w:tcW w:w="1101"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271"/>
        </w:trPr>
        <w:tc>
          <w:tcPr>
            <w:tcW w:w="1388" w:type="dxa"/>
            <w:vMerge/>
            <w:tcBorders>
              <w:lef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AZOT AMONIACAL</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mg/l</w:t>
            </w:r>
          </w:p>
        </w:tc>
        <w:tc>
          <w:tcPr>
            <w:tcW w:w="205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3</w:t>
            </w:r>
          </w:p>
        </w:tc>
        <w:tc>
          <w:tcPr>
            <w:tcW w:w="2229"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firstLine="720"/>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0.12</w:t>
            </w:r>
          </w:p>
        </w:tc>
        <w:tc>
          <w:tcPr>
            <w:tcW w:w="1101"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271"/>
        </w:trPr>
        <w:tc>
          <w:tcPr>
            <w:tcW w:w="1388" w:type="dxa"/>
            <w:vMerge/>
            <w:tcBorders>
              <w:lef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Substante extractibile</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mg/l</w:t>
            </w:r>
          </w:p>
        </w:tc>
        <w:tc>
          <w:tcPr>
            <w:tcW w:w="205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20</w:t>
            </w:r>
          </w:p>
        </w:tc>
        <w:tc>
          <w:tcPr>
            <w:tcW w:w="2229"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firstLine="720"/>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&lt;20</w:t>
            </w:r>
          </w:p>
        </w:tc>
        <w:tc>
          <w:tcPr>
            <w:tcW w:w="1101"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271"/>
        </w:trPr>
        <w:tc>
          <w:tcPr>
            <w:tcW w:w="1388" w:type="dxa"/>
            <w:vMerge/>
            <w:tcBorders>
              <w:lef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FIER TOTAL</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mg/l</w:t>
            </w:r>
          </w:p>
        </w:tc>
        <w:tc>
          <w:tcPr>
            <w:tcW w:w="205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5</w:t>
            </w:r>
          </w:p>
        </w:tc>
        <w:tc>
          <w:tcPr>
            <w:tcW w:w="2229"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firstLine="720"/>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0.052</w:t>
            </w:r>
          </w:p>
        </w:tc>
        <w:tc>
          <w:tcPr>
            <w:tcW w:w="1101"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271"/>
        </w:trPr>
        <w:tc>
          <w:tcPr>
            <w:tcW w:w="1388" w:type="dxa"/>
            <w:vMerge/>
            <w:tcBorders>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mangan</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mg/l</w:t>
            </w:r>
          </w:p>
        </w:tc>
        <w:tc>
          <w:tcPr>
            <w:tcW w:w="205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1</w:t>
            </w:r>
          </w:p>
        </w:tc>
        <w:tc>
          <w:tcPr>
            <w:tcW w:w="2229"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 xml:space="preserve">          0.186</w:t>
            </w:r>
          </w:p>
        </w:tc>
        <w:tc>
          <w:tcPr>
            <w:tcW w:w="1101"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271"/>
        </w:trPr>
        <w:tc>
          <w:tcPr>
            <w:tcW w:w="1388" w:type="dxa"/>
            <w:vMerge w:val="restart"/>
            <w:tcBorders>
              <w:top w:val="single" w:sz="4" w:space="0" w:color="000000"/>
              <w:left w:val="single" w:sz="4" w:space="0" w:color="000000"/>
            </w:tcBorders>
            <w:shd w:val="clear" w:color="auto" w:fill="auto"/>
          </w:tcPr>
          <w:p w:rsidR="00BA7104" w:rsidRPr="00A70744" w:rsidRDefault="00BA7104" w:rsidP="003D298F">
            <w:pPr>
              <w:tabs>
                <w:tab w:val="left" w:pos="750"/>
              </w:tabs>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ab/>
            </w:r>
          </w:p>
          <w:p w:rsidR="00BA7104" w:rsidRPr="00A70744" w:rsidRDefault="00BA7104" w:rsidP="003D298F">
            <w:pPr>
              <w:tabs>
                <w:tab w:val="left" w:pos="765"/>
              </w:tabs>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ab/>
            </w:r>
          </w:p>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Dec.</w:t>
            </w:r>
          </w:p>
          <w:p w:rsidR="00BA7104" w:rsidRPr="00A70744" w:rsidRDefault="00BA7104" w:rsidP="003D298F">
            <w:pPr>
              <w:tabs>
                <w:tab w:val="left" w:pos="750"/>
              </w:tabs>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ab/>
            </w:r>
          </w:p>
          <w:p w:rsidR="00BA7104" w:rsidRPr="00A70744" w:rsidRDefault="00BA7104" w:rsidP="003D298F">
            <w:pPr>
              <w:tabs>
                <w:tab w:val="left" w:pos="765"/>
              </w:tabs>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ab/>
            </w: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pH</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c>
          <w:tcPr>
            <w:tcW w:w="205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6.5-8.5</w:t>
            </w:r>
          </w:p>
        </w:tc>
        <w:tc>
          <w:tcPr>
            <w:tcW w:w="2229"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firstLine="720"/>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7.1</w:t>
            </w:r>
          </w:p>
        </w:tc>
        <w:tc>
          <w:tcPr>
            <w:tcW w:w="1101"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271"/>
        </w:trPr>
        <w:tc>
          <w:tcPr>
            <w:tcW w:w="1388" w:type="dxa"/>
            <w:vMerge/>
            <w:tcBorders>
              <w:left w:val="single" w:sz="4" w:space="0" w:color="000000"/>
            </w:tcBorders>
            <w:shd w:val="clear" w:color="auto" w:fill="auto"/>
          </w:tcPr>
          <w:p w:rsidR="00BA7104" w:rsidRPr="00A70744" w:rsidRDefault="00BA7104" w:rsidP="003D298F">
            <w:pPr>
              <w:tabs>
                <w:tab w:val="left" w:pos="765"/>
              </w:tabs>
              <w:spacing w:line="276" w:lineRule="auto"/>
              <w:rPr>
                <w:rFonts w:ascii="Times New Roman" w:hAnsi="Times New Roman" w:cs="Times New Roman"/>
                <w:b/>
                <w:i w:val="0"/>
                <w:sz w:val="24"/>
                <w:szCs w:val="24"/>
                <w:lang w:val="ro-RO"/>
              </w:rPr>
            </w:pPr>
          </w:p>
        </w:tc>
        <w:tc>
          <w:tcPr>
            <w:tcW w:w="2157" w:type="dxa"/>
            <w:tcBorders>
              <w:top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MAR.SUSPENSIE</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mg/l</w:t>
            </w:r>
          </w:p>
        </w:tc>
        <w:tc>
          <w:tcPr>
            <w:tcW w:w="205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firstLine="720"/>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60</w:t>
            </w:r>
          </w:p>
        </w:tc>
        <w:tc>
          <w:tcPr>
            <w:tcW w:w="2229"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&lt;4</w:t>
            </w:r>
          </w:p>
        </w:tc>
        <w:tc>
          <w:tcPr>
            <w:tcW w:w="1101"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271"/>
        </w:trPr>
        <w:tc>
          <w:tcPr>
            <w:tcW w:w="1388" w:type="dxa"/>
            <w:vMerge/>
            <w:tcBorders>
              <w:left w:val="single" w:sz="4" w:space="0" w:color="000000"/>
            </w:tcBorders>
            <w:shd w:val="clear" w:color="auto" w:fill="auto"/>
          </w:tcPr>
          <w:p w:rsidR="00BA7104" w:rsidRPr="00A70744" w:rsidRDefault="00BA7104" w:rsidP="003D298F">
            <w:pPr>
              <w:tabs>
                <w:tab w:val="left" w:pos="765"/>
              </w:tabs>
              <w:spacing w:line="276" w:lineRule="auto"/>
              <w:rPr>
                <w:rFonts w:ascii="Times New Roman" w:hAnsi="Times New Roman" w:cs="Times New Roman"/>
                <w:b/>
                <w:i w:val="0"/>
                <w:sz w:val="24"/>
                <w:szCs w:val="24"/>
                <w:lang w:val="ro-RO"/>
              </w:rPr>
            </w:pPr>
          </w:p>
        </w:tc>
        <w:tc>
          <w:tcPr>
            <w:tcW w:w="2157" w:type="dxa"/>
            <w:tcBorders>
              <w:top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CCO-Cr</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mg/l</w:t>
            </w:r>
          </w:p>
        </w:tc>
        <w:tc>
          <w:tcPr>
            <w:tcW w:w="205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125</w:t>
            </w:r>
          </w:p>
        </w:tc>
        <w:tc>
          <w:tcPr>
            <w:tcW w:w="2229"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27.92</w:t>
            </w:r>
          </w:p>
        </w:tc>
        <w:tc>
          <w:tcPr>
            <w:tcW w:w="1101"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271"/>
        </w:trPr>
        <w:tc>
          <w:tcPr>
            <w:tcW w:w="1388" w:type="dxa"/>
            <w:vMerge/>
            <w:tcBorders>
              <w:left w:val="single" w:sz="4" w:space="0" w:color="000000"/>
            </w:tcBorders>
            <w:shd w:val="clear" w:color="auto" w:fill="auto"/>
          </w:tcPr>
          <w:p w:rsidR="00BA7104" w:rsidRPr="00A70744" w:rsidRDefault="00BA7104" w:rsidP="003D298F">
            <w:pPr>
              <w:tabs>
                <w:tab w:val="left" w:pos="765"/>
              </w:tabs>
              <w:spacing w:line="276" w:lineRule="auto"/>
              <w:rPr>
                <w:rFonts w:ascii="Times New Roman" w:hAnsi="Times New Roman" w:cs="Times New Roman"/>
                <w:b/>
                <w:i w:val="0"/>
                <w:sz w:val="24"/>
                <w:szCs w:val="24"/>
                <w:lang w:val="ro-RO"/>
              </w:rPr>
            </w:pPr>
          </w:p>
        </w:tc>
        <w:tc>
          <w:tcPr>
            <w:tcW w:w="2157" w:type="dxa"/>
            <w:tcBorders>
              <w:top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REZIDUU FIX</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mg/l</w:t>
            </w:r>
          </w:p>
        </w:tc>
        <w:tc>
          <w:tcPr>
            <w:tcW w:w="205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2000</w:t>
            </w:r>
          </w:p>
        </w:tc>
        <w:tc>
          <w:tcPr>
            <w:tcW w:w="2229"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1284</w:t>
            </w:r>
          </w:p>
        </w:tc>
        <w:tc>
          <w:tcPr>
            <w:tcW w:w="1101"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645"/>
        </w:trPr>
        <w:tc>
          <w:tcPr>
            <w:tcW w:w="1388" w:type="dxa"/>
            <w:vMerge/>
            <w:tcBorders>
              <w:left w:val="single" w:sz="4" w:space="0" w:color="000000"/>
            </w:tcBorders>
            <w:shd w:val="clear" w:color="auto" w:fill="auto"/>
          </w:tcPr>
          <w:p w:rsidR="00BA7104" w:rsidRPr="00A70744" w:rsidRDefault="00BA7104" w:rsidP="003D298F">
            <w:pPr>
              <w:tabs>
                <w:tab w:val="left" w:pos="765"/>
              </w:tabs>
              <w:spacing w:line="276" w:lineRule="auto"/>
              <w:rPr>
                <w:rFonts w:ascii="Times New Roman" w:hAnsi="Times New Roman" w:cs="Times New Roman"/>
                <w:b/>
                <w:i w:val="0"/>
                <w:sz w:val="24"/>
                <w:szCs w:val="24"/>
                <w:lang w:val="ro-RO"/>
              </w:rPr>
            </w:pPr>
          </w:p>
        </w:tc>
        <w:tc>
          <w:tcPr>
            <w:tcW w:w="2157" w:type="dxa"/>
            <w:tcBorders>
              <w:top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AZOT AMONIACAL</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mg/l</w:t>
            </w:r>
          </w:p>
        </w:tc>
        <w:tc>
          <w:tcPr>
            <w:tcW w:w="205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3</w:t>
            </w:r>
          </w:p>
        </w:tc>
        <w:tc>
          <w:tcPr>
            <w:tcW w:w="2229"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firstLine="720"/>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&lt;0.1</w:t>
            </w:r>
          </w:p>
        </w:tc>
        <w:tc>
          <w:tcPr>
            <w:tcW w:w="1101"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645"/>
        </w:trPr>
        <w:tc>
          <w:tcPr>
            <w:tcW w:w="1388" w:type="dxa"/>
            <w:vMerge/>
            <w:tcBorders>
              <w:left w:val="single" w:sz="4" w:space="0" w:color="000000"/>
            </w:tcBorders>
            <w:shd w:val="clear" w:color="auto" w:fill="auto"/>
          </w:tcPr>
          <w:p w:rsidR="00BA7104" w:rsidRPr="00A70744" w:rsidRDefault="00BA7104" w:rsidP="003D298F">
            <w:pPr>
              <w:tabs>
                <w:tab w:val="left" w:pos="765"/>
              </w:tabs>
              <w:spacing w:line="276" w:lineRule="auto"/>
              <w:rPr>
                <w:rFonts w:ascii="Times New Roman" w:hAnsi="Times New Roman" w:cs="Times New Roman"/>
                <w:b/>
                <w:i w:val="0"/>
                <w:sz w:val="24"/>
                <w:szCs w:val="24"/>
                <w:lang w:val="ro-RO"/>
              </w:rPr>
            </w:pPr>
          </w:p>
        </w:tc>
        <w:tc>
          <w:tcPr>
            <w:tcW w:w="2157" w:type="dxa"/>
            <w:tcBorders>
              <w:top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Substante extractibile</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mg/l</w:t>
            </w:r>
          </w:p>
        </w:tc>
        <w:tc>
          <w:tcPr>
            <w:tcW w:w="205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20</w:t>
            </w:r>
          </w:p>
        </w:tc>
        <w:tc>
          <w:tcPr>
            <w:tcW w:w="2229"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firstLine="720"/>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&lt;20</w:t>
            </w:r>
          </w:p>
        </w:tc>
        <w:tc>
          <w:tcPr>
            <w:tcW w:w="1101"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315"/>
        </w:trPr>
        <w:tc>
          <w:tcPr>
            <w:tcW w:w="1388" w:type="dxa"/>
            <w:vMerge/>
            <w:tcBorders>
              <w:left w:val="single" w:sz="4" w:space="0" w:color="000000"/>
            </w:tcBorders>
            <w:shd w:val="clear" w:color="auto" w:fill="auto"/>
          </w:tcPr>
          <w:p w:rsidR="00BA7104" w:rsidRPr="00A70744" w:rsidRDefault="00BA7104" w:rsidP="003D298F">
            <w:pPr>
              <w:tabs>
                <w:tab w:val="left" w:pos="765"/>
              </w:tabs>
              <w:spacing w:line="276" w:lineRule="auto"/>
              <w:rPr>
                <w:rFonts w:ascii="Times New Roman" w:hAnsi="Times New Roman" w:cs="Times New Roman"/>
                <w:b/>
                <w:i w:val="0"/>
                <w:sz w:val="24"/>
                <w:szCs w:val="24"/>
                <w:lang w:val="ro-RO"/>
              </w:rPr>
            </w:pPr>
          </w:p>
        </w:tc>
        <w:tc>
          <w:tcPr>
            <w:tcW w:w="2157" w:type="dxa"/>
            <w:tcBorders>
              <w:top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FIER TOTAL</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mg/l</w:t>
            </w:r>
          </w:p>
        </w:tc>
        <w:tc>
          <w:tcPr>
            <w:tcW w:w="205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5</w:t>
            </w:r>
          </w:p>
        </w:tc>
        <w:tc>
          <w:tcPr>
            <w:tcW w:w="2229"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firstLine="720"/>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0.02</w:t>
            </w:r>
          </w:p>
        </w:tc>
        <w:tc>
          <w:tcPr>
            <w:tcW w:w="1101"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315"/>
        </w:trPr>
        <w:tc>
          <w:tcPr>
            <w:tcW w:w="1388" w:type="dxa"/>
            <w:vMerge/>
            <w:tcBorders>
              <w:left w:val="single" w:sz="4" w:space="0" w:color="000000"/>
              <w:bottom w:val="single" w:sz="4" w:space="0" w:color="auto"/>
            </w:tcBorders>
            <w:shd w:val="clear" w:color="auto" w:fill="auto"/>
          </w:tcPr>
          <w:p w:rsidR="00BA7104" w:rsidRPr="00A70744" w:rsidRDefault="00BA7104" w:rsidP="003D298F">
            <w:pPr>
              <w:tabs>
                <w:tab w:val="left" w:pos="765"/>
              </w:tabs>
              <w:spacing w:line="276" w:lineRule="auto"/>
              <w:rPr>
                <w:rFonts w:ascii="Times New Roman" w:hAnsi="Times New Roman" w:cs="Times New Roman"/>
                <w:b/>
                <w:i w:val="0"/>
                <w:sz w:val="24"/>
                <w:szCs w:val="24"/>
                <w:lang w:val="ro-RO"/>
              </w:rPr>
            </w:pPr>
          </w:p>
        </w:tc>
        <w:tc>
          <w:tcPr>
            <w:tcW w:w="2157" w:type="dxa"/>
            <w:tcBorders>
              <w:top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mangan</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mg/l</w:t>
            </w:r>
          </w:p>
        </w:tc>
        <w:tc>
          <w:tcPr>
            <w:tcW w:w="205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1</w:t>
            </w:r>
          </w:p>
        </w:tc>
        <w:tc>
          <w:tcPr>
            <w:tcW w:w="2229"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firstLine="720"/>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0.082</w:t>
            </w:r>
          </w:p>
        </w:tc>
        <w:tc>
          <w:tcPr>
            <w:tcW w:w="1101"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bl>
    <w:p w:rsidR="00BA7104" w:rsidRPr="00A70744" w:rsidRDefault="00BA7104" w:rsidP="003D298F">
      <w:pPr>
        <w:shd w:val="clear" w:color="auto" w:fill="FFFFFF"/>
        <w:tabs>
          <w:tab w:val="left" w:pos="360"/>
          <w:tab w:val="left" w:pos="720"/>
          <w:tab w:val="left" w:pos="1800"/>
        </w:tabs>
        <w:spacing w:line="276" w:lineRule="auto"/>
        <w:ind w:left="720" w:right="71"/>
        <w:rPr>
          <w:rFonts w:ascii="Times New Roman" w:hAnsi="Times New Roman" w:cs="Times New Roman"/>
          <w:i w:val="0"/>
          <w:sz w:val="24"/>
          <w:szCs w:val="24"/>
          <w:highlight w:val="white"/>
          <w:lang w:val="ro-RO"/>
        </w:rPr>
      </w:pPr>
    </w:p>
    <w:p w:rsidR="00BA7104" w:rsidRPr="00A70744" w:rsidRDefault="00BA7104" w:rsidP="003D298F">
      <w:pPr>
        <w:numPr>
          <w:ilvl w:val="0"/>
          <w:numId w:val="16"/>
        </w:numPr>
        <w:shd w:val="clear" w:color="auto" w:fill="FFFFFF"/>
        <w:spacing w:line="276" w:lineRule="auto"/>
        <w:ind w:right="-107"/>
        <w:rPr>
          <w:rFonts w:ascii="Times New Roman" w:hAnsi="Times New Roman" w:cs="Times New Roman"/>
          <w:i w:val="0"/>
          <w:sz w:val="24"/>
          <w:szCs w:val="24"/>
          <w:highlight w:val="white"/>
          <w:shd w:val="clear" w:color="auto" w:fill="FFFF00"/>
          <w:lang w:val="ro-RO"/>
        </w:rPr>
      </w:pPr>
      <w:r w:rsidRPr="00A70744">
        <w:rPr>
          <w:rFonts w:ascii="Times New Roman" w:hAnsi="Times New Roman" w:cs="Times New Roman"/>
          <w:i w:val="0"/>
          <w:sz w:val="24"/>
          <w:szCs w:val="24"/>
          <w:highlight w:val="white"/>
          <w:shd w:val="clear" w:color="auto" w:fill="FFFF00"/>
          <w:lang w:val="ro-RO"/>
        </w:rPr>
        <w:t>2020</w:t>
      </w:r>
    </w:p>
    <w:tbl>
      <w:tblPr>
        <w:tblW w:w="9848" w:type="dxa"/>
        <w:tblInd w:w="-20" w:type="dxa"/>
        <w:tblLayout w:type="fixed"/>
        <w:tblLook w:val="0000"/>
      </w:tblPr>
      <w:tblGrid>
        <w:gridCol w:w="1388"/>
        <w:gridCol w:w="2157"/>
        <w:gridCol w:w="1098"/>
        <w:gridCol w:w="1965"/>
        <w:gridCol w:w="2229"/>
        <w:gridCol w:w="1011"/>
      </w:tblGrid>
      <w:tr w:rsidR="00BA7104" w:rsidRPr="00A70744" w:rsidTr="006C001B">
        <w:trPr>
          <w:trHeight w:val="271"/>
        </w:trPr>
        <w:tc>
          <w:tcPr>
            <w:tcW w:w="138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LUNA</w:t>
            </w: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INDICATOR</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UM</w:t>
            </w:r>
          </w:p>
        </w:tc>
        <w:tc>
          <w:tcPr>
            <w:tcW w:w="1965" w:type="dxa"/>
            <w:tcBorders>
              <w:top w:val="single" w:sz="4" w:space="0" w:color="000000"/>
              <w:left w:val="single" w:sz="4" w:space="0" w:color="000000"/>
              <w:bottom w:val="single" w:sz="4" w:space="0" w:color="000000"/>
            </w:tcBorders>
            <w:shd w:val="clear" w:color="auto" w:fill="auto"/>
          </w:tcPr>
          <w:p w:rsidR="006C001B"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VAL.MAX.</w:t>
            </w:r>
          </w:p>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ADMISE</w:t>
            </w:r>
          </w:p>
        </w:tc>
        <w:tc>
          <w:tcPr>
            <w:tcW w:w="2229"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VAL.OBTINUTA</w:t>
            </w:r>
          </w:p>
        </w:tc>
        <w:tc>
          <w:tcPr>
            <w:tcW w:w="1011"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OBS.</w:t>
            </w:r>
          </w:p>
        </w:tc>
      </w:tr>
      <w:tr w:rsidR="00BA7104" w:rsidRPr="00A70744" w:rsidTr="006C001B">
        <w:trPr>
          <w:trHeight w:val="271"/>
        </w:trPr>
        <w:tc>
          <w:tcPr>
            <w:tcW w:w="138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martie</w:t>
            </w: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pH</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c>
          <w:tcPr>
            <w:tcW w:w="196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6.5-8.5</w:t>
            </w:r>
          </w:p>
        </w:tc>
        <w:tc>
          <w:tcPr>
            <w:tcW w:w="2229"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firstLine="720"/>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6.8</w:t>
            </w:r>
          </w:p>
        </w:tc>
        <w:tc>
          <w:tcPr>
            <w:tcW w:w="1011"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271"/>
        </w:trPr>
        <w:tc>
          <w:tcPr>
            <w:tcW w:w="1388" w:type="dxa"/>
            <w:vMerge w:val="restart"/>
            <w:tcBorders>
              <w:top w:val="single" w:sz="4" w:space="0" w:color="000000"/>
              <w:lef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MAR.SUSPENSIE</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b/>
                <w:i w:val="0"/>
                <w:sz w:val="24"/>
                <w:szCs w:val="24"/>
                <w:lang w:val="ro-RO"/>
              </w:rPr>
              <w:t>mg/l</w:t>
            </w:r>
          </w:p>
        </w:tc>
        <w:tc>
          <w:tcPr>
            <w:tcW w:w="196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firstLine="720"/>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60</w:t>
            </w:r>
          </w:p>
        </w:tc>
        <w:tc>
          <w:tcPr>
            <w:tcW w:w="2229"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firstLine="720"/>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&lt;4</w:t>
            </w:r>
          </w:p>
        </w:tc>
        <w:tc>
          <w:tcPr>
            <w:tcW w:w="1011"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271"/>
        </w:trPr>
        <w:tc>
          <w:tcPr>
            <w:tcW w:w="1388" w:type="dxa"/>
            <w:vMerge/>
            <w:tcBorders>
              <w:lef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CCO-Cr</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b/>
                <w:i w:val="0"/>
                <w:sz w:val="24"/>
                <w:szCs w:val="24"/>
                <w:lang w:val="ro-RO"/>
              </w:rPr>
              <w:t>mg/l</w:t>
            </w:r>
          </w:p>
        </w:tc>
        <w:tc>
          <w:tcPr>
            <w:tcW w:w="196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125</w:t>
            </w:r>
          </w:p>
        </w:tc>
        <w:tc>
          <w:tcPr>
            <w:tcW w:w="2229"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firstLine="720"/>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&lt;30</w:t>
            </w:r>
          </w:p>
        </w:tc>
        <w:tc>
          <w:tcPr>
            <w:tcW w:w="1011"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271"/>
        </w:trPr>
        <w:tc>
          <w:tcPr>
            <w:tcW w:w="1388" w:type="dxa"/>
            <w:vMerge/>
            <w:tcBorders>
              <w:lef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REZIDUU FIX</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b/>
                <w:i w:val="0"/>
                <w:sz w:val="24"/>
                <w:szCs w:val="24"/>
                <w:lang w:val="ro-RO"/>
              </w:rPr>
              <w:t>mg/l</w:t>
            </w:r>
          </w:p>
        </w:tc>
        <w:tc>
          <w:tcPr>
            <w:tcW w:w="196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2000</w:t>
            </w:r>
          </w:p>
        </w:tc>
        <w:tc>
          <w:tcPr>
            <w:tcW w:w="2229"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firstLine="720"/>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480</w:t>
            </w:r>
          </w:p>
        </w:tc>
        <w:tc>
          <w:tcPr>
            <w:tcW w:w="1011"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271"/>
        </w:trPr>
        <w:tc>
          <w:tcPr>
            <w:tcW w:w="1388" w:type="dxa"/>
            <w:vMerge/>
            <w:tcBorders>
              <w:lef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AZOT AMONIACAL</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b/>
                <w:i w:val="0"/>
                <w:sz w:val="24"/>
                <w:szCs w:val="24"/>
                <w:lang w:val="ro-RO"/>
              </w:rPr>
              <w:t>mg/l</w:t>
            </w:r>
          </w:p>
        </w:tc>
        <w:tc>
          <w:tcPr>
            <w:tcW w:w="196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3</w:t>
            </w:r>
          </w:p>
        </w:tc>
        <w:tc>
          <w:tcPr>
            <w:tcW w:w="2229"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firstLine="720"/>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&lt;0.1</w:t>
            </w:r>
          </w:p>
        </w:tc>
        <w:tc>
          <w:tcPr>
            <w:tcW w:w="1011"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271"/>
        </w:trPr>
        <w:tc>
          <w:tcPr>
            <w:tcW w:w="1388" w:type="dxa"/>
            <w:vMerge/>
            <w:tcBorders>
              <w:lef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Substante extractibile</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b/>
                <w:i w:val="0"/>
                <w:sz w:val="24"/>
                <w:szCs w:val="24"/>
                <w:lang w:val="ro-RO"/>
              </w:rPr>
              <w:t>mg/l</w:t>
            </w:r>
          </w:p>
        </w:tc>
        <w:tc>
          <w:tcPr>
            <w:tcW w:w="196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20</w:t>
            </w:r>
          </w:p>
        </w:tc>
        <w:tc>
          <w:tcPr>
            <w:tcW w:w="2229"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firstLine="720"/>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&lt;20</w:t>
            </w:r>
          </w:p>
        </w:tc>
        <w:tc>
          <w:tcPr>
            <w:tcW w:w="1011"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271"/>
        </w:trPr>
        <w:tc>
          <w:tcPr>
            <w:tcW w:w="1388" w:type="dxa"/>
            <w:vMerge/>
            <w:tcBorders>
              <w:lef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FIER TOTAL</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b/>
                <w:i w:val="0"/>
                <w:sz w:val="24"/>
                <w:szCs w:val="24"/>
                <w:lang w:val="ro-RO"/>
              </w:rPr>
              <w:t>mg/l</w:t>
            </w:r>
          </w:p>
        </w:tc>
        <w:tc>
          <w:tcPr>
            <w:tcW w:w="196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5</w:t>
            </w:r>
          </w:p>
        </w:tc>
        <w:tc>
          <w:tcPr>
            <w:tcW w:w="2229"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firstLine="720"/>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0.042</w:t>
            </w:r>
          </w:p>
        </w:tc>
        <w:tc>
          <w:tcPr>
            <w:tcW w:w="1011"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271"/>
        </w:trPr>
        <w:tc>
          <w:tcPr>
            <w:tcW w:w="1388" w:type="dxa"/>
            <w:vMerge/>
            <w:tcBorders>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mangan</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b/>
                <w:i w:val="0"/>
                <w:sz w:val="24"/>
                <w:szCs w:val="24"/>
                <w:lang w:val="ro-RO"/>
              </w:rPr>
              <w:t>mg/l</w:t>
            </w:r>
          </w:p>
        </w:tc>
        <w:tc>
          <w:tcPr>
            <w:tcW w:w="196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1</w:t>
            </w:r>
          </w:p>
        </w:tc>
        <w:tc>
          <w:tcPr>
            <w:tcW w:w="2229"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0.102</w:t>
            </w:r>
          </w:p>
        </w:tc>
        <w:tc>
          <w:tcPr>
            <w:tcW w:w="1011"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271"/>
        </w:trPr>
        <w:tc>
          <w:tcPr>
            <w:tcW w:w="138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iunie</w:t>
            </w: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pH</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c>
          <w:tcPr>
            <w:tcW w:w="196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6.5-8.5</w:t>
            </w:r>
          </w:p>
        </w:tc>
        <w:tc>
          <w:tcPr>
            <w:tcW w:w="2229"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firstLine="720"/>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7.1</w:t>
            </w:r>
          </w:p>
        </w:tc>
        <w:tc>
          <w:tcPr>
            <w:tcW w:w="1011"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271"/>
        </w:trPr>
        <w:tc>
          <w:tcPr>
            <w:tcW w:w="1388" w:type="dxa"/>
            <w:vMerge w:val="restart"/>
            <w:tcBorders>
              <w:top w:val="single" w:sz="4" w:space="0" w:color="000000"/>
              <w:lef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MAR.SUSPENSIE</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b/>
                <w:i w:val="0"/>
                <w:sz w:val="24"/>
                <w:szCs w:val="24"/>
                <w:lang w:val="ro-RO"/>
              </w:rPr>
              <w:t>mg/l</w:t>
            </w:r>
          </w:p>
        </w:tc>
        <w:tc>
          <w:tcPr>
            <w:tcW w:w="196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firstLine="720"/>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60</w:t>
            </w:r>
          </w:p>
        </w:tc>
        <w:tc>
          <w:tcPr>
            <w:tcW w:w="2229"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firstLine="720"/>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&lt;4</w:t>
            </w:r>
          </w:p>
        </w:tc>
        <w:tc>
          <w:tcPr>
            <w:tcW w:w="1011"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271"/>
        </w:trPr>
        <w:tc>
          <w:tcPr>
            <w:tcW w:w="1388" w:type="dxa"/>
            <w:vMerge/>
            <w:tcBorders>
              <w:lef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CCO-Cr</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b/>
                <w:i w:val="0"/>
                <w:sz w:val="24"/>
                <w:szCs w:val="24"/>
                <w:lang w:val="ro-RO"/>
              </w:rPr>
              <w:t>mg/l</w:t>
            </w:r>
          </w:p>
        </w:tc>
        <w:tc>
          <w:tcPr>
            <w:tcW w:w="196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125</w:t>
            </w:r>
          </w:p>
        </w:tc>
        <w:tc>
          <w:tcPr>
            <w:tcW w:w="2229"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firstLine="720"/>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&lt;30</w:t>
            </w:r>
          </w:p>
        </w:tc>
        <w:tc>
          <w:tcPr>
            <w:tcW w:w="1011"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271"/>
        </w:trPr>
        <w:tc>
          <w:tcPr>
            <w:tcW w:w="1388" w:type="dxa"/>
            <w:vMerge/>
            <w:tcBorders>
              <w:lef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REZIDUU FIX</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b/>
                <w:i w:val="0"/>
                <w:sz w:val="24"/>
                <w:szCs w:val="24"/>
                <w:lang w:val="ro-RO"/>
              </w:rPr>
              <w:t>mg/l</w:t>
            </w:r>
          </w:p>
        </w:tc>
        <w:tc>
          <w:tcPr>
            <w:tcW w:w="196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2000</w:t>
            </w:r>
          </w:p>
        </w:tc>
        <w:tc>
          <w:tcPr>
            <w:tcW w:w="2229"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firstLine="720"/>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520</w:t>
            </w:r>
          </w:p>
        </w:tc>
        <w:tc>
          <w:tcPr>
            <w:tcW w:w="1011"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271"/>
        </w:trPr>
        <w:tc>
          <w:tcPr>
            <w:tcW w:w="1388" w:type="dxa"/>
            <w:vMerge/>
            <w:tcBorders>
              <w:lef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AZOT AMONIACAL</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b/>
                <w:i w:val="0"/>
                <w:sz w:val="24"/>
                <w:szCs w:val="24"/>
                <w:lang w:val="ro-RO"/>
              </w:rPr>
              <w:t>mg/l</w:t>
            </w:r>
          </w:p>
        </w:tc>
        <w:tc>
          <w:tcPr>
            <w:tcW w:w="196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3</w:t>
            </w:r>
          </w:p>
        </w:tc>
        <w:tc>
          <w:tcPr>
            <w:tcW w:w="2229"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firstLine="720"/>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&lt;0.1</w:t>
            </w:r>
          </w:p>
        </w:tc>
        <w:tc>
          <w:tcPr>
            <w:tcW w:w="1011"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271"/>
        </w:trPr>
        <w:tc>
          <w:tcPr>
            <w:tcW w:w="1388" w:type="dxa"/>
            <w:vMerge/>
            <w:tcBorders>
              <w:lef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Substante extractibile</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b/>
                <w:i w:val="0"/>
                <w:sz w:val="24"/>
                <w:szCs w:val="24"/>
                <w:lang w:val="ro-RO"/>
              </w:rPr>
              <w:t>mg/l</w:t>
            </w:r>
          </w:p>
        </w:tc>
        <w:tc>
          <w:tcPr>
            <w:tcW w:w="196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20</w:t>
            </w:r>
          </w:p>
        </w:tc>
        <w:tc>
          <w:tcPr>
            <w:tcW w:w="2229"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firstLine="720"/>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&lt;20</w:t>
            </w:r>
          </w:p>
        </w:tc>
        <w:tc>
          <w:tcPr>
            <w:tcW w:w="1011"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271"/>
        </w:trPr>
        <w:tc>
          <w:tcPr>
            <w:tcW w:w="1388" w:type="dxa"/>
            <w:vMerge/>
            <w:tcBorders>
              <w:lef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FIER TOTAL</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b/>
                <w:i w:val="0"/>
                <w:sz w:val="24"/>
                <w:szCs w:val="24"/>
                <w:lang w:val="ro-RO"/>
              </w:rPr>
              <w:t>mg/l</w:t>
            </w:r>
          </w:p>
        </w:tc>
        <w:tc>
          <w:tcPr>
            <w:tcW w:w="196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5</w:t>
            </w:r>
          </w:p>
        </w:tc>
        <w:tc>
          <w:tcPr>
            <w:tcW w:w="2229"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firstLine="720"/>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0.058</w:t>
            </w:r>
          </w:p>
        </w:tc>
        <w:tc>
          <w:tcPr>
            <w:tcW w:w="1011"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271"/>
        </w:trPr>
        <w:tc>
          <w:tcPr>
            <w:tcW w:w="1388" w:type="dxa"/>
            <w:vMerge/>
            <w:tcBorders>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mangan</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b/>
                <w:i w:val="0"/>
                <w:sz w:val="24"/>
                <w:szCs w:val="24"/>
                <w:lang w:val="ro-RO"/>
              </w:rPr>
              <w:t>mg/l</w:t>
            </w:r>
          </w:p>
        </w:tc>
        <w:tc>
          <w:tcPr>
            <w:tcW w:w="196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1</w:t>
            </w:r>
          </w:p>
        </w:tc>
        <w:tc>
          <w:tcPr>
            <w:tcW w:w="2229"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 xml:space="preserve">             0.208</w:t>
            </w:r>
          </w:p>
        </w:tc>
        <w:tc>
          <w:tcPr>
            <w:tcW w:w="1011"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271"/>
        </w:trPr>
        <w:tc>
          <w:tcPr>
            <w:tcW w:w="138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sept.</w:t>
            </w: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pH</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c>
          <w:tcPr>
            <w:tcW w:w="196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6.5-8.5</w:t>
            </w:r>
          </w:p>
        </w:tc>
        <w:tc>
          <w:tcPr>
            <w:tcW w:w="2229"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firstLine="720"/>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7.2</w:t>
            </w:r>
          </w:p>
        </w:tc>
        <w:tc>
          <w:tcPr>
            <w:tcW w:w="1011"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271"/>
        </w:trPr>
        <w:tc>
          <w:tcPr>
            <w:tcW w:w="1388" w:type="dxa"/>
            <w:vMerge w:val="restart"/>
            <w:tcBorders>
              <w:top w:val="single" w:sz="4" w:space="0" w:color="000000"/>
              <w:lef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MAR.SUSPENSIE</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mg/l</w:t>
            </w:r>
          </w:p>
        </w:tc>
        <w:tc>
          <w:tcPr>
            <w:tcW w:w="196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firstLine="720"/>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60</w:t>
            </w:r>
          </w:p>
        </w:tc>
        <w:tc>
          <w:tcPr>
            <w:tcW w:w="2229"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firstLine="720"/>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&lt;4</w:t>
            </w:r>
          </w:p>
        </w:tc>
        <w:tc>
          <w:tcPr>
            <w:tcW w:w="1011"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271"/>
        </w:trPr>
        <w:tc>
          <w:tcPr>
            <w:tcW w:w="1388" w:type="dxa"/>
            <w:vMerge/>
            <w:tcBorders>
              <w:lef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CCO-Cr</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mg/l</w:t>
            </w:r>
          </w:p>
        </w:tc>
        <w:tc>
          <w:tcPr>
            <w:tcW w:w="196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125</w:t>
            </w:r>
          </w:p>
        </w:tc>
        <w:tc>
          <w:tcPr>
            <w:tcW w:w="2229"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firstLine="720"/>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&lt;30</w:t>
            </w:r>
          </w:p>
        </w:tc>
        <w:tc>
          <w:tcPr>
            <w:tcW w:w="1011"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271"/>
        </w:trPr>
        <w:tc>
          <w:tcPr>
            <w:tcW w:w="1388" w:type="dxa"/>
            <w:vMerge/>
            <w:tcBorders>
              <w:lef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REZIDUU FIX</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mg/l</w:t>
            </w:r>
          </w:p>
        </w:tc>
        <w:tc>
          <w:tcPr>
            <w:tcW w:w="196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2000</w:t>
            </w:r>
          </w:p>
        </w:tc>
        <w:tc>
          <w:tcPr>
            <w:tcW w:w="2229"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firstLine="720"/>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510</w:t>
            </w:r>
          </w:p>
        </w:tc>
        <w:tc>
          <w:tcPr>
            <w:tcW w:w="1011"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271"/>
        </w:trPr>
        <w:tc>
          <w:tcPr>
            <w:tcW w:w="1388" w:type="dxa"/>
            <w:vMerge/>
            <w:tcBorders>
              <w:lef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AZOT AMONIACAL</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mg/l</w:t>
            </w:r>
          </w:p>
        </w:tc>
        <w:tc>
          <w:tcPr>
            <w:tcW w:w="196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3</w:t>
            </w:r>
          </w:p>
        </w:tc>
        <w:tc>
          <w:tcPr>
            <w:tcW w:w="2229"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firstLine="720"/>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&lt;0.1</w:t>
            </w:r>
          </w:p>
        </w:tc>
        <w:tc>
          <w:tcPr>
            <w:tcW w:w="1011"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271"/>
        </w:trPr>
        <w:tc>
          <w:tcPr>
            <w:tcW w:w="1388" w:type="dxa"/>
            <w:vMerge/>
            <w:tcBorders>
              <w:lef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Substante extractibile</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mg/l</w:t>
            </w:r>
          </w:p>
        </w:tc>
        <w:tc>
          <w:tcPr>
            <w:tcW w:w="196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20</w:t>
            </w:r>
          </w:p>
        </w:tc>
        <w:tc>
          <w:tcPr>
            <w:tcW w:w="2229"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firstLine="720"/>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&lt;20</w:t>
            </w:r>
          </w:p>
        </w:tc>
        <w:tc>
          <w:tcPr>
            <w:tcW w:w="1011"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271"/>
        </w:trPr>
        <w:tc>
          <w:tcPr>
            <w:tcW w:w="1388" w:type="dxa"/>
            <w:vMerge/>
            <w:tcBorders>
              <w:lef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FIER TOTAL</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mg/l</w:t>
            </w:r>
          </w:p>
        </w:tc>
        <w:tc>
          <w:tcPr>
            <w:tcW w:w="196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5</w:t>
            </w:r>
          </w:p>
        </w:tc>
        <w:tc>
          <w:tcPr>
            <w:tcW w:w="2229"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firstLine="720"/>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0.054</w:t>
            </w:r>
          </w:p>
        </w:tc>
        <w:tc>
          <w:tcPr>
            <w:tcW w:w="1011"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271"/>
        </w:trPr>
        <w:tc>
          <w:tcPr>
            <w:tcW w:w="1388" w:type="dxa"/>
            <w:vMerge/>
            <w:tcBorders>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mangan</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mg/l</w:t>
            </w:r>
          </w:p>
        </w:tc>
        <w:tc>
          <w:tcPr>
            <w:tcW w:w="196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1</w:t>
            </w:r>
          </w:p>
        </w:tc>
        <w:tc>
          <w:tcPr>
            <w:tcW w:w="2229"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 xml:space="preserve">            0.112</w:t>
            </w:r>
          </w:p>
        </w:tc>
        <w:tc>
          <w:tcPr>
            <w:tcW w:w="1011"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271"/>
        </w:trPr>
        <w:tc>
          <w:tcPr>
            <w:tcW w:w="1388" w:type="dxa"/>
            <w:vMerge w:val="restart"/>
            <w:tcBorders>
              <w:top w:val="single" w:sz="4" w:space="0" w:color="000000"/>
              <w:left w:val="single" w:sz="4" w:space="0" w:color="000000"/>
            </w:tcBorders>
            <w:shd w:val="clear" w:color="auto" w:fill="auto"/>
          </w:tcPr>
          <w:p w:rsidR="00BA7104" w:rsidRPr="00A70744" w:rsidRDefault="00BA7104" w:rsidP="003D298F">
            <w:pPr>
              <w:tabs>
                <w:tab w:val="left" w:pos="750"/>
              </w:tabs>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ab/>
            </w:r>
          </w:p>
          <w:p w:rsidR="00BA7104" w:rsidRPr="00A70744" w:rsidRDefault="00BA7104" w:rsidP="003D298F">
            <w:pPr>
              <w:tabs>
                <w:tab w:val="left" w:pos="765"/>
              </w:tabs>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ab/>
            </w:r>
          </w:p>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Dec.</w:t>
            </w:r>
          </w:p>
          <w:p w:rsidR="00BA7104" w:rsidRPr="00A70744" w:rsidRDefault="00BA7104" w:rsidP="003D298F">
            <w:pPr>
              <w:tabs>
                <w:tab w:val="left" w:pos="750"/>
              </w:tabs>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ab/>
            </w:r>
          </w:p>
          <w:p w:rsidR="00BA7104" w:rsidRPr="00A70744" w:rsidRDefault="00BA7104" w:rsidP="003D298F">
            <w:pPr>
              <w:tabs>
                <w:tab w:val="left" w:pos="765"/>
              </w:tabs>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ab/>
            </w: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pH</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c>
          <w:tcPr>
            <w:tcW w:w="196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6.5-8.5</w:t>
            </w:r>
          </w:p>
        </w:tc>
        <w:tc>
          <w:tcPr>
            <w:tcW w:w="2229"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firstLine="720"/>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7</w:t>
            </w:r>
          </w:p>
        </w:tc>
        <w:tc>
          <w:tcPr>
            <w:tcW w:w="1011"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271"/>
        </w:trPr>
        <w:tc>
          <w:tcPr>
            <w:tcW w:w="1388" w:type="dxa"/>
            <w:vMerge/>
            <w:tcBorders>
              <w:left w:val="single" w:sz="4" w:space="0" w:color="000000"/>
            </w:tcBorders>
            <w:shd w:val="clear" w:color="auto" w:fill="auto"/>
          </w:tcPr>
          <w:p w:rsidR="00BA7104" w:rsidRPr="00A70744" w:rsidRDefault="00BA7104" w:rsidP="003D298F">
            <w:pPr>
              <w:tabs>
                <w:tab w:val="left" w:pos="765"/>
              </w:tabs>
              <w:spacing w:line="276" w:lineRule="auto"/>
              <w:rPr>
                <w:rFonts w:ascii="Times New Roman" w:hAnsi="Times New Roman" w:cs="Times New Roman"/>
                <w:b/>
                <w:i w:val="0"/>
                <w:sz w:val="24"/>
                <w:szCs w:val="24"/>
                <w:lang w:val="ro-RO"/>
              </w:rPr>
            </w:pPr>
          </w:p>
        </w:tc>
        <w:tc>
          <w:tcPr>
            <w:tcW w:w="2157" w:type="dxa"/>
            <w:tcBorders>
              <w:top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MAR.SUSPENSIE</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mg/l</w:t>
            </w:r>
          </w:p>
        </w:tc>
        <w:tc>
          <w:tcPr>
            <w:tcW w:w="196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firstLine="720"/>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60</w:t>
            </w:r>
          </w:p>
        </w:tc>
        <w:tc>
          <w:tcPr>
            <w:tcW w:w="2229"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 xml:space="preserve">       &lt;4</w:t>
            </w:r>
          </w:p>
        </w:tc>
        <w:tc>
          <w:tcPr>
            <w:tcW w:w="1011"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271"/>
        </w:trPr>
        <w:tc>
          <w:tcPr>
            <w:tcW w:w="1388" w:type="dxa"/>
            <w:vMerge/>
            <w:tcBorders>
              <w:left w:val="single" w:sz="4" w:space="0" w:color="000000"/>
            </w:tcBorders>
            <w:shd w:val="clear" w:color="auto" w:fill="auto"/>
          </w:tcPr>
          <w:p w:rsidR="00BA7104" w:rsidRPr="00A70744" w:rsidRDefault="00BA7104" w:rsidP="003D298F">
            <w:pPr>
              <w:tabs>
                <w:tab w:val="left" w:pos="765"/>
              </w:tabs>
              <w:spacing w:line="276" w:lineRule="auto"/>
              <w:rPr>
                <w:rFonts w:ascii="Times New Roman" w:hAnsi="Times New Roman" w:cs="Times New Roman"/>
                <w:b/>
                <w:i w:val="0"/>
                <w:sz w:val="24"/>
                <w:szCs w:val="24"/>
                <w:lang w:val="ro-RO"/>
              </w:rPr>
            </w:pPr>
          </w:p>
        </w:tc>
        <w:tc>
          <w:tcPr>
            <w:tcW w:w="2157" w:type="dxa"/>
            <w:tcBorders>
              <w:top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CCO-Cr</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mg/l</w:t>
            </w:r>
          </w:p>
        </w:tc>
        <w:tc>
          <w:tcPr>
            <w:tcW w:w="196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125</w:t>
            </w:r>
          </w:p>
        </w:tc>
        <w:tc>
          <w:tcPr>
            <w:tcW w:w="2229"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 xml:space="preserve">      &lt;30</w:t>
            </w:r>
          </w:p>
        </w:tc>
        <w:tc>
          <w:tcPr>
            <w:tcW w:w="1011"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271"/>
        </w:trPr>
        <w:tc>
          <w:tcPr>
            <w:tcW w:w="1388" w:type="dxa"/>
            <w:vMerge/>
            <w:tcBorders>
              <w:left w:val="single" w:sz="4" w:space="0" w:color="000000"/>
            </w:tcBorders>
            <w:shd w:val="clear" w:color="auto" w:fill="auto"/>
          </w:tcPr>
          <w:p w:rsidR="00BA7104" w:rsidRPr="00A70744" w:rsidRDefault="00BA7104" w:rsidP="003D298F">
            <w:pPr>
              <w:tabs>
                <w:tab w:val="left" w:pos="765"/>
              </w:tabs>
              <w:spacing w:line="276" w:lineRule="auto"/>
              <w:rPr>
                <w:rFonts w:ascii="Times New Roman" w:hAnsi="Times New Roman" w:cs="Times New Roman"/>
                <w:b/>
                <w:i w:val="0"/>
                <w:sz w:val="24"/>
                <w:szCs w:val="24"/>
                <w:lang w:val="ro-RO"/>
              </w:rPr>
            </w:pPr>
          </w:p>
        </w:tc>
        <w:tc>
          <w:tcPr>
            <w:tcW w:w="2157" w:type="dxa"/>
            <w:tcBorders>
              <w:top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REZIDUU FIX</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mg/l</w:t>
            </w:r>
          </w:p>
        </w:tc>
        <w:tc>
          <w:tcPr>
            <w:tcW w:w="196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2000</w:t>
            </w:r>
          </w:p>
        </w:tc>
        <w:tc>
          <w:tcPr>
            <w:tcW w:w="2229"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 xml:space="preserve">      640</w:t>
            </w:r>
          </w:p>
        </w:tc>
        <w:tc>
          <w:tcPr>
            <w:tcW w:w="1011"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645"/>
        </w:trPr>
        <w:tc>
          <w:tcPr>
            <w:tcW w:w="1388" w:type="dxa"/>
            <w:vMerge/>
            <w:tcBorders>
              <w:left w:val="single" w:sz="4" w:space="0" w:color="000000"/>
            </w:tcBorders>
            <w:shd w:val="clear" w:color="auto" w:fill="auto"/>
          </w:tcPr>
          <w:p w:rsidR="00BA7104" w:rsidRPr="00A70744" w:rsidRDefault="00BA7104" w:rsidP="003D298F">
            <w:pPr>
              <w:tabs>
                <w:tab w:val="left" w:pos="765"/>
              </w:tabs>
              <w:spacing w:line="276" w:lineRule="auto"/>
              <w:rPr>
                <w:rFonts w:ascii="Times New Roman" w:hAnsi="Times New Roman" w:cs="Times New Roman"/>
                <w:b/>
                <w:i w:val="0"/>
                <w:sz w:val="24"/>
                <w:szCs w:val="24"/>
                <w:lang w:val="ro-RO"/>
              </w:rPr>
            </w:pPr>
          </w:p>
        </w:tc>
        <w:tc>
          <w:tcPr>
            <w:tcW w:w="2157" w:type="dxa"/>
            <w:tcBorders>
              <w:top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AZOT AMONIACAL</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mg/l</w:t>
            </w:r>
          </w:p>
        </w:tc>
        <w:tc>
          <w:tcPr>
            <w:tcW w:w="196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3</w:t>
            </w:r>
          </w:p>
        </w:tc>
        <w:tc>
          <w:tcPr>
            <w:tcW w:w="2229"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firstLine="720"/>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0.13</w:t>
            </w:r>
          </w:p>
        </w:tc>
        <w:tc>
          <w:tcPr>
            <w:tcW w:w="1011"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645"/>
        </w:trPr>
        <w:tc>
          <w:tcPr>
            <w:tcW w:w="1388" w:type="dxa"/>
            <w:vMerge/>
            <w:tcBorders>
              <w:left w:val="single" w:sz="4" w:space="0" w:color="000000"/>
            </w:tcBorders>
            <w:shd w:val="clear" w:color="auto" w:fill="auto"/>
          </w:tcPr>
          <w:p w:rsidR="00BA7104" w:rsidRPr="00A70744" w:rsidRDefault="00BA7104" w:rsidP="003D298F">
            <w:pPr>
              <w:tabs>
                <w:tab w:val="left" w:pos="765"/>
              </w:tabs>
              <w:spacing w:line="276" w:lineRule="auto"/>
              <w:rPr>
                <w:rFonts w:ascii="Times New Roman" w:hAnsi="Times New Roman" w:cs="Times New Roman"/>
                <w:b/>
                <w:i w:val="0"/>
                <w:sz w:val="24"/>
                <w:szCs w:val="24"/>
                <w:lang w:val="ro-RO"/>
              </w:rPr>
            </w:pPr>
          </w:p>
        </w:tc>
        <w:tc>
          <w:tcPr>
            <w:tcW w:w="2157" w:type="dxa"/>
            <w:tcBorders>
              <w:top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Substante extractibile</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mg/l</w:t>
            </w:r>
          </w:p>
        </w:tc>
        <w:tc>
          <w:tcPr>
            <w:tcW w:w="196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20</w:t>
            </w:r>
          </w:p>
        </w:tc>
        <w:tc>
          <w:tcPr>
            <w:tcW w:w="2229"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firstLine="720"/>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&lt;20</w:t>
            </w:r>
          </w:p>
        </w:tc>
        <w:tc>
          <w:tcPr>
            <w:tcW w:w="1011"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315"/>
        </w:trPr>
        <w:tc>
          <w:tcPr>
            <w:tcW w:w="1388" w:type="dxa"/>
            <w:vMerge/>
            <w:tcBorders>
              <w:left w:val="single" w:sz="4" w:space="0" w:color="000000"/>
            </w:tcBorders>
            <w:shd w:val="clear" w:color="auto" w:fill="auto"/>
          </w:tcPr>
          <w:p w:rsidR="00BA7104" w:rsidRPr="00A70744" w:rsidRDefault="00BA7104" w:rsidP="003D298F">
            <w:pPr>
              <w:tabs>
                <w:tab w:val="left" w:pos="765"/>
              </w:tabs>
              <w:spacing w:line="276" w:lineRule="auto"/>
              <w:rPr>
                <w:rFonts w:ascii="Times New Roman" w:hAnsi="Times New Roman" w:cs="Times New Roman"/>
                <w:b/>
                <w:i w:val="0"/>
                <w:sz w:val="24"/>
                <w:szCs w:val="24"/>
                <w:lang w:val="ro-RO"/>
              </w:rPr>
            </w:pPr>
          </w:p>
        </w:tc>
        <w:tc>
          <w:tcPr>
            <w:tcW w:w="2157" w:type="dxa"/>
            <w:tcBorders>
              <w:top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FIER TOTAL</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mg/l</w:t>
            </w:r>
          </w:p>
        </w:tc>
        <w:tc>
          <w:tcPr>
            <w:tcW w:w="196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5</w:t>
            </w:r>
          </w:p>
        </w:tc>
        <w:tc>
          <w:tcPr>
            <w:tcW w:w="2229"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firstLine="720"/>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0.052</w:t>
            </w:r>
          </w:p>
        </w:tc>
        <w:tc>
          <w:tcPr>
            <w:tcW w:w="1011"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r w:rsidR="00BA7104" w:rsidRPr="00A70744" w:rsidTr="006C001B">
        <w:trPr>
          <w:trHeight w:val="315"/>
        </w:trPr>
        <w:tc>
          <w:tcPr>
            <w:tcW w:w="1388" w:type="dxa"/>
            <w:vMerge/>
            <w:tcBorders>
              <w:left w:val="single" w:sz="4" w:space="0" w:color="000000"/>
              <w:bottom w:val="single" w:sz="4" w:space="0" w:color="auto"/>
            </w:tcBorders>
            <w:shd w:val="clear" w:color="auto" w:fill="auto"/>
          </w:tcPr>
          <w:p w:rsidR="00BA7104" w:rsidRPr="00A70744" w:rsidRDefault="00BA7104" w:rsidP="003D298F">
            <w:pPr>
              <w:tabs>
                <w:tab w:val="left" w:pos="765"/>
              </w:tabs>
              <w:spacing w:line="276" w:lineRule="auto"/>
              <w:rPr>
                <w:rFonts w:ascii="Times New Roman" w:hAnsi="Times New Roman" w:cs="Times New Roman"/>
                <w:b/>
                <w:i w:val="0"/>
                <w:sz w:val="24"/>
                <w:szCs w:val="24"/>
                <w:lang w:val="ro-RO"/>
              </w:rPr>
            </w:pPr>
          </w:p>
        </w:tc>
        <w:tc>
          <w:tcPr>
            <w:tcW w:w="2157" w:type="dxa"/>
            <w:tcBorders>
              <w:top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mangan</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mg/l</w:t>
            </w:r>
          </w:p>
        </w:tc>
        <w:tc>
          <w:tcPr>
            <w:tcW w:w="196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jc w:val="center"/>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1</w:t>
            </w:r>
          </w:p>
        </w:tc>
        <w:tc>
          <w:tcPr>
            <w:tcW w:w="2229"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napToGrid w:val="0"/>
              <w:spacing w:line="276" w:lineRule="auto"/>
              <w:ind w:firstLine="720"/>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t>0.064</w:t>
            </w:r>
          </w:p>
        </w:tc>
        <w:tc>
          <w:tcPr>
            <w:tcW w:w="1011"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napToGrid w:val="0"/>
              <w:spacing w:line="276" w:lineRule="auto"/>
              <w:rPr>
                <w:rFonts w:ascii="Times New Roman" w:hAnsi="Times New Roman" w:cs="Times New Roman"/>
                <w:b/>
                <w:i w:val="0"/>
                <w:sz w:val="24"/>
                <w:szCs w:val="24"/>
                <w:lang w:val="ro-RO"/>
              </w:rPr>
            </w:pPr>
          </w:p>
        </w:tc>
      </w:tr>
    </w:tbl>
    <w:p w:rsidR="00B22AB3" w:rsidRPr="00A70744" w:rsidRDefault="00B22AB3" w:rsidP="003D298F">
      <w:pPr>
        <w:shd w:val="clear" w:color="auto" w:fill="FFFFFF"/>
        <w:spacing w:line="276" w:lineRule="auto"/>
        <w:ind w:right="-107"/>
        <w:rPr>
          <w:rFonts w:ascii="Times New Roman" w:hAnsi="Times New Roman" w:cs="Times New Roman"/>
          <w:i w:val="0"/>
          <w:sz w:val="24"/>
          <w:szCs w:val="24"/>
          <w:highlight w:val="white"/>
          <w:shd w:val="clear" w:color="auto" w:fill="FFFF00"/>
          <w:lang w:val="ro-RO"/>
        </w:rPr>
      </w:pPr>
    </w:p>
    <w:p w:rsidR="00B22AB3" w:rsidRPr="00A70744" w:rsidRDefault="00BA7104" w:rsidP="003D298F">
      <w:pPr>
        <w:shd w:val="clear" w:color="auto" w:fill="FFFFFF"/>
        <w:spacing w:line="276" w:lineRule="auto"/>
        <w:ind w:right="-107"/>
        <w:rPr>
          <w:rFonts w:ascii="Times New Roman" w:hAnsi="Times New Roman" w:cs="Times New Roman"/>
          <w:i w:val="0"/>
          <w:sz w:val="24"/>
          <w:szCs w:val="24"/>
          <w:highlight w:val="white"/>
          <w:shd w:val="clear" w:color="auto" w:fill="FFFF00"/>
          <w:lang w:val="ro-RO"/>
        </w:rPr>
      </w:pPr>
      <w:r w:rsidRPr="00A70744">
        <w:rPr>
          <w:rFonts w:ascii="Times New Roman" w:hAnsi="Times New Roman" w:cs="Times New Roman"/>
          <w:i w:val="0"/>
          <w:sz w:val="24"/>
          <w:szCs w:val="24"/>
          <w:highlight w:val="white"/>
          <w:shd w:val="clear" w:color="auto" w:fill="FFFF00"/>
          <w:lang w:val="ro-RO"/>
        </w:rPr>
        <w:t xml:space="preserve">Asa cum se observa din monitorizaile effectuate , nu exista depasiri ale valorilor din </w:t>
      </w:r>
    </w:p>
    <w:p w:rsidR="00BA7104" w:rsidRPr="00A70744" w:rsidRDefault="00BA7104" w:rsidP="003D298F">
      <w:pPr>
        <w:shd w:val="clear" w:color="auto" w:fill="FFFFFF"/>
        <w:spacing w:line="276" w:lineRule="auto"/>
        <w:ind w:right="-107"/>
        <w:rPr>
          <w:rFonts w:ascii="Times New Roman" w:hAnsi="Times New Roman" w:cs="Times New Roman"/>
          <w:i w:val="0"/>
          <w:sz w:val="24"/>
          <w:szCs w:val="24"/>
          <w:highlight w:val="white"/>
          <w:shd w:val="clear" w:color="auto" w:fill="FFFF00"/>
          <w:lang w:val="ro-RO"/>
        </w:rPr>
      </w:pPr>
      <w:r w:rsidRPr="00A70744">
        <w:rPr>
          <w:rFonts w:ascii="Times New Roman" w:hAnsi="Times New Roman" w:cs="Times New Roman"/>
          <w:i w:val="0"/>
          <w:sz w:val="24"/>
          <w:szCs w:val="24"/>
          <w:highlight w:val="white"/>
          <w:shd w:val="clear" w:color="auto" w:fill="FFFF00"/>
          <w:lang w:val="ro-RO"/>
        </w:rPr>
        <w:t xml:space="preserve">NTPA 001 /2005. </w:t>
      </w:r>
    </w:p>
    <w:p w:rsidR="00BA7104" w:rsidRPr="00A70744" w:rsidRDefault="00BA7104" w:rsidP="003D298F">
      <w:pPr>
        <w:shd w:val="clear" w:color="auto" w:fill="FFFFFF"/>
        <w:spacing w:line="276" w:lineRule="auto"/>
        <w:ind w:left="720" w:right="-107"/>
        <w:rPr>
          <w:rFonts w:ascii="Times New Roman" w:hAnsi="Times New Roman" w:cs="Times New Roman"/>
          <w:i w:val="0"/>
          <w:sz w:val="24"/>
          <w:szCs w:val="24"/>
          <w:highlight w:val="white"/>
          <w:lang w:val="ro-RO"/>
        </w:rPr>
      </w:pPr>
    </w:p>
    <w:p w:rsidR="00544FB9" w:rsidRPr="00A70744" w:rsidRDefault="00544FB9" w:rsidP="003D298F">
      <w:pPr>
        <w:numPr>
          <w:ilvl w:val="0"/>
          <w:numId w:val="16"/>
        </w:numPr>
        <w:shd w:val="clear" w:color="auto" w:fill="FFFFFF"/>
        <w:autoSpaceDE w:val="0"/>
        <w:spacing w:line="276" w:lineRule="auto"/>
        <w:ind w:right="-107"/>
        <w:jc w:val="both"/>
        <w:rPr>
          <w:rFonts w:ascii="Times New Roman" w:hAnsi="Times New Roman" w:cs="Times New Roman"/>
          <w:b/>
          <w:i w:val="0"/>
          <w:sz w:val="24"/>
          <w:szCs w:val="24"/>
          <w:lang w:val="ro-RO"/>
        </w:rPr>
      </w:pPr>
      <w:r w:rsidRPr="00A70744">
        <w:rPr>
          <w:rFonts w:ascii="Times New Roman" w:hAnsi="Times New Roman" w:cs="Times New Roman"/>
          <w:b/>
          <w:i w:val="0"/>
          <w:sz w:val="24"/>
          <w:szCs w:val="24"/>
          <w:lang w:val="ro-RO"/>
        </w:rPr>
        <w:lastRenderedPageBreak/>
        <w:t>Apele subterane (puturi piezometrice P1-P18)</w:t>
      </w:r>
    </w:p>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Apele subterane din incinta amplasamentului au fost monitorizate conform cerintelor din autorizatia de gospodarire a apelor si autorizatia integrata de mediu.</w:t>
      </w:r>
    </w:p>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 xml:space="preserve">Puturile piezometrice de observatie si control sunt forate cu scopul observarii comportarii constructiilor in timp precum si pentru controlul calitatii apei subterane din zona. Sunt amplasate 18 puturi piezometrice de observatie (P1 </w:t>
      </w:r>
      <w:r w:rsidRPr="00A70744">
        <w:rPr>
          <w:rFonts w:ascii="Times New Roman" w:hAnsi="Times New Roman" w:cs="Times New Roman"/>
          <w:i w:val="0"/>
          <w:sz w:val="24"/>
          <w:szCs w:val="24"/>
          <w:highlight w:val="white"/>
          <w:lang w:val="ro-RO"/>
        </w:rPr>
        <w:t>P18) intre 9</w:t>
      </w:r>
      <w:r w:rsidRPr="00A70744">
        <w:rPr>
          <w:rFonts w:ascii="Times New Roman" w:hAnsi="Times New Roman" w:cs="Times New Roman"/>
          <w:i w:val="0"/>
          <w:sz w:val="24"/>
          <w:szCs w:val="24"/>
          <w:highlight w:val="white"/>
          <w:lang w:val="ro-RO"/>
        </w:rPr>
        <w:t>10 m adancime, in incinta termocentralei, astfel:</w:t>
      </w:r>
    </w:p>
    <w:p w:rsidR="00BA7104" w:rsidRPr="00A70744" w:rsidRDefault="00BA7104" w:rsidP="003D298F">
      <w:pPr>
        <w:numPr>
          <w:ilvl w:val="0"/>
          <w:numId w:val="16"/>
        </w:num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P1 - P9 amplasate în jurul cazanului de 420 t/h</w:t>
      </w:r>
    </w:p>
    <w:p w:rsidR="00BA7104" w:rsidRPr="00A70744" w:rsidRDefault="00BA7104" w:rsidP="003D298F">
      <w:pPr>
        <w:numPr>
          <w:ilvl w:val="0"/>
          <w:numId w:val="16"/>
        </w:num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P10 - P12 amplasate în jurul depozitului de carbune</w:t>
      </w:r>
    </w:p>
    <w:p w:rsidR="00BA7104" w:rsidRPr="00A70744" w:rsidRDefault="00BA7104" w:rsidP="003D298F">
      <w:pPr>
        <w:numPr>
          <w:ilvl w:val="0"/>
          <w:numId w:val="16"/>
        </w:num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P13 - P18 amplasate în jurul instalatiei de demineralizare si langa cazanele de 2x100 t/h</w:t>
      </w:r>
    </w:p>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Analiza apei freatice din incinta CET Arad a fost efectuata de catre ECOIND SA in 2015 si SC COMPANIA DE APA ARAD SA in 2016.</w:t>
      </w:r>
    </w:p>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In tabelele de mai jos   sunt prezentate concentratiile indicatorilor analizati de laboratorul de analize fizico-chimice ECOIND – Sucursala Timisoara in anul 2015.</w:t>
      </w:r>
    </w:p>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Valorile indicatorilor de calitate analizati in programul de monitorizare sunt comparate cu limitele din legea 458(r1)/2011 si Legii 311/2004.</w:t>
      </w:r>
    </w:p>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02.06.2015</w:t>
      </w:r>
    </w:p>
    <w:p w:rsidR="00B22AB3" w:rsidRPr="00A70744" w:rsidRDefault="00B22AB3" w:rsidP="003D298F">
      <w:pPr>
        <w:spacing w:line="276" w:lineRule="auto"/>
        <w:rPr>
          <w:rFonts w:ascii="Times New Roman" w:hAnsi="Times New Roman" w:cs="Times New Roman"/>
          <w:i w:val="0"/>
          <w:sz w:val="24"/>
          <w:szCs w:val="24"/>
          <w:highlight w:val="white"/>
          <w:lang w:val="ro-RO"/>
        </w:rPr>
        <w:sectPr w:rsidR="00B22AB3" w:rsidRPr="00A70744">
          <w:headerReference w:type="even" r:id="rId10"/>
          <w:headerReference w:type="default" r:id="rId11"/>
          <w:footerReference w:type="even" r:id="rId12"/>
          <w:footerReference w:type="default" r:id="rId13"/>
          <w:headerReference w:type="first" r:id="rId14"/>
          <w:footerReference w:type="first" r:id="rId15"/>
          <w:pgSz w:w="11906" w:h="16838"/>
          <w:pgMar w:top="1134" w:right="1134" w:bottom="964" w:left="1418" w:header="720" w:footer="720" w:gutter="0"/>
          <w:cols w:space="720"/>
          <w:docGrid w:linePitch="600" w:charSpace="24576"/>
        </w:sectPr>
      </w:pPr>
    </w:p>
    <w:tbl>
      <w:tblPr>
        <w:tblW w:w="16405" w:type="dxa"/>
        <w:tblInd w:w="-522" w:type="dxa"/>
        <w:tblLayout w:type="fixed"/>
        <w:tblLook w:val="0000"/>
      </w:tblPr>
      <w:tblGrid>
        <w:gridCol w:w="1381"/>
        <w:gridCol w:w="767"/>
        <w:gridCol w:w="1092"/>
        <w:gridCol w:w="810"/>
        <w:gridCol w:w="810"/>
        <w:gridCol w:w="810"/>
        <w:gridCol w:w="720"/>
        <w:gridCol w:w="720"/>
        <w:gridCol w:w="630"/>
        <w:gridCol w:w="720"/>
        <w:gridCol w:w="735"/>
        <w:gridCol w:w="720"/>
        <w:gridCol w:w="810"/>
        <w:gridCol w:w="810"/>
        <w:gridCol w:w="810"/>
        <w:gridCol w:w="810"/>
        <w:gridCol w:w="810"/>
        <w:gridCol w:w="810"/>
        <w:gridCol w:w="810"/>
        <w:gridCol w:w="820"/>
      </w:tblGrid>
      <w:tr w:rsidR="00BA7104" w:rsidRPr="00A70744" w:rsidTr="00B22AB3">
        <w:tc>
          <w:tcPr>
            <w:tcW w:w="1381"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lastRenderedPageBreak/>
              <w:t>parametru</w:t>
            </w:r>
          </w:p>
        </w:tc>
        <w:tc>
          <w:tcPr>
            <w:tcW w:w="76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UM</w:t>
            </w:r>
          </w:p>
        </w:tc>
        <w:tc>
          <w:tcPr>
            <w:tcW w:w="1092"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ind w:right="-108"/>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VALORI ADMISE prin 458/2002 si L311/2004</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PO1</w:t>
            </w:r>
            <w:r w:rsidRPr="00A70744">
              <w:rPr>
                <w:rFonts w:ascii="Times New Roman" w:hAnsi="Times New Roman" w:cs="Times New Roman"/>
                <w:i w:val="0"/>
                <w:sz w:val="22"/>
                <w:szCs w:val="22"/>
                <w:highlight w:val="white"/>
                <w:lang w:val="ro-RO"/>
              </w:rPr>
              <w:tab/>
              <w:t>PO1</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PO2</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PO3</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PO4</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PO5</w:t>
            </w:r>
          </w:p>
        </w:tc>
        <w:tc>
          <w:tcPr>
            <w:tcW w:w="63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PO7</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PO8</w:t>
            </w:r>
          </w:p>
        </w:tc>
        <w:tc>
          <w:tcPr>
            <w:tcW w:w="73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PO9</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PO10</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PO11</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PO12</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PO13</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PO14</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PO15</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PO16</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PO17</w:t>
            </w:r>
          </w:p>
        </w:tc>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PO18</w:t>
            </w:r>
          </w:p>
        </w:tc>
      </w:tr>
      <w:tr w:rsidR="00BA7104" w:rsidRPr="00A70744" w:rsidTr="00B22AB3">
        <w:tc>
          <w:tcPr>
            <w:tcW w:w="1381"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Ph</w:t>
            </w:r>
          </w:p>
        </w:tc>
        <w:tc>
          <w:tcPr>
            <w:tcW w:w="76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Unit pH</w:t>
            </w:r>
          </w:p>
        </w:tc>
        <w:tc>
          <w:tcPr>
            <w:tcW w:w="1092"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6.5-9.5</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7.9</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8.1</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7.5</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8.2</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8.7</w:t>
            </w:r>
          </w:p>
        </w:tc>
        <w:tc>
          <w:tcPr>
            <w:tcW w:w="63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8.5</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9.0</w:t>
            </w:r>
          </w:p>
        </w:tc>
        <w:tc>
          <w:tcPr>
            <w:tcW w:w="73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9.1</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9.2</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8.7</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8.1</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8.3</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8.6</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8.3</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8.5</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8.2</w:t>
            </w:r>
          </w:p>
        </w:tc>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8.5</w:t>
            </w:r>
          </w:p>
        </w:tc>
      </w:tr>
      <w:tr w:rsidR="00BA7104" w:rsidRPr="00A70744" w:rsidTr="00B22AB3">
        <w:tc>
          <w:tcPr>
            <w:tcW w:w="1381"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Reziduu fix</w:t>
            </w:r>
          </w:p>
        </w:tc>
        <w:tc>
          <w:tcPr>
            <w:tcW w:w="76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mg/l</w:t>
            </w:r>
          </w:p>
        </w:tc>
        <w:tc>
          <w:tcPr>
            <w:tcW w:w="1092"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629</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726</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779.2</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752.6</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926</w:t>
            </w:r>
          </w:p>
        </w:tc>
        <w:tc>
          <w:tcPr>
            <w:tcW w:w="63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1672</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513.2</w:t>
            </w:r>
          </w:p>
        </w:tc>
        <w:tc>
          <w:tcPr>
            <w:tcW w:w="73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1166</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738.2</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987.5</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623.2</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880.4</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564.1</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479</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451</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452.2</w:t>
            </w:r>
          </w:p>
        </w:tc>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450.6</w:t>
            </w:r>
          </w:p>
        </w:tc>
      </w:tr>
      <w:tr w:rsidR="00BA7104" w:rsidRPr="00A70744" w:rsidTr="00B22AB3">
        <w:tc>
          <w:tcPr>
            <w:tcW w:w="1381"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Ca</w:t>
            </w:r>
          </w:p>
        </w:tc>
        <w:tc>
          <w:tcPr>
            <w:tcW w:w="76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mg/l</w:t>
            </w:r>
          </w:p>
        </w:tc>
        <w:tc>
          <w:tcPr>
            <w:tcW w:w="1092"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68.5</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70.0</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71.5</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69.0</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73.5</w:t>
            </w:r>
          </w:p>
        </w:tc>
        <w:tc>
          <w:tcPr>
            <w:tcW w:w="63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84.5</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77.5</w:t>
            </w:r>
          </w:p>
        </w:tc>
        <w:tc>
          <w:tcPr>
            <w:tcW w:w="73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88.5</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80</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85.5</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82.5</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83.5</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70.5</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92.5</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73.5</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78.5</w:t>
            </w:r>
          </w:p>
        </w:tc>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82.0</w:t>
            </w:r>
          </w:p>
        </w:tc>
      </w:tr>
      <w:tr w:rsidR="00BA7104" w:rsidRPr="00A70744" w:rsidTr="00B22AB3">
        <w:tc>
          <w:tcPr>
            <w:tcW w:w="1381"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Mg</w:t>
            </w:r>
          </w:p>
        </w:tc>
        <w:tc>
          <w:tcPr>
            <w:tcW w:w="76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mg/l</w:t>
            </w:r>
          </w:p>
        </w:tc>
        <w:tc>
          <w:tcPr>
            <w:tcW w:w="1092"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12.06</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11.16</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10.24</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11.76</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9.02</w:t>
            </w:r>
          </w:p>
        </w:tc>
        <w:tc>
          <w:tcPr>
            <w:tcW w:w="63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2.34</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6.59</w:t>
            </w:r>
          </w:p>
        </w:tc>
        <w:tc>
          <w:tcPr>
            <w:tcW w:w="73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1.06</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5.07</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2.9</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3.55</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2.95</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10.85</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0.97</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9.02</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5.98</w:t>
            </w:r>
          </w:p>
        </w:tc>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3.86</w:t>
            </w:r>
          </w:p>
        </w:tc>
      </w:tr>
      <w:tr w:rsidR="00BA7104" w:rsidRPr="00A70744" w:rsidTr="00B22AB3">
        <w:tc>
          <w:tcPr>
            <w:tcW w:w="1381"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Na</w:t>
            </w:r>
          </w:p>
        </w:tc>
        <w:tc>
          <w:tcPr>
            <w:tcW w:w="76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mg/l</w:t>
            </w:r>
          </w:p>
        </w:tc>
        <w:tc>
          <w:tcPr>
            <w:tcW w:w="1092"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200</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53.8</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93.3</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58</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35</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83</w:t>
            </w:r>
          </w:p>
        </w:tc>
        <w:tc>
          <w:tcPr>
            <w:tcW w:w="63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118</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54</w:t>
            </w:r>
          </w:p>
        </w:tc>
        <w:tc>
          <w:tcPr>
            <w:tcW w:w="73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19</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255</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43</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89</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171</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83</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27</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11</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69</w:t>
            </w:r>
          </w:p>
        </w:tc>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85</w:t>
            </w:r>
          </w:p>
        </w:tc>
      </w:tr>
      <w:tr w:rsidR="00BA7104" w:rsidRPr="00A70744" w:rsidTr="00B22AB3">
        <w:tc>
          <w:tcPr>
            <w:tcW w:w="1381"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CCOCr</w:t>
            </w:r>
          </w:p>
        </w:tc>
        <w:tc>
          <w:tcPr>
            <w:tcW w:w="76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mgO2/l</w:t>
            </w:r>
          </w:p>
        </w:tc>
        <w:tc>
          <w:tcPr>
            <w:tcW w:w="1092"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&lt;30</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31.6</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30.5</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&lt;30</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&lt;30</w:t>
            </w:r>
          </w:p>
        </w:tc>
        <w:tc>
          <w:tcPr>
            <w:tcW w:w="63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&lt;30</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&lt;30</w:t>
            </w:r>
          </w:p>
        </w:tc>
        <w:tc>
          <w:tcPr>
            <w:tcW w:w="73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&lt;30</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&lt;30</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&lt;30</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&lt;30</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&lt;30</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33.3</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&lt;30</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&lt;30</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&lt;30</w:t>
            </w:r>
          </w:p>
        </w:tc>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&lt;30</w:t>
            </w:r>
          </w:p>
        </w:tc>
      </w:tr>
      <w:tr w:rsidR="00BA7104" w:rsidRPr="00A70744" w:rsidTr="00B22AB3">
        <w:tc>
          <w:tcPr>
            <w:tcW w:w="1381"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Amoniu</w:t>
            </w:r>
          </w:p>
        </w:tc>
        <w:tc>
          <w:tcPr>
            <w:tcW w:w="76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mg/l</w:t>
            </w:r>
          </w:p>
        </w:tc>
        <w:tc>
          <w:tcPr>
            <w:tcW w:w="1092"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0.5</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&lt;0.016</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&lt;0.016</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&lt;0.016</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&lt;0.016</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0.1</w:t>
            </w:r>
          </w:p>
        </w:tc>
        <w:tc>
          <w:tcPr>
            <w:tcW w:w="63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0.17</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0.35</w:t>
            </w:r>
          </w:p>
        </w:tc>
        <w:tc>
          <w:tcPr>
            <w:tcW w:w="73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&lt;0.016</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&lt;0.016</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&lt;0.016</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&lt;0.016</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&lt;0.016</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&lt;0.016</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&lt;0.016</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&lt;0.016</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&lt;0.016</w:t>
            </w:r>
          </w:p>
        </w:tc>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&lt;0.016</w:t>
            </w:r>
          </w:p>
        </w:tc>
      </w:tr>
      <w:tr w:rsidR="00BA7104" w:rsidRPr="00A70744" w:rsidTr="00B22AB3">
        <w:tc>
          <w:tcPr>
            <w:tcW w:w="1381"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Fier ionic total</w:t>
            </w:r>
          </w:p>
        </w:tc>
        <w:tc>
          <w:tcPr>
            <w:tcW w:w="76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mg/l</w:t>
            </w:r>
          </w:p>
        </w:tc>
        <w:tc>
          <w:tcPr>
            <w:tcW w:w="1092"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0.2</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1.699</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1.380</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2.042</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1.556</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0.409</w:t>
            </w:r>
          </w:p>
        </w:tc>
        <w:tc>
          <w:tcPr>
            <w:tcW w:w="63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0.85</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0.345</w:t>
            </w:r>
          </w:p>
        </w:tc>
        <w:tc>
          <w:tcPr>
            <w:tcW w:w="73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8.104</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0.320</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11.88</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0.334</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10.25</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0.379</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0.097</w:t>
            </w:r>
          </w:p>
          <w:p w:rsidR="00BA7104" w:rsidRPr="00A70744" w:rsidRDefault="00BA7104" w:rsidP="003D298F">
            <w:pPr>
              <w:spacing w:line="276" w:lineRule="auto"/>
              <w:rPr>
                <w:rFonts w:ascii="Times New Roman" w:hAnsi="Times New Roman" w:cs="Times New Roman"/>
                <w:i w:val="0"/>
                <w:sz w:val="22"/>
                <w:szCs w:val="22"/>
                <w:highlight w:val="white"/>
                <w:lang w:val="ro-RO"/>
              </w:rPr>
            </w:pP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0.174</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0.082</w:t>
            </w:r>
          </w:p>
        </w:tc>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0.207</w:t>
            </w:r>
          </w:p>
        </w:tc>
      </w:tr>
      <w:tr w:rsidR="00BA7104" w:rsidRPr="00A70744" w:rsidTr="00B22AB3">
        <w:tc>
          <w:tcPr>
            <w:tcW w:w="1381"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Azotati</w:t>
            </w:r>
          </w:p>
        </w:tc>
        <w:tc>
          <w:tcPr>
            <w:tcW w:w="76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mg/l</w:t>
            </w:r>
          </w:p>
        </w:tc>
        <w:tc>
          <w:tcPr>
            <w:tcW w:w="1092"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50</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0.08</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&lt;0.05</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0.09</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0.2</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0.33</w:t>
            </w:r>
          </w:p>
        </w:tc>
        <w:tc>
          <w:tcPr>
            <w:tcW w:w="63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0.43</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0.13</w:t>
            </w:r>
          </w:p>
        </w:tc>
        <w:tc>
          <w:tcPr>
            <w:tcW w:w="73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0.1</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6.02</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4.5</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0.12</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0.13</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&lt;0.05</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&lt;0.05</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&lt;0.05</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&lt;0.05</w:t>
            </w:r>
          </w:p>
        </w:tc>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&lt;0.05</w:t>
            </w:r>
          </w:p>
        </w:tc>
      </w:tr>
      <w:tr w:rsidR="00BA7104" w:rsidRPr="00A70744" w:rsidTr="00B22AB3">
        <w:tc>
          <w:tcPr>
            <w:tcW w:w="1381"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Fosfor total</w:t>
            </w:r>
          </w:p>
        </w:tc>
        <w:tc>
          <w:tcPr>
            <w:tcW w:w="76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mg/l</w:t>
            </w:r>
          </w:p>
        </w:tc>
        <w:tc>
          <w:tcPr>
            <w:tcW w:w="1092"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1.4</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1.6</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1.35</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1.2</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1.7</w:t>
            </w:r>
          </w:p>
        </w:tc>
        <w:tc>
          <w:tcPr>
            <w:tcW w:w="63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1.1</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1.2</w:t>
            </w:r>
          </w:p>
        </w:tc>
        <w:tc>
          <w:tcPr>
            <w:tcW w:w="73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1.1</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1.3</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1.2</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1.6</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1.3</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1.2</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1.1</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1.7</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1.4</w:t>
            </w:r>
          </w:p>
        </w:tc>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1.6</w:t>
            </w:r>
          </w:p>
        </w:tc>
      </w:tr>
      <w:tr w:rsidR="00BA7104" w:rsidRPr="00A70744" w:rsidTr="00B22AB3">
        <w:tc>
          <w:tcPr>
            <w:tcW w:w="1381"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Sulfati</w:t>
            </w:r>
          </w:p>
        </w:tc>
        <w:tc>
          <w:tcPr>
            <w:tcW w:w="76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mg/l</w:t>
            </w:r>
          </w:p>
        </w:tc>
        <w:tc>
          <w:tcPr>
            <w:tcW w:w="1092"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250</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114.8</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123.7</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79.0</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75.2</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214.3</w:t>
            </w:r>
          </w:p>
        </w:tc>
        <w:tc>
          <w:tcPr>
            <w:tcW w:w="63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224.2</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15.2</w:t>
            </w:r>
          </w:p>
        </w:tc>
        <w:tc>
          <w:tcPr>
            <w:tcW w:w="73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88.5</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55.4</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593.9</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72.6</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204.5</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85.0</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23.5</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125.5</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29.8</w:t>
            </w:r>
          </w:p>
        </w:tc>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291.2</w:t>
            </w:r>
          </w:p>
        </w:tc>
      </w:tr>
      <w:tr w:rsidR="00BA7104" w:rsidRPr="00A70744" w:rsidTr="00B22AB3">
        <w:tc>
          <w:tcPr>
            <w:tcW w:w="1381"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Cloruri</w:t>
            </w:r>
          </w:p>
        </w:tc>
        <w:tc>
          <w:tcPr>
            <w:tcW w:w="76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mg/l</w:t>
            </w:r>
          </w:p>
        </w:tc>
        <w:tc>
          <w:tcPr>
            <w:tcW w:w="1092"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250</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7.78</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2.83</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1.41</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2.83</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0.7</w:t>
            </w:r>
          </w:p>
        </w:tc>
        <w:tc>
          <w:tcPr>
            <w:tcW w:w="63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1.06</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2.12</w:t>
            </w:r>
          </w:p>
        </w:tc>
        <w:tc>
          <w:tcPr>
            <w:tcW w:w="73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1.77</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2.83</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2.83</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1.77</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2.12</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2.83</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2.12</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1.77</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2.83</w:t>
            </w:r>
          </w:p>
        </w:tc>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7.09</w:t>
            </w:r>
          </w:p>
        </w:tc>
      </w:tr>
      <w:tr w:rsidR="00BA7104" w:rsidRPr="00A70744" w:rsidTr="00B22AB3">
        <w:tc>
          <w:tcPr>
            <w:tcW w:w="1381"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Mn</w:t>
            </w:r>
          </w:p>
        </w:tc>
        <w:tc>
          <w:tcPr>
            <w:tcW w:w="76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mg/l</w:t>
            </w:r>
          </w:p>
        </w:tc>
        <w:tc>
          <w:tcPr>
            <w:tcW w:w="1092"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0.05</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0.166</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&lt;0.05</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&lt;0.05</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0.428</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0.343</w:t>
            </w:r>
          </w:p>
        </w:tc>
        <w:tc>
          <w:tcPr>
            <w:tcW w:w="63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1.09</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0.284</w:t>
            </w:r>
          </w:p>
        </w:tc>
        <w:tc>
          <w:tcPr>
            <w:tcW w:w="73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7.1</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&lt;0.05</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1.22</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&lt;0.05</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&lt;0.05</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&lt;0.05</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&lt;0.05</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0.101</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&lt;0.05</w:t>
            </w:r>
          </w:p>
        </w:tc>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&lt;0.05</w:t>
            </w:r>
          </w:p>
        </w:tc>
      </w:tr>
      <w:tr w:rsidR="00BA7104" w:rsidRPr="00A70744" w:rsidTr="00B22AB3">
        <w:tc>
          <w:tcPr>
            <w:tcW w:w="1381"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Cd</w:t>
            </w:r>
          </w:p>
        </w:tc>
        <w:tc>
          <w:tcPr>
            <w:tcW w:w="76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mg/l</w:t>
            </w:r>
          </w:p>
        </w:tc>
        <w:tc>
          <w:tcPr>
            <w:tcW w:w="1092"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0.005</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&lt;0.01</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&lt;0.01</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&lt;0.01</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&lt;0.01</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&lt;0.01</w:t>
            </w:r>
          </w:p>
        </w:tc>
        <w:tc>
          <w:tcPr>
            <w:tcW w:w="63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&lt;0.01</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&lt;0.01</w:t>
            </w:r>
          </w:p>
        </w:tc>
        <w:tc>
          <w:tcPr>
            <w:tcW w:w="73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&lt;0.01</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&lt;0.01</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&lt;0.01</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&lt;0.01</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&lt;0.01</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&lt;0.01</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&lt;0.01</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&lt;0.01</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&lt;0.01</w:t>
            </w:r>
          </w:p>
        </w:tc>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&lt;0.01</w:t>
            </w:r>
          </w:p>
        </w:tc>
      </w:tr>
      <w:tr w:rsidR="00BA7104" w:rsidRPr="00A70744" w:rsidTr="00B22AB3">
        <w:tc>
          <w:tcPr>
            <w:tcW w:w="1381"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Pb</w:t>
            </w:r>
          </w:p>
        </w:tc>
        <w:tc>
          <w:tcPr>
            <w:tcW w:w="76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mg/l</w:t>
            </w:r>
          </w:p>
        </w:tc>
        <w:tc>
          <w:tcPr>
            <w:tcW w:w="1092"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0.01</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&lt;0.01</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&lt;0.01</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&lt;0.01</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w:t>
            </w:r>
            <w:r w:rsidRPr="00A70744">
              <w:rPr>
                <w:rFonts w:ascii="Times New Roman" w:hAnsi="Times New Roman" w:cs="Times New Roman"/>
                <w:i w:val="0"/>
                <w:sz w:val="22"/>
                <w:szCs w:val="22"/>
                <w:highlight w:val="white"/>
                <w:lang w:val="ro-RO"/>
              </w:rPr>
              <w:lastRenderedPageBreak/>
              <w:t>1</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lastRenderedPageBreak/>
              <w:t>&lt;0.0</w:t>
            </w:r>
            <w:r w:rsidRPr="00A70744">
              <w:rPr>
                <w:rFonts w:ascii="Times New Roman" w:hAnsi="Times New Roman" w:cs="Times New Roman"/>
                <w:i w:val="0"/>
                <w:sz w:val="22"/>
                <w:szCs w:val="22"/>
                <w:highlight w:val="white"/>
                <w:lang w:val="ro-RO"/>
              </w:rPr>
              <w:lastRenderedPageBreak/>
              <w:t>1</w:t>
            </w:r>
          </w:p>
        </w:tc>
        <w:tc>
          <w:tcPr>
            <w:tcW w:w="63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lastRenderedPageBreak/>
              <w:t>&lt;0.0</w:t>
            </w:r>
            <w:r w:rsidRPr="00A70744">
              <w:rPr>
                <w:rFonts w:ascii="Times New Roman" w:hAnsi="Times New Roman" w:cs="Times New Roman"/>
                <w:i w:val="0"/>
                <w:sz w:val="22"/>
                <w:szCs w:val="22"/>
                <w:highlight w:val="white"/>
                <w:lang w:val="ro-RO"/>
              </w:rPr>
              <w:lastRenderedPageBreak/>
              <w:t>1</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lastRenderedPageBreak/>
              <w:t>&lt;0.0</w:t>
            </w:r>
            <w:r w:rsidRPr="00A70744">
              <w:rPr>
                <w:rFonts w:ascii="Times New Roman" w:hAnsi="Times New Roman" w:cs="Times New Roman"/>
                <w:i w:val="0"/>
                <w:sz w:val="22"/>
                <w:szCs w:val="22"/>
                <w:highlight w:val="white"/>
                <w:lang w:val="ro-RO"/>
              </w:rPr>
              <w:lastRenderedPageBreak/>
              <w:t>1</w:t>
            </w:r>
          </w:p>
        </w:tc>
        <w:tc>
          <w:tcPr>
            <w:tcW w:w="73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lastRenderedPageBreak/>
              <w:t>&lt;0.01</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w:t>
            </w:r>
            <w:r w:rsidRPr="00A70744">
              <w:rPr>
                <w:rFonts w:ascii="Times New Roman" w:hAnsi="Times New Roman" w:cs="Times New Roman"/>
                <w:i w:val="0"/>
                <w:sz w:val="22"/>
                <w:szCs w:val="22"/>
                <w:highlight w:val="white"/>
                <w:lang w:val="ro-RO"/>
              </w:rPr>
              <w:lastRenderedPageBreak/>
              <w:t>1</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lastRenderedPageBreak/>
              <w:t>&lt;0.01</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&lt;0.01</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&lt;0.01</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&lt;0.01</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&lt;0.01</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&lt;0.01</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&lt;0.01</w:t>
            </w:r>
          </w:p>
        </w:tc>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&lt;0.01</w:t>
            </w:r>
          </w:p>
        </w:tc>
      </w:tr>
      <w:tr w:rsidR="00BA7104" w:rsidRPr="00A70744" w:rsidTr="00B22AB3">
        <w:tc>
          <w:tcPr>
            <w:tcW w:w="1381"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lastRenderedPageBreak/>
              <w:t>As</w:t>
            </w:r>
          </w:p>
        </w:tc>
        <w:tc>
          <w:tcPr>
            <w:tcW w:w="76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µg/l</w:t>
            </w:r>
          </w:p>
        </w:tc>
        <w:tc>
          <w:tcPr>
            <w:tcW w:w="1092"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10</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&lt;0.2</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&lt;0.2</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&lt;0.2</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&lt;0.2</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&lt;0.2</w:t>
            </w:r>
          </w:p>
        </w:tc>
        <w:tc>
          <w:tcPr>
            <w:tcW w:w="63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&lt;0.2</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&lt;0.2</w:t>
            </w:r>
          </w:p>
        </w:tc>
        <w:tc>
          <w:tcPr>
            <w:tcW w:w="73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&lt;0.2</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&lt;0.2&lt;</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&lt;0.2</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&lt;0.2</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&lt;0.2</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&lt;0.2</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&lt;0.2</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&lt;0.2</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&lt;0.2</w:t>
            </w:r>
          </w:p>
        </w:tc>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&lt;0.2</w:t>
            </w:r>
          </w:p>
        </w:tc>
      </w:tr>
      <w:tr w:rsidR="00BA7104" w:rsidRPr="00A70744" w:rsidTr="00B22AB3">
        <w:tc>
          <w:tcPr>
            <w:tcW w:w="1381"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Hg</w:t>
            </w:r>
          </w:p>
        </w:tc>
        <w:tc>
          <w:tcPr>
            <w:tcW w:w="76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µg/l</w:t>
            </w:r>
          </w:p>
        </w:tc>
        <w:tc>
          <w:tcPr>
            <w:tcW w:w="1092"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1</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&lt;0.04</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&lt;0.04</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&lt;0.04</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&lt;0.04</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&lt;0.04</w:t>
            </w:r>
          </w:p>
        </w:tc>
        <w:tc>
          <w:tcPr>
            <w:tcW w:w="63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&lt;0.04</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&lt;0.04</w:t>
            </w:r>
          </w:p>
        </w:tc>
        <w:tc>
          <w:tcPr>
            <w:tcW w:w="73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&lt;0.04</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&lt;0.04</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&lt;0.04</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&lt;0.04</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&lt;0.04</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&lt;0.04</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&lt;0.04</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&lt;0.04</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&lt;0.04</w:t>
            </w:r>
          </w:p>
        </w:tc>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&lt;0.04</w:t>
            </w:r>
          </w:p>
        </w:tc>
      </w:tr>
      <w:tr w:rsidR="00BA7104" w:rsidRPr="00A70744" w:rsidTr="00B22AB3">
        <w:tc>
          <w:tcPr>
            <w:tcW w:w="1381"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Produse petroliere</w:t>
            </w:r>
          </w:p>
        </w:tc>
        <w:tc>
          <w:tcPr>
            <w:tcW w:w="76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mg/l</w:t>
            </w:r>
          </w:p>
        </w:tc>
        <w:tc>
          <w:tcPr>
            <w:tcW w:w="1092"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&lt;0.1</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&lt;0.1</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&lt;0.1</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&lt;0.1</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&lt;0.1</w:t>
            </w:r>
          </w:p>
        </w:tc>
        <w:tc>
          <w:tcPr>
            <w:tcW w:w="63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&lt;0.1</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&lt;0.1</w:t>
            </w:r>
          </w:p>
        </w:tc>
        <w:tc>
          <w:tcPr>
            <w:tcW w:w="73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&lt;0.1</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&lt;0.1</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&lt;0.1</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&lt;0.1</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&lt;0.1</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&lt;0.1</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&lt;0.1</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&lt;0.1</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&lt;0.1</w:t>
            </w:r>
          </w:p>
        </w:tc>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&lt;0.1</w:t>
            </w:r>
          </w:p>
        </w:tc>
      </w:tr>
    </w:tbl>
    <w:p w:rsidR="00B22AB3" w:rsidRPr="00A70744" w:rsidRDefault="00B22AB3" w:rsidP="003D298F">
      <w:pPr>
        <w:spacing w:line="276" w:lineRule="auto"/>
        <w:ind w:left="720"/>
        <w:rPr>
          <w:rFonts w:ascii="Times New Roman" w:hAnsi="Times New Roman" w:cs="Times New Roman"/>
          <w:i w:val="0"/>
          <w:sz w:val="24"/>
          <w:szCs w:val="24"/>
          <w:highlight w:val="white"/>
          <w:lang w:val="ro-RO"/>
        </w:rPr>
        <w:sectPr w:rsidR="00B22AB3" w:rsidRPr="00A70744" w:rsidSect="00B22AB3">
          <w:pgSz w:w="16838" w:h="11906" w:orient="landscape"/>
          <w:pgMar w:top="1411" w:right="1138" w:bottom="1138" w:left="965" w:header="720" w:footer="720" w:gutter="0"/>
          <w:cols w:space="720"/>
          <w:docGrid w:linePitch="600" w:charSpace="24576"/>
        </w:sectPr>
      </w:pPr>
    </w:p>
    <w:p w:rsidR="00BA7104" w:rsidRPr="00A70744" w:rsidRDefault="00BA7104" w:rsidP="003D298F">
      <w:pPr>
        <w:numPr>
          <w:ilvl w:val="0"/>
          <w:numId w:val="16"/>
        </w:num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lastRenderedPageBreak/>
        <w:t>31.08.2015</w:t>
      </w:r>
    </w:p>
    <w:tbl>
      <w:tblPr>
        <w:tblW w:w="16200" w:type="dxa"/>
        <w:tblInd w:w="-432" w:type="dxa"/>
        <w:tblLayout w:type="fixed"/>
        <w:tblLook w:val="0000"/>
      </w:tblPr>
      <w:tblGrid>
        <w:gridCol w:w="1381"/>
        <w:gridCol w:w="767"/>
        <w:gridCol w:w="1092"/>
        <w:gridCol w:w="810"/>
        <w:gridCol w:w="810"/>
        <w:gridCol w:w="810"/>
        <w:gridCol w:w="720"/>
        <w:gridCol w:w="720"/>
        <w:gridCol w:w="630"/>
        <w:gridCol w:w="720"/>
        <w:gridCol w:w="735"/>
        <w:gridCol w:w="720"/>
        <w:gridCol w:w="810"/>
        <w:gridCol w:w="810"/>
        <w:gridCol w:w="810"/>
        <w:gridCol w:w="810"/>
        <w:gridCol w:w="810"/>
        <w:gridCol w:w="810"/>
        <w:gridCol w:w="810"/>
        <w:gridCol w:w="615"/>
      </w:tblGrid>
      <w:tr w:rsidR="00BA7104" w:rsidRPr="00A70744" w:rsidTr="00B22AB3">
        <w:tc>
          <w:tcPr>
            <w:tcW w:w="1381"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parametru</w:t>
            </w:r>
          </w:p>
        </w:tc>
        <w:tc>
          <w:tcPr>
            <w:tcW w:w="76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UM</w:t>
            </w:r>
          </w:p>
        </w:tc>
        <w:tc>
          <w:tcPr>
            <w:tcW w:w="1092"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VALORI ADMISE prin 458/2002 si L311/2004</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p>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PO1</w:t>
            </w:r>
            <w:r w:rsidRPr="00A70744">
              <w:rPr>
                <w:rFonts w:ascii="Times New Roman" w:hAnsi="Times New Roman" w:cs="Times New Roman"/>
                <w:i w:val="0"/>
                <w:sz w:val="22"/>
                <w:szCs w:val="22"/>
                <w:highlight w:val="white"/>
                <w:lang w:val="ro-RO"/>
              </w:rPr>
              <w:tab/>
              <w:t>PO1</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PO2</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PO3</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PO4</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PO5</w:t>
            </w:r>
          </w:p>
        </w:tc>
        <w:tc>
          <w:tcPr>
            <w:tcW w:w="63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PO7</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PO8</w:t>
            </w:r>
          </w:p>
        </w:tc>
        <w:tc>
          <w:tcPr>
            <w:tcW w:w="73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PO9</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PO10</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PO11</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PO12</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PO13</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PO14</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PO15</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PO16</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PO17</w:t>
            </w:r>
          </w:p>
        </w:tc>
        <w:tc>
          <w:tcPr>
            <w:tcW w:w="615"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PO18</w:t>
            </w:r>
          </w:p>
        </w:tc>
      </w:tr>
      <w:tr w:rsidR="00BA7104" w:rsidRPr="00A70744" w:rsidTr="00B22AB3">
        <w:tc>
          <w:tcPr>
            <w:tcW w:w="1381"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Ph</w:t>
            </w:r>
          </w:p>
        </w:tc>
        <w:tc>
          <w:tcPr>
            <w:tcW w:w="76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Unit pH</w:t>
            </w:r>
          </w:p>
        </w:tc>
        <w:tc>
          <w:tcPr>
            <w:tcW w:w="1092"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6.5-9.5</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7.83</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7.76</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7.32</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7.62</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8.23</w:t>
            </w:r>
          </w:p>
        </w:tc>
        <w:tc>
          <w:tcPr>
            <w:tcW w:w="63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8.16</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7.89</w:t>
            </w:r>
          </w:p>
        </w:tc>
        <w:tc>
          <w:tcPr>
            <w:tcW w:w="73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8.36</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7.85</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8.12</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7.23</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7.93</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6.94</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7.23</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8.15</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7.56</w:t>
            </w:r>
          </w:p>
        </w:tc>
        <w:tc>
          <w:tcPr>
            <w:tcW w:w="615"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8.41</w:t>
            </w:r>
          </w:p>
        </w:tc>
      </w:tr>
      <w:tr w:rsidR="00BA7104" w:rsidRPr="00A70744" w:rsidTr="00B22AB3">
        <w:tc>
          <w:tcPr>
            <w:tcW w:w="1381"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Reziduu fix</w:t>
            </w:r>
          </w:p>
        </w:tc>
        <w:tc>
          <w:tcPr>
            <w:tcW w:w="76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mg/l</w:t>
            </w:r>
          </w:p>
        </w:tc>
        <w:tc>
          <w:tcPr>
            <w:tcW w:w="1092"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583</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696</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714</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681</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713</w:t>
            </w:r>
          </w:p>
        </w:tc>
        <w:tc>
          <w:tcPr>
            <w:tcW w:w="63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1264</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612</w:t>
            </w:r>
          </w:p>
        </w:tc>
        <w:tc>
          <w:tcPr>
            <w:tcW w:w="73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875</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648</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832</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517</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756</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366</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412</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372</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614</w:t>
            </w:r>
          </w:p>
        </w:tc>
        <w:tc>
          <w:tcPr>
            <w:tcW w:w="615"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244</w:t>
            </w:r>
          </w:p>
        </w:tc>
      </w:tr>
      <w:tr w:rsidR="00BA7104" w:rsidRPr="00A70744" w:rsidTr="00B22AB3">
        <w:tc>
          <w:tcPr>
            <w:tcW w:w="1381"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Ca</w:t>
            </w:r>
          </w:p>
        </w:tc>
        <w:tc>
          <w:tcPr>
            <w:tcW w:w="76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mg/l</w:t>
            </w:r>
          </w:p>
        </w:tc>
        <w:tc>
          <w:tcPr>
            <w:tcW w:w="1092"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65.2</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73.2</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57.6</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68.4</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67.8</w:t>
            </w:r>
          </w:p>
        </w:tc>
        <w:tc>
          <w:tcPr>
            <w:tcW w:w="63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72</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63.6</w:t>
            </w:r>
          </w:p>
        </w:tc>
        <w:tc>
          <w:tcPr>
            <w:tcW w:w="73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71.2</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74.4</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83.2</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71.6</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99.2</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64.2</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74.6</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81.2</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64.4</w:t>
            </w:r>
          </w:p>
        </w:tc>
        <w:tc>
          <w:tcPr>
            <w:tcW w:w="615"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71.6</w:t>
            </w:r>
          </w:p>
        </w:tc>
      </w:tr>
      <w:tr w:rsidR="00BA7104" w:rsidRPr="00A70744" w:rsidTr="00B22AB3">
        <w:tc>
          <w:tcPr>
            <w:tcW w:w="1381"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Mg</w:t>
            </w:r>
          </w:p>
        </w:tc>
        <w:tc>
          <w:tcPr>
            <w:tcW w:w="76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mg/l</w:t>
            </w:r>
          </w:p>
        </w:tc>
        <w:tc>
          <w:tcPr>
            <w:tcW w:w="1092"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13.75</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6.94</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11.71</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8.98</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9.98</w:t>
            </w:r>
          </w:p>
        </w:tc>
        <w:tc>
          <w:tcPr>
            <w:tcW w:w="63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3.87</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5.2</w:t>
            </w:r>
          </w:p>
        </w:tc>
        <w:tc>
          <w:tcPr>
            <w:tcW w:w="73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2.25</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8.08</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4.63</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5.78</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5.33</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9.32</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1.36</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8.74</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6.02</w:t>
            </w:r>
          </w:p>
        </w:tc>
        <w:tc>
          <w:tcPr>
            <w:tcW w:w="615"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1.22</w:t>
            </w:r>
          </w:p>
        </w:tc>
      </w:tr>
      <w:tr w:rsidR="00BA7104" w:rsidRPr="00A70744" w:rsidTr="00B22AB3">
        <w:tc>
          <w:tcPr>
            <w:tcW w:w="1381"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Na</w:t>
            </w:r>
          </w:p>
        </w:tc>
        <w:tc>
          <w:tcPr>
            <w:tcW w:w="76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mg/l</w:t>
            </w:r>
          </w:p>
        </w:tc>
        <w:tc>
          <w:tcPr>
            <w:tcW w:w="1092"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200</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58</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62</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65</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26</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45.4</w:t>
            </w:r>
          </w:p>
        </w:tc>
        <w:tc>
          <w:tcPr>
            <w:tcW w:w="63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82.4</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38.4</w:t>
            </w:r>
          </w:p>
        </w:tc>
        <w:tc>
          <w:tcPr>
            <w:tcW w:w="73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14</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172</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28</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88.7</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86.2</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163</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22.4</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38.3</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16.6</w:t>
            </w:r>
          </w:p>
        </w:tc>
        <w:tc>
          <w:tcPr>
            <w:tcW w:w="615"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40</w:t>
            </w:r>
          </w:p>
        </w:tc>
      </w:tr>
      <w:tr w:rsidR="00BA7104" w:rsidRPr="00A70744" w:rsidTr="00B22AB3">
        <w:tc>
          <w:tcPr>
            <w:tcW w:w="1381"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CCOCr</w:t>
            </w:r>
          </w:p>
        </w:tc>
        <w:tc>
          <w:tcPr>
            <w:tcW w:w="76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mgO2/l</w:t>
            </w:r>
          </w:p>
        </w:tc>
        <w:tc>
          <w:tcPr>
            <w:tcW w:w="1092"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&lt;20</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&lt;20</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&lt;20</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&lt;20</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&lt;20</w:t>
            </w:r>
          </w:p>
        </w:tc>
        <w:tc>
          <w:tcPr>
            <w:tcW w:w="63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&lt;20</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&lt;20</w:t>
            </w:r>
          </w:p>
        </w:tc>
        <w:tc>
          <w:tcPr>
            <w:tcW w:w="73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&lt;20</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&lt;20</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&lt;20</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&lt;20</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&lt;20</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&lt;20</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&lt;20</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&lt;20</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&lt;20</w:t>
            </w:r>
          </w:p>
        </w:tc>
        <w:tc>
          <w:tcPr>
            <w:tcW w:w="615"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&lt;20</w:t>
            </w:r>
          </w:p>
        </w:tc>
      </w:tr>
      <w:tr w:rsidR="00BA7104" w:rsidRPr="00A70744" w:rsidTr="00B22AB3">
        <w:tc>
          <w:tcPr>
            <w:tcW w:w="1381"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Amoniu</w:t>
            </w:r>
          </w:p>
        </w:tc>
        <w:tc>
          <w:tcPr>
            <w:tcW w:w="76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mg/l</w:t>
            </w:r>
          </w:p>
        </w:tc>
        <w:tc>
          <w:tcPr>
            <w:tcW w:w="1092"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0.5</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&lt;0.016</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&lt;0.016</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&lt;0.016</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&lt;0.016</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0.07</w:t>
            </w:r>
          </w:p>
        </w:tc>
        <w:tc>
          <w:tcPr>
            <w:tcW w:w="63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0.13</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0.13</w:t>
            </w:r>
          </w:p>
        </w:tc>
        <w:tc>
          <w:tcPr>
            <w:tcW w:w="73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0.018</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&lt;0.016</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&lt;0.016</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&lt;0.016</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&lt;0.016</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&lt;0.016</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&lt;0.016</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&lt;0.016</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&lt;0.016</w:t>
            </w:r>
          </w:p>
        </w:tc>
        <w:tc>
          <w:tcPr>
            <w:tcW w:w="615"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&lt;0.016</w:t>
            </w:r>
          </w:p>
        </w:tc>
      </w:tr>
      <w:tr w:rsidR="00BA7104" w:rsidRPr="00A70744" w:rsidTr="00B22AB3">
        <w:tc>
          <w:tcPr>
            <w:tcW w:w="1381"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Fier ionic total</w:t>
            </w:r>
          </w:p>
        </w:tc>
        <w:tc>
          <w:tcPr>
            <w:tcW w:w="76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mg/l</w:t>
            </w:r>
          </w:p>
        </w:tc>
        <w:tc>
          <w:tcPr>
            <w:tcW w:w="1092"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0.2</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1.12</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0.93</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1.66</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0.86</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0.68</w:t>
            </w:r>
          </w:p>
        </w:tc>
        <w:tc>
          <w:tcPr>
            <w:tcW w:w="63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0.55</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0.42</w:t>
            </w:r>
          </w:p>
        </w:tc>
        <w:tc>
          <w:tcPr>
            <w:tcW w:w="73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1.75</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0.43</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2.94</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0.54</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3.22</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0.48</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0.22</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0.35</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0.65</w:t>
            </w:r>
          </w:p>
        </w:tc>
        <w:tc>
          <w:tcPr>
            <w:tcW w:w="615"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0.27</w:t>
            </w:r>
          </w:p>
        </w:tc>
      </w:tr>
      <w:tr w:rsidR="00BA7104" w:rsidRPr="00A70744" w:rsidTr="00B22AB3">
        <w:tc>
          <w:tcPr>
            <w:tcW w:w="1381"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Azotati</w:t>
            </w:r>
          </w:p>
        </w:tc>
        <w:tc>
          <w:tcPr>
            <w:tcW w:w="76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mg/l</w:t>
            </w:r>
          </w:p>
        </w:tc>
        <w:tc>
          <w:tcPr>
            <w:tcW w:w="1092"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50</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0.08</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&lt;0.05</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0.09</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0.20</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0.06</w:t>
            </w:r>
          </w:p>
        </w:tc>
        <w:tc>
          <w:tcPr>
            <w:tcW w:w="63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0.1</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0.08</w:t>
            </w:r>
          </w:p>
        </w:tc>
        <w:tc>
          <w:tcPr>
            <w:tcW w:w="73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0.09</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1.35</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2.46</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0.18</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0.16</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&lt;0.05</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&lt;0.05</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&lt;0.05</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&lt;0.05</w:t>
            </w:r>
          </w:p>
        </w:tc>
        <w:tc>
          <w:tcPr>
            <w:tcW w:w="615"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&lt;0.05</w:t>
            </w:r>
          </w:p>
        </w:tc>
      </w:tr>
      <w:tr w:rsidR="00BA7104" w:rsidRPr="00A70744" w:rsidTr="00B22AB3">
        <w:tc>
          <w:tcPr>
            <w:tcW w:w="1381"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Fosfor total</w:t>
            </w:r>
          </w:p>
        </w:tc>
        <w:tc>
          <w:tcPr>
            <w:tcW w:w="76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mg/l</w:t>
            </w:r>
          </w:p>
        </w:tc>
        <w:tc>
          <w:tcPr>
            <w:tcW w:w="1092"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0.8</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1.2</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1.6</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1.2</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1.2</w:t>
            </w:r>
          </w:p>
        </w:tc>
        <w:tc>
          <w:tcPr>
            <w:tcW w:w="63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0.6</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0.8</w:t>
            </w:r>
          </w:p>
        </w:tc>
        <w:tc>
          <w:tcPr>
            <w:tcW w:w="73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0.7</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0.8</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1.0</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1.4</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1.6</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1.0</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1.02</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1.4</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1.0</w:t>
            </w:r>
          </w:p>
        </w:tc>
        <w:tc>
          <w:tcPr>
            <w:tcW w:w="615"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1.7</w:t>
            </w:r>
          </w:p>
        </w:tc>
      </w:tr>
      <w:tr w:rsidR="00BA7104" w:rsidRPr="00A70744" w:rsidTr="00B22AB3">
        <w:tc>
          <w:tcPr>
            <w:tcW w:w="1381"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Sulfati</w:t>
            </w:r>
          </w:p>
        </w:tc>
        <w:tc>
          <w:tcPr>
            <w:tcW w:w="76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mg/l</w:t>
            </w:r>
          </w:p>
        </w:tc>
        <w:tc>
          <w:tcPr>
            <w:tcW w:w="1092"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250</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110.2</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108.6</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83.2</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96.5</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173.2</w:t>
            </w:r>
          </w:p>
        </w:tc>
        <w:tc>
          <w:tcPr>
            <w:tcW w:w="63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214.6</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22.3</w:t>
            </w:r>
          </w:p>
        </w:tc>
        <w:tc>
          <w:tcPr>
            <w:tcW w:w="73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74.9</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64.9</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414.3</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102.6</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155.7</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64.5</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11.6</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94.3</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31.2</w:t>
            </w:r>
          </w:p>
        </w:tc>
        <w:tc>
          <w:tcPr>
            <w:tcW w:w="615"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154.6</w:t>
            </w:r>
          </w:p>
        </w:tc>
      </w:tr>
      <w:tr w:rsidR="00BA7104" w:rsidRPr="00A70744" w:rsidTr="00B22AB3">
        <w:tc>
          <w:tcPr>
            <w:tcW w:w="1381"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Cloruri</w:t>
            </w:r>
          </w:p>
        </w:tc>
        <w:tc>
          <w:tcPr>
            <w:tcW w:w="76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mg/l</w:t>
            </w:r>
          </w:p>
        </w:tc>
        <w:tc>
          <w:tcPr>
            <w:tcW w:w="1092"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250</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6.38</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2.12</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2.83</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4.25</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1.41</w:t>
            </w:r>
          </w:p>
        </w:tc>
        <w:tc>
          <w:tcPr>
            <w:tcW w:w="63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0.99</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2.12</w:t>
            </w:r>
          </w:p>
        </w:tc>
        <w:tc>
          <w:tcPr>
            <w:tcW w:w="73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1.84</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2.83</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2.12</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1.41</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3.54</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2.12</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1.77</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2.12</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2.83</w:t>
            </w:r>
          </w:p>
        </w:tc>
        <w:tc>
          <w:tcPr>
            <w:tcW w:w="615"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4.96</w:t>
            </w:r>
          </w:p>
        </w:tc>
      </w:tr>
      <w:tr w:rsidR="00BA7104" w:rsidRPr="00A70744" w:rsidTr="00B22AB3">
        <w:tc>
          <w:tcPr>
            <w:tcW w:w="1381"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Mn</w:t>
            </w:r>
          </w:p>
        </w:tc>
        <w:tc>
          <w:tcPr>
            <w:tcW w:w="76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mg/l</w:t>
            </w:r>
          </w:p>
        </w:tc>
        <w:tc>
          <w:tcPr>
            <w:tcW w:w="1092"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0.05</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0.11</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0.22</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0.26</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0.31</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0.12</w:t>
            </w:r>
          </w:p>
        </w:tc>
        <w:tc>
          <w:tcPr>
            <w:tcW w:w="63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0.9</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0.43</w:t>
            </w:r>
          </w:p>
        </w:tc>
        <w:tc>
          <w:tcPr>
            <w:tcW w:w="73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1.96</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&lt;0.05</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0.12</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0.21</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0.16</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0.09</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0.13</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0.19</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0.26</w:t>
            </w:r>
          </w:p>
        </w:tc>
        <w:tc>
          <w:tcPr>
            <w:tcW w:w="615"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0.15</w:t>
            </w:r>
          </w:p>
        </w:tc>
      </w:tr>
      <w:tr w:rsidR="00BA7104" w:rsidRPr="00A70744" w:rsidTr="00B22AB3">
        <w:tc>
          <w:tcPr>
            <w:tcW w:w="1381"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lastRenderedPageBreak/>
              <w:t>Cd</w:t>
            </w:r>
          </w:p>
        </w:tc>
        <w:tc>
          <w:tcPr>
            <w:tcW w:w="76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mg/l</w:t>
            </w:r>
          </w:p>
        </w:tc>
        <w:tc>
          <w:tcPr>
            <w:tcW w:w="1092"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0.005</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&lt;0.01</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&lt;0.01</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&lt;0.01</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&lt;0.01</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0.04</w:t>
            </w:r>
          </w:p>
        </w:tc>
        <w:tc>
          <w:tcPr>
            <w:tcW w:w="63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&lt;0.01</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&lt;0.01</w:t>
            </w:r>
          </w:p>
        </w:tc>
        <w:tc>
          <w:tcPr>
            <w:tcW w:w="73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0.05</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&lt;0.01</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&lt;0.01</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&lt;0.01</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&lt;0.01</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&lt;0.01</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&lt;0.01</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&lt;0.01</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&lt;0.01</w:t>
            </w:r>
          </w:p>
        </w:tc>
        <w:tc>
          <w:tcPr>
            <w:tcW w:w="615"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0.03</w:t>
            </w:r>
          </w:p>
        </w:tc>
      </w:tr>
      <w:tr w:rsidR="00BA7104" w:rsidRPr="00A70744" w:rsidTr="00B22AB3">
        <w:tc>
          <w:tcPr>
            <w:tcW w:w="1381"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Pb</w:t>
            </w:r>
          </w:p>
        </w:tc>
        <w:tc>
          <w:tcPr>
            <w:tcW w:w="76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mg/l</w:t>
            </w:r>
          </w:p>
        </w:tc>
        <w:tc>
          <w:tcPr>
            <w:tcW w:w="1092"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0.01</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&lt;0.01</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&lt;0.01</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&lt;0.01</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&lt;0.01</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&lt;0.01</w:t>
            </w:r>
          </w:p>
        </w:tc>
        <w:tc>
          <w:tcPr>
            <w:tcW w:w="63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&lt;0.01</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&lt;0.01</w:t>
            </w:r>
          </w:p>
        </w:tc>
        <w:tc>
          <w:tcPr>
            <w:tcW w:w="73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0.02</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0.02</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&lt;0.01</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&lt;0.01</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&lt;0.01</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0.03</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&lt;0.01</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&lt;0.01</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&lt;0.01</w:t>
            </w:r>
          </w:p>
        </w:tc>
        <w:tc>
          <w:tcPr>
            <w:tcW w:w="615"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&lt;0.01</w:t>
            </w:r>
          </w:p>
        </w:tc>
      </w:tr>
      <w:tr w:rsidR="00BA7104" w:rsidRPr="00A70744" w:rsidTr="00B22AB3">
        <w:tc>
          <w:tcPr>
            <w:tcW w:w="1381"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As</w:t>
            </w:r>
          </w:p>
        </w:tc>
        <w:tc>
          <w:tcPr>
            <w:tcW w:w="76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µg/l</w:t>
            </w:r>
          </w:p>
        </w:tc>
        <w:tc>
          <w:tcPr>
            <w:tcW w:w="1092"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10</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&lt;0.2</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&lt;0.2</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&lt;0.2</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&lt;0.2</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&lt;0.2</w:t>
            </w:r>
          </w:p>
        </w:tc>
        <w:tc>
          <w:tcPr>
            <w:tcW w:w="63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&lt;0.2</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&lt;0.2</w:t>
            </w:r>
          </w:p>
        </w:tc>
        <w:tc>
          <w:tcPr>
            <w:tcW w:w="73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&lt;0.2</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&lt;0.2&lt;</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&lt;0.2</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&lt;0.2</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&lt;0.2</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&lt;0.2</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&lt;0.2</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&lt;0.2</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&lt;0.2</w:t>
            </w:r>
          </w:p>
        </w:tc>
        <w:tc>
          <w:tcPr>
            <w:tcW w:w="615"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&lt;0.2</w:t>
            </w:r>
          </w:p>
        </w:tc>
      </w:tr>
      <w:tr w:rsidR="00BA7104" w:rsidRPr="00A70744" w:rsidTr="00B22AB3">
        <w:tc>
          <w:tcPr>
            <w:tcW w:w="1381"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Hg</w:t>
            </w:r>
          </w:p>
        </w:tc>
        <w:tc>
          <w:tcPr>
            <w:tcW w:w="76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µg/l</w:t>
            </w:r>
          </w:p>
        </w:tc>
        <w:tc>
          <w:tcPr>
            <w:tcW w:w="1092"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1</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&lt;0.04</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&lt;0.04</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&lt;0.04</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&lt;0.04</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&lt;0.04</w:t>
            </w:r>
          </w:p>
        </w:tc>
        <w:tc>
          <w:tcPr>
            <w:tcW w:w="63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&lt;0.04</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&lt;0.04</w:t>
            </w:r>
          </w:p>
        </w:tc>
        <w:tc>
          <w:tcPr>
            <w:tcW w:w="73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&lt;0.04</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&lt;0.04</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&lt;0.04</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&lt;0.04</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&lt;0.04</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&lt;0.04</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&lt;0.04</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&lt;0.04</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&lt;0.04</w:t>
            </w:r>
          </w:p>
        </w:tc>
        <w:tc>
          <w:tcPr>
            <w:tcW w:w="615"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&lt;0.04</w:t>
            </w:r>
          </w:p>
        </w:tc>
      </w:tr>
      <w:tr w:rsidR="00BA7104" w:rsidRPr="00A70744" w:rsidTr="00B22AB3">
        <w:tc>
          <w:tcPr>
            <w:tcW w:w="1381"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Produse petroliere</w:t>
            </w:r>
          </w:p>
        </w:tc>
        <w:tc>
          <w:tcPr>
            <w:tcW w:w="76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mg/l</w:t>
            </w:r>
          </w:p>
        </w:tc>
        <w:tc>
          <w:tcPr>
            <w:tcW w:w="1092"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&lt;0.1</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&lt;0.1</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&lt;0.1</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&lt;0.1</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&lt;0.1</w:t>
            </w:r>
          </w:p>
        </w:tc>
        <w:tc>
          <w:tcPr>
            <w:tcW w:w="63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&lt;0.1</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&lt;0.1</w:t>
            </w:r>
          </w:p>
        </w:tc>
        <w:tc>
          <w:tcPr>
            <w:tcW w:w="73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&lt;0.1</w:t>
            </w:r>
          </w:p>
        </w:tc>
        <w:tc>
          <w:tcPr>
            <w:tcW w:w="72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&lt;0.1</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&lt;0.1</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&lt;0.1</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&lt;0.1</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&lt;0.1</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&lt;0.1</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&lt;0.1</w:t>
            </w:r>
          </w:p>
        </w:tc>
        <w:tc>
          <w:tcPr>
            <w:tcW w:w="81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&lt;0.1</w:t>
            </w:r>
          </w:p>
        </w:tc>
        <w:tc>
          <w:tcPr>
            <w:tcW w:w="615"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2"/>
                <w:szCs w:val="22"/>
                <w:highlight w:val="white"/>
                <w:lang w:val="ro-RO"/>
              </w:rPr>
            </w:pPr>
            <w:r w:rsidRPr="00A70744">
              <w:rPr>
                <w:rFonts w:ascii="Times New Roman" w:hAnsi="Times New Roman" w:cs="Times New Roman"/>
                <w:i w:val="0"/>
                <w:sz w:val="22"/>
                <w:szCs w:val="22"/>
                <w:highlight w:val="white"/>
                <w:lang w:val="ro-RO"/>
              </w:rPr>
              <w:t>&lt;0.1</w:t>
            </w:r>
          </w:p>
        </w:tc>
      </w:tr>
    </w:tbl>
    <w:p w:rsidR="00BA7104" w:rsidRPr="00A70744" w:rsidRDefault="00BA7104" w:rsidP="003D298F">
      <w:pPr>
        <w:numPr>
          <w:ilvl w:val="0"/>
          <w:numId w:val="16"/>
        </w:num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Probele notate cu &lt; sunt sub limita de detective a metodei sau sub limita de cuantificare</w:t>
      </w:r>
    </w:p>
    <w:p w:rsidR="00B22AB3" w:rsidRPr="00A70744" w:rsidRDefault="00B22AB3" w:rsidP="003D298F">
      <w:pPr>
        <w:spacing w:line="276" w:lineRule="auto"/>
        <w:ind w:left="720"/>
        <w:rPr>
          <w:rFonts w:ascii="Times New Roman" w:hAnsi="Times New Roman" w:cs="Times New Roman"/>
          <w:i w:val="0"/>
          <w:sz w:val="24"/>
          <w:szCs w:val="24"/>
          <w:highlight w:val="white"/>
          <w:lang w:val="ro-RO"/>
        </w:rPr>
        <w:sectPr w:rsidR="00B22AB3" w:rsidRPr="00A70744" w:rsidSect="00B22AB3">
          <w:pgSz w:w="16838" w:h="11906" w:orient="landscape"/>
          <w:pgMar w:top="1411" w:right="1138" w:bottom="1138" w:left="965" w:header="720" w:footer="720" w:gutter="0"/>
          <w:cols w:space="720"/>
          <w:docGrid w:linePitch="600" w:charSpace="24576"/>
        </w:sectPr>
      </w:pPr>
    </w:p>
    <w:p w:rsidR="00BA7104" w:rsidRPr="00A70744" w:rsidRDefault="00B22AB3" w:rsidP="003D298F">
      <w:pPr>
        <w:spacing w:line="276" w:lineRule="auto"/>
        <w:ind w:left="720"/>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lastRenderedPageBreak/>
        <w:t xml:space="preserve">Datorita scaderii concentratiilor in timp, prin noua autorizatie de ape s-au impus monitorizarea parametrilor la trei foraje de observatie din incinta CET Arad. </w:t>
      </w:r>
    </w:p>
    <w:p w:rsidR="00BA7104" w:rsidRPr="00A70744" w:rsidRDefault="00BA7104" w:rsidP="003D298F">
      <w:pPr>
        <w:numPr>
          <w:ilvl w:val="0"/>
          <w:numId w:val="16"/>
        </w:num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 xml:space="preserve">. Determinarile efectuate in </w:t>
      </w:r>
      <w:r w:rsidRPr="00A70744">
        <w:rPr>
          <w:rFonts w:ascii="Times New Roman" w:hAnsi="Times New Roman" w:cs="Times New Roman"/>
          <w:i w:val="0"/>
          <w:sz w:val="24"/>
          <w:szCs w:val="24"/>
          <w:lang w:val="ro-RO"/>
        </w:rPr>
        <w:t xml:space="preserve">perioada </w:t>
      </w:r>
      <w:r w:rsidR="00131D15" w:rsidRPr="00A70744">
        <w:rPr>
          <w:rFonts w:ascii="Times New Roman" w:hAnsi="Times New Roman" w:cs="Times New Roman"/>
          <w:i w:val="0"/>
          <w:sz w:val="24"/>
          <w:szCs w:val="24"/>
          <w:lang w:val="ro-RO"/>
        </w:rPr>
        <w:t>2018-2021</w:t>
      </w:r>
      <w:r w:rsidRPr="00A70744">
        <w:rPr>
          <w:rFonts w:ascii="Times New Roman" w:hAnsi="Times New Roman" w:cs="Times New Roman"/>
          <w:i w:val="0"/>
          <w:sz w:val="24"/>
          <w:szCs w:val="24"/>
          <w:lang w:val="ro-RO"/>
        </w:rPr>
        <w:t xml:space="preserve"> sunt </w:t>
      </w:r>
      <w:r w:rsidRPr="00A70744">
        <w:rPr>
          <w:rFonts w:ascii="Times New Roman" w:hAnsi="Times New Roman" w:cs="Times New Roman"/>
          <w:i w:val="0"/>
          <w:sz w:val="24"/>
          <w:szCs w:val="24"/>
          <w:highlight w:val="white"/>
          <w:lang w:val="ro-RO"/>
        </w:rPr>
        <w:t>redate in tabelel de mai jos:</w:t>
      </w:r>
    </w:p>
    <w:p w:rsidR="00BA7104" w:rsidRPr="00A70744" w:rsidRDefault="00BA7104" w:rsidP="003D298F">
      <w:pPr>
        <w:spacing w:line="276" w:lineRule="auto"/>
        <w:ind w:left="720"/>
        <w:rPr>
          <w:rFonts w:ascii="Times New Roman" w:hAnsi="Times New Roman" w:cs="Times New Roman"/>
          <w:i w:val="0"/>
          <w:sz w:val="24"/>
          <w:szCs w:val="24"/>
          <w:highlight w:val="white"/>
          <w:lang w:val="ro-RO"/>
        </w:rPr>
      </w:pPr>
    </w:p>
    <w:tbl>
      <w:tblPr>
        <w:tblW w:w="9578" w:type="dxa"/>
        <w:tblInd w:w="-20" w:type="dxa"/>
        <w:tblLayout w:type="fixed"/>
        <w:tblLook w:val="0000"/>
      </w:tblPr>
      <w:tblGrid>
        <w:gridCol w:w="2018"/>
        <w:gridCol w:w="2157"/>
        <w:gridCol w:w="1098"/>
        <w:gridCol w:w="1605"/>
        <w:gridCol w:w="1260"/>
        <w:gridCol w:w="1440"/>
      </w:tblGrid>
      <w:tr w:rsidR="00BA7104" w:rsidRPr="00A70744" w:rsidTr="006C001B">
        <w:trPr>
          <w:trHeight w:val="271"/>
        </w:trPr>
        <w:tc>
          <w:tcPr>
            <w:tcW w:w="201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anul</w:t>
            </w: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INDICATOR</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UM</w:t>
            </w:r>
          </w:p>
        </w:tc>
        <w:tc>
          <w:tcPr>
            <w:tcW w:w="160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 xml:space="preserve">      PO –P 1</w:t>
            </w:r>
          </w:p>
        </w:tc>
        <w:tc>
          <w:tcPr>
            <w:tcW w:w="126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PO –P 2</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PO –P14</w:t>
            </w:r>
          </w:p>
        </w:tc>
      </w:tr>
      <w:tr w:rsidR="00BA7104" w:rsidRPr="00A70744" w:rsidTr="006C001B">
        <w:trPr>
          <w:trHeight w:val="271"/>
        </w:trPr>
        <w:tc>
          <w:tcPr>
            <w:tcW w:w="201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16.04.2018</w:t>
            </w: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PH</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Unit pH</w:t>
            </w:r>
          </w:p>
        </w:tc>
        <w:tc>
          <w:tcPr>
            <w:tcW w:w="160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7.2</w:t>
            </w:r>
          </w:p>
        </w:tc>
        <w:tc>
          <w:tcPr>
            <w:tcW w:w="126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7.4</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7.0</w:t>
            </w:r>
          </w:p>
        </w:tc>
      </w:tr>
      <w:tr w:rsidR="00BA7104" w:rsidRPr="00A70744" w:rsidTr="006C001B">
        <w:trPr>
          <w:trHeight w:val="271"/>
        </w:trPr>
        <w:tc>
          <w:tcPr>
            <w:tcW w:w="2018" w:type="dxa"/>
            <w:vMerge w:val="restart"/>
            <w:tcBorders>
              <w:top w:val="single" w:sz="4" w:space="0" w:color="000000"/>
              <w:lef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Reziduu fix</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mg/l</w:t>
            </w:r>
          </w:p>
        </w:tc>
        <w:tc>
          <w:tcPr>
            <w:tcW w:w="160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316</w:t>
            </w:r>
          </w:p>
        </w:tc>
        <w:tc>
          <w:tcPr>
            <w:tcW w:w="126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354</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292</w:t>
            </w:r>
          </w:p>
        </w:tc>
      </w:tr>
      <w:tr w:rsidR="00BA7104" w:rsidRPr="00A70744" w:rsidTr="006C001B">
        <w:trPr>
          <w:trHeight w:val="271"/>
        </w:trPr>
        <w:tc>
          <w:tcPr>
            <w:tcW w:w="2018" w:type="dxa"/>
            <w:vMerge/>
            <w:tcBorders>
              <w:lef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 xml:space="preserve">Calciu </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mg/l</w:t>
            </w:r>
          </w:p>
        </w:tc>
        <w:tc>
          <w:tcPr>
            <w:tcW w:w="160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18.3</w:t>
            </w:r>
          </w:p>
        </w:tc>
        <w:tc>
          <w:tcPr>
            <w:tcW w:w="126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19.4</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17.9</w:t>
            </w:r>
          </w:p>
        </w:tc>
      </w:tr>
      <w:tr w:rsidR="00BA7104" w:rsidRPr="00A70744" w:rsidTr="006C001B">
        <w:trPr>
          <w:trHeight w:val="271"/>
        </w:trPr>
        <w:tc>
          <w:tcPr>
            <w:tcW w:w="2018" w:type="dxa"/>
            <w:vMerge/>
            <w:tcBorders>
              <w:lef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 xml:space="preserve">Magneziu </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mg/l</w:t>
            </w:r>
          </w:p>
        </w:tc>
        <w:tc>
          <w:tcPr>
            <w:tcW w:w="160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0.96</w:t>
            </w:r>
          </w:p>
        </w:tc>
        <w:tc>
          <w:tcPr>
            <w:tcW w:w="126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1.02</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0.94</w:t>
            </w:r>
          </w:p>
        </w:tc>
      </w:tr>
      <w:tr w:rsidR="00BA7104" w:rsidRPr="00A70744" w:rsidTr="006C001B">
        <w:trPr>
          <w:trHeight w:val="271"/>
        </w:trPr>
        <w:tc>
          <w:tcPr>
            <w:tcW w:w="2018" w:type="dxa"/>
            <w:vMerge/>
            <w:tcBorders>
              <w:lef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 xml:space="preserve">Sodiu </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mg/l</w:t>
            </w:r>
          </w:p>
        </w:tc>
        <w:tc>
          <w:tcPr>
            <w:tcW w:w="160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62.9</w:t>
            </w:r>
          </w:p>
        </w:tc>
        <w:tc>
          <w:tcPr>
            <w:tcW w:w="126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82.9</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153</w:t>
            </w:r>
          </w:p>
        </w:tc>
      </w:tr>
      <w:tr w:rsidR="00BA7104" w:rsidRPr="00A70744" w:rsidTr="006C001B">
        <w:trPr>
          <w:trHeight w:val="271"/>
        </w:trPr>
        <w:tc>
          <w:tcPr>
            <w:tcW w:w="2018" w:type="dxa"/>
            <w:vMerge/>
            <w:tcBorders>
              <w:lef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CCOCr</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mg/l</w:t>
            </w:r>
          </w:p>
        </w:tc>
        <w:tc>
          <w:tcPr>
            <w:tcW w:w="160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&lt;30</w:t>
            </w:r>
          </w:p>
        </w:tc>
        <w:tc>
          <w:tcPr>
            <w:tcW w:w="126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&lt;30</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&lt;30</w:t>
            </w:r>
          </w:p>
        </w:tc>
      </w:tr>
      <w:tr w:rsidR="00BA7104" w:rsidRPr="00A70744" w:rsidTr="006C001B">
        <w:trPr>
          <w:trHeight w:val="271"/>
        </w:trPr>
        <w:tc>
          <w:tcPr>
            <w:tcW w:w="2018" w:type="dxa"/>
            <w:vMerge/>
            <w:tcBorders>
              <w:lef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 xml:space="preserve">Amoniu </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mg/l</w:t>
            </w:r>
          </w:p>
        </w:tc>
        <w:tc>
          <w:tcPr>
            <w:tcW w:w="160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0.232</w:t>
            </w:r>
          </w:p>
        </w:tc>
        <w:tc>
          <w:tcPr>
            <w:tcW w:w="126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0.317</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0.284</w:t>
            </w:r>
          </w:p>
        </w:tc>
      </w:tr>
      <w:tr w:rsidR="00BA7104" w:rsidRPr="00A70744" w:rsidTr="006C001B">
        <w:trPr>
          <w:trHeight w:val="271"/>
        </w:trPr>
        <w:tc>
          <w:tcPr>
            <w:tcW w:w="2018" w:type="dxa"/>
            <w:vMerge/>
            <w:tcBorders>
              <w:lef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fier</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mg/l</w:t>
            </w:r>
          </w:p>
        </w:tc>
        <w:tc>
          <w:tcPr>
            <w:tcW w:w="160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0.377</w:t>
            </w:r>
          </w:p>
        </w:tc>
        <w:tc>
          <w:tcPr>
            <w:tcW w:w="126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1.81</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&lt;0.12</w:t>
            </w:r>
          </w:p>
        </w:tc>
      </w:tr>
      <w:tr w:rsidR="00BA7104" w:rsidRPr="00A70744" w:rsidTr="006C001B">
        <w:trPr>
          <w:trHeight w:val="271"/>
        </w:trPr>
        <w:tc>
          <w:tcPr>
            <w:tcW w:w="2018" w:type="dxa"/>
            <w:vMerge/>
            <w:tcBorders>
              <w:lef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azotati</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mg/l</w:t>
            </w:r>
          </w:p>
        </w:tc>
        <w:tc>
          <w:tcPr>
            <w:tcW w:w="160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0.362</w:t>
            </w:r>
          </w:p>
        </w:tc>
        <w:tc>
          <w:tcPr>
            <w:tcW w:w="126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0454</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0.218</w:t>
            </w:r>
          </w:p>
        </w:tc>
      </w:tr>
      <w:tr w:rsidR="00BA7104" w:rsidRPr="00A70744" w:rsidTr="006C001B">
        <w:trPr>
          <w:trHeight w:val="271"/>
        </w:trPr>
        <w:tc>
          <w:tcPr>
            <w:tcW w:w="2018" w:type="dxa"/>
            <w:vMerge/>
            <w:tcBorders>
              <w:lef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Fosfor total</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mg/l</w:t>
            </w:r>
          </w:p>
        </w:tc>
        <w:tc>
          <w:tcPr>
            <w:tcW w:w="160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0.032</w:t>
            </w:r>
          </w:p>
        </w:tc>
        <w:tc>
          <w:tcPr>
            <w:tcW w:w="126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&lt;0.017</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0.032</w:t>
            </w:r>
          </w:p>
        </w:tc>
      </w:tr>
      <w:tr w:rsidR="00BA7104" w:rsidRPr="00A70744" w:rsidTr="006C001B">
        <w:trPr>
          <w:trHeight w:val="271"/>
        </w:trPr>
        <w:tc>
          <w:tcPr>
            <w:tcW w:w="2018" w:type="dxa"/>
            <w:vMerge/>
            <w:tcBorders>
              <w:lef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Sulfati</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mg/l</w:t>
            </w:r>
          </w:p>
        </w:tc>
        <w:tc>
          <w:tcPr>
            <w:tcW w:w="160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613</w:t>
            </w:r>
          </w:p>
        </w:tc>
        <w:tc>
          <w:tcPr>
            <w:tcW w:w="126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547</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533</w:t>
            </w:r>
          </w:p>
        </w:tc>
      </w:tr>
      <w:tr w:rsidR="00BA7104" w:rsidRPr="00A70744" w:rsidTr="006C001B">
        <w:trPr>
          <w:trHeight w:val="271"/>
        </w:trPr>
        <w:tc>
          <w:tcPr>
            <w:tcW w:w="2018" w:type="dxa"/>
            <w:vMerge/>
            <w:tcBorders>
              <w:lef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 xml:space="preserve">Cloruri </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mg/l</w:t>
            </w:r>
          </w:p>
        </w:tc>
        <w:tc>
          <w:tcPr>
            <w:tcW w:w="160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67.0</w:t>
            </w:r>
          </w:p>
        </w:tc>
        <w:tc>
          <w:tcPr>
            <w:tcW w:w="126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85.6</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93.0</w:t>
            </w:r>
          </w:p>
        </w:tc>
      </w:tr>
      <w:tr w:rsidR="00BA7104" w:rsidRPr="00A70744" w:rsidTr="006C001B">
        <w:trPr>
          <w:trHeight w:val="271"/>
        </w:trPr>
        <w:tc>
          <w:tcPr>
            <w:tcW w:w="2018" w:type="dxa"/>
            <w:vMerge/>
            <w:tcBorders>
              <w:lef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mangan</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mg/l</w:t>
            </w:r>
          </w:p>
        </w:tc>
        <w:tc>
          <w:tcPr>
            <w:tcW w:w="160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0.456</w:t>
            </w:r>
          </w:p>
        </w:tc>
        <w:tc>
          <w:tcPr>
            <w:tcW w:w="126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0.437</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&lt;0.12</w:t>
            </w:r>
          </w:p>
        </w:tc>
      </w:tr>
      <w:tr w:rsidR="00BA7104" w:rsidRPr="00A70744" w:rsidTr="006C001B">
        <w:trPr>
          <w:trHeight w:val="271"/>
        </w:trPr>
        <w:tc>
          <w:tcPr>
            <w:tcW w:w="2018" w:type="dxa"/>
            <w:vMerge/>
            <w:tcBorders>
              <w:lef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cadmiu</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mg/l</w:t>
            </w:r>
          </w:p>
        </w:tc>
        <w:tc>
          <w:tcPr>
            <w:tcW w:w="160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&lt;0.11</w:t>
            </w:r>
          </w:p>
        </w:tc>
        <w:tc>
          <w:tcPr>
            <w:tcW w:w="126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&lt;0.11</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&lt;0.11</w:t>
            </w:r>
          </w:p>
        </w:tc>
      </w:tr>
      <w:tr w:rsidR="00BA7104" w:rsidRPr="00A70744" w:rsidTr="006C001B">
        <w:trPr>
          <w:trHeight w:val="271"/>
        </w:trPr>
        <w:tc>
          <w:tcPr>
            <w:tcW w:w="2018" w:type="dxa"/>
            <w:vMerge/>
            <w:tcBorders>
              <w:lef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 xml:space="preserve">Plumb </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mg/l</w:t>
            </w:r>
          </w:p>
        </w:tc>
        <w:tc>
          <w:tcPr>
            <w:tcW w:w="160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&lt;0.13</w:t>
            </w:r>
          </w:p>
        </w:tc>
        <w:tc>
          <w:tcPr>
            <w:tcW w:w="126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&lt;0.13</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&lt;0.13</w:t>
            </w:r>
          </w:p>
        </w:tc>
      </w:tr>
      <w:tr w:rsidR="00BA7104" w:rsidRPr="00A70744" w:rsidTr="006C001B">
        <w:trPr>
          <w:trHeight w:val="271"/>
        </w:trPr>
        <w:tc>
          <w:tcPr>
            <w:tcW w:w="2018" w:type="dxa"/>
            <w:vMerge/>
            <w:tcBorders>
              <w:lef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 xml:space="preserve">Arsen </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mg/l</w:t>
            </w:r>
          </w:p>
        </w:tc>
        <w:tc>
          <w:tcPr>
            <w:tcW w:w="160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&lt;0.60</w:t>
            </w:r>
          </w:p>
        </w:tc>
        <w:tc>
          <w:tcPr>
            <w:tcW w:w="126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&lt;0.60</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0.80</w:t>
            </w:r>
          </w:p>
        </w:tc>
      </w:tr>
      <w:tr w:rsidR="00BA7104" w:rsidRPr="00A70744" w:rsidTr="006C001B">
        <w:trPr>
          <w:trHeight w:val="271"/>
        </w:trPr>
        <w:tc>
          <w:tcPr>
            <w:tcW w:w="2018" w:type="dxa"/>
            <w:vMerge/>
            <w:tcBorders>
              <w:lef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 xml:space="preserve">Mercur </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mg/l</w:t>
            </w:r>
          </w:p>
        </w:tc>
        <w:tc>
          <w:tcPr>
            <w:tcW w:w="160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&lt;0.01</w:t>
            </w:r>
          </w:p>
        </w:tc>
        <w:tc>
          <w:tcPr>
            <w:tcW w:w="126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&lt;0.01</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&lt;0.01</w:t>
            </w:r>
          </w:p>
        </w:tc>
      </w:tr>
      <w:tr w:rsidR="00BA7104" w:rsidRPr="00A70744" w:rsidTr="006C001B">
        <w:trPr>
          <w:trHeight w:val="271"/>
        </w:trPr>
        <w:tc>
          <w:tcPr>
            <w:tcW w:w="2018" w:type="dxa"/>
            <w:vMerge/>
            <w:tcBorders>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Produse petroliere</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mg/l</w:t>
            </w:r>
          </w:p>
        </w:tc>
        <w:tc>
          <w:tcPr>
            <w:tcW w:w="160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&lt;0.1</w:t>
            </w:r>
          </w:p>
        </w:tc>
        <w:tc>
          <w:tcPr>
            <w:tcW w:w="126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&lt;0.1</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&lt;0.1</w:t>
            </w:r>
          </w:p>
        </w:tc>
      </w:tr>
      <w:tr w:rsidR="00BA7104" w:rsidRPr="00A70744" w:rsidTr="006C001B">
        <w:trPr>
          <w:trHeight w:val="271"/>
        </w:trPr>
        <w:tc>
          <w:tcPr>
            <w:tcW w:w="201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18.12.2018</w:t>
            </w: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PH</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Unit pH</w:t>
            </w:r>
          </w:p>
        </w:tc>
        <w:tc>
          <w:tcPr>
            <w:tcW w:w="160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7.3</w:t>
            </w:r>
          </w:p>
        </w:tc>
        <w:tc>
          <w:tcPr>
            <w:tcW w:w="126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7.5</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7.4</w:t>
            </w:r>
          </w:p>
        </w:tc>
      </w:tr>
      <w:tr w:rsidR="00BA7104" w:rsidRPr="00A70744" w:rsidTr="006C001B">
        <w:trPr>
          <w:trHeight w:val="271"/>
        </w:trPr>
        <w:tc>
          <w:tcPr>
            <w:tcW w:w="2018" w:type="dxa"/>
            <w:vMerge w:val="restart"/>
            <w:tcBorders>
              <w:top w:val="single" w:sz="4" w:space="0" w:color="000000"/>
              <w:lef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Reziduu fix</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mg/l</w:t>
            </w:r>
          </w:p>
        </w:tc>
        <w:tc>
          <w:tcPr>
            <w:tcW w:w="160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680</w:t>
            </w:r>
          </w:p>
        </w:tc>
        <w:tc>
          <w:tcPr>
            <w:tcW w:w="126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690</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690</w:t>
            </w:r>
          </w:p>
        </w:tc>
      </w:tr>
      <w:tr w:rsidR="00BA7104" w:rsidRPr="00A70744" w:rsidTr="006C001B">
        <w:trPr>
          <w:trHeight w:val="271"/>
        </w:trPr>
        <w:tc>
          <w:tcPr>
            <w:tcW w:w="2018" w:type="dxa"/>
            <w:vMerge/>
            <w:tcBorders>
              <w:lef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 xml:space="preserve">Calciu </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mg/l</w:t>
            </w:r>
          </w:p>
        </w:tc>
        <w:tc>
          <w:tcPr>
            <w:tcW w:w="160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90.3</w:t>
            </w:r>
          </w:p>
        </w:tc>
        <w:tc>
          <w:tcPr>
            <w:tcW w:w="126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92.9</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93.5</w:t>
            </w:r>
          </w:p>
        </w:tc>
      </w:tr>
      <w:tr w:rsidR="00BA7104" w:rsidRPr="00A70744" w:rsidTr="006C001B">
        <w:trPr>
          <w:trHeight w:val="271"/>
        </w:trPr>
        <w:tc>
          <w:tcPr>
            <w:tcW w:w="2018" w:type="dxa"/>
            <w:vMerge/>
            <w:tcBorders>
              <w:lef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 xml:space="preserve">Magneziu </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mg/l</w:t>
            </w:r>
          </w:p>
        </w:tc>
        <w:tc>
          <w:tcPr>
            <w:tcW w:w="160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43.8</w:t>
            </w:r>
          </w:p>
        </w:tc>
        <w:tc>
          <w:tcPr>
            <w:tcW w:w="126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44.9</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45.2</w:t>
            </w:r>
          </w:p>
        </w:tc>
      </w:tr>
      <w:tr w:rsidR="00BA7104" w:rsidRPr="00A70744" w:rsidTr="006C001B">
        <w:trPr>
          <w:trHeight w:val="271"/>
        </w:trPr>
        <w:tc>
          <w:tcPr>
            <w:tcW w:w="2018" w:type="dxa"/>
            <w:vMerge/>
            <w:tcBorders>
              <w:lef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 xml:space="preserve">Sodiu </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mg/l</w:t>
            </w:r>
          </w:p>
        </w:tc>
        <w:tc>
          <w:tcPr>
            <w:tcW w:w="160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67.2</w:t>
            </w:r>
          </w:p>
        </w:tc>
        <w:tc>
          <w:tcPr>
            <w:tcW w:w="126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66.4</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67.3</w:t>
            </w:r>
          </w:p>
        </w:tc>
      </w:tr>
      <w:tr w:rsidR="00BA7104" w:rsidRPr="00A70744" w:rsidTr="006C001B">
        <w:trPr>
          <w:trHeight w:val="271"/>
        </w:trPr>
        <w:tc>
          <w:tcPr>
            <w:tcW w:w="2018" w:type="dxa"/>
            <w:vMerge/>
            <w:tcBorders>
              <w:lef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CCOCr</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mg/l</w:t>
            </w:r>
          </w:p>
        </w:tc>
        <w:tc>
          <w:tcPr>
            <w:tcW w:w="160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SLQ&lt;30</w:t>
            </w:r>
          </w:p>
        </w:tc>
        <w:tc>
          <w:tcPr>
            <w:tcW w:w="126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SLQ&lt;30</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SLQ&lt;30</w:t>
            </w:r>
          </w:p>
        </w:tc>
      </w:tr>
      <w:tr w:rsidR="00BA7104" w:rsidRPr="00A70744" w:rsidTr="006C001B">
        <w:trPr>
          <w:trHeight w:val="271"/>
        </w:trPr>
        <w:tc>
          <w:tcPr>
            <w:tcW w:w="2018" w:type="dxa"/>
            <w:vMerge/>
            <w:tcBorders>
              <w:lef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 xml:space="preserve">Amoniu </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mg/l</w:t>
            </w:r>
          </w:p>
        </w:tc>
        <w:tc>
          <w:tcPr>
            <w:tcW w:w="160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0.065</w:t>
            </w:r>
          </w:p>
        </w:tc>
        <w:tc>
          <w:tcPr>
            <w:tcW w:w="126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0.093</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0.117</w:t>
            </w:r>
          </w:p>
        </w:tc>
      </w:tr>
      <w:tr w:rsidR="00BA7104" w:rsidRPr="00A70744" w:rsidTr="006C001B">
        <w:trPr>
          <w:trHeight w:val="271"/>
        </w:trPr>
        <w:tc>
          <w:tcPr>
            <w:tcW w:w="2018" w:type="dxa"/>
            <w:vMerge/>
            <w:tcBorders>
              <w:lef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fier</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mg/l</w:t>
            </w:r>
          </w:p>
        </w:tc>
        <w:tc>
          <w:tcPr>
            <w:tcW w:w="160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SLQ&lt;005</w:t>
            </w:r>
          </w:p>
        </w:tc>
        <w:tc>
          <w:tcPr>
            <w:tcW w:w="126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SLQ&lt;005</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SLQ&lt;005</w:t>
            </w:r>
          </w:p>
        </w:tc>
      </w:tr>
      <w:tr w:rsidR="00BA7104" w:rsidRPr="00A70744" w:rsidTr="006C001B">
        <w:trPr>
          <w:trHeight w:val="271"/>
        </w:trPr>
        <w:tc>
          <w:tcPr>
            <w:tcW w:w="2018" w:type="dxa"/>
            <w:vMerge/>
            <w:tcBorders>
              <w:lef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azotati</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mg/l</w:t>
            </w:r>
          </w:p>
        </w:tc>
        <w:tc>
          <w:tcPr>
            <w:tcW w:w="160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0.37</w:t>
            </w:r>
          </w:p>
        </w:tc>
        <w:tc>
          <w:tcPr>
            <w:tcW w:w="126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0.371</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0.3</w:t>
            </w:r>
          </w:p>
        </w:tc>
      </w:tr>
      <w:tr w:rsidR="00BA7104" w:rsidRPr="00A70744" w:rsidTr="006C001B">
        <w:trPr>
          <w:trHeight w:val="271"/>
        </w:trPr>
        <w:tc>
          <w:tcPr>
            <w:tcW w:w="2018" w:type="dxa"/>
            <w:vMerge/>
            <w:tcBorders>
              <w:lef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Fosfor total</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mg/l</w:t>
            </w:r>
          </w:p>
        </w:tc>
        <w:tc>
          <w:tcPr>
            <w:tcW w:w="160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SLQ&lt;0.05</w:t>
            </w:r>
          </w:p>
        </w:tc>
        <w:tc>
          <w:tcPr>
            <w:tcW w:w="126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SLQ&lt;0.05</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SLQ&lt;0.05</w:t>
            </w:r>
          </w:p>
        </w:tc>
      </w:tr>
      <w:tr w:rsidR="00BA7104" w:rsidRPr="00A70744" w:rsidTr="006C001B">
        <w:trPr>
          <w:trHeight w:val="271"/>
        </w:trPr>
        <w:tc>
          <w:tcPr>
            <w:tcW w:w="2018" w:type="dxa"/>
            <w:vMerge/>
            <w:tcBorders>
              <w:lef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Sulfati</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mg/l</w:t>
            </w:r>
          </w:p>
        </w:tc>
        <w:tc>
          <w:tcPr>
            <w:tcW w:w="160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142</w:t>
            </w:r>
          </w:p>
        </w:tc>
        <w:tc>
          <w:tcPr>
            <w:tcW w:w="126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142.0</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140</w:t>
            </w:r>
          </w:p>
        </w:tc>
      </w:tr>
      <w:tr w:rsidR="00BA7104" w:rsidRPr="00A70744" w:rsidTr="006C001B">
        <w:trPr>
          <w:trHeight w:val="271"/>
        </w:trPr>
        <w:tc>
          <w:tcPr>
            <w:tcW w:w="2018" w:type="dxa"/>
            <w:vMerge/>
            <w:tcBorders>
              <w:lef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 xml:space="preserve">Cloruri </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mg/l</w:t>
            </w:r>
          </w:p>
        </w:tc>
        <w:tc>
          <w:tcPr>
            <w:tcW w:w="160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55.3</w:t>
            </w:r>
          </w:p>
        </w:tc>
        <w:tc>
          <w:tcPr>
            <w:tcW w:w="126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54.5</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54.0</w:t>
            </w:r>
          </w:p>
        </w:tc>
      </w:tr>
      <w:tr w:rsidR="00BA7104" w:rsidRPr="00A70744" w:rsidTr="006C001B">
        <w:trPr>
          <w:trHeight w:val="271"/>
        </w:trPr>
        <w:tc>
          <w:tcPr>
            <w:tcW w:w="2018" w:type="dxa"/>
            <w:vMerge/>
            <w:tcBorders>
              <w:lef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mangan</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µg/l</w:t>
            </w:r>
          </w:p>
        </w:tc>
        <w:tc>
          <w:tcPr>
            <w:tcW w:w="160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297</w:t>
            </w:r>
          </w:p>
        </w:tc>
        <w:tc>
          <w:tcPr>
            <w:tcW w:w="126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307</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319</w:t>
            </w:r>
          </w:p>
        </w:tc>
      </w:tr>
      <w:tr w:rsidR="00BA7104" w:rsidRPr="00A70744" w:rsidTr="006C001B">
        <w:trPr>
          <w:trHeight w:val="271"/>
        </w:trPr>
        <w:tc>
          <w:tcPr>
            <w:tcW w:w="2018" w:type="dxa"/>
            <w:vMerge/>
            <w:tcBorders>
              <w:lef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cadmiu</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µg/l</w:t>
            </w:r>
          </w:p>
        </w:tc>
        <w:tc>
          <w:tcPr>
            <w:tcW w:w="160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SLQ&lt;0.5</w:t>
            </w:r>
          </w:p>
        </w:tc>
        <w:tc>
          <w:tcPr>
            <w:tcW w:w="126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SLQ&lt;0.5</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SLQ&lt;0.5</w:t>
            </w:r>
          </w:p>
        </w:tc>
      </w:tr>
      <w:tr w:rsidR="00BA7104" w:rsidRPr="00A70744" w:rsidTr="006C001B">
        <w:trPr>
          <w:trHeight w:val="271"/>
        </w:trPr>
        <w:tc>
          <w:tcPr>
            <w:tcW w:w="2018" w:type="dxa"/>
            <w:vMerge/>
            <w:tcBorders>
              <w:lef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 xml:space="preserve">Plumb </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µg/l</w:t>
            </w:r>
          </w:p>
        </w:tc>
        <w:tc>
          <w:tcPr>
            <w:tcW w:w="160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SLQ&lt;1</w:t>
            </w:r>
          </w:p>
        </w:tc>
        <w:tc>
          <w:tcPr>
            <w:tcW w:w="126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SLQ&lt;1</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SLQ&lt;1</w:t>
            </w:r>
          </w:p>
        </w:tc>
      </w:tr>
      <w:tr w:rsidR="00BA7104" w:rsidRPr="00A70744" w:rsidTr="006C001B">
        <w:trPr>
          <w:trHeight w:val="271"/>
        </w:trPr>
        <w:tc>
          <w:tcPr>
            <w:tcW w:w="2018" w:type="dxa"/>
            <w:tcBorders>
              <w:lef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 xml:space="preserve">Arsen </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µg/l</w:t>
            </w:r>
          </w:p>
        </w:tc>
        <w:tc>
          <w:tcPr>
            <w:tcW w:w="160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SLQ&lt;1</w:t>
            </w:r>
          </w:p>
        </w:tc>
        <w:tc>
          <w:tcPr>
            <w:tcW w:w="126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SLQ&lt;1</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SLQ&lt;1</w:t>
            </w:r>
          </w:p>
        </w:tc>
      </w:tr>
      <w:tr w:rsidR="00BA7104" w:rsidRPr="00A70744" w:rsidTr="006C001B">
        <w:trPr>
          <w:trHeight w:val="271"/>
        </w:trPr>
        <w:tc>
          <w:tcPr>
            <w:tcW w:w="2018" w:type="dxa"/>
            <w:tcBorders>
              <w:lef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 xml:space="preserve">Mercur </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mg/l</w:t>
            </w:r>
          </w:p>
        </w:tc>
        <w:tc>
          <w:tcPr>
            <w:tcW w:w="160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SLQ&lt;0.12</w:t>
            </w:r>
          </w:p>
        </w:tc>
        <w:tc>
          <w:tcPr>
            <w:tcW w:w="126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SLQ&lt;0.1</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SLQ&lt;0.12</w:t>
            </w:r>
          </w:p>
        </w:tc>
      </w:tr>
      <w:tr w:rsidR="00BA7104" w:rsidRPr="00A70744" w:rsidTr="006C001B">
        <w:trPr>
          <w:trHeight w:val="271"/>
        </w:trPr>
        <w:tc>
          <w:tcPr>
            <w:tcW w:w="2018" w:type="dxa"/>
            <w:tcBorders>
              <w:lef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Produse petroliere</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mg/l</w:t>
            </w:r>
          </w:p>
        </w:tc>
        <w:tc>
          <w:tcPr>
            <w:tcW w:w="160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SLQ&lt;0.3</w:t>
            </w:r>
          </w:p>
        </w:tc>
        <w:tc>
          <w:tcPr>
            <w:tcW w:w="126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SLQ&lt;0.3</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p>
        </w:tc>
      </w:tr>
      <w:tr w:rsidR="00BA7104" w:rsidRPr="00A70744" w:rsidTr="006C001B">
        <w:trPr>
          <w:trHeight w:val="271"/>
        </w:trPr>
        <w:tc>
          <w:tcPr>
            <w:tcW w:w="2018" w:type="dxa"/>
            <w:tcBorders>
              <w:lef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15.07.2019</w:t>
            </w: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PH</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Unit pH</w:t>
            </w:r>
          </w:p>
        </w:tc>
        <w:tc>
          <w:tcPr>
            <w:tcW w:w="160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7.4</w:t>
            </w:r>
          </w:p>
        </w:tc>
        <w:tc>
          <w:tcPr>
            <w:tcW w:w="126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7.5</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7.4</w:t>
            </w:r>
          </w:p>
        </w:tc>
      </w:tr>
      <w:tr w:rsidR="00BA7104" w:rsidRPr="00A70744" w:rsidTr="006C001B">
        <w:trPr>
          <w:trHeight w:val="271"/>
        </w:trPr>
        <w:tc>
          <w:tcPr>
            <w:tcW w:w="2018" w:type="dxa"/>
            <w:tcBorders>
              <w:lef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Reziduu fix</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mg/l</w:t>
            </w:r>
          </w:p>
        </w:tc>
        <w:tc>
          <w:tcPr>
            <w:tcW w:w="160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725</w:t>
            </w:r>
          </w:p>
        </w:tc>
        <w:tc>
          <w:tcPr>
            <w:tcW w:w="126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620</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825</w:t>
            </w:r>
          </w:p>
        </w:tc>
      </w:tr>
      <w:tr w:rsidR="00BA7104" w:rsidRPr="00A70744" w:rsidTr="006C001B">
        <w:trPr>
          <w:trHeight w:val="271"/>
        </w:trPr>
        <w:tc>
          <w:tcPr>
            <w:tcW w:w="2018" w:type="dxa"/>
            <w:tcBorders>
              <w:lef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 xml:space="preserve">Calciu </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mg/l</w:t>
            </w:r>
          </w:p>
        </w:tc>
        <w:tc>
          <w:tcPr>
            <w:tcW w:w="160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108</w:t>
            </w:r>
          </w:p>
        </w:tc>
        <w:tc>
          <w:tcPr>
            <w:tcW w:w="126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40.7</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55.5</w:t>
            </w:r>
          </w:p>
        </w:tc>
      </w:tr>
      <w:tr w:rsidR="00BA7104" w:rsidRPr="00A70744" w:rsidTr="006C001B">
        <w:trPr>
          <w:trHeight w:val="271"/>
        </w:trPr>
        <w:tc>
          <w:tcPr>
            <w:tcW w:w="2018" w:type="dxa"/>
            <w:tcBorders>
              <w:lef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 xml:space="preserve">Magneziu </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mg/l</w:t>
            </w:r>
          </w:p>
        </w:tc>
        <w:tc>
          <w:tcPr>
            <w:tcW w:w="160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36.3</w:t>
            </w:r>
          </w:p>
        </w:tc>
        <w:tc>
          <w:tcPr>
            <w:tcW w:w="126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25.5</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31.0</w:t>
            </w:r>
          </w:p>
        </w:tc>
      </w:tr>
      <w:tr w:rsidR="00BA7104" w:rsidRPr="00A70744" w:rsidTr="006C001B">
        <w:trPr>
          <w:trHeight w:val="271"/>
        </w:trPr>
        <w:tc>
          <w:tcPr>
            <w:tcW w:w="2018" w:type="dxa"/>
            <w:tcBorders>
              <w:lef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 xml:space="preserve">Sodiu </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mg/l</w:t>
            </w:r>
          </w:p>
        </w:tc>
        <w:tc>
          <w:tcPr>
            <w:tcW w:w="160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64.2</w:t>
            </w:r>
          </w:p>
        </w:tc>
        <w:tc>
          <w:tcPr>
            <w:tcW w:w="126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81</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74.2</w:t>
            </w:r>
          </w:p>
        </w:tc>
      </w:tr>
      <w:tr w:rsidR="00BA7104" w:rsidRPr="00A70744" w:rsidTr="006C001B">
        <w:trPr>
          <w:trHeight w:val="271"/>
        </w:trPr>
        <w:tc>
          <w:tcPr>
            <w:tcW w:w="2018" w:type="dxa"/>
            <w:tcBorders>
              <w:lef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CCOCr</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mg/l</w:t>
            </w:r>
          </w:p>
        </w:tc>
        <w:tc>
          <w:tcPr>
            <w:tcW w:w="160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&lt;30</w:t>
            </w:r>
          </w:p>
        </w:tc>
        <w:tc>
          <w:tcPr>
            <w:tcW w:w="126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&lt;30</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&lt;30</w:t>
            </w:r>
          </w:p>
        </w:tc>
      </w:tr>
      <w:tr w:rsidR="00BA7104" w:rsidRPr="00A70744" w:rsidTr="006C001B">
        <w:trPr>
          <w:trHeight w:val="271"/>
        </w:trPr>
        <w:tc>
          <w:tcPr>
            <w:tcW w:w="2018" w:type="dxa"/>
            <w:tcBorders>
              <w:lef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 xml:space="preserve">Amoniu </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mg/l</w:t>
            </w:r>
          </w:p>
        </w:tc>
        <w:tc>
          <w:tcPr>
            <w:tcW w:w="160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0.86</w:t>
            </w:r>
          </w:p>
        </w:tc>
        <w:tc>
          <w:tcPr>
            <w:tcW w:w="126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0.35</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0.39</w:t>
            </w:r>
          </w:p>
        </w:tc>
      </w:tr>
      <w:tr w:rsidR="00BA7104" w:rsidRPr="00A70744" w:rsidTr="006C001B">
        <w:trPr>
          <w:trHeight w:val="271"/>
        </w:trPr>
        <w:tc>
          <w:tcPr>
            <w:tcW w:w="2018" w:type="dxa"/>
            <w:tcBorders>
              <w:lef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fier</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mg/l</w:t>
            </w:r>
          </w:p>
        </w:tc>
        <w:tc>
          <w:tcPr>
            <w:tcW w:w="160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&lt;0.05</w:t>
            </w:r>
          </w:p>
        </w:tc>
        <w:tc>
          <w:tcPr>
            <w:tcW w:w="126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0.45</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0.38</w:t>
            </w:r>
          </w:p>
        </w:tc>
      </w:tr>
      <w:tr w:rsidR="00BA7104" w:rsidRPr="00A70744" w:rsidTr="006C001B">
        <w:trPr>
          <w:trHeight w:val="271"/>
        </w:trPr>
        <w:tc>
          <w:tcPr>
            <w:tcW w:w="2018" w:type="dxa"/>
            <w:tcBorders>
              <w:lef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azotati</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mg/l</w:t>
            </w:r>
          </w:p>
        </w:tc>
        <w:tc>
          <w:tcPr>
            <w:tcW w:w="160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0.42</w:t>
            </w:r>
          </w:p>
        </w:tc>
        <w:tc>
          <w:tcPr>
            <w:tcW w:w="126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&lt;0.2</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0.27</w:t>
            </w:r>
          </w:p>
        </w:tc>
      </w:tr>
      <w:tr w:rsidR="00BA7104" w:rsidRPr="00A70744" w:rsidTr="006C001B">
        <w:trPr>
          <w:trHeight w:val="271"/>
        </w:trPr>
        <w:tc>
          <w:tcPr>
            <w:tcW w:w="2018" w:type="dxa"/>
            <w:tcBorders>
              <w:lef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Fosfor total</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mg/l</w:t>
            </w:r>
          </w:p>
        </w:tc>
        <w:tc>
          <w:tcPr>
            <w:tcW w:w="160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&lt;0.05</w:t>
            </w:r>
          </w:p>
        </w:tc>
        <w:tc>
          <w:tcPr>
            <w:tcW w:w="126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&lt;0.05</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&lt;0.05</w:t>
            </w:r>
          </w:p>
        </w:tc>
      </w:tr>
      <w:tr w:rsidR="00BA7104" w:rsidRPr="00A70744" w:rsidTr="006C001B">
        <w:trPr>
          <w:trHeight w:val="271"/>
        </w:trPr>
        <w:tc>
          <w:tcPr>
            <w:tcW w:w="2018" w:type="dxa"/>
            <w:tcBorders>
              <w:lef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Sulfati</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mg/l</w:t>
            </w:r>
          </w:p>
        </w:tc>
        <w:tc>
          <w:tcPr>
            <w:tcW w:w="160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205.0</w:t>
            </w:r>
          </w:p>
        </w:tc>
        <w:tc>
          <w:tcPr>
            <w:tcW w:w="126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110.0</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136.0</w:t>
            </w:r>
          </w:p>
        </w:tc>
      </w:tr>
      <w:tr w:rsidR="00BA7104" w:rsidRPr="00A70744" w:rsidTr="006C001B">
        <w:trPr>
          <w:trHeight w:val="271"/>
        </w:trPr>
        <w:tc>
          <w:tcPr>
            <w:tcW w:w="2018" w:type="dxa"/>
            <w:tcBorders>
              <w:lef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 xml:space="preserve">Cloruri </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mg/l</w:t>
            </w:r>
          </w:p>
        </w:tc>
        <w:tc>
          <w:tcPr>
            <w:tcW w:w="160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57.0</w:t>
            </w:r>
          </w:p>
        </w:tc>
        <w:tc>
          <w:tcPr>
            <w:tcW w:w="126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76</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58.0</w:t>
            </w:r>
          </w:p>
        </w:tc>
      </w:tr>
      <w:tr w:rsidR="00BA7104" w:rsidRPr="00A70744" w:rsidTr="006C001B">
        <w:trPr>
          <w:trHeight w:val="271"/>
        </w:trPr>
        <w:tc>
          <w:tcPr>
            <w:tcW w:w="2018" w:type="dxa"/>
            <w:tcBorders>
              <w:lef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mangan</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µg/l</w:t>
            </w:r>
          </w:p>
        </w:tc>
        <w:tc>
          <w:tcPr>
            <w:tcW w:w="160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158</w:t>
            </w:r>
          </w:p>
        </w:tc>
        <w:tc>
          <w:tcPr>
            <w:tcW w:w="126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254</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308</w:t>
            </w:r>
          </w:p>
        </w:tc>
      </w:tr>
      <w:tr w:rsidR="00BA7104" w:rsidRPr="00A70744" w:rsidTr="006C001B">
        <w:trPr>
          <w:trHeight w:val="271"/>
        </w:trPr>
        <w:tc>
          <w:tcPr>
            <w:tcW w:w="2018" w:type="dxa"/>
            <w:tcBorders>
              <w:lef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cadmiu</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µg/l</w:t>
            </w:r>
          </w:p>
        </w:tc>
        <w:tc>
          <w:tcPr>
            <w:tcW w:w="160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2.0</w:t>
            </w:r>
          </w:p>
        </w:tc>
        <w:tc>
          <w:tcPr>
            <w:tcW w:w="126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&lt;0.5</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&lt;0.5</w:t>
            </w:r>
          </w:p>
        </w:tc>
      </w:tr>
      <w:tr w:rsidR="00BA7104" w:rsidRPr="00A70744" w:rsidTr="006C001B">
        <w:trPr>
          <w:trHeight w:val="271"/>
        </w:trPr>
        <w:tc>
          <w:tcPr>
            <w:tcW w:w="2018" w:type="dxa"/>
            <w:tcBorders>
              <w:lef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 xml:space="preserve">Plumb </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µg/l</w:t>
            </w:r>
          </w:p>
        </w:tc>
        <w:tc>
          <w:tcPr>
            <w:tcW w:w="160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2.2</w:t>
            </w:r>
          </w:p>
        </w:tc>
        <w:tc>
          <w:tcPr>
            <w:tcW w:w="126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&lt;1.0</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&lt;1.0</w:t>
            </w:r>
          </w:p>
        </w:tc>
      </w:tr>
      <w:tr w:rsidR="00BA7104" w:rsidRPr="00A70744" w:rsidTr="006C001B">
        <w:trPr>
          <w:trHeight w:val="271"/>
        </w:trPr>
        <w:tc>
          <w:tcPr>
            <w:tcW w:w="2018" w:type="dxa"/>
            <w:tcBorders>
              <w:lef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 xml:space="preserve">Arsen </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µg/l</w:t>
            </w:r>
          </w:p>
        </w:tc>
        <w:tc>
          <w:tcPr>
            <w:tcW w:w="160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2.9</w:t>
            </w:r>
          </w:p>
        </w:tc>
        <w:tc>
          <w:tcPr>
            <w:tcW w:w="126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&lt;1</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&lt;1</w:t>
            </w:r>
          </w:p>
        </w:tc>
      </w:tr>
      <w:tr w:rsidR="00BA7104" w:rsidRPr="00A70744" w:rsidTr="006C001B">
        <w:trPr>
          <w:trHeight w:val="271"/>
        </w:trPr>
        <w:tc>
          <w:tcPr>
            <w:tcW w:w="2018" w:type="dxa"/>
            <w:tcBorders>
              <w:lef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 xml:space="preserve">Mercur </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µg/l</w:t>
            </w:r>
          </w:p>
        </w:tc>
        <w:tc>
          <w:tcPr>
            <w:tcW w:w="160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&lt;0.12</w:t>
            </w:r>
          </w:p>
        </w:tc>
        <w:tc>
          <w:tcPr>
            <w:tcW w:w="126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&lt;0.12</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&lt;0.12</w:t>
            </w:r>
          </w:p>
        </w:tc>
      </w:tr>
      <w:tr w:rsidR="00BA7104" w:rsidRPr="00A70744" w:rsidTr="006C001B">
        <w:trPr>
          <w:trHeight w:val="271"/>
        </w:trPr>
        <w:tc>
          <w:tcPr>
            <w:tcW w:w="2018" w:type="dxa"/>
            <w:tcBorders>
              <w:lef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Produse petroliere</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mg/l</w:t>
            </w:r>
          </w:p>
        </w:tc>
        <w:tc>
          <w:tcPr>
            <w:tcW w:w="160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&lt;0.3</w:t>
            </w:r>
          </w:p>
        </w:tc>
        <w:tc>
          <w:tcPr>
            <w:tcW w:w="126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lang w:val="ro-RO"/>
              </w:rPr>
              <w:t xml:space="preserve">             &lt;0.3</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&lt;0.3</w:t>
            </w:r>
          </w:p>
        </w:tc>
      </w:tr>
      <w:tr w:rsidR="00BA7104" w:rsidRPr="00A70744" w:rsidTr="006C001B">
        <w:trPr>
          <w:trHeight w:val="271"/>
        </w:trPr>
        <w:tc>
          <w:tcPr>
            <w:tcW w:w="2018" w:type="dxa"/>
            <w:tcBorders>
              <w:lef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03.12.2019</w:t>
            </w: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eastAsia="Arial Unicode MS" w:hAnsi="Times New Roman" w:cs="Times New Roman"/>
                <w:i w:val="0"/>
                <w:sz w:val="24"/>
                <w:szCs w:val="24"/>
                <w:highlight w:val="white"/>
                <w:lang w:val="ro-RO"/>
              </w:rPr>
            </w:pPr>
            <w:r w:rsidRPr="00A70744">
              <w:rPr>
                <w:rFonts w:ascii="Times New Roman" w:eastAsia="Arial Unicode MS" w:hAnsi="Times New Roman" w:cs="Times New Roman"/>
                <w:i w:val="0"/>
                <w:sz w:val="24"/>
                <w:szCs w:val="24"/>
                <w:highlight w:val="white"/>
                <w:lang w:val="ro-RO"/>
              </w:rPr>
              <w:t>PH</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Unit pH</w:t>
            </w:r>
          </w:p>
        </w:tc>
        <w:tc>
          <w:tcPr>
            <w:tcW w:w="160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7.3</w:t>
            </w:r>
          </w:p>
        </w:tc>
        <w:tc>
          <w:tcPr>
            <w:tcW w:w="126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7.4</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7.4</w:t>
            </w:r>
          </w:p>
        </w:tc>
      </w:tr>
      <w:tr w:rsidR="00BA7104" w:rsidRPr="00A70744" w:rsidTr="006C001B">
        <w:trPr>
          <w:trHeight w:val="271"/>
        </w:trPr>
        <w:tc>
          <w:tcPr>
            <w:tcW w:w="2018" w:type="dxa"/>
            <w:tcBorders>
              <w:lef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eastAsia="Arial Unicode MS"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Reziduu fix</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mg/l</w:t>
            </w:r>
          </w:p>
        </w:tc>
        <w:tc>
          <w:tcPr>
            <w:tcW w:w="160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707</w:t>
            </w:r>
          </w:p>
        </w:tc>
        <w:tc>
          <w:tcPr>
            <w:tcW w:w="126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736</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725</w:t>
            </w:r>
          </w:p>
        </w:tc>
      </w:tr>
      <w:tr w:rsidR="00BA7104" w:rsidRPr="00A70744" w:rsidTr="006C001B">
        <w:trPr>
          <w:trHeight w:val="271"/>
        </w:trPr>
        <w:tc>
          <w:tcPr>
            <w:tcW w:w="2018" w:type="dxa"/>
            <w:tcBorders>
              <w:lef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eastAsia="Arial Unicode MS"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 xml:space="preserve">Calciu </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mg/l</w:t>
            </w:r>
          </w:p>
        </w:tc>
        <w:tc>
          <w:tcPr>
            <w:tcW w:w="160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87.6</w:t>
            </w:r>
          </w:p>
        </w:tc>
        <w:tc>
          <w:tcPr>
            <w:tcW w:w="126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86.6</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86.0</w:t>
            </w:r>
          </w:p>
        </w:tc>
      </w:tr>
      <w:tr w:rsidR="00BA7104" w:rsidRPr="00A70744" w:rsidTr="006C001B">
        <w:trPr>
          <w:trHeight w:val="271"/>
        </w:trPr>
        <w:tc>
          <w:tcPr>
            <w:tcW w:w="2018" w:type="dxa"/>
            <w:tcBorders>
              <w:lef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eastAsia="Arial Unicode MS"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 xml:space="preserve">Magneziu </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mg/l</w:t>
            </w:r>
          </w:p>
        </w:tc>
        <w:tc>
          <w:tcPr>
            <w:tcW w:w="160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28.0</w:t>
            </w:r>
          </w:p>
        </w:tc>
        <w:tc>
          <w:tcPr>
            <w:tcW w:w="126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28.1</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28.2</w:t>
            </w:r>
          </w:p>
        </w:tc>
      </w:tr>
      <w:tr w:rsidR="00BA7104" w:rsidRPr="00A70744" w:rsidTr="006C001B">
        <w:trPr>
          <w:trHeight w:val="271"/>
        </w:trPr>
        <w:tc>
          <w:tcPr>
            <w:tcW w:w="2018" w:type="dxa"/>
            <w:tcBorders>
              <w:lef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eastAsia="Arial Unicode MS"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 xml:space="preserve">Sodiu </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mg/l</w:t>
            </w:r>
          </w:p>
        </w:tc>
        <w:tc>
          <w:tcPr>
            <w:tcW w:w="160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64.6</w:t>
            </w:r>
          </w:p>
        </w:tc>
        <w:tc>
          <w:tcPr>
            <w:tcW w:w="126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62.4</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61.5</w:t>
            </w:r>
          </w:p>
        </w:tc>
      </w:tr>
      <w:tr w:rsidR="00BA7104" w:rsidRPr="00A70744" w:rsidTr="006C001B">
        <w:trPr>
          <w:trHeight w:val="271"/>
        </w:trPr>
        <w:tc>
          <w:tcPr>
            <w:tcW w:w="2018" w:type="dxa"/>
            <w:tcBorders>
              <w:lef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eastAsia="Arial Unicode MS"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CCOCr</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mg/l</w:t>
            </w:r>
          </w:p>
        </w:tc>
        <w:tc>
          <w:tcPr>
            <w:tcW w:w="160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&lt;30</w:t>
            </w:r>
          </w:p>
        </w:tc>
        <w:tc>
          <w:tcPr>
            <w:tcW w:w="126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&lt;30</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&lt;30</w:t>
            </w:r>
          </w:p>
        </w:tc>
      </w:tr>
      <w:tr w:rsidR="00BA7104" w:rsidRPr="00A70744" w:rsidTr="006C001B">
        <w:trPr>
          <w:trHeight w:val="271"/>
        </w:trPr>
        <w:tc>
          <w:tcPr>
            <w:tcW w:w="2018" w:type="dxa"/>
            <w:tcBorders>
              <w:lef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eastAsia="Arial Unicode MS"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 xml:space="preserve">Amoniu </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mg/l</w:t>
            </w:r>
          </w:p>
        </w:tc>
        <w:tc>
          <w:tcPr>
            <w:tcW w:w="160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0.04</w:t>
            </w:r>
          </w:p>
        </w:tc>
        <w:tc>
          <w:tcPr>
            <w:tcW w:w="126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0.46</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0.82</w:t>
            </w:r>
          </w:p>
        </w:tc>
      </w:tr>
      <w:tr w:rsidR="00BA7104" w:rsidRPr="00A70744" w:rsidTr="006C001B">
        <w:trPr>
          <w:trHeight w:val="271"/>
        </w:trPr>
        <w:tc>
          <w:tcPr>
            <w:tcW w:w="2018" w:type="dxa"/>
            <w:tcBorders>
              <w:lef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fier</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mg/l</w:t>
            </w:r>
          </w:p>
        </w:tc>
        <w:tc>
          <w:tcPr>
            <w:tcW w:w="160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&lt;0.05</w:t>
            </w:r>
          </w:p>
        </w:tc>
        <w:tc>
          <w:tcPr>
            <w:tcW w:w="126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&lt;0.05</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&lt;0.05</w:t>
            </w:r>
          </w:p>
        </w:tc>
      </w:tr>
      <w:tr w:rsidR="00BA7104" w:rsidRPr="00A70744" w:rsidTr="006C001B">
        <w:trPr>
          <w:trHeight w:val="271"/>
        </w:trPr>
        <w:tc>
          <w:tcPr>
            <w:tcW w:w="2018" w:type="dxa"/>
            <w:tcBorders>
              <w:lef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azotati</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mg/l</w:t>
            </w:r>
          </w:p>
        </w:tc>
        <w:tc>
          <w:tcPr>
            <w:tcW w:w="160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0.4</w:t>
            </w:r>
          </w:p>
        </w:tc>
        <w:tc>
          <w:tcPr>
            <w:tcW w:w="126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2.3</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&lt;0.2</w:t>
            </w:r>
          </w:p>
        </w:tc>
      </w:tr>
      <w:tr w:rsidR="00BA7104" w:rsidRPr="00A70744" w:rsidTr="006C001B">
        <w:trPr>
          <w:trHeight w:val="271"/>
        </w:trPr>
        <w:tc>
          <w:tcPr>
            <w:tcW w:w="2018" w:type="dxa"/>
            <w:tcBorders>
              <w:lef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Fosfor total</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mg/l</w:t>
            </w:r>
          </w:p>
        </w:tc>
        <w:tc>
          <w:tcPr>
            <w:tcW w:w="160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&lt;0.05</w:t>
            </w:r>
          </w:p>
        </w:tc>
        <w:tc>
          <w:tcPr>
            <w:tcW w:w="126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&lt;0.05</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&lt;0.05</w:t>
            </w:r>
          </w:p>
        </w:tc>
      </w:tr>
      <w:tr w:rsidR="00BA7104" w:rsidRPr="00A70744" w:rsidTr="006C001B">
        <w:trPr>
          <w:trHeight w:val="271"/>
        </w:trPr>
        <w:tc>
          <w:tcPr>
            <w:tcW w:w="2018" w:type="dxa"/>
            <w:tcBorders>
              <w:lef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eastAsia="Arial Unicode MS"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Sulfati</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mg/l</w:t>
            </w:r>
          </w:p>
        </w:tc>
        <w:tc>
          <w:tcPr>
            <w:tcW w:w="160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179.0</w:t>
            </w:r>
          </w:p>
        </w:tc>
        <w:tc>
          <w:tcPr>
            <w:tcW w:w="126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177.0</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180.0</w:t>
            </w:r>
          </w:p>
        </w:tc>
      </w:tr>
      <w:tr w:rsidR="00BA7104" w:rsidRPr="00A70744" w:rsidTr="006C001B">
        <w:trPr>
          <w:trHeight w:val="271"/>
        </w:trPr>
        <w:tc>
          <w:tcPr>
            <w:tcW w:w="2018" w:type="dxa"/>
            <w:tcBorders>
              <w:lef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eastAsia="Arial Unicode MS"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 xml:space="preserve">Cloruri </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mg/l</w:t>
            </w:r>
          </w:p>
        </w:tc>
        <w:tc>
          <w:tcPr>
            <w:tcW w:w="160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61.0</w:t>
            </w:r>
          </w:p>
        </w:tc>
        <w:tc>
          <w:tcPr>
            <w:tcW w:w="126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59.0</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58.0</w:t>
            </w:r>
          </w:p>
        </w:tc>
      </w:tr>
      <w:tr w:rsidR="00BA7104" w:rsidRPr="00A70744" w:rsidTr="006C001B">
        <w:trPr>
          <w:trHeight w:val="271"/>
        </w:trPr>
        <w:tc>
          <w:tcPr>
            <w:tcW w:w="2018" w:type="dxa"/>
            <w:tcBorders>
              <w:lef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mangan</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µg/l</w:t>
            </w:r>
          </w:p>
        </w:tc>
        <w:tc>
          <w:tcPr>
            <w:tcW w:w="160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107</w:t>
            </w:r>
          </w:p>
        </w:tc>
        <w:tc>
          <w:tcPr>
            <w:tcW w:w="126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173</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144</w:t>
            </w:r>
          </w:p>
        </w:tc>
      </w:tr>
      <w:tr w:rsidR="00BA7104" w:rsidRPr="00A70744" w:rsidTr="006C001B">
        <w:trPr>
          <w:trHeight w:val="271"/>
        </w:trPr>
        <w:tc>
          <w:tcPr>
            <w:tcW w:w="2018" w:type="dxa"/>
            <w:tcBorders>
              <w:lef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cadmiu</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µg/l</w:t>
            </w:r>
          </w:p>
        </w:tc>
        <w:tc>
          <w:tcPr>
            <w:tcW w:w="160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&lt;1</w:t>
            </w:r>
          </w:p>
        </w:tc>
        <w:tc>
          <w:tcPr>
            <w:tcW w:w="126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&lt;1</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&lt;1</w:t>
            </w:r>
          </w:p>
        </w:tc>
      </w:tr>
      <w:tr w:rsidR="00BA7104" w:rsidRPr="00A70744" w:rsidTr="006C001B">
        <w:trPr>
          <w:trHeight w:val="271"/>
        </w:trPr>
        <w:tc>
          <w:tcPr>
            <w:tcW w:w="2018" w:type="dxa"/>
            <w:tcBorders>
              <w:lef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eastAsia="Arial Unicode MS"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 xml:space="preserve">Plumb </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µg/l</w:t>
            </w:r>
          </w:p>
        </w:tc>
        <w:tc>
          <w:tcPr>
            <w:tcW w:w="160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&lt;1</w:t>
            </w:r>
          </w:p>
        </w:tc>
        <w:tc>
          <w:tcPr>
            <w:tcW w:w="126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&lt;1</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&lt;1</w:t>
            </w:r>
          </w:p>
        </w:tc>
      </w:tr>
      <w:tr w:rsidR="00BA7104" w:rsidRPr="00A70744" w:rsidTr="006C001B">
        <w:trPr>
          <w:trHeight w:val="271"/>
        </w:trPr>
        <w:tc>
          <w:tcPr>
            <w:tcW w:w="2018" w:type="dxa"/>
            <w:tcBorders>
              <w:lef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eastAsia="Arial Unicode MS"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 xml:space="preserve">Arsen </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µg/l</w:t>
            </w:r>
          </w:p>
        </w:tc>
        <w:tc>
          <w:tcPr>
            <w:tcW w:w="160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&lt;1</w:t>
            </w:r>
          </w:p>
        </w:tc>
        <w:tc>
          <w:tcPr>
            <w:tcW w:w="126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&lt;1</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&lt;1</w:t>
            </w:r>
          </w:p>
        </w:tc>
      </w:tr>
      <w:tr w:rsidR="00BA7104" w:rsidRPr="00A70744" w:rsidTr="006C001B">
        <w:trPr>
          <w:trHeight w:val="271"/>
        </w:trPr>
        <w:tc>
          <w:tcPr>
            <w:tcW w:w="2018" w:type="dxa"/>
            <w:tcBorders>
              <w:lef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eastAsia="Arial Unicode MS"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 xml:space="preserve">Mercur </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µg/l</w:t>
            </w:r>
          </w:p>
        </w:tc>
        <w:tc>
          <w:tcPr>
            <w:tcW w:w="160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&lt;0.12</w:t>
            </w:r>
          </w:p>
        </w:tc>
        <w:tc>
          <w:tcPr>
            <w:tcW w:w="126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&lt;0.12</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&lt;0.12</w:t>
            </w:r>
          </w:p>
        </w:tc>
      </w:tr>
      <w:tr w:rsidR="00BA7104" w:rsidRPr="00A70744" w:rsidTr="006C001B">
        <w:trPr>
          <w:trHeight w:val="271"/>
        </w:trPr>
        <w:tc>
          <w:tcPr>
            <w:tcW w:w="2018" w:type="dxa"/>
            <w:tcBorders>
              <w:lef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eastAsia="Arial Unicode MS"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Produse petroliere</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mg/l</w:t>
            </w:r>
          </w:p>
        </w:tc>
        <w:tc>
          <w:tcPr>
            <w:tcW w:w="160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&lt;0.3</w:t>
            </w:r>
          </w:p>
        </w:tc>
        <w:tc>
          <w:tcPr>
            <w:tcW w:w="126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lang w:val="ro-RO"/>
              </w:rPr>
              <w:t xml:space="preserve">             &lt;0.3</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&lt;0.3</w:t>
            </w:r>
          </w:p>
        </w:tc>
      </w:tr>
      <w:tr w:rsidR="00BA7104" w:rsidRPr="00A70744" w:rsidTr="006C001B">
        <w:trPr>
          <w:trHeight w:val="271"/>
        </w:trPr>
        <w:tc>
          <w:tcPr>
            <w:tcW w:w="2018" w:type="dxa"/>
            <w:tcBorders>
              <w:lef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27.05.2020</w:t>
            </w: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eastAsia="Arial Unicode MS" w:hAnsi="Times New Roman" w:cs="Times New Roman"/>
                <w:i w:val="0"/>
                <w:sz w:val="24"/>
                <w:szCs w:val="24"/>
                <w:lang w:val="ro-RO"/>
              </w:rPr>
            </w:pPr>
            <w:r w:rsidRPr="00A70744">
              <w:rPr>
                <w:rFonts w:ascii="Times New Roman" w:hAnsi="Times New Roman" w:cs="Times New Roman"/>
                <w:i w:val="0"/>
                <w:sz w:val="24"/>
                <w:szCs w:val="24"/>
                <w:lang w:val="ro-RO"/>
              </w:rPr>
              <w:t>PH</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Unit pH</w:t>
            </w:r>
          </w:p>
        </w:tc>
        <w:tc>
          <w:tcPr>
            <w:tcW w:w="160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7.4</w:t>
            </w:r>
          </w:p>
        </w:tc>
        <w:tc>
          <w:tcPr>
            <w:tcW w:w="126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7.5</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7.5</w:t>
            </w:r>
          </w:p>
        </w:tc>
      </w:tr>
      <w:tr w:rsidR="00BA7104" w:rsidRPr="00A70744" w:rsidTr="006C001B">
        <w:trPr>
          <w:trHeight w:val="271"/>
        </w:trPr>
        <w:tc>
          <w:tcPr>
            <w:tcW w:w="2018" w:type="dxa"/>
            <w:tcBorders>
              <w:lef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eastAsia="Arial Unicode MS"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 xml:space="preserve">CCOCr </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mg/l</w:t>
            </w:r>
          </w:p>
        </w:tc>
        <w:tc>
          <w:tcPr>
            <w:tcW w:w="160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&lt;30</w:t>
            </w:r>
          </w:p>
        </w:tc>
        <w:tc>
          <w:tcPr>
            <w:tcW w:w="126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&lt;30</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&lt;30</w:t>
            </w:r>
          </w:p>
        </w:tc>
      </w:tr>
      <w:tr w:rsidR="00BA7104" w:rsidRPr="00A70744" w:rsidTr="006C001B">
        <w:trPr>
          <w:trHeight w:val="271"/>
        </w:trPr>
        <w:tc>
          <w:tcPr>
            <w:tcW w:w="2018" w:type="dxa"/>
            <w:tcBorders>
              <w:lef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eastAsia="Arial Unicode MS"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 xml:space="preserve">Amoniu </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mg/l</w:t>
            </w:r>
          </w:p>
        </w:tc>
        <w:tc>
          <w:tcPr>
            <w:tcW w:w="160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1.03</w:t>
            </w:r>
          </w:p>
        </w:tc>
        <w:tc>
          <w:tcPr>
            <w:tcW w:w="126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0.5</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0.38</w:t>
            </w:r>
          </w:p>
        </w:tc>
      </w:tr>
      <w:tr w:rsidR="00BA7104" w:rsidRPr="00A70744" w:rsidTr="006C001B">
        <w:trPr>
          <w:trHeight w:val="271"/>
        </w:trPr>
        <w:tc>
          <w:tcPr>
            <w:tcW w:w="2018" w:type="dxa"/>
            <w:tcBorders>
              <w:lef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eastAsia="Arial Unicode MS"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 xml:space="preserve">Reziduu fix </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mg/l</w:t>
            </w:r>
          </w:p>
        </w:tc>
        <w:tc>
          <w:tcPr>
            <w:tcW w:w="160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682</w:t>
            </w:r>
          </w:p>
        </w:tc>
        <w:tc>
          <w:tcPr>
            <w:tcW w:w="126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760</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667</w:t>
            </w:r>
          </w:p>
        </w:tc>
      </w:tr>
      <w:tr w:rsidR="00BA7104" w:rsidRPr="00A70744" w:rsidTr="006C001B">
        <w:trPr>
          <w:trHeight w:val="271"/>
        </w:trPr>
        <w:tc>
          <w:tcPr>
            <w:tcW w:w="2018" w:type="dxa"/>
            <w:tcBorders>
              <w:lef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eastAsia="Arial Unicode MS"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 xml:space="preserve">Cloruri </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mg/l</w:t>
            </w:r>
          </w:p>
        </w:tc>
        <w:tc>
          <w:tcPr>
            <w:tcW w:w="160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52.0</w:t>
            </w:r>
          </w:p>
        </w:tc>
        <w:tc>
          <w:tcPr>
            <w:tcW w:w="126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5.2</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5.2</w:t>
            </w:r>
          </w:p>
        </w:tc>
      </w:tr>
      <w:tr w:rsidR="00BA7104" w:rsidRPr="00A70744" w:rsidTr="006C001B">
        <w:trPr>
          <w:trHeight w:val="271"/>
        </w:trPr>
        <w:tc>
          <w:tcPr>
            <w:tcW w:w="2018" w:type="dxa"/>
            <w:tcBorders>
              <w:lef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eastAsia="Arial Unicode MS"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 xml:space="preserve">azotati </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mg/l</w:t>
            </w:r>
          </w:p>
        </w:tc>
        <w:tc>
          <w:tcPr>
            <w:tcW w:w="160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0.30</w:t>
            </w:r>
          </w:p>
        </w:tc>
        <w:tc>
          <w:tcPr>
            <w:tcW w:w="126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0.23</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&lt;0.2</w:t>
            </w:r>
          </w:p>
        </w:tc>
      </w:tr>
      <w:tr w:rsidR="00BA7104" w:rsidRPr="00A70744" w:rsidTr="006C001B">
        <w:trPr>
          <w:trHeight w:val="271"/>
        </w:trPr>
        <w:tc>
          <w:tcPr>
            <w:tcW w:w="2018" w:type="dxa"/>
            <w:tcBorders>
              <w:lef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eastAsia="Arial Unicode MS"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 xml:space="preserve">Sulfati </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mg/l</w:t>
            </w:r>
          </w:p>
        </w:tc>
        <w:tc>
          <w:tcPr>
            <w:tcW w:w="160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160.0</w:t>
            </w:r>
          </w:p>
        </w:tc>
        <w:tc>
          <w:tcPr>
            <w:tcW w:w="126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16.0</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16.0</w:t>
            </w:r>
          </w:p>
        </w:tc>
      </w:tr>
      <w:tr w:rsidR="00BA7104" w:rsidRPr="00A70744" w:rsidTr="006C001B">
        <w:trPr>
          <w:trHeight w:val="271"/>
        </w:trPr>
        <w:tc>
          <w:tcPr>
            <w:tcW w:w="2018" w:type="dxa"/>
            <w:tcBorders>
              <w:lef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 xml:space="preserve">Produse petroliere </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mg/l</w:t>
            </w:r>
          </w:p>
        </w:tc>
        <w:tc>
          <w:tcPr>
            <w:tcW w:w="160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&lt;0.3</w:t>
            </w:r>
          </w:p>
        </w:tc>
        <w:tc>
          <w:tcPr>
            <w:tcW w:w="126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&lt;0.3</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&lt;0.3</w:t>
            </w:r>
          </w:p>
        </w:tc>
      </w:tr>
      <w:tr w:rsidR="00BA7104" w:rsidRPr="00A70744" w:rsidTr="006C001B">
        <w:trPr>
          <w:trHeight w:val="271"/>
        </w:trPr>
        <w:tc>
          <w:tcPr>
            <w:tcW w:w="2018" w:type="dxa"/>
            <w:tcBorders>
              <w:lef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 xml:space="preserve">Arsen </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mg/l</w:t>
            </w:r>
          </w:p>
        </w:tc>
        <w:tc>
          <w:tcPr>
            <w:tcW w:w="160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&lt;0.025</w:t>
            </w:r>
          </w:p>
        </w:tc>
        <w:tc>
          <w:tcPr>
            <w:tcW w:w="126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&lt;0.025</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&lt;0.025</w:t>
            </w:r>
          </w:p>
        </w:tc>
      </w:tr>
      <w:tr w:rsidR="00BA7104" w:rsidRPr="00A70744" w:rsidTr="006C001B">
        <w:trPr>
          <w:trHeight w:val="271"/>
        </w:trPr>
        <w:tc>
          <w:tcPr>
            <w:tcW w:w="2018" w:type="dxa"/>
            <w:tcBorders>
              <w:lef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 xml:space="preserve">cadmiu </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mg/l</w:t>
            </w:r>
          </w:p>
        </w:tc>
        <w:tc>
          <w:tcPr>
            <w:tcW w:w="160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&lt;0.025</w:t>
            </w:r>
          </w:p>
        </w:tc>
        <w:tc>
          <w:tcPr>
            <w:tcW w:w="126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&lt;0.025</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&lt;0.025</w:t>
            </w:r>
          </w:p>
        </w:tc>
      </w:tr>
      <w:tr w:rsidR="00BA7104" w:rsidRPr="00A70744" w:rsidTr="006C001B">
        <w:trPr>
          <w:trHeight w:val="271"/>
        </w:trPr>
        <w:tc>
          <w:tcPr>
            <w:tcW w:w="2018" w:type="dxa"/>
            <w:tcBorders>
              <w:lef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eastAsia="Arial Unicode MS"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 xml:space="preserve">mangan </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mg/l</w:t>
            </w:r>
          </w:p>
        </w:tc>
        <w:tc>
          <w:tcPr>
            <w:tcW w:w="160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0.280</w:t>
            </w:r>
          </w:p>
        </w:tc>
        <w:tc>
          <w:tcPr>
            <w:tcW w:w="126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0.250</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0.260</w:t>
            </w:r>
          </w:p>
        </w:tc>
      </w:tr>
      <w:tr w:rsidR="00BA7104" w:rsidRPr="00A70744" w:rsidTr="006C001B">
        <w:trPr>
          <w:trHeight w:val="271"/>
        </w:trPr>
        <w:tc>
          <w:tcPr>
            <w:tcW w:w="2018" w:type="dxa"/>
            <w:tcBorders>
              <w:lef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eastAsia="Arial Unicode MS"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 xml:space="preserve">Plumb </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mg/l</w:t>
            </w:r>
          </w:p>
        </w:tc>
        <w:tc>
          <w:tcPr>
            <w:tcW w:w="160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&lt;0.062</w:t>
            </w:r>
          </w:p>
        </w:tc>
        <w:tc>
          <w:tcPr>
            <w:tcW w:w="126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&lt;0.062</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&lt;0.062</w:t>
            </w:r>
          </w:p>
        </w:tc>
      </w:tr>
      <w:tr w:rsidR="00BA7104" w:rsidRPr="00A70744" w:rsidTr="006C001B">
        <w:trPr>
          <w:trHeight w:val="458"/>
        </w:trPr>
        <w:tc>
          <w:tcPr>
            <w:tcW w:w="2018" w:type="dxa"/>
            <w:tcBorders>
              <w:lef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 xml:space="preserve">Magneziu </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µg/l</w:t>
            </w:r>
          </w:p>
        </w:tc>
        <w:tc>
          <w:tcPr>
            <w:tcW w:w="160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40.4</w:t>
            </w:r>
          </w:p>
        </w:tc>
        <w:tc>
          <w:tcPr>
            <w:tcW w:w="126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38.7</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44.4</w:t>
            </w:r>
          </w:p>
        </w:tc>
      </w:tr>
      <w:tr w:rsidR="00BA7104" w:rsidRPr="00A70744" w:rsidTr="006C001B">
        <w:trPr>
          <w:trHeight w:val="271"/>
        </w:trPr>
        <w:tc>
          <w:tcPr>
            <w:tcW w:w="2018" w:type="dxa"/>
            <w:tcBorders>
              <w:lef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 xml:space="preserve">Calciu </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µg/l</w:t>
            </w:r>
          </w:p>
        </w:tc>
        <w:tc>
          <w:tcPr>
            <w:tcW w:w="160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67.5</w:t>
            </w:r>
          </w:p>
        </w:tc>
        <w:tc>
          <w:tcPr>
            <w:tcW w:w="126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64.4</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66.1</w:t>
            </w:r>
          </w:p>
        </w:tc>
      </w:tr>
      <w:tr w:rsidR="00BA7104" w:rsidRPr="00A70744" w:rsidTr="006C001B">
        <w:trPr>
          <w:trHeight w:val="271"/>
        </w:trPr>
        <w:tc>
          <w:tcPr>
            <w:tcW w:w="2018" w:type="dxa"/>
            <w:tcBorders>
              <w:lef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eastAsia="Arial Unicode MS"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 xml:space="preserve">fier </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µg/l</w:t>
            </w:r>
          </w:p>
        </w:tc>
        <w:tc>
          <w:tcPr>
            <w:tcW w:w="160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1.72</w:t>
            </w:r>
          </w:p>
        </w:tc>
        <w:tc>
          <w:tcPr>
            <w:tcW w:w="126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4.83</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3.56</w:t>
            </w:r>
          </w:p>
        </w:tc>
      </w:tr>
      <w:tr w:rsidR="00BA7104" w:rsidRPr="00A70744" w:rsidTr="006C001B">
        <w:trPr>
          <w:trHeight w:val="271"/>
        </w:trPr>
        <w:tc>
          <w:tcPr>
            <w:tcW w:w="2018" w:type="dxa"/>
            <w:tcBorders>
              <w:lef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eastAsia="Arial Unicode MS"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Fosfor total</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µg/l</w:t>
            </w:r>
          </w:p>
        </w:tc>
        <w:tc>
          <w:tcPr>
            <w:tcW w:w="160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&lt;0.062</w:t>
            </w:r>
          </w:p>
        </w:tc>
        <w:tc>
          <w:tcPr>
            <w:tcW w:w="126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&lt;0.062</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&lt;0.062</w:t>
            </w:r>
          </w:p>
        </w:tc>
      </w:tr>
      <w:tr w:rsidR="00BA7104" w:rsidRPr="00A70744" w:rsidTr="006C001B">
        <w:trPr>
          <w:trHeight w:val="271"/>
        </w:trPr>
        <w:tc>
          <w:tcPr>
            <w:tcW w:w="2018" w:type="dxa"/>
            <w:tcBorders>
              <w:lef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eastAsia="Arial Unicode MS"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 xml:space="preserve">Sodiu </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µg/l</w:t>
            </w:r>
          </w:p>
        </w:tc>
        <w:tc>
          <w:tcPr>
            <w:tcW w:w="160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55.4</w:t>
            </w:r>
          </w:p>
        </w:tc>
        <w:tc>
          <w:tcPr>
            <w:tcW w:w="126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52.9</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63.6</w:t>
            </w:r>
          </w:p>
        </w:tc>
      </w:tr>
      <w:tr w:rsidR="00BA7104" w:rsidRPr="00A70744" w:rsidTr="006C001B">
        <w:trPr>
          <w:trHeight w:val="271"/>
        </w:trPr>
        <w:tc>
          <w:tcPr>
            <w:tcW w:w="2018" w:type="dxa"/>
            <w:tcBorders>
              <w:lef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eastAsia="Arial Unicode MS"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Mercur</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mg/l</w:t>
            </w:r>
          </w:p>
        </w:tc>
        <w:tc>
          <w:tcPr>
            <w:tcW w:w="160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&lt;0.12</w:t>
            </w:r>
          </w:p>
        </w:tc>
        <w:tc>
          <w:tcPr>
            <w:tcW w:w="126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&lt;0.12</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&lt;0.12</w:t>
            </w:r>
          </w:p>
        </w:tc>
      </w:tr>
      <w:tr w:rsidR="00BA7104" w:rsidRPr="00A70744" w:rsidTr="006C001B">
        <w:trPr>
          <w:trHeight w:val="271"/>
        </w:trPr>
        <w:tc>
          <w:tcPr>
            <w:tcW w:w="2018" w:type="dxa"/>
            <w:tcBorders>
              <w:lef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14.12.2020</w:t>
            </w: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eastAsia="Arial Unicode MS" w:hAnsi="Times New Roman" w:cs="Times New Roman"/>
                <w:i w:val="0"/>
                <w:sz w:val="24"/>
                <w:szCs w:val="24"/>
                <w:highlight w:val="white"/>
                <w:lang w:val="ro-RO"/>
              </w:rPr>
            </w:pPr>
            <w:r w:rsidRPr="00A70744">
              <w:rPr>
                <w:rFonts w:ascii="Times New Roman" w:eastAsia="Arial Unicode MS" w:hAnsi="Times New Roman" w:cs="Times New Roman"/>
                <w:i w:val="0"/>
                <w:sz w:val="24"/>
                <w:szCs w:val="24"/>
                <w:highlight w:val="white"/>
                <w:lang w:val="ro-RO"/>
              </w:rPr>
              <w:t>PH</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Unit pH</w:t>
            </w:r>
          </w:p>
        </w:tc>
        <w:tc>
          <w:tcPr>
            <w:tcW w:w="160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7.7</w:t>
            </w:r>
          </w:p>
        </w:tc>
        <w:tc>
          <w:tcPr>
            <w:tcW w:w="126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7.5</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9</w:t>
            </w:r>
          </w:p>
        </w:tc>
      </w:tr>
      <w:tr w:rsidR="00BA7104" w:rsidRPr="00A70744" w:rsidTr="006C001B">
        <w:trPr>
          <w:trHeight w:val="271"/>
        </w:trPr>
        <w:tc>
          <w:tcPr>
            <w:tcW w:w="2018" w:type="dxa"/>
            <w:tcBorders>
              <w:lef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eastAsia="Arial Unicode MS"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 xml:space="preserve">CCOCr </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mg/l</w:t>
            </w:r>
          </w:p>
        </w:tc>
        <w:tc>
          <w:tcPr>
            <w:tcW w:w="160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&lt;30</w:t>
            </w:r>
          </w:p>
        </w:tc>
        <w:tc>
          <w:tcPr>
            <w:tcW w:w="126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&lt;30</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45.2</w:t>
            </w:r>
          </w:p>
        </w:tc>
      </w:tr>
      <w:tr w:rsidR="00BA7104" w:rsidRPr="00A70744" w:rsidTr="006C001B">
        <w:trPr>
          <w:trHeight w:val="271"/>
        </w:trPr>
        <w:tc>
          <w:tcPr>
            <w:tcW w:w="2018" w:type="dxa"/>
            <w:tcBorders>
              <w:lef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eastAsia="Arial Unicode MS"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 xml:space="preserve">Amoniu </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mg/l</w:t>
            </w:r>
          </w:p>
        </w:tc>
        <w:tc>
          <w:tcPr>
            <w:tcW w:w="160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0.165</w:t>
            </w:r>
          </w:p>
        </w:tc>
        <w:tc>
          <w:tcPr>
            <w:tcW w:w="126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0.063</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0.07</w:t>
            </w:r>
          </w:p>
        </w:tc>
      </w:tr>
      <w:tr w:rsidR="00BA7104" w:rsidRPr="00A70744" w:rsidTr="006C001B">
        <w:trPr>
          <w:trHeight w:val="271"/>
        </w:trPr>
        <w:tc>
          <w:tcPr>
            <w:tcW w:w="2018" w:type="dxa"/>
            <w:tcBorders>
              <w:lef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eastAsia="Arial Unicode MS"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 xml:space="preserve">Reziduu fix </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mg/l</w:t>
            </w:r>
          </w:p>
        </w:tc>
        <w:tc>
          <w:tcPr>
            <w:tcW w:w="160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688</w:t>
            </w:r>
          </w:p>
        </w:tc>
        <w:tc>
          <w:tcPr>
            <w:tcW w:w="126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694</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465</w:t>
            </w:r>
          </w:p>
        </w:tc>
      </w:tr>
      <w:tr w:rsidR="00BA7104" w:rsidRPr="00A70744" w:rsidTr="006C001B">
        <w:trPr>
          <w:trHeight w:val="271"/>
        </w:trPr>
        <w:tc>
          <w:tcPr>
            <w:tcW w:w="2018" w:type="dxa"/>
            <w:tcBorders>
              <w:lef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eastAsia="Arial Unicode MS"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 xml:space="preserve">Cloruri </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mg/l</w:t>
            </w:r>
          </w:p>
        </w:tc>
        <w:tc>
          <w:tcPr>
            <w:tcW w:w="160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51.0</w:t>
            </w:r>
          </w:p>
        </w:tc>
        <w:tc>
          <w:tcPr>
            <w:tcW w:w="126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50.0</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177</w:t>
            </w:r>
          </w:p>
        </w:tc>
      </w:tr>
      <w:tr w:rsidR="00BA7104" w:rsidRPr="00A70744" w:rsidTr="006C001B">
        <w:trPr>
          <w:trHeight w:val="271"/>
        </w:trPr>
        <w:tc>
          <w:tcPr>
            <w:tcW w:w="2018" w:type="dxa"/>
            <w:tcBorders>
              <w:lef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eastAsia="Arial Unicode MS"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 xml:space="preserve">azotati </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mg/l</w:t>
            </w:r>
          </w:p>
        </w:tc>
        <w:tc>
          <w:tcPr>
            <w:tcW w:w="160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0.66</w:t>
            </w:r>
          </w:p>
        </w:tc>
        <w:tc>
          <w:tcPr>
            <w:tcW w:w="126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0.65</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0.56</w:t>
            </w:r>
          </w:p>
        </w:tc>
      </w:tr>
      <w:tr w:rsidR="00BA7104" w:rsidRPr="00A70744" w:rsidTr="006C001B">
        <w:trPr>
          <w:trHeight w:val="271"/>
        </w:trPr>
        <w:tc>
          <w:tcPr>
            <w:tcW w:w="2018" w:type="dxa"/>
            <w:tcBorders>
              <w:lef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eastAsia="Arial Unicode MS"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 xml:space="preserve">Sulfati </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mg/l</w:t>
            </w:r>
          </w:p>
        </w:tc>
        <w:tc>
          <w:tcPr>
            <w:tcW w:w="160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158</w:t>
            </w:r>
          </w:p>
        </w:tc>
        <w:tc>
          <w:tcPr>
            <w:tcW w:w="126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165.0</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29.5</w:t>
            </w:r>
          </w:p>
        </w:tc>
      </w:tr>
      <w:tr w:rsidR="00BA7104" w:rsidRPr="00A70744" w:rsidTr="006C001B">
        <w:trPr>
          <w:trHeight w:val="271"/>
        </w:trPr>
        <w:tc>
          <w:tcPr>
            <w:tcW w:w="2018" w:type="dxa"/>
            <w:tcBorders>
              <w:lef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 xml:space="preserve">Produse petroliere </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mg/l</w:t>
            </w:r>
          </w:p>
        </w:tc>
        <w:tc>
          <w:tcPr>
            <w:tcW w:w="160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0.6</w:t>
            </w:r>
          </w:p>
        </w:tc>
        <w:tc>
          <w:tcPr>
            <w:tcW w:w="126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0.4</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0.4</w:t>
            </w:r>
          </w:p>
        </w:tc>
      </w:tr>
      <w:tr w:rsidR="00BA7104" w:rsidRPr="00A70744" w:rsidTr="006C001B">
        <w:trPr>
          <w:trHeight w:val="271"/>
        </w:trPr>
        <w:tc>
          <w:tcPr>
            <w:tcW w:w="2018" w:type="dxa"/>
            <w:tcBorders>
              <w:lef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 xml:space="preserve">Arsen </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mg/l</w:t>
            </w:r>
          </w:p>
        </w:tc>
        <w:tc>
          <w:tcPr>
            <w:tcW w:w="160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0.00315</w:t>
            </w:r>
          </w:p>
        </w:tc>
        <w:tc>
          <w:tcPr>
            <w:tcW w:w="126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0.00316</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&lt;0.00125</w:t>
            </w:r>
          </w:p>
        </w:tc>
      </w:tr>
      <w:tr w:rsidR="00BA7104" w:rsidRPr="00A70744" w:rsidTr="006C001B">
        <w:trPr>
          <w:trHeight w:val="271"/>
        </w:trPr>
        <w:tc>
          <w:tcPr>
            <w:tcW w:w="2018" w:type="dxa"/>
            <w:tcBorders>
              <w:lef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 xml:space="preserve">cadmiu </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mg/l</w:t>
            </w:r>
          </w:p>
        </w:tc>
        <w:tc>
          <w:tcPr>
            <w:tcW w:w="160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&lt;0.00125</w:t>
            </w:r>
          </w:p>
        </w:tc>
        <w:tc>
          <w:tcPr>
            <w:tcW w:w="126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&lt;0.00125</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&lt;0.00125</w:t>
            </w:r>
          </w:p>
        </w:tc>
      </w:tr>
      <w:tr w:rsidR="00BA7104" w:rsidRPr="00A70744" w:rsidTr="006C001B">
        <w:trPr>
          <w:trHeight w:val="271"/>
        </w:trPr>
        <w:tc>
          <w:tcPr>
            <w:tcW w:w="2018" w:type="dxa"/>
            <w:tcBorders>
              <w:lef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eastAsia="Arial Unicode MS"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 xml:space="preserve">mangan </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mg/l</w:t>
            </w:r>
          </w:p>
        </w:tc>
        <w:tc>
          <w:tcPr>
            <w:tcW w:w="160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0.277</w:t>
            </w:r>
          </w:p>
        </w:tc>
        <w:tc>
          <w:tcPr>
            <w:tcW w:w="126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0.287</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0.052</w:t>
            </w:r>
          </w:p>
        </w:tc>
      </w:tr>
      <w:tr w:rsidR="00BA7104" w:rsidRPr="00A70744" w:rsidTr="006C001B">
        <w:trPr>
          <w:trHeight w:val="271"/>
        </w:trPr>
        <w:tc>
          <w:tcPr>
            <w:tcW w:w="2018" w:type="dxa"/>
            <w:tcBorders>
              <w:lef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eastAsia="Arial Unicode MS"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 xml:space="preserve">Plumb </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mg/l</w:t>
            </w:r>
          </w:p>
        </w:tc>
        <w:tc>
          <w:tcPr>
            <w:tcW w:w="160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0.00302</w:t>
            </w:r>
          </w:p>
        </w:tc>
        <w:tc>
          <w:tcPr>
            <w:tcW w:w="126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&lt;0.00125</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&lt;0.00125</w:t>
            </w:r>
          </w:p>
        </w:tc>
      </w:tr>
      <w:tr w:rsidR="00BA7104" w:rsidRPr="00A70744" w:rsidTr="006C001B">
        <w:trPr>
          <w:trHeight w:val="271"/>
        </w:trPr>
        <w:tc>
          <w:tcPr>
            <w:tcW w:w="2018" w:type="dxa"/>
            <w:tcBorders>
              <w:lef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 xml:space="preserve">Magneziu </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µg/l</w:t>
            </w:r>
          </w:p>
        </w:tc>
        <w:tc>
          <w:tcPr>
            <w:tcW w:w="160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43.1</w:t>
            </w:r>
          </w:p>
        </w:tc>
        <w:tc>
          <w:tcPr>
            <w:tcW w:w="126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43.0</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10.3</w:t>
            </w:r>
          </w:p>
        </w:tc>
      </w:tr>
      <w:tr w:rsidR="00BA7104" w:rsidRPr="00A70744" w:rsidTr="006C001B">
        <w:trPr>
          <w:trHeight w:val="271"/>
        </w:trPr>
        <w:tc>
          <w:tcPr>
            <w:tcW w:w="2018" w:type="dxa"/>
            <w:tcBorders>
              <w:lef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 xml:space="preserve">Calciu </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µg/l</w:t>
            </w:r>
          </w:p>
        </w:tc>
        <w:tc>
          <w:tcPr>
            <w:tcW w:w="160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66.5</w:t>
            </w:r>
          </w:p>
        </w:tc>
        <w:tc>
          <w:tcPr>
            <w:tcW w:w="126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68.5</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6.32</w:t>
            </w:r>
          </w:p>
        </w:tc>
      </w:tr>
      <w:tr w:rsidR="00BA7104" w:rsidRPr="00A70744" w:rsidTr="006C001B">
        <w:trPr>
          <w:trHeight w:val="271"/>
        </w:trPr>
        <w:tc>
          <w:tcPr>
            <w:tcW w:w="2018" w:type="dxa"/>
            <w:tcBorders>
              <w:lef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eastAsia="Arial Unicode MS"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 xml:space="preserve">fier </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µg/l</w:t>
            </w:r>
          </w:p>
        </w:tc>
        <w:tc>
          <w:tcPr>
            <w:tcW w:w="160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4.91</w:t>
            </w:r>
          </w:p>
        </w:tc>
        <w:tc>
          <w:tcPr>
            <w:tcW w:w="126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3.74</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4.35</w:t>
            </w:r>
          </w:p>
        </w:tc>
      </w:tr>
      <w:tr w:rsidR="00BA7104" w:rsidRPr="00A70744" w:rsidTr="006C001B">
        <w:trPr>
          <w:trHeight w:val="271"/>
        </w:trPr>
        <w:tc>
          <w:tcPr>
            <w:tcW w:w="2018" w:type="dxa"/>
            <w:tcBorders>
              <w:lef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eastAsia="Arial Unicode MS"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Fosfor total</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µg/l</w:t>
            </w:r>
          </w:p>
        </w:tc>
        <w:tc>
          <w:tcPr>
            <w:tcW w:w="160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&lt;0.062</w:t>
            </w:r>
          </w:p>
        </w:tc>
        <w:tc>
          <w:tcPr>
            <w:tcW w:w="126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&lt;0.062</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&lt;0.062</w:t>
            </w:r>
          </w:p>
        </w:tc>
      </w:tr>
      <w:tr w:rsidR="00BA7104" w:rsidRPr="00A70744" w:rsidTr="006C001B">
        <w:trPr>
          <w:trHeight w:val="271"/>
        </w:trPr>
        <w:tc>
          <w:tcPr>
            <w:tcW w:w="2018" w:type="dxa"/>
            <w:tcBorders>
              <w:lef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eastAsia="Arial Unicode MS"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 xml:space="preserve">Sodiu </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µg/l</w:t>
            </w:r>
          </w:p>
        </w:tc>
        <w:tc>
          <w:tcPr>
            <w:tcW w:w="160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49.7</w:t>
            </w:r>
          </w:p>
        </w:tc>
        <w:tc>
          <w:tcPr>
            <w:tcW w:w="126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48.4</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114</w:t>
            </w:r>
          </w:p>
        </w:tc>
      </w:tr>
      <w:tr w:rsidR="00BA7104" w:rsidRPr="00A70744" w:rsidTr="006C001B">
        <w:trPr>
          <w:trHeight w:val="271"/>
        </w:trPr>
        <w:tc>
          <w:tcPr>
            <w:tcW w:w="2018" w:type="dxa"/>
            <w:tcBorders>
              <w:lef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p>
        </w:tc>
        <w:tc>
          <w:tcPr>
            <w:tcW w:w="2157"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eastAsia="Arial Unicode MS"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Mercur</w:t>
            </w:r>
          </w:p>
        </w:tc>
        <w:tc>
          <w:tcPr>
            <w:tcW w:w="109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mg/l</w:t>
            </w:r>
          </w:p>
        </w:tc>
        <w:tc>
          <w:tcPr>
            <w:tcW w:w="1605"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&lt;0.12</w:t>
            </w:r>
          </w:p>
        </w:tc>
        <w:tc>
          <w:tcPr>
            <w:tcW w:w="1260"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&lt;0.12</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&lt;0.12</w:t>
            </w:r>
          </w:p>
        </w:tc>
      </w:tr>
    </w:tbl>
    <w:p w:rsidR="00BA7104" w:rsidRPr="00A70744" w:rsidRDefault="00BA7104" w:rsidP="003D298F">
      <w:pPr>
        <w:spacing w:line="276" w:lineRule="auto"/>
        <w:ind w:left="720"/>
        <w:rPr>
          <w:rFonts w:ascii="Times New Roman" w:hAnsi="Times New Roman" w:cs="Times New Roman"/>
          <w:i w:val="0"/>
          <w:sz w:val="24"/>
          <w:szCs w:val="24"/>
          <w:highlight w:val="white"/>
          <w:lang w:val="ro-RO"/>
        </w:rPr>
      </w:pPr>
    </w:p>
    <w:p w:rsidR="00BA7104" w:rsidRPr="00A70744" w:rsidRDefault="00BA7104" w:rsidP="003D298F">
      <w:pPr>
        <w:spacing w:line="276" w:lineRule="auto"/>
        <w:ind w:left="720"/>
        <w:rPr>
          <w:rFonts w:ascii="Times New Roman" w:hAnsi="Times New Roman" w:cs="Times New Roman"/>
          <w:i w:val="0"/>
          <w:sz w:val="24"/>
          <w:szCs w:val="24"/>
          <w:highlight w:val="white"/>
          <w:lang w:val="ro-RO"/>
        </w:rPr>
      </w:pPr>
    </w:p>
    <w:p w:rsidR="00BA7104" w:rsidRPr="00A70744" w:rsidRDefault="00BA7104" w:rsidP="003D298F">
      <w:p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 xml:space="preserve">Apele subterane , nu prezinta o inrautatire a starii parametrilor analizati. </w:t>
      </w:r>
    </w:p>
    <w:p w:rsidR="00BA7104" w:rsidRPr="00A70744" w:rsidRDefault="00BA7104" w:rsidP="003D298F">
      <w:pPr>
        <w:spacing w:line="276" w:lineRule="auto"/>
        <w:ind w:left="720"/>
        <w:rPr>
          <w:rFonts w:ascii="Times New Roman" w:hAnsi="Times New Roman" w:cs="Times New Roman"/>
          <w:i w:val="0"/>
          <w:sz w:val="24"/>
          <w:szCs w:val="24"/>
          <w:highlight w:val="white"/>
          <w:lang w:val="ro-RO"/>
        </w:rPr>
      </w:pPr>
    </w:p>
    <w:p w:rsidR="00BA7104" w:rsidRPr="00A70744" w:rsidRDefault="00BA7104" w:rsidP="003D298F">
      <w:pPr>
        <w:spacing w:line="276" w:lineRule="auto"/>
        <w:ind w:left="720"/>
        <w:rPr>
          <w:rFonts w:ascii="Times New Roman" w:hAnsi="Times New Roman" w:cs="Times New Roman"/>
          <w:i w:val="0"/>
          <w:sz w:val="24"/>
          <w:szCs w:val="24"/>
          <w:highlight w:val="white"/>
          <w:lang w:val="ro-RO"/>
        </w:rPr>
      </w:pPr>
    </w:p>
    <w:p w:rsidR="00BA7104" w:rsidRPr="00A70744" w:rsidRDefault="00BA7104" w:rsidP="003D298F">
      <w:pPr>
        <w:numPr>
          <w:ilvl w:val="0"/>
          <w:numId w:val="16"/>
        </w:numPr>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Ape menajere</w:t>
      </w:r>
    </w:p>
    <w:p w:rsidR="00BA7104" w:rsidRPr="00A70744" w:rsidRDefault="00BA7104" w:rsidP="003D298F">
      <w:pPr>
        <w:spacing w:line="276" w:lineRule="auto"/>
        <w:ind w:left="720"/>
        <w:rPr>
          <w:rFonts w:ascii="Times New Roman" w:hAnsi="Times New Roman" w:cs="Times New Roman"/>
          <w:i w:val="0"/>
          <w:sz w:val="24"/>
          <w:szCs w:val="24"/>
          <w:highlight w:val="white"/>
          <w:lang w:val="ro-RO"/>
        </w:rPr>
      </w:pPr>
    </w:p>
    <w:p w:rsidR="00BA7104" w:rsidRPr="00A70744" w:rsidRDefault="00BA7104" w:rsidP="003D298F">
      <w:pPr>
        <w:spacing w:line="276" w:lineRule="auto"/>
        <w:ind w:left="720"/>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Apele menajere sunt evacuate prin pompare in canalizarea urbana a C .A. Apa- Arad.</w:t>
      </w:r>
    </w:p>
    <w:p w:rsidR="00BA7104" w:rsidRPr="00A70744" w:rsidRDefault="00BA7104" w:rsidP="003D298F">
      <w:pPr>
        <w:spacing w:line="276" w:lineRule="auto"/>
        <w:ind w:left="720"/>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Apele menajere evacuate de CET  Arad nu sunt analizate in vederea evaluarii calitatii, deoarece C.A  Apa  Arad nu a impus monitorizarea acestora.</w:t>
      </w:r>
    </w:p>
    <w:p w:rsidR="006C001B" w:rsidRPr="00A70744" w:rsidRDefault="006C001B" w:rsidP="003D298F">
      <w:pPr>
        <w:spacing w:line="276" w:lineRule="auto"/>
        <w:rPr>
          <w:rFonts w:ascii="Times New Roman" w:hAnsi="Times New Roman" w:cs="Times New Roman"/>
          <w:i w:val="0"/>
          <w:sz w:val="24"/>
          <w:szCs w:val="24"/>
          <w:lang w:val="ro-RO"/>
        </w:rPr>
      </w:pPr>
    </w:p>
    <w:p w:rsidR="006C001B" w:rsidRPr="00A70744" w:rsidRDefault="006C001B" w:rsidP="003D298F">
      <w:pPr>
        <w:spacing w:line="276" w:lineRule="auto"/>
        <w:rPr>
          <w:rFonts w:ascii="Times New Roman" w:hAnsi="Times New Roman" w:cs="Times New Roman"/>
          <w:i w:val="0"/>
          <w:sz w:val="24"/>
          <w:szCs w:val="24"/>
          <w:lang w:val="ro-RO"/>
        </w:rPr>
      </w:pPr>
    </w:p>
    <w:p w:rsidR="00544FB9" w:rsidRPr="00A70744" w:rsidRDefault="00544FB9" w:rsidP="003D298F">
      <w:pPr>
        <w:spacing w:line="276" w:lineRule="auto"/>
        <w:rPr>
          <w:rFonts w:ascii="Times New Roman" w:hAnsi="Times New Roman" w:cs="Times New Roman"/>
          <w:i w:val="0"/>
          <w:sz w:val="24"/>
          <w:szCs w:val="24"/>
          <w:lang w:val="ro-RO"/>
        </w:rPr>
      </w:pPr>
      <w:r w:rsidRPr="00A70744">
        <w:rPr>
          <w:rFonts w:ascii="Times New Roman" w:hAnsi="Times New Roman" w:cs="Times New Roman"/>
          <w:b/>
          <w:i w:val="0"/>
          <w:sz w:val="24"/>
          <w:szCs w:val="24"/>
          <w:lang w:val="ro-RO"/>
        </w:rPr>
        <w:t>6.2.2.3. Zgomot şi vibraţii</w:t>
      </w:r>
    </w:p>
    <w:p w:rsidR="00544FB9" w:rsidRPr="00A70744" w:rsidRDefault="00544FB9" w:rsidP="003D298F">
      <w:pPr>
        <w:pStyle w:val="BodyText3"/>
        <w:spacing w:line="276" w:lineRule="auto"/>
        <w:ind w:firstLine="708"/>
        <w:rPr>
          <w:sz w:val="24"/>
          <w:szCs w:val="24"/>
          <w:u w:val="none"/>
        </w:rPr>
      </w:pPr>
      <w:r w:rsidRPr="00A70744">
        <w:rPr>
          <w:sz w:val="24"/>
          <w:szCs w:val="24"/>
          <w:u w:val="none"/>
        </w:rPr>
        <w:t>▪ Complexul de echipamente existente în centrală, aflate în funcţiune, constituie surse de zgomot de diverse naturi (mecanică, gazo-dinamică, electromagnetică);</w:t>
      </w:r>
    </w:p>
    <w:p w:rsidR="00544FB9" w:rsidRPr="00A70744" w:rsidRDefault="00544FB9" w:rsidP="003D298F">
      <w:pPr>
        <w:pStyle w:val="BodyText3"/>
        <w:spacing w:line="276" w:lineRule="auto"/>
        <w:ind w:firstLine="708"/>
        <w:rPr>
          <w:sz w:val="24"/>
          <w:szCs w:val="24"/>
          <w:u w:val="none"/>
        </w:rPr>
      </w:pPr>
      <w:r w:rsidRPr="00A70744">
        <w:rPr>
          <w:sz w:val="24"/>
          <w:szCs w:val="24"/>
          <w:u w:val="none"/>
        </w:rPr>
        <w:t>▪ Ventilatoarele de aer şi gaze produc zgomote de natură aerodinamică datorită turbionării la intrare şi ieşire, iar pompele produc zgomote de natură mecanică generate de frecarea pieselor în mişcare, nivelul de zgomot fiind de 90 dB;</w:t>
      </w:r>
    </w:p>
    <w:p w:rsidR="00544FB9" w:rsidRPr="00A70744" w:rsidRDefault="00544FB9" w:rsidP="003D298F">
      <w:pPr>
        <w:pStyle w:val="BodyText3"/>
        <w:spacing w:line="276" w:lineRule="auto"/>
        <w:ind w:firstLine="708"/>
        <w:rPr>
          <w:sz w:val="24"/>
          <w:szCs w:val="24"/>
          <w:u w:val="none"/>
        </w:rPr>
      </w:pPr>
      <w:r w:rsidRPr="00A70744">
        <w:rPr>
          <w:sz w:val="24"/>
          <w:szCs w:val="24"/>
          <w:u w:val="none"/>
        </w:rPr>
        <w:t>▪ O sursă importantă din punct de vedere al intensităţii  acustice este constituită de eşapările de abur. Zgomotul radiat în atmosferă de eşaparea aburului prin supapele de siguranţă este foarte puternic, atingând nivele mai mari 120dB, cu repartizare uniformă în întreaga gamă  de frecvenţe 16kHz – 20kHz. Fluidul eşapat formează un jet liber turbulent ce emite în spaţiu unde de presiune percepute ca zgomote; intensitatea zgomotului emis de jetul liber depinde de viteza şi parametrii geometrici ai jetului şi de condiţiile curgerii prin ajutaj;</w:t>
      </w:r>
    </w:p>
    <w:p w:rsidR="00544FB9" w:rsidRPr="00A70744" w:rsidRDefault="00544FB9" w:rsidP="003D298F">
      <w:pPr>
        <w:pStyle w:val="BodyText3"/>
        <w:spacing w:line="276" w:lineRule="auto"/>
        <w:ind w:firstLine="708"/>
        <w:rPr>
          <w:sz w:val="24"/>
          <w:szCs w:val="24"/>
        </w:rPr>
      </w:pPr>
      <w:r w:rsidRPr="00A70744">
        <w:rPr>
          <w:sz w:val="24"/>
          <w:szCs w:val="24"/>
          <w:u w:val="none"/>
        </w:rPr>
        <w:t>▪ Cazanul de 420t/h este dotat cu amortizoare de zgomot, tip TC560 – 00, pentru reducerea nivelului de zgomot sub 90dB. În aceste condiţii nivelul de 90dB nu a fost depăşit.</w:t>
      </w:r>
    </w:p>
    <w:p w:rsidR="00544FB9" w:rsidRPr="00A70744" w:rsidRDefault="00544FB9" w:rsidP="003D298F">
      <w:pPr>
        <w:pStyle w:val="BodyText"/>
        <w:spacing w:line="276" w:lineRule="auto"/>
        <w:ind w:firstLine="708"/>
        <w:rPr>
          <w:szCs w:val="24"/>
        </w:rPr>
      </w:pPr>
      <w:r w:rsidRPr="00A70744">
        <w:rPr>
          <w:szCs w:val="24"/>
        </w:rPr>
        <w:t>Pentru determinarea nivelului de zgomot la limita amplasamentului termocentralei au fost efectuate măsurători cu SONOMETRU SdB01 N</w:t>
      </w:r>
      <w:r w:rsidRPr="00A70744">
        <w:rPr>
          <w:szCs w:val="24"/>
          <w:vertAlign w:val="superscript"/>
        </w:rPr>
        <w:t>0</w:t>
      </w:r>
      <w:r w:rsidRPr="00A70744">
        <w:rPr>
          <w:szCs w:val="24"/>
        </w:rPr>
        <w:t xml:space="preserve"> 10231 cu calibror acustic CAL01dB. Conform S</w:t>
      </w:r>
      <w:r w:rsidR="00BA7104" w:rsidRPr="00A70744">
        <w:rPr>
          <w:szCs w:val="24"/>
        </w:rPr>
        <w:t>R 10.009/2017</w:t>
      </w:r>
      <w:r w:rsidRPr="00A70744">
        <w:rPr>
          <w:szCs w:val="24"/>
        </w:rPr>
        <w:t xml:space="preserve"> nivelul de zgomot  admis la limita amplasamentului este de 65 dB.</w:t>
      </w:r>
    </w:p>
    <w:p w:rsidR="00544FB9" w:rsidRPr="00A70744" w:rsidRDefault="00544FB9" w:rsidP="003D298F">
      <w:pPr>
        <w:pStyle w:val="BodyText"/>
        <w:spacing w:line="276" w:lineRule="auto"/>
        <w:ind w:firstLine="708"/>
        <w:rPr>
          <w:szCs w:val="24"/>
        </w:rPr>
      </w:pPr>
      <w:r w:rsidRPr="00A70744">
        <w:rPr>
          <w:szCs w:val="24"/>
        </w:rPr>
        <w:t>Zgomotul măsurat la limita amplasamentului termocentralei in cele 4 puncte  a fost intre  49.8 – 58.3 dB.</w:t>
      </w:r>
    </w:p>
    <w:tbl>
      <w:tblPr>
        <w:tblW w:w="0" w:type="auto"/>
        <w:tblInd w:w="-5" w:type="dxa"/>
        <w:tblLayout w:type="fixed"/>
        <w:tblLook w:val="0000"/>
      </w:tblPr>
      <w:tblGrid>
        <w:gridCol w:w="828"/>
        <w:gridCol w:w="1914"/>
        <w:gridCol w:w="2766"/>
        <w:gridCol w:w="1914"/>
        <w:gridCol w:w="1925"/>
      </w:tblGrid>
      <w:tr w:rsidR="00544FB9" w:rsidRPr="00A70744">
        <w:tc>
          <w:tcPr>
            <w:tcW w:w="828"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BodyText"/>
              <w:spacing w:line="276" w:lineRule="auto"/>
              <w:rPr>
                <w:szCs w:val="24"/>
              </w:rPr>
            </w:pPr>
            <w:r w:rsidRPr="00A70744">
              <w:rPr>
                <w:szCs w:val="24"/>
              </w:rPr>
              <w:t xml:space="preserve">Nr. Crt. </w:t>
            </w:r>
          </w:p>
        </w:tc>
        <w:tc>
          <w:tcPr>
            <w:tcW w:w="1914"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BodyText"/>
              <w:spacing w:line="276" w:lineRule="auto"/>
              <w:rPr>
                <w:szCs w:val="24"/>
              </w:rPr>
            </w:pPr>
            <w:r w:rsidRPr="00A70744">
              <w:rPr>
                <w:szCs w:val="24"/>
              </w:rPr>
              <w:t>Locatia</w:t>
            </w:r>
          </w:p>
        </w:tc>
        <w:tc>
          <w:tcPr>
            <w:tcW w:w="2766"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BodyText"/>
              <w:spacing w:line="276" w:lineRule="auto"/>
              <w:rPr>
                <w:szCs w:val="24"/>
              </w:rPr>
            </w:pPr>
            <w:r w:rsidRPr="00A70744">
              <w:rPr>
                <w:szCs w:val="24"/>
              </w:rPr>
              <w:t>Conditii de determinare</w:t>
            </w:r>
          </w:p>
        </w:tc>
        <w:tc>
          <w:tcPr>
            <w:tcW w:w="1914" w:type="dxa"/>
            <w:tcBorders>
              <w:top w:val="single" w:sz="4" w:space="0" w:color="000000"/>
              <w:left w:val="single" w:sz="4" w:space="0" w:color="000000"/>
              <w:bottom w:val="single" w:sz="4" w:space="0" w:color="000000"/>
            </w:tcBorders>
            <w:shd w:val="clear" w:color="auto" w:fill="auto"/>
          </w:tcPr>
          <w:p w:rsidR="00544FB9" w:rsidRPr="00A70744" w:rsidRDefault="00544FB9" w:rsidP="003D298F">
            <w:pPr>
              <w:pStyle w:val="BodyText"/>
              <w:spacing w:line="276" w:lineRule="auto"/>
              <w:rPr>
                <w:szCs w:val="24"/>
              </w:rPr>
            </w:pPr>
            <w:r w:rsidRPr="00A70744">
              <w:rPr>
                <w:szCs w:val="24"/>
              </w:rPr>
              <w:t>Parametrii masurati (dB)</w:t>
            </w: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544FB9" w:rsidRPr="00A70744" w:rsidRDefault="00544FB9" w:rsidP="003D298F">
            <w:pPr>
              <w:pStyle w:val="BodyText"/>
              <w:spacing w:line="276" w:lineRule="auto"/>
              <w:rPr>
                <w:szCs w:val="24"/>
              </w:rPr>
            </w:pPr>
            <w:r w:rsidRPr="00A70744">
              <w:rPr>
                <w:szCs w:val="24"/>
              </w:rPr>
              <w:t xml:space="preserve">Valori normale conform </w:t>
            </w:r>
            <w:r w:rsidR="00BA7104" w:rsidRPr="00A70744">
              <w:rPr>
                <w:szCs w:val="24"/>
              </w:rPr>
              <w:t>SR</w:t>
            </w:r>
            <w:r w:rsidRPr="00A70744">
              <w:rPr>
                <w:szCs w:val="24"/>
              </w:rPr>
              <w:t xml:space="preserve"> 10009/</w:t>
            </w:r>
            <w:r w:rsidR="00BA7104" w:rsidRPr="00A70744">
              <w:rPr>
                <w:szCs w:val="24"/>
              </w:rPr>
              <w:t>2017</w:t>
            </w:r>
          </w:p>
        </w:tc>
      </w:tr>
      <w:tr w:rsidR="00BA7104" w:rsidRPr="00A70744">
        <w:tc>
          <w:tcPr>
            <w:tcW w:w="82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pStyle w:val="BodyText"/>
              <w:spacing w:line="276" w:lineRule="auto"/>
              <w:rPr>
                <w:szCs w:val="24"/>
              </w:rPr>
            </w:pPr>
            <w:r w:rsidRPr="00A70744">
              <w:rPr>
                <w:szCs w:val="24"/>
              </w:rPr>
              <w:t>1</w:t>
            </w:r>
          </w:p>
        </w:tc>
        <w:tc>
          <w:tcPr>
            <w:tcW w:w="1914"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pStyle w:val="BodyText"/>
              <w:spacing w:line="276" w:lineRule="auto"/>
              <w:rPr>
                <w:szCs w:val="24"/>
              </w:rPr>
            </w:pPr>
            <w:r w:rsidRPr="00A70744">
              <w:rPr>
                <w:szCs w:val="24"/>
              </w:rPr>
              <w:t>Poarta nr. 1</w:t>
            </w:r>
          </w:p>
        </w:tc>
        <w:tc>
          <w:tcPr>
            <w:tcW w:w="2766"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pStyle w:val="BodyText"/>
              <w:spacing w:line="276" w:lineRule="auto"/>
              <w:jc w:val="left"/>
              <w:rPr>
                <w:szCs w:val="24"/>
              </w:rPr>
            </w:pPr>
            <w:r w:rsidRPr="00A70744">
              <w:rPr>
                <w:szCs w:val="24"/>
              </w:rPr>
              <w:t>Ora 9 :20 –utilajele in functiune : cazan energetic+ generator, zi insorita , vant moderat</w:t>
            </w:r>
          </w:p>
        </w:tc>
        <w:tc>
          <w:tcPr>
            <w:tcW w:w="1914"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hd w:val="clear" w:color="auto" w:fill="FFFFFF"/>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54.2 dB</w:t>
            </w: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pStyle w:val="BodyText"/>
              <w:spacing w:line="276" w:lineRule="auto"/>
              <w:rPr>
                <w:szCs w:val="24"/>
              </w:rPr>
            </w:pPr>
            <w:r w:rsidRPr="00A70744">
              <w:rPr>
                <w:szCs w:val="24"/>
              </w:rPr>
              <w:t>65</w:t>
            </w:r>
          </w:p>
        </w:tc>
      </w:tr>
      <w:tr w:rsidR="00BA7104" w:rsidRPr="00A70744">
        <w:tc>
          <w:tcPr>
            <w:tcW w:w="82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pStyle w:val="BodyText"/>
              <w:spacing w:line="276" w:lineRule="auto"/>
              <w:rPr>
                <w:szCs w:val="24"/>
              </w:rPr>
            </w:pPr>
            <w:r w:rsidRPr="00A70744">
              <w:rPr>
                <w:szCs w:val="24"/>
              </w:rPr>
              <w:t>2</w:t>
            </w:r>
          </w:p>
        </w:tc>
        <w:tc>
          <w:tcPr>
            <w:tcW w:w="1914"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pStyle w:val="BodyText"/>
              <w:spacing w:line="276" w:lineRule="auto"/>
              <w:rPr>
                <w:szCs w:val="24"/>
              </w:rPr>
            </w:pPr>
            <w:r w:rsidRPr="00A70744">
              <w:rPr>
                <w:szCs w:val="24"/>
              </w:rPr>
              <w:t>Limita incinta sud</w:t>
            </w:r>
          </w:p>
        </w:tc>
        <w:tc>
          <w:tcPr>
            <w:tcW w:w="2766"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pStyle w:val="BodyText"/>
              <w:spacing w:line="276" w:lineRule="auto"/>
              <w:jc w:val="left"/>
              <w:rPr>
                <w:szCs w:val="24"/>
              </w:rPr>
            </w:pPr>
            <w:r w:rsidRPr="00A70744">
              <w:rPr>
                <w:szCs w:val="24"/>
              </w:rPr>
              <w:t>Ora 9 :30 –utilajele in functiune : cazan energetic+ generator, zi insorita , vant moderat</w:t>
            </w:r>
          </w:p>
        </w:tc>
        <w:tc>
          <w:tcPr>
            <w:tcW w:w="1914"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hd w:val="clear" w:color="auto" w:fill="FFFFFF"/>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53 dB</w:t>
            </w: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pStyle w:val="BodyText"/>
              <w:spacing w:line="276" w:lineRule="auto"/>
              <w:rPr>
                <w:szCs w:val="24"/>
              </w:rPr>
            </w:pPr>
            <w:r w:rsidRPr="00A70744">
              <w:rPr>
                <w:szCs w:val="24"/>
              </w:rPr>
              <w:t>65</w:t>
            </w:r>
          </w:p>
        </w:tc>
      </w:tr>
      <w:tr w:rsidR="00BA7104" w:rsidRPr="00A70744">
        <w:tc>
          <w:tcPr>
            <w:tcW w:w="82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pStyle w:val="BodyText"/>
              <w:spacing w:line="276" w:lineRule="auto"/>
              <w:rPr>
                <w:szCs w:val="24"/>
              </w:rPr>
            </w:pPr>
            <w:r w:rsidRPr="00A70744">
              <w:rPr>
                <w:szCs w:val="24"/>
              </w:rPr>
              <w:t>2</w:t>
            </w:r>
          </w:p>
        </w:tc>
        <w:tc>
          <w:tcPr>
            <w:tcW w:w="1914"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pStyle w:val="BodyText"/>
              <w:spacing w:line="276" w:lineRule="auto"/>
              <w:rPr>
                <w:szCs w:val="24"/>
              </w:rPr>
            </w:pPr>
            <w:r w:rsidRPr="00A70744">
              <w:rPr>
                <w:szCs w:val="24"/>
              </w:rPr>
              <w:t>Zona de intersectie drum industrial cu drum de acces spre poarta 1</w:t>
            </w:r>
          </w:p>
        </w:tc>
        <w:tc>
          <w:tcPr>
            <w:tcW w:w="2766"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pStyle w:val="BodyText"/>
              <w:spacing w:line="276" w:lineRule="auto"/>
              <w:jc w:val="left"/>
              <w:rPr>
                <w:szCs w:val="24"/>
              </w:rPr>
            </w:pPr>
            <w:r w:rsidRPr="00A70744">
              <w:rPr>
                <w:szCs w:val="24"/>
              </w:rPr>
              <w:t>Ora 9 :40 –utilajele in functiune : cazan energetic+ generator, zi insorita , vant moderat</w:t>
            </w:r>
          </w:p>
        </w:tc>
        <w:tc>
          <w:tcPr>
            <w:tcW w:w="1914"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hd w:val="clear" w:color="auto" w:fill="FFFFFF"/>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49.9 dB</w:t>
            </w: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pStyle w:val="BodyText"/>
              <w:spacing w:line="276" w:lineRule="auto"/>
              <w:rPr>
                <w:szCs w:val="24"/>
              </w:rPr>
            </w:pPr>
            <w:r w:rsidRPr="00A70744">
              <w:rPr>
                <w:szCs w:val="24"/>
              </w:rPr>
              <w:t>65</w:t>
            </w:r>
          </w:p>
        </w:tc>
      </w:tr>
      <w:tr w:rsidR="00BA7104" w:rsidRPr="00A70744">
        <w:tc>
          <w:tcPr>
            <w:tcW w:w="828"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pStyle w:val="BodyText"/>
              <w:spacing w:line="276" w:lineRule="auto"/>
              <w:rPr>
                <w:szCs w:val="24"/>
              </w:rPr>
            </w:pPr>
            <w:r w:rsidRPr="00A70744">
              <w:rPr>
                <w:szCs w:val="24"/>
              </w:rPr>
              <w:t>4</w:t>
            </w:r>
          </w:p>
        </w:tc>
        <w:tc>
          <w:tcPr>
            <w:tcW w:w="1914"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pStyle w:val="BodyText"/>
              <w:spacing w:line="276" w:lineRule="auto"/>
              <w:rPr>
                <w:szCs w:val="24"/>
              </w:rPr>
            </w:pPr>
            <w:r w:rsidRPr="00A70744">
              <w:rPr>
                <w:szCs w:val="24"/>
              </w:rPr>
              <w:t>Poarta nr. 2 de acces</w:t>
            </w:r>
          </w:p>
        </w:tc>
        <w:tc>
          <w:tcPr>
            <w:tcW w:w="2766"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pStyle w:val="BodyText"/>
              <w:spacing w:line="276" w:lineRule="auto"/>
              <w:jc w:val="left"/>
              <w:rPr>
                <w:szCs w:val="24"/>
              </w:rPr>
            </w:pPr>
            <w:r w:rsidRPr="00A70744">
              <w:rPr>
                <w:szCs w:val="24"/>
              </w:rPr>
              <w:t>Ora 9 :20 –utilajele in functiune : cazan energetic+ generator, zi insorita , vant moderat</w:t>
            </w:r>
          </w:p>
        </w:tc>
        <w:tc>
          <w:tcPr>
            <w:tcW w:w="1914" w:type="dxa"/>
            <w:tcBorders>
              <w:top w:val="single" w:sz="4" w:space="0" w:color="000000"/>
              <w:left w:val="single" w:sz="4" w:space="0" w:color="000000"/>
              <w:bottom w:val="single" w:sz="4" w:space="0" w:color="000000"/>
            </w:tcBorders>
            <w:shd w:val="clear" w:color="auto" w:fill="auto"/>
          </w:tcPr>
          <w:p w:rsidR="00BA7104" w:rsidRPr="00A70744" w:rsidRDefault="00BA7104" w:rsidP="003D298F">
            <w:pPr>
              <w:shd w:val="clear" w:color="auto" w:fill="FFFFFF"/>
              <w:spacing w:line="276" w:lineRule="auto"/>
              <w:rPr>
                <w:rFonts w:ascii="Times New Roman" w:hAnsi="Times New Roman" w:cs="Times New Roman"/>
                <w:i w:val="0"/>
                <w:sz w:val="24"/>
                <w:szCs w:val="24"/>
                <w:highlight w:val="white"/>
                <w:lang w:val="ro-RO"/>
              </w:rPr>
            </w:pPr>
            <w:r w:rsidRPr="00A70744">
              <w:rPr>
                <w:rFonts w:ascii="Times New Roman" w:hAnsi="Times New Roman" w:cs="Times New Roman"/>
                <w:i w:val="0"/>
                <w:sz w:val="24"/>
                <w:szCs w:val="24"/>
                <w:highlight w:val="white"/>
                <w:lang w:val="ro-RO"/>
              </w:rPr>
              <w:t>53.8 dB</w:t>
            </w: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BA7104" w:rsidRPr="00A70744" w:rsidRDefault="00BA7104" w:rsidP="003D298F">
            <w:pPr>
              <w:pStyle w:val="BodyText"/>
              <w:spacing w:line="276" w:lineRule="auto"/>
              <w:rPr>
                <w:szCs w:val="24"/>
              </w:rPr>
            </w:pPr>
            <w:r w:rsidRPr="00A70744">
              <w:rPr>
                <w:szCs w:val="24"/>
              </w:rPr>
              <w:t>65</w:t>
            </w:r>
          </w:p>
        </w:tc>
      </w:tr>
    </w:tbl>
    <w:p w:rsidR="00544FB9" w:rsidRPr="00A70744" w:rsidRDefault="00544FB9" w:rsidP="003D298F">
      <w:pPr>
        <w:pStyle w:val="BodyText"/>
        <w:spacing w:line="276" w:lineRule="auto"/>
        <w:ind w:firstLine="708"/>
        <w:rPr>
          <w:szCs w:val="24"/>
        </w:rPr>
      </w:pPr>
    </w:p>
    <w:p w:rsidR="002B7638" w:rsidRPr="00A70744" w:rsidRDefault="002B7638" w:rsidP="003D298F">
      <w:pPr>
        <w:pStyle w:val="Style6"/>
        <w:widowControl/>
        <w:spacing w:before="115" w:line="276" w:lineRule="auto"/>
        <w:rPr>
          <w:rStyle w:val="FontStyle40"/>
          <w:rFonts w:ascii="Times New Roman" w:hAnsi="Times New Roman" w:cs="Times New Roman"/>
          <w:color w:val="auto"/>
          <w:sz w:val="24"/>
          <w:szCs w:val="24"/>
          <w:lang w:val="ro-RO"/>
        </w:rPr>
      </w:pPr>
      <w:r w:rsidRPr="00A70744">
        <w:rPr>
          <w:b/>
          <w:lang w:val="ro-RO"/>
        </w:rPr>
        <w:t xml:space="preserve">In faza de proiect a Instalatiei de motoare termice containerizate s-a realizat </w:t>
      </w:r>
      <w:r w:rsidRPr="00A70744">
        <w:rPr>
          <w:rStyle w:val="FontStyle40"/>
          <w:rFonts w:ascii="Times New Roman" w:hAnsi="Times New Roman" w:cs="Times New Roman"/>
          <w:color w:val="auto"/>
          <w:sz w:val="24"/>
          <w:szCs w:val="24"/>
          <w:lang w:val="ro-RO"/>
        </w:rPr>
        <w:t xml:space="preserve">RAPORTUL  PRIVIND NIVELUL DE ZGOMOT PROPAGAT LA LIMITA INCINTEI CET ARAD SI </w:t>
      </w:r>
      <w:r w:rsidRPr="00A70744">
        <w:rPr>
          <w:rStyle w:val="FontStyle40"/>
          <w:rFonts w:ascii="Times New Roman" w:hAnsi="Times New Roman" w:cs="Times New Roman"/>
          <w:color w:val="auto"/>
          <w:sz w:val="24"/>
          <w:szCs w:val="24"/>
          <w:lang w:val="ro-RO"/>
        </w:rPr>
        <w:lastRenderedPageBreak/>
        <w:t>INFLUENTA ASUPRA ZONELOR INVECINATE Instalatie de motoare termice containerizate in cogenerare de inalta eficienta, capacitate totala 21,84 MW"</w:t>
      </w:r>
    </w:p>
    <w:p w:rsidR="002B7638" w:rsidRPr="00A70744" w:rsidRDefault="002B7638" w:rsidP="003D298F">
      <w:pPr>
        <w:pStyle w:val="Style3"/>
        <w:widowControl/>
        <w:spacing w:line="276" w:lineRule="auto"/>
        <w:jc w:val="left"/>
        <w:rPr>
          <w:rStyle w:val="FontStyle44"/>
          <w:color w:val="auto"/>
          <w:sz w:val="24"/>
          <w:szCs w:val="24"/>
          <w:lang w:val="ro-RO"/>
        </w:rPr>
      </w:pPr>
      <w:r w:rsidRPr="00A70744">
        <w:rPr>
          <w:rStyle w:val="FontStyle44"/>
          <w:color w:val="auto"/>
          <w:sz w:val="24"/>
          <w:szCs w:val="24"/>
          <w:lang w:val="ro-RO"/>
        </w:rPr>
        <w:t>Concluziile acestui Raport sunt :</w:t>
      </w:r>
    </w:p>
    <w:p w:rsidR="002B7638" w:rsidRPr="00A70744" w:rsidRDefault="002B7638" w:rsidP="003D298F">
      <w:pPr>
        <w:pStyle w:val="Style18"/>
        <w:widowControl/>
        <w:numPr>
          <w:ilvl w:val="0"/>
          <w:numId w:val="65"/>
        </w:numPr>
        <w:tabs>
          <w:tab w:val="left" w:pos="274"/>
        </w:tabs>
        <w:suppressAutoHyphens w:val="0"/>
        <w:autoSpaceDN w:val="0"/>
        <w:adjustRightInd w:val="0"/>
        <w:spacing w:line="276" w:lineRule="auto"/>
        <w:jc w:val="both"/>
        <w:rPr>
          <w:rStyle w:val="FontStyle44"/>
          <w:color w:val="auto"/>
          <w:sz w:val="24"/>
          <w:szCs w:val="24"/>
          <w:lang w:val="ro-RO"/>
        </w:rPr>
      </w:pPr>
      <w:r w:rsidRPr="00A70744">
        <w:rPr>
          <w:rStyle w:val="FontStyle44"/>
          <w:color w:val="auto"/>
          <w:sz w:val="24"/>
          <w:szCs w:val="24"/>
          <w:lang w:val="ro-RO"/>
        </w:rPr>
        <w:t>Nivelul de zgomot datorat surselor noi, la limita incintei, este sub limita aplicabila. Aportul surselor noi in cresterea nivelului existent de zgomot la limita incintei este foarte scazut, sub 4 dB(A), astfel incat nivelul final cumulat este sub limita aplicabila (65 dB(A)).</w:t>
      </w:r>
    </w:p>
    <w:p w:rsidR="002B7638" w:rsidRPr="00A70744" w:rsidRDefault="002B7638" w:rsidP="003D298F">
      <w:pPr>
        <w:pStyle w:val="Style18"/>
        <w:widowControl/>
        <w:numPr>
          <w:ilvl w:val="0"/>
          <w:numId w:val="65"/>
        </w:numPr>
        <w:tabs>
          <w:tab w:val="left" w:pos="274"/>
        </w:tabs>
        <w:suppressAutoHyphens w:val="0"/>
        <w:autoSpaceDN w:val="0"/>
        <w:adjustRightInd w:val="0"/>
        <w:spacing w:line="276" w:lineRule="auto"/>
        <w:jc w:val="both"/>
        <w:rPr>
          <w:rStyle w:val="FontStyle44"/>
          <w:color w:val="auto"/>
          <w:sz w:val="24"/>
          <w:szCs w:val="24"/>
          <w:lang w:val="ro-RO"/>
        </w:rPr>
      </w:pPr>
      <w:r w:rsidRPr="00A70744">
        <w:rPr>
          <w:rStyle w:val="FontStyle44"/>
          <w:color w:val="auto"/>
          <w:sz w:val="24"/>
          <w:szCs w:val="24"/>
          <w:lang w:val="ro-RO"/>
        </w:rPr>
        <w:t>Pentru zonele locuite cele mai apropiate (cea 700 m), nivelul datorat surselor noi este sub limitele aplicable. Avand in vedere aportul foarte scazut al surselor noi la nivelul de zgomot la limita incintei, si prevederile teoriei acustice acustice privind propagarea suntelului si cumularea nivelului de zgomot datorat mai multor surse, se estimeaza ca aportul noilor surse la nivelul de zgomote existent in zona protejata este nesemnificativ.</w:t>
      </w:r>
    </w:p>
    <w:p w:rsidR="003D298F" w:rsidRPr="00A70744" w:rsidRDefault="003D298F" w:rsidP="003D298F">
      <w:pPr>
        <w:pStyle w:val="BodyText"/>
        <w:shd w:val="clear" w:color="auto" w:fill="FFFFFF"/>
        <w:spacing w:line="276" w:lineRule="auto"/>
        <w:rPr>
          <w:b/>
          <w:szCs w:val="24"/>
          <w:highlight w:val="white"/>
        </w:rPr>
      </w:pPr>
      <w:r w:rsidRPr="00A70744">
        <w:rPr>
          <w:b/>
          <w:szCs w:val="24"/>
          <w:highlight w:val="white"/>
        </w:rPr>
        <w:t>Monitorizarea zgomotului efectuat de APM Arad, pe latura cu locuinte indica o valoare de 50,9dB conform Raportului de încercare nr. 13337/29.09.2021, zgomotul rezidual 49 dB.</w:t>
      </w:r>
    </w:p>
    <w:p w:rsidR="00BF0EC8" w:rsidRPr="00A70744" w:rsidRDefault="00BF0EC8" w:rsidP="003D298F">
      <w:pPr>
        <w:pStyle w:val="BodyText"/>
        <w:spacing w:line="276" w:lineRule="auto"/>
        <w:rPr>
          <w:b/>
          <w:szCs w:val="24"/>
        </w:rPr>
      </w:pPr>
    </w:p>
    <w:p w:rsidR="00544FB9" w:rsidRPr="00A70744" w:rsidRDefault="00544FB9" w:rsidP="003D298F">
      <w:pPr>
        <w:pStyle w:val="BodyText"/>
        <w:spacing w:line="276" w:lineRule="auto"/>
        <w:rPr>
          <w:caps/>
          <w:szCs w:val="24"/>
        </w:rPr>
      </w:pPr>
      <w:r w:rsidRPr="00A70744">
        <w:rPr>
          <w:b/>
          <w:szCs w:val="24"/>
        </w:rPr>
        <w:t xml:space="preserve">7. </w:t>
      </w:r>
      <w:r w:rsidRPr="00A70744">
        <w:rPr>
          <w:b/>
          <w:caps/>
          <w:szCs w:val="24"/>
        </w:rPr>
        <w:t>interpretarea informaţiilor. recomandări</w:t>
      </w:r>
    </w:p>
    <w:p w:rsidR="00544FB9" w:rsidRPr="00A70744" w:rsidRDefault="00544FB9" w:rsidP="003D298F">
      <w:pPr>
        <w:pStyle w:val="BodyText"/>
        <w:spacing w:line="276" w:lineRule="auto"/>
        <w:jc w:val="center"/>
        <w:rPr>
          <w:caps/>
          <w:szCs w:val="24"/>
        </w:rPr>
      </w:pPr>
    </w:p>
    <w:p w:rsidR="00544FB9" w:rsidRPr="00A70744" w:rsidRDefault="00544FB9" w:rsidP="003D298F">
      <w:pPr>
        <w:pStyle w:val="BodyText"/>
        <w:spacing w:line="276" w:lineRule="auto"/>
        <w:rPr>
          <w:szCs w:val="24"/>
        </w:rPr>
      </w:pPr>
      <w:r w:rsidRPr="00A70744">
        <w:rPr>
          <w:b/>
          <w:szCs w:val="24"/>
        </w:rPr>
        <w:t>7.1. Interpretarea informaţiilor</w:t>
      </w:r>
    </w:p>
    <w:p w:rsidR="00544FB9" w:rsidRPr="00A70744" w:rsidRDefault="00544FB9" w:rsidP="003D298F">
      <w:pPr>
        <w:pStyle w:val="BodyText"/>
        <w:spacing w:line="276" w:lineRule="auto"/>
        <w:rPr>
          <w:szCs w:val="24"/>
        </w:rPr>
      </w:pPr>
      <w:r w:rsidRPr="00A70744">
        <w:rPr>
          <w:szCs w:val="24"/>
        </w:rPr>
        <w:t>Identificarea şi evaluarea impactului potenţial (pozitiv sau negativ) datorat funcţionării CET  ARAD, asupra factorilor de mediu (abiotici şi biotici),  se poate efectua prin cuantificarea efectelor potenţiale ale activităţii de pe amplasamentul analizat.</w:t>
      </w:r>
    </w:p>
    <w:p w:rsidR="00544FB9" w:rsidRPr="00A70744" w:rsidRDefault="00544FB9" w:rsidP="003D298F">
      <w:pPr>
        <w:pStyle w:val="BodyText"/>
        <w:spacing w:line="276" w:lineRule="auto"/>
        <w:rPr>
          <w:szCs w:val="24"/>
        </w:rPr>
      </w:pPr>
    </w:p>
    <w:p w:rsidR="00544FB9" w:rsidRPr="00A70744" w:rsidRDefault="00544FB9" w:rsidP="003D298F">
      <w:pPr>
        <w:pStyle w:val="BodyText"/>
        <w:spacing w:line="276" w:lineRule="auto"/>
        <w:rPr>
          <w:szCs w:val="24"/>
          <w:highlight w:val="white"/>
          <w:shd w:val="clear" w:color="auto" w:fill="FFFF00"/>
        </w:rPr>
      </w:pPr>
      <w:r w:rsidRPr="00A70744">
        <w:rPr>
          <w:szCs w:val="24"/>
          <w:highlight w:val="white"/>
          <w:shd w:val="clear" w:color="auto" w:fill="FFFF00"/>
        </w:rPr>
        <w:t xml:space="preserve">Pe baza datelor primite de la beneficiar, a observaţiilor şi constatărilor investigaţiilor de teren, a rezultatelor măsurărilor efectuate la instalaţiile de ardere şi analizele de laborator (probe sol şi ape) conduc la concluzia că activităţile desfăşurate pe amplasamentul analizat dupa trecerea la functionarea cu combustibil gazos au dus la o reducere semnificativa a impactului asupra factorilor de mediu. </w:t>
      </w:r>
    </w:p>
    <w:p w:rsidR="00544FB9" w:rsidRPr="00A70744" w:rsidRDefault="00544FB9" w:rsidP="003D298F">
      <w:pPr>
        <w:pStyle w:val="BodyText"/>
        <w:spacing w:line="276" w:lineRule="auto"/>
        <w:rPr>
          <w:szCs w:val="24"/>
          <w:highlight w:val="white"/>
          <w:shd w:val="clear" w:color="auto" w:fill="FFFF00"/>
        </w:rPr>
      </w:pPr>
      <w:r w:rsidRPr="00A70744">
        <w:rPr>
          <w:szCs w:val="24"/>
          <w:highlight w:val="white"/>
          <w:shd w:val="clear" w:color="auto" w:fill="FFFF00"/>
        </w:rPr>
        <w:t>Practic impactul pulberilor si a SO2 poate fi considerat absent , iar la Nox, acesta s-a redus aproximatv la 30% fata de functionarea pe carbune. De asemenea emisiile de CO2 au scazut semnificatv cu pana la 50 %.</w:t>
      </w:r>
    </w:p>
    <w:p w:rsidR="00544FB9" w:rsidRPr="00A70744" w:rsidRDefault="00544FB9" w:rsidP="003D298F">
      <w:pPr>
        <w:pStyle w:val="BodyText"/>
        <w:spacing w:line="276" w:lineRule="auto"/>
        <w:rPr>
          <w:szCs w:val="24"/>
          <w:highlight w:val="white"/>
        </w:rPr>
      </w:pPr>
      <w:r w:rsidRPr="00A70744">
        <w:rPr>
          <w:szCs w:val="24"/>
          <w:highlight w:val="white"/>
          <w:shd w:val="clear" w:color="auto" w:fill="FFFF00"/>
        </w:rPr>
        <w:t>Impactul s-a redus inclusiv asupra folosintei de apa cu aproximativ 30% fata de functionarea pe carbune.De asemenea s-au redus cantitatile de substante periculoase utilizate la tratarea apei si prin aceasta implicit se reduce impactul asupra descarcarilor in IER.</w:t>
      </w:r>
    </w:p>
    <w:p w:rsidR="00544FB9" w:rsidRPr="00A70744" w:rsidRDefault="00544FB9" w:rsidP="003D298F">
      <w:pPr>
        <w:pStyle w:val="BodyText"/>
        <w:spacing w:line="276" w:lineRule="auto"/>
        <w:rPr>
          <w:szCs w:val="24"/>
          <w:highlight w:val="white"/>
        </w:rPr>
      </w:pPr>
    </w:p>
    <w:p w:rsidR="00544FB9" w:rsidRPr="00A70744" w:rsidRDefault="00544FB9" w:rsidP="003D298F">
      <w:pPr>
        <w:pStyle w:val="BodyText"/>
        <w:spacing w:line="276" w:lineRule="auto"/>
        <w:rPr>
          <w:szCs w:val="24"/>
        </w:rPr>
      </w:pPr>
      <w:r w:rsidRPr="00A70744">
        <w:rPr>
          <w:szCs w:val="24"/>
          <w:highlight w:val="white"/>
          <w:shd w:val="clear" w:color="auto" w:fill="FFFF00"/>
        </w:rPr>
        <w:t xml:space="preserve">Investigatiile efectuate in </w:t>
      </w:r>
      <w:r w:rsidR="00BA7104" w:rsidRPr="00A70744">
        <w:rPr>
          <w:szCs w:val="24"/>
          <w:highlight w:val="white"/>
          <w:shd w:val="clear" w:color="auto" w:fill="FFFF00"/>
        </w:rPr>
        <w:t>perioada 2018-2020</w:t>
      </w:r>
      <w:r w:rsidRPr="00A70744">
        <w:rPr>
          <w:szCs w:val="24"/>
          <w:highlight w:val="white"/>
          <w:shd w:val="clear" w:color="auto" w:fill="FFFF00"/>
        </w:rPr>
        <w:t xml:space="preserve"> pentru sol si ape freatice , reprezinta punctul de referinta pentru activitatea ce se desfasoara in continuare. Investigatiile ce se vor efectua in viitor se vor raporta la aceste valori.</w:t>
      </w:r>
    </w:p>
    <w:p w:rsidR="00544FB9" w:rsidRPr="00A70744" w:rsidRDefault="00544FB9" w:rsidP="003D298F">
      <w:pPr>
        <w:pStyle w:val="BodyText"/>
        <w:spacing w:line="276" w:lineRule="auto"/>
        <w:rPr>
          <w:szCs w:val="24"/>
        </w:rPr>
      </w:pPr>
    </w:p>
    <w:p w:rsidR="00544FB9" w:rsidRPr="00A70744" w:rsidRDefault="00544FB9" w:rsidP="003D298F">
      <w:pPr>
        <w:pStyle w:val="BodyText"/>
        <w:spacing w:line="276" w:lineRule="auto"/>
        <w:rPr>
          <w:b/>
          <w:szCs w:val="24"/>
        </w:rPr>
      </w:pPr>
      <w:r w:rsidRPr="00A70744">
        <w:rPr>
          <w:b/>
          <w:szCs w:val="24"/>
        </w:rPr>
        <w:t>7.2. Recomandări</w:t>
      </w:r>
    </w:p>
    <w:p w:rsidR="00544FB9" w:rsidRPr="00A70744" w:rsidRDefault="00544FB9" w:rsidP="003D298F">
      <w:pPr>
        <w:pStyle w:val="BodyText"/>
        <w:spacing w:line="276" w:lineRule="auto"/>
        <w:jc w:val="center"/>
        <w:rPr>
          <w:b/>
          <w:szCs w:val="24"/>
        </w:rPr>
      </w:pPr>
    </w:p>
    <w:p w:rsidR="00544FB9" w:rsidRPr="00A70744" w:rsidRDefault="00544FB9" w:rsidP="003D298F">
      <w:pPr>
        <w:pStyle w:val="BodyText"/>
        <w:spacing w:line="276" w:lineRule="auto"/>
        <w:rPr>
          <w:szCs w:val="24"/>
        </w:rPr>
      </w:pPr>
      <w:r w:rsidRPr="00A70744">
        <w:rPr>
          <w:caps/>
          <w:szCs w:val="24"/>
        </w:rPr>
        <w:t>î</w:t>
      </w:r>
      <w:r w:rsidRPr="00A70744">
        <w:rPr>
          <w:szCs w:val="24"/>
        </w:rPr>
        <w:t xml:space="preserve">n implementarea prevederilor referitoare la prevenirea, reducerea şi controlul integrat al poluării, un sistem de management al securităţii mediului adecvat dezvoltat atât la nivel tehnologic cât şi de resurse umane reprezintă metoda care garantează că sunt prezentate în mod </w:t>
      </w:r>
      <w:r w:rsidRPr="00A70744">
        <w:rPr>
          <w:szCs w:val="24"/>
        </w:rPr>
        <w:lastRenderedPageBreak/>
        <w:t>sigur şi pe bază integrată toate tehnicile adecvate de prevenire şi control al emisiilor provenite din activităţile desfăşurate în instalaţiile aflate pe amplasamentul analizat.</w:t>
      </w:r>
    </w:p>
    <w:p w:rsidR="00544FB9" w:rsidRPr="00A70744" w:rsidRDefault="00544FB9" w:rsidP="003D298F">
      <w:pPr>
        <w:pStyle w:val="BodyText"/>
        <w:spacing w:line="276" w:lineRule="auto"/>
        <w:rPr>
          <w:szCs w:val="24"/>
        </w:rPr>
      </w:pPr>
    </w:p>
    <w:p w:rsidR="00544FB9" w:rsidRPr="00A70744" w:rsidRDefault="00544FB9" w:rsidP="003D298F">
      <w:pPr>
        <w:pStyle w:val="BodyText"/>
        <w:spacing w:line="276" w:lineRule="auto"/>
        <w:rPr>
          <w:szCs w:val="24"/>
        </w:rPr>
      </w:pPr>
      <w:r w:rsidRPr="00A70744">
        <w:rPr>
          <w:szCs w:val="24"/>
        </w:rPr>
        <w:t xml:space="preserve">Introducerea sistemului de management al securităţii mediului, permite îmbunătăţirea continuă a performanţelor de mediu, creşterea eficienţei şi a productivităţii instalaţiilor de pe amplasamentul  CET  ARAD. </w:t>
      </w:r>
    </w:p>
    <w:p w:rsidR="00544FB9" w:rsidRPr="00A70744" w:rsidRDefault="00544FB9" w:rsidP="003D298F">
      <w:pPr>
        <w:pStyle w:val="BodyText"/>
        <w:spacing w:line="276" w:lineRule="auto"/>
        <w:rPr>
          <w:szCs w:val="24"/>
        </w:rPr>
      </w:pPr>
      <w:r w:rsidRPr="00A70744">
        <w:rPr>
          <w:szCs w:val="24"/>
        </w:rPr>
        <w:t>În acest scop recomandăm următoarele:</w:t>
      </w:r>
    </w:p>
    <w:p w:rsidR="00544FB9" w:rsidRPr="00A70744" w:rsidRDefault="00544FB9" w:rsidP="003D298F">
      <w:pPr>
        <w:numPr>
          <w:ilvl w:val="0"/>
          <w:numId w:val="8"/>
        </w:numPr>
        <w:spacing w:line="276" w:lineRule="auto"/>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În conformitate cu acţiunile intreprinse în cadrul sistemului de management al securităţii mediului un loc important îl ocupă managementul pentru modernizare care trebuie sa urmăreasca:</w:t>
      </w:r>
    </w:p>
    <w:p w:rsidR="00544FB9" w:rsidRPr="00A70744" w:rsidRDefault="00544FB9" w:rsidP="003D298F">
      <w:pPr>
        <w:spacing w:line="276" w:lineRule="auto"/>
        <w:ind w:left="2160"/>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 introducerea unor “tehnologii curate”, cu implicaţii pozitive, directe, sau investiţii în echipamente amplasate la sfârşitul procesului de producţie, aşa numitele “tehnologii adăugate”;</w:t>
      </w:r>
    </w:p>
    <w:p w:rsidR="00544FB9" w:rsidRPr="00A70744" w:rsidRDefault="00544FB9" w:rsidP="003D298F">
      <w:pPr>
        <w:spacing w:line="276" w:lineRule="auto"/>
        <w:ind w:left="2160"/>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 utilizarea unor materii prime şi materiale care să nu conţină substanţe periculoase, sau înlocuirea substanţelor periculoase cu altele cu un grad de periculozitate mai scăzut;</w:t>
      </w:r>
    </w:p>
    <w:p w:rsidR="00544FB9" w:rsidRPr="00A70744" w:rsidRDefault="00544FB9" w:rsidP="003D298F">
      <w:pPr>
        <w:spacing w:line="276" w:lineRule="auto"/>
        <w:ind w:left="2160"/>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 monitorizarea permanentă a intrărilor şi ieşirilor substanţelor periculoase, din punct de vedere cantitativ şi calitativ.</w:t>
      </w:r>
    </w:p>
    <w:p w:rsidR="00544FB9" w:rsidRPr="00A70744" w:rsidRDefault="00544FB9" w:rsidP="003D298F">
      <w:pPr>
        <w:spacing w:line="276" w:lineRule="auto"/>
        <w:ind w:left="2160"/>
        <w:jc w:val="both"/>
        <w:rPr>
          <w:rFonts w:ascii="Times New Roman" w:hAnsi="Times New Roman" w:cs="Times New Roman"/>
          <w:i w:val="0"/>
          <w:sz w:val="24"/>
          <w:szCs w:val="24"/>
          <w:lang w:val="ro-RO"/>
        </w:rPr>
      </w:pPr>
      <w:r w:rsidRPr="00A70744">
        <w:rPr>
          <w:rFonts w:ascii="Times New Roman" w:hAnsi="Times New Roman" w:cs="Times New Roman"/>
          <w:i w:val="0"/>
          <w:sz w:val="24"/>
          <w:szCs w:val="24"/>
          <w:lang w:val="ro-RO"/>
        </w:rPr>
        <w:t xml:space="preserve">● Măsuri de natură tehnologică care sa duca la reducerea poluarii </w:t>
      </w:r>
    </w:p>
    <w:p w:rsidR="00544FB9" w:rsidRPr="00A70744" w:rsidRDefault="00544FB9" w:rsidP="003D298F">
      <w:pPr>
        <w:spacing w:line="276" w:lineRule="auto"/>
        <w:ind w:left="2160"/>
        <w:jc w:val="both"/>
        <w:rPr>
          <w:rFonts w:ascii="Times New Roman" w:hAnsi="Times New Roman" w:cs="Times New Roman"/>
          <w:i w:val="0"/>
          <w:sz w:val="24"/>
          <w:szCs w:val="24"/>
          <w:lang w:val="ro-RO"/>
        </w:rPr>
      </w:pPr>
    </w:p>
    <w:p w:rsidR="00544FB9" w:rsidRPr="00A70744" w:rsidRDefault="00544FB9" w:rsidP="003D298F">
      <w:pPr>
        <w:spacing w:line="276" w:lineRule="auto"/>
        <w:ind w:left="2160"/>
        <w:jc w:val="both"/>
        <w:rPr>
          <w:rFonts w:ascii="Times New Roman" w:hAnsi="Times New Roman" w:cs="Times New Roman"/>
          <w:i w:val="0"/>
          <w:sz w:val="24"/>
          <w:szCs w:val="24"/>
          <w:lang w:val="ro-RO"/>
        </w:rPr>
      </w:pPr>
    </w:p>
    <w:sectPr w:rsidR="00544FB9" w:rsidRPr="00A70744" w:rsidSect="00A67733">
      <w:pgSz w:w="11906" w:h="16838"/>
      <w:pgMar w:top="1134" w:right="1134" w:bottom="964" w:left="1418" w:header="720" w:footer="720" w:gutter="0"/>
      <w:cols w:space="720"/>
      <w:docGrid w:linePitch="600" w:charSpace="2457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6563" w:rsidRDefault="00296563">
      <w:r>
        <w:separator/>
      </w:r>
    </w:p>
  </w:endnote>
  <w:endnote w:type="continuationSeparator" w:id="0">
    <w:p w:rsidR="00296563" w:rsidRDefault="0029656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DaneHelveticaNeue">
    <w:altName w:val="Times New Roman"/>
    <w:charset w:val="00"/>
    <w:family w:val="roman"/>
    <w:pitch w:val="default"/>
    <w:sig w:usb0="00000000" w:usb1="00000000" w:usb2="00000000" w:usb3="00000000" w:csb0="00000000" w:csb1="00000000"/>
  </w:font>
  <w:font w:name="Wingdings 2">
    <w:panose1 w:val="05020102010507070707"/>
    <w:charset w:val="02"/>
    <w:family w:val="roman"/>
    <w:pitch w:val="variable"/>
    <w:sig w:usb0="00000000" w:usb1="10000000" w:usb2="00000000" w:usb3="00000000" w:csb0="80000000" w:csb1="00000000"/>
  </w:font>
  <w:font w:name="AvantGarde Bk BT">
    <w:altName w:val="Century Gothic"/>
    <w:charset w:val="00"/>
    <w:family w:val="swiss"/>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ArialUpR">
    <w:altName w:val="Times New Roman"/>
    <w:charset w:val="00"/>
    <w:family w:val="auto"/>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TimesRomanR">
    <w:altName w:val="Times New Roman"/>
    <w:charset w:val="00"/>
    <w:family w:val="auto"/>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EUAlbertina">
    <w:altName w:val="Arial"/>
    <w:panose1 w:val="00000000000000000000"/>
    <w:charset w:val="00"/>
    <w:family w:val="swiss"/>
    <w:notTrueType/>
    <w:pitch w:val="default"/>
    <w:sig w:usb0="00000001" w:usb1="00000000" w:usb2="00000000" w:usb3="00000000" w:csb0="00000003" w:csb1="00000000"/>
  </w:font>
  <w:font w:name="SymbolMT">
    <w:altName w:val="Arial Unicode MS"/>
    <w:charset w:val="88"/>
    <w:family w:val="auto"/>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4FB9" w:rsidRDefault="00544FB9"/>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4FB9" w:rsidRDefault="00544FB9">
    <w:pPr>
      <w:pStyle w:val="Footer"/>
      <w:pBdr>
        <w:top w:val="double" w:sz="20" w:space="1" w:color="800000"/>
      </w:pBdr>
      <w:tabs>
        <w:tab w:val="clear" w:pos="4320"/>
        <w:tab w:val="clear" w:pos="8640"/>
        <w:tab w:val="right" w:pos="9355"/>
      </w:tabs>
      <w:rPr>
        <w:rFonts w:ascii="Times New Roman" w:hAnsi="Times New Roman" w:cs="Times New Roman"/>
        <w:i w:val="0"/>
        <w:sz w:val="16"/>
      </w:rPr>
    </w:pPr>
    <w:r>
      <w:rPr>
        <w:rFonts w:ascii="Cambria" w:hAnsi="Cambria" w:cs="Cambria"/>
      </w:rPr>
      <w:t>EVALUATOR: PHOEBUS ADVISER SRL</w:t>
    </w:r>
    <w:r>
      <w:rPr>
        <w:rFonts w:ascii="Cambria" w:hAnsi="Cambria" w:cs="Cambria"/>
      </w:rPr>
      <w:tab/>
      <w:t xml:space="preserve">Page </w:t>
    </w:r>
    <w:r w:rsidR="00A67733">
      <w:fldChar w:fldCharType="begin"/>
    </w:r>
    <w:r>
      <w:instrText xml:space="preserve"> PAGE </w:instrText>
    </w:r>
    <w:r w:rsidR="00A67733">
      <w:fldChar w:fldCharType="separate"/>
    </w:r>
    <w:r w:rsidR="00870D0F">
      <w:rPr>
        <w:noProof/>
      </w:rPr>
      <w:t>76</w:t>
    </w:r>
    <w:r w:rsidR="00A67733">
      <w:fldChar w:fldCharType="end"/>
    </w:r>
  </w:p>
  <w:p w:rsidR="00544FB9" w:rsidRDefault="00544FB9">
    <w:pPr>
      <w:pStyle w:val="Footer"/>
      <w:rPr>
        <w:rFonts w:ascii="Times New Roman" w:hAnsi="Times New Roman" w:cs="Times New Roman"/>
        <w:i w:val="0"/>
        <w:sz w:val="16"/>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4FB9" w:rsidRDefault="00544FB9"/>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6563" w:rsidRDefault="00296563">
      <w:r>
        <w:separator/>
      </w:r>
    </w:p>
  </w:footnote>
  <w:footnote w:type="continuationSeparator" w:id="0">
    <w:p w:rsidR="00296563" w:rsidRDefault="0029656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4FB9" w:rsidRDefault="00544FB9"/>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4FB9" w:rsidRDefault="00544FB9">
    <w:pPr>
      <w:pStyle w:val="Header"/>
      <w:pBdr>
        <w:bottom w:val="double" w:sz="20" w:space="1" w:color="800000"/>
      </w:pBdr>
      <w:jc w:val="center"/>
    </w:pPr>
    <w:r>
      <w:rPr>
        <w:rFonts w:ascii="Cambria" w:hAnsi="Cambria" w:cs="Cambria"/>
        <w:sz w:val="32"/>
        <w:szCs w:val="32"/>
        <w:lang w:val="ro-RO"/>
      </w:rPr>
      <w:t>RAPORT DE AMPLASAMENT</w:t>
    </w:r>
  </w:p>
  <w:p w:rsidR="00544FB9" w:rsidRDefault="00544FB9">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4FB9" w:rsidRDefault="00544FB9"/>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56A68A82"/>
    <w:lvl w:ilvl="0">
      <w:numFmt w:val="bullet"/>
      <w:lvlText w:val="*"/>
      <w:lvlJc w:val="left"/>
    </w:lvl>
  </w:abstractNum>
  <w:abstractNum w:abstractNumId="1">
    <w:nsid w:val="00000001"/>
    <w:multiLevelType w:val="multilevel"/>
    <w:tmpl w:val="00000001"/>
    <w:lvl w:ilvl="0">
      <w:start w:val="1"/>
      <w:numFmt w:val="none"/>
      <w:pStyle w:val="Heading1"/>
      <w:suff w:val="nothing"/>
      <w:lvlText w:val=""/>
      <w:lvlJc w:val="left"/>
      <w:pPr>
        <w:tabs>
          <w:tab w:val="num" w:pos="432"/>
        </w:tabs>
        <w:ind w:left="432" w:hanging="432"/>
      </w:pPr>
    </w:lvl>
    <w:lvl w:ilvl="1">
      <w:start w:val="1"/>
      <w:numFmt w:val="none"/>
      <w:pStyle w:val="Heading2"/>
      <w:suff w:val="nothing"/>
      <w:lvlText w:val=""/>
      <w:lvlJc w:val="left"/>
      <w:pPr>
        <w:tabs>
          <w:tab w:val="num" w:pos="576"/>
        </w:tabs>
        <w:ind w:left="576" w:hanging="576"/>
      </w:pPr>
    </w:lvl>
    <w:lvl w:ilvl="2">
      <w:start w:val="1"/>
      <w:numFmt w:val="none"/>
      <w:pStyle w:val="Heading3"/>
      <w:suff w:val="nothing"/>
      <w:lvlText w:val=""/>
      <w:lvlJc w:val="left"/>
      <w:pPr>
        <w:tabs>
          <w:tab w:val="num" w:pos="720"/>
        </w:tabs>
        <w:ind w:left="720" w:hanging="720"/>
      </w:pPr>
    </w:lvl>
    <w:lvl w:ilvl="3">
      <w:start w:val="1"/>
      <w:numFmt w:val="none"/>
      <w:pStyle w:val="Heading4"/>
      <w:suff w:val="nothing"/>
      <w:lvlText w:val=""/>
      <w:lvlJc w:val="left"/>
      <w:pPr>
        <w:tabs>
          <w:tab w:val="num" w:pos="864"/>
        </w:tabs>
        <w:ind w:left="864" w:hanging="864"/>
      </w:pPr>
    </w:lvl>
    <w:lvl w:ilvl="4">
      <w:start w:val="1"/>
      <w:numFmt w:val="none"/>
      <w:pStyle w:val="Heading5"/>
      <w:suff w:val="nothing"/>
      <w:lvlText w:val=""/>
      <w:lvlJc w:val="left"/>
      <w:pPr>
        <w:tabs>
          <w:tab w:val="num" w:pos="1008"/>
        </w:tabs>
        <w:ind w:left="1008" w:hanging="1008"/>
      </w:pPr>
    </w:lvl>
    <w:lvl w:ilvl="5">
      <w:start w:val="1"/>
      <w:numFmt w:val="none"/>
      <w:pStyle w:val="Heading6"/>
      <w:suff w:val="nothing"/>
      <w:lvlText w:val=""/>
      <w:lvlJc w:val="left"/>
      <w:pPr>
        <w:tabs>
          <w:tab w:val="num" w:pos="1152"/>
        </w:tabs>
        <w:ind w:left="1152" w:hanging="1152"/>
      </w:pPr>
    </w:lvl>
    <w:lvl w:ilvl="6">
      <w:start w:val="1"/>
      <w:numFmt w:val="none"/>
      <w:pStyle w:val="Heading7"/>
      <w:suff w:val="nothing"/>
      <w:lvlText w:val=""/>
      <w:lvlJc w:val="left"/>
      <w:pPr>
        <w:tabs>
          <w:tab w:val="num" w:pos="1296"/>
        </w:tabs>
        <w:ind w:left="1296" w:hanging="1296"/>
      </w:pPr>
    </w:lvl>
    <w:lvl w:ilvl="7">
      <w:start w:val="1"/>
      <w:numFmt w:val="none"/>
      <w:pStyle w:val="Heading8"/>
      <w:suff w:val="nothing"/>
      <w:lvlText w:val=""/>
      <w:lvlJc w:val="left"/>
      <w:pPr>
        <w:tabs>
          <w:tab w:val="num" w:pos="1440"/>
        </w:tabs>
        <w:ind w:left="1440" w:hanging="1440"/>
      </w:pPr>
    </w:lvl>
    <w:lvl w:ilvl="8">
      <w:start w:val="1"/>
      <w:numFmt w:val="none"/>
      <w:pStyle w:val="Heading9"/>
      <w:suff w:val="nothing"/>
      <w:lvlText w:val=""/>
      <w:lvlJc w:val="left"/>
      <w:pPr>
        <w:tabs>
          <w:tab w:val="num" w:pos="1584"/>
        </w:tabs>
        <w:ind w:left="1584" w:hanging="1584"/>
      </w:pPr>
    </w:lvl>
  </w:abstractNum>
  <w:abstractNum w:abstractNumId="2">
    <w:nsid w:val="00000002"/>
    <w:multiLevelType w:val="singleLevel"/>
    <w:tmpl w:val="00000002"/>
    <w:name w:val="WW8Num2"/>
    <w:lvl w:ilvl="0">
      <w:start w:val="1"/>
      <w:numFmt w:val="lowerLetter"/>
      <w:lvlText w:val="%1)"/>
      <w:lvlJc w:val="left"/>
      <w:pPr>
        <w:tabs>
          <w:tab w:val="num" w:pos="1068"/>
        </w:tabs>
        <w:ind w:left="1068" w:hanging="360"/>
      </w:pPr>
      <w:rPr>
        <w:rFonts w:hint="default"/>
      </w:rPr>
    </w:lvl>
  </w:abstractNum>
  <w:abstractNum w:abstractNumId="3">
    <w:nsid w:val="00000003"/>
    <w:multiLevelType w:val="multilevel"/>
    <w:tmpl w:val="00000003"/>
    <w:name w:val="WW8Num3"/>
    <w:lvl w:ilvl="0">
      <w:start w:val="1"/>
      <w:numFmt w:val="bullet"/>
      <w:lvlText w:val=""/>
      <w:lvlJc w:val="left"/>
      <w:pPr>
        <w:tabs>
          <w:tab w:val="num" w:pos="720"/>
        </w:tabs>
        <w:ind w:left="1520" w:hanging="360"/>
      </w:pPr>
      <w:rPr>
        <w:rFonts w:ascii="Wingdings" w:hAnsi="Wingdings" w:cs="Wingdings" w:hint="default"/>
        <w:sz w:val="24"/>
        <w:szCs w:val="24"/>
      </w:rPr>
    </w:lvl>
    <w:lvl w:ilvl="1">
      <w:start w:val="1"/>
      <w:numFmt w:val="bullet"/>
      <w:lvlText w:val=""/>
      <w:lvlJc w:val="left"/>
      <w:pPr>
        <w:tabs>
          <w:tab w:val="num" w:pos="720"/>
        </w:tabs>
        <w:ind w:left="1880" w:hanging="360"/>
      </w:pPr>
      <w:rPr>
        <w:rFonts w:ascii="Symbol" w:hAnsi="Symbol" w:cs="Symbol" w:hint="default"/>
      </w:rPr>
    </w:lvl>
    <w:lvl w:ilvl="2">
      <w:start w:val="1"/>
      <w:numFmt w:val="bullet"/>
      <w:lvlText w:val=""/>
      <w:lvlJc w:val="left"/>
      <w:pPr>
        <w:tabs>
          <w:tab w:val="num" w:pos="2600"/>
        </w:tabs>
        <w:ind w:left="2600" w:hanging="360"/>
      </w:pPr>
      <w:rPr>
        <w:rFonts w:ascii="Wingdings" w:hAnsi="Wingdings" w:cs="Wingdings" w:hint="default"/>
        <w:sz w:val="24"/>
        <w:szCs w:val="24"/>
      </w:rPr>
    </w:lvl>
    <w:lvl w:ilvl="3">
      <w:start w:val="1"/>
      <w:numFmt w:val="bullet"/>
      <w:lvlText w:val=""/>
      <w:lvlJc w:val="left"/>
      <w:pPr>
        <w:tabs>
          <w:tab w:val="num" w:pos="3320"/>
        </w:tabs>
        <w:ind w:left="3320" w:hanging="360"/>
      </w:pPr>
      <w:rPr>
        <w:rFonts w:ascii="Symbol" w:hAnsi="Symbol" w:cs="Symbol" w:hint="default"/>
      </w:rPr>
    </w:lvl>
    <w:lvl w:ilvl="4">
      <w:start w:val="1"/>
      <w:numFmt w:val="bullet"/>
      <w:lvlText w:val="o"/>
      <w:lvlJc w:val="left"/>
      <w:pPr>
        <w:tabs>
          <w:tab w:val="num" w:pos="4040"/>
        </w:tabs>
        <w:ind w:left="4040" w:hanging="360"/>
      </w:pPr>
      <w:rPr>
        <w:rFonts w:ascii="Courier New" w:hAnsi="Courier New" w:cs="Courier New" w:hint="default"/>
      </w:rPr>
    </w:lvl>
    <w:lvl w:ilvl="5">
      <w:start w:val="1"/>
      <w:numFmt w:val="bullet"/>
      <w:lvlText w:val=""/>
      <w:lvlJc w:val="left"/>
      <w:pPr>
        <w:tabs>
          <w:tab w:val="num" w:pos="4760"/>
        </w:tabs>
        <w:ind w:left="4760" w:hanging="360"/>
      </w:pPr>
      <w:rPr>
        <w:rFonts w:ascii="Wingdings" w:hAnsi="Wingdings" w:cs="Wingdings" w:hint="default"/>
        <w:sz w:val="24"/>
        <w:szCs w:val="24"/>
      </w:rPr>
    </w:lvl>
    <w:lvl w:ilvl="6">
      <w:start w:val="1"/>
      <w:numFmt w:val="bullet"/>
      <w:lvlText w:val=""/>
      <w:lvlJc w:val="left"/>
      <w:pPr>
        <w:tabs>
          <w:tab w:val="num" w:pos="5480"/>
        </w:tabs>
        <w:ind w:left="5480" w:hanging="360"/>
      </w:pPr>
      <w:rPr>
        <w:rFonts w:ascii="Symbol" w:hAnsi="Symbol" w:cs="Symbol" w:hint="default"/>
      </w:rPr>
    </w:lvl>
    <w:lvl w:ilvl="7">
      <w:start w:val="1"/>
      <w:numFmt w:val="bullet"/>
      <w:lvlText w:val="o"/>
      <w:lvlJc w:val="left"/>
      <w:pPr>
        <w:tabs>
          <w:tab w:val="num" w:pos="6200"/>
        </w:tabs>
        <w:ind w:left="6200" w:hanging="360"/>
      </w:pPr>
      <w:rPr>
        <w:rFonts w:ascii="Courier New" w:hAnsi="Courier New" w:cs="Courier New" w:hint="default"/>
      </w:rPr>
    </w:lvl>
    <w:lvl w:ilvl="8">
      <w:start w:val="1"/>
      <w:numFmt w:val="bullet"/>
      <w:lvlText w:val=""/>
      <w:lvlJc w:val="left"/>
      <w:pPr>
        <w:tabs>
          <w:tab w:val="num" w:pos="6920"/>
        </w:tabs>
        <w:ind w:left="6920" w:hanging="360"/>
      </w:pPr>
      <w:rPr>
        <w:rFonts w:ascii="Wingdings" w:hAnsi="Wingdings" w:cs="Wingdings" w:hint="default"/>
        <w:sz w:val="24"/>
        <w:szCs w:val="24"/>
      </w:rPr>
    </w:lvl>
  </w:abstractNum>
  <w:abstractNum w:abstractNumId="4">
    <w:nsid w:val="00000004"/>
    <w:multiLevelType w:val="multilevel"/>
    <w:tmpl w:val="00000004"/>
    <w:name w:val="WW8Num4"/>
    <w:lvl w:ilvl="0">
      <w:start w:val="4"/>
      <w:numFmt w:val="decimal"/>
      <w:lvlText w:val="%1."/>
      <w:lvlJc w:val="left"/>
      <w:pPr>
        <w:tabs>
          <w:tab w:val="num" w:pos="720"/>
        </w:tabs>
        <w:ind w:left="720" w:hanging="720"/>
      </w:pPr>
      <w:rPr>
        <w:rFonts w:ascii="Times New Roman" w:hAnsi="Times New Roman" w:cs="Times New Roman" w:hint="default"/>
        <w:b/>
        <w:i w:val="0"/>
        <w:sz w:val="24"/>
        <w:szCs w:val="24"/>
        <w:lang w:val="ro-RO"/>
      </w:rPr>
    </w:lvl>
    <w:lvl w:ilvl="1">
      <w:start w:val="3"/>
      <w:numFmt w:val="decimal"/>
      <w:lvlText w:val="%1.%2."/>
      <w:lvlJc w:val="left"/>
      <w:pPr>
        <w:tabs>
          <w:tab w:val="num" w:pos="720"/>
        </w:tabs>
        <w:ind w:left="720" w:hanging="720"/>
      </w:pPr>
      <w:rPr>
        <w:rFonts w:ascii="Times New Roman" w:hAnsi="Times New Roman" w:cs="Times New Roman" w:hint="default"/>
        <w:b/>
        <w:i w:val="0"/>
        <w:sz w:val="24"/>
        <w:szCs w:val="24"/>
        <w:lang w:val="ro-RO"/>
      </w:rPr>
    </w:lvl>
    <w:lvl w:ilvl="2">
      <w:start w:val="5"/>
      <w:numFmt w:val="decimal"/>
      <w:lvlText w:val="%1.%2.%3."/>
      <w:lvlJc w:val="left"/>
      <w:pPr>
        <w:tabs>
          <w:tab w:val="num" w:pos="1080"/>
        </w:tabs>
        <w:ind w:left="1080" w:hanging="720"/>
      </w:pPr>
      <w:rPr>
        <w:rFonts w:ascii="Times New Roman" w:hAnsi="Times New Roman" w:cs="Times New Roman" w:hint="default"/>
        <w:b/>
        <w:i w:val="0"/>
        <w:sz w:val="24"/>
        <w:szCs w:val="24"/>
        <w:lang w:val="ro-RO"/>
      </w:rPr>
    </w:lvl>
    <w:lvl w:ilvl="3">
      <w:start w:val="1"/>
      <w:numFmt w:val="decimal"/>
      <w:lvlText w:val="%1.%2.%3.%4."/>
      <w:lvlJc w:val="left"/>
      <w:pPr>
        <w:tabs>
          <w:tab w:val="num" w:pos="1080"/>
        </w:tabs>
        <w:ind w:left="1080" w:hanging="1080"/>
      </w:pPr>
      <w:rPr>
        <w:rFonts w:ascii="Times New Roman" w:hAnsi="Times New Roman" w:cs="Times New Roman" w:hint="default"/>
        <w:b/>
        <w:i w:val="0"/>
        <w:sz w:val="24"/>
        <w:szCs w:val="24"/>
        <w:lang w:val="ro-RO"/>
      </w:rPr>
    </w:lvl>
    <w:lvl w:ilvl="4">
      <w:start w:val="1"/>
      <w:numFmt w:val="decimal"/>
      <w:lvlText w:val="%1.%2.%3.%4.%5."/>
      <w:lvlJc w:val="left"/>
      <w:pPr>
        <w:tabs>
          <w:tab w:val="num" w:pos="1080"/>
        </w:tabs>
        <w:ind w:left="1080" w:hanging="1080"/>
      </w:pPr>
      <w:rPr>
        <w:rFonts w:ascii="Times New Roman" w:hAnsi="Times New Roman" w:cs="Times New Roman" w:hint="default"/>
        <w:b/>
        <w:i w:val="0"/>
        <w:sz w:val="24"/>
        <w:szCs w:val="24"/>
        <w:lang w:val="ro-RO"/>
      </w:rPr>
    </w:lvl>
    <w:lvl w:ilvl="5">
      <w:start w:val="1"/>
      <w:numFmt w:val="decimal"/>
      <w:lvlText w:val="%1.%2.%3.%4.%5.%6."/>
      <w:lvlJc w:val="left"/>
      <w:pPr>
        <w:tabs>
          <w:tab w:val="num" w:pos="1440"/>
        </w:tabs>
        <w:ind w:left="1440" w:hanging="1440"/>
      </w:pPr>
      <w:rPr>
        <w:rFonts w:ascii="Times New Roman" w:hAnsi="Times New Roman" w:cs="Times New Roman" w:hint="default"/>
        <w:b/>
        <w:i w:val="0"/>
        <w:sz w:val="24"/>
        <w:szCs w:val="24"/>
        <w:lang w:val="ro-RO"/>
      </w:rPr>
    </w:lvl>
    <w:lvl w:ilvl="6">
      <w:start w:val="1"/>
      <w:numFmt w:val="decimal"/>
      <w:lvlText w:val="%1.%2.%3.%4.%5.%6.%7."/>
      <w:lvlJc w:val="left"/>
      <w:pPr>
        <w:tabs>
          <w:tab w:val="num" w:pos="1440"/>
        </w:tabs>
        <w:ind w:left="1440" w:hanging="1440"/>
      </w:pPr>
      <w:rPr>
        <w:rFonts w:ascii="Times New Roman" w:hAnsi="Times New Roman" w:cs="Times New Roman" w:hint="default"/>
        <w:b/>
        <w:i w:val="0"/>
        <w:sz w:val="24"/>
        <w:szCs w:val="24"/>
        <w:lang w:val="ro-RO"/>
      </w:rPr>
    </w:lvl>
    <w:lvl w:ilvl="7">
      <w:start w:val="1"/>
      <w:numFmt w:val="decimal"/>
      <w:lvlText w:val="%1.%2.%3.%4.%5.%6.%7.%8."/>
      <w:lvlJc w:val="left"/>
      <w:pPr>
        <w:tabs>
          <w:tab w:val="num" w:pos="1800"/>
        </w:tabs>
        <w:ind w:left="1800" w:hanging="1800"/>
      </w:pPr>
      <w:rPr>
        <w:rFonts w:ascii="Times New Roman" w:hAnsi="Times New Roman" w:cs="Times New Roman" w:hint="default"/>
        <w:b/>
        <w:i w:val="0"/>
        <w:sz w:val="24"/>
        <w:szCs w:val="24"/>
        <w:lang w:val="ro-RO"/>
      </w:rPr>
    </w:lvl>
    <w:lvl w:ilvl="8">
      <w:start w:val="1"/>
      <w:numFmt w:val="decimal"/>
      <w:lvlText w:val="%1.%2.%3.%4.%5.%6.%7.%8.%9."/>
      <w:lvlJc w:val="left"/>
      <w:pPr>
        <w:tabs>
          <w:tab w:val="num" w:pos="1800"/>
        </w:tabs>
        <w:ind w:left="1800" w:hanging="1800"/>
      </w:pPr>
      <w:rPr>
        <w:rFonts w:ascii="Times New Roman" w:hAnsi="Times New Roman" w:cs="Times New Roman" w:hint="default"/>
        <w:b/>
        <w:i w:val="0"/>
        <w:sz w:val="24"/>
        <w:szCs w:val="24"/>
        <w:lang w:val="ro-RO"/>
      </w:rPr>
    </w:lvl>
  </w:abstractNum>
  <w:abstractNum w:abstractNumId="5">
    <w:nsid w:val="00000005"/>
    <w:multiLevelType w:val="singleLevel"/>
    <w:tmpl w:val="00000005"/>
    <w:name w:val="WW8Num5"/>
    <w:lvl w:ilvl="0">
      <w:start w:val="1"/>
      <w:numFmt w:val="bullet"/>
      <w:lvlText w:val=""/>
      <w:lvlJc w:val="left"/>
      <w:pPr>
        <w:tabs>
          <w:tab w:val="num" w:pos="720"/>
        </w:tabs>
        <w:ind w:left="1440" w:hanging="360"/>
      </w:pPr>
      <w:rPr>
        <w:rFonts w:ascii="Wingdings" w:hAnsi="Wingdings" w:cs="Wingdings" w:hint="default"/>
      </w:rPr>
    </w:lvl>
  </w:abstractNum>
  <w:abstractNum w:abstractNumId="6">
    <w:nsid w:val="00000006"/>
    <w:multiLevelType w:val="singleLevel"/>
    <w:tmpl w:val="00000006"/>
    <w:name w:val="WW8Num6"/>
    <w:lvl w:ilvl="0">
      <w:start w:val="1"/>
      <w:numFmt w:val="bullet"/>
      <w:pStyle w:val="bullet2"/>
      <w:lvlText w:val="-"/>
      <w:lvlJc w:val="left"/>
      <w:pPr>
        <w:tabs>
          <w:tab w:val="num" w:pos="360"/>
        </w:tabs>
        <w:ind w:left="360" w:hanging="360"/>
      </w:pPr>
      <w:rPr>
        <w:rFonts w:ascii="Arial" w:hAnsi="Arial" w:cs="Arial" w:hint="default"/>
        <w:sz w:val="18"/>
      </w:rPr>
    </w:lvl>
  </w:abstractNum>
  <w:abstractNum w:abstractNumId="7">
    <w:nsid w:val="00000007"/>
    <w:multiLevelType w:val="singleLevel"/>
    <w:tmpl w:val="00000007"/>
    <w:name w:val="WW8Num7"/>
    <w:lvl w:ilvl="0">
      <w:start w:val="19"/>
      <w:numFmt w:val="bullet"/>
      <w:lvlText w:val=""/>
      <w:lvlJc w:val="left"/>
      <w:pPr>
        <w:tabs>
          <w:tab w:val="num" w:pos="1800"/>
        </w:tabs>
        <w:ind w:left="1800" w:hanging="360"/>
      </w:pPr>
      <w:rPr>
        <w:rFonts w:ascii="Wingdings" w:hAnsi="Wingdings" w:cs="Wingdings" w:hint="default"/>
        <w:sz w:val="24"/>
        <w:szCs w:val="24"/>
        <w:lang w:val="ro-RO"/>
      </w:rPr>
    </w:lvl>
  </w:abstractNum>
  <w:abstractNum w:abstractNumId="8">
    <w:nsid w:val="00000008"/>
    <w:multiLevelType w:val="singleLevel"/>
    <w:tmpl w:val="00000008"/>
    <w:name w:val="WW8Num8"/>
    <w:lvl w:ilvl="0">
      <w:start w:val="1"/>
      <w:numFmt w:val="bullet"/>
      <w:lvlText w:val="-"/>
      <w:lvlJc w:val="left"/>
      <w:pPr>
        <w:tabs>
          <w:tab w:val="num" w:pos="0"/>
        </w:tabs>
        <w:ind w:left="1004" w:hanging="360"/>
      </w:pPr>
      <w:rPr>
        <w:rFonts w:ascii="Arial" w:hAnsi="Arial" w:cs="Arial" w:hint="default"/>
        <w:sz w:val="24"/>
        <w:szCs w:val="24"/>
        <w:lang w:val="it-IT"/>
      </w:rPr>
    </w:lvl>
  </w:abstractNum>
  <w:abstractNum w:abstractNumId="9">
    <w:nsid w:val="00000009"/>
    <w:multiLevelType w:val="singleLevel"/>
    <w:tmpl w:val="00000009"/>
    <w:name w:val="WW8Num9"/>
    <w:lvl w:ilvl="0">
      <w:start w:val="62"/>
      <w:numFmt w:val="bullet"/>
      <w:lvlText w:val=""/>
      <w:lvlJc w:val="left"/>
      <w:pPr>
        <w:tabs>
          <w:tab w:val="num" w:pos="1068"/>
        </w:tabs>
        <w:ind w:left="1068" w:hanging="360"/>
      </w:pPr>
      <w:rPr>
        <w:rFonts w:ascii="Wingdings" w:hAnsi="Wingdings" w:cs="Wingdings" w:hint="default"/>
        <w:sz w:val="24"/>
        <w:szCs w:val="24"/>
        <w:lang w:val="ro-RO"/>
      </w:rPr>
    </w:lvl>
  </w:abstractNum>
  <w:abstractNum w:abstractNumId="10">
    <w:nsid w:val="0000000A"/>
    <w:multiLevelType w:val="singleLevel"/>
    <w:tmpl w:val="0000000A"/>
    <w:name w:val="WW8Num10"/>
    <w:lvl w:ilvl="0">
      <w:start w:val="1"/>
      <w:numFmt w:val="bullet"/>
      <w:lvlText w:val=""/>
      <w:lvlJc w:val="left"/>
      <w:pPr>
        <w:tabs>
          <w:tab w:val="num" w:pos="720"/>
        </w:tabs>
        <w:ind w:left="720" w:hanging="360"/>
      </w:pPr>
      <w:rPr>
        <w:rFonts w:ascii="Symbol" w:hAnsi="Symbol" w:cs="Symbol" w:hint="default"/>
        <w:sz w:val="24"/>
        <w:szCs w:val="24"/>
      </w:rPr>
    </w:lvl>
  </w:abstractNum>
  <w:abstractNum w:abstractNumId="11">
    <w:nsid w:val="0000000B"/>
    <w:multiLevelType w:val="multilevel"/>
    <w:tmpl w:val="0000000B"/>
    <w:name w:val="WW8Num11"/>
    <w:lvl w:ilvl="0">
      <w:start w:val="1"/>
      <w:numFmt w:val="bullet"/>
      <w:lvlText w:val=""/>
      <w:lvlJc w:val="left"/>
      <w:pPr>
        <w:tabs>
          <w:tab w:val="num" w:pos="1800"/>
        </w:tabs>
        <w:ind w:left="1800" w:hanging="360"/>
      </w:pPr>
      <w:rPr>
        <w:rFonts w:ascii="Wingdings" w:hAnsi="Wingdings" w:cs="Wingdings" w:hint="default"/>
        <w:sz w:val="24"/>
        <w:szCs w:val="24"/>
        <w:shd w:val="clear" w:color="auto" w:fill="C0C0C0"/>
      </w:rPr>
    </w:lvl>
    <w:lvl w:ilvl="1">
      <w:start w:val="1"/>
      <w:numFmt w:val="bullet"/>
      <w:lvlText w:val=""/>
      <w:lvlJc w:val="left"/>
      <w:pPr>
        <w:tabs>
          <w:tab w:val="num" w:pos="360"/>
        </w:tabs>
        <w:ind w:left="360" w:hanging="360"/>
      </w:pPr>
      <w:rPr>
        <w:rFonts w:ascii="Wingdings 3" w:hAnsi="Wingdings 3" w:cs="Wingdings 3" w:hint="default"/>
      </w:rPr>
    </w:lvl>
    <w:lvl w:ilvl="2">
      <w:start w:val="2"/>
      <w:numFmt w:val="bullet"/>
      <w:lvlText w:val=""/>
      <w:lvlJc w:val="left"/>
      <w:pPr>
        <w:tabs>
          <w:tab w:val="num" w:pos="1080"/>
        </w:tabs>
        <w:ind w:left="1080" w:hanging="360"/>
      </w:pPr>
      <w:rPr>
        <w:rFonts w:ascii="Wingdings" w:hAnsi="Wingdings" w:cs="Wingdings" w:hint="default"/>
        <w:sz w:val="24"/>
        <w:szCs w:val="24"/>
        <w:shd w:val="clear" w:color="auto" w:fill="C0C0C0"/>
      </w:rPr>
    </w:lvl>
    <w:lvl w:ilvl="3">
      <w:start w:val="17"/>
      <w:numFmt w:val="decimal"/>
      <w:lvlText w:val="%4."/>
      <w:lvlJc w:val="left"/>
      <w:pPr>
        <w:tabs>
          <w:tab w:val="num" w:pos="0"/>
        </w:tabs>
        <w:ind w:left="1800" w:hanging="360"/>
      </w:pPr>
      <w:rPr>
        <w:rFonts w:hint="default"/>
      </w:rPr>
    </w:lvl>
    <w:lvl w:ilvl="4">
      <w:start w:val="1"/>
      <w:numFmt w:val="bullet"/>
      <w:lvlText w:val="o"/>
      <w:lvlJc w:val="left"/>
      <w:pPr>
        <w:tabs>
          <w:tab w:val="num" w:pos="2520"/>
        </w:tabs>
        <w:ind w:left="2520" w:hanging="360"/>
      </w:pPr>
      <w:rPr>
        <w:rFonts w:ascii="Courier New" w:hAnsi="Courier New" w:cs="Courier New" w:hint="default"/>
      </w:rPr>
    </w:lvl>
    <w:lvl w:ilvl="5">
      <w:start w:val="1"/>
      <w:numFmt w:val="bullet"/>
      <w:lvlText w:val=""/>
      <w:lvlJc w:val="left"/>
      <w:pPr>
        <w:tabs>
          <w:tab w:val="num" w:pos="3240"/>
        </w:tabs>
        <w:ind w:left="3240" w:hanging="360"/>
      </w:pPr>
      <w:rPr>
        <w:rFonts w:ascii="Wingdings" w:hAnsi="Wingdings" w:cs="Wingdings" w:hint="default"/>
        <w:sz w:val="24"/>
        <w:szCs w:val="24"/>
        <w:shd w:val="clear" w:color="auto" w:fill="C0C0C0"/>
      </w:rPr>
    </w:lvl>
    <w:lvl w:ilvl="6">
      <w:start w:val="1"/>
      <w:numFmt w:val="bullet"/>
      <w:lvlText w:val=""/>
      <w:lvlJc w:val="left"/>
      <w:pPr>
        <w:tabs>
          <w:tab w:val="num" w:pos="3960"/>
        </w:tabs>
        <w:ind w:left="3960" w:hanging="360"/>
      </w:pPr>
      <w:rPr>
        <w:rFonts w:ascii="Symbol" w:hAnsi="Symbol" w:cs="Symbol" w:hint="default"/>
      </w:rPr>
    </w:lvl>
    <w:lvl w:ilvl="7">
      <w:start w:val="1"/>
      <w:numFmt w:val="bullet"/>
      <w:lvlText w:val="o"/>
      <w:lvlJc w:val="left"/>
      <w:pPr>
        <w:tabs>
          <w:tab w:val="num" w:pos="4680"/>
        </w:tabs>
        <w:ind w:left="4680" w:hanging="360"/>
      </w:pPr>
      <w:rPr>
        <w:rFonts w:ascii="Courier New" w:hAnsi="Courier New" w:cs="Courier New" w:hint="default"/>
      </w:rPr>
    </w:lvl>
    <w:lvl w:ilvl="8">
      <w:start w:val="1"/>
      <w:numFmt w:val="bullet"/>
      <w:lvlText w:val=""/>
      <w:lvlJc w:val="left"/>
      <w:pPr>
        <w:tabs>
          <w:tab w:val="num" w:pos="5400"/>
        </w:tabs>
        <w:ind w:left="5400" w:hanging="360"/>
      </w:pPr>
      <w:rPr>
        <w:rFonts w:ascii="Wingdings" w:hAnsi="Wingdings" w:cs="Wingdings" w:hint="default"/>
        <w:sz w:val="24"/>
        <w:szCs w:val="24"/>
        <w:shd w:val="clear" w:color="auto" w:fill="C0C0C0"/>
      </w:rPr>
    </w:lvl>
  </w:abstractNum>
  <w:abstractNum w:abstractNumId="12">
    <w:nsid w:val="0000000C"/>
    <w:multiLevelType w:val="singleLevel"/>
    <w:tmpl w:val="0000000C"/>
    <w:name w:val="WW8Num12"/>
    <w:lvl w:ilvl="0">
      <w:start w:val="1"/>
      <w:numFmt w:val="bullet"/>
      <w:lvlText w:val="•"/>
      <w:lvlJc w:val="left"/>
      <w:pPr>
        <w:tabs>
          <w:tab w:val="num" w:pos="0"/>
        </w:tabs>
        <w:ind w:left="1287" w:hanging="360"/>
      </w:pPr>
      <w:rPr>
        <w:rFonts w:ascii="Arial" w:hAnsi="Arial" w:cs="Arial" w:hint="default"/>
      </w:rPr>
    </w:lvl>
  </w:abstractNum>
  <w:abstractNum w:abstractNumId="13">
    <w:nsid w:val="0000000D"/>
    <w:multiLevelType w:val="singleLevel"/>
    <w:tmpl w:val="0000000D"/>
    <w:name w:val="WW8Num13"/>
    <w:lvl w:ilvl="0">
      <w:start w:val="1"/>
      <w:numFmt w:val="decimal"/>
      <w:pStyle w:val="NosList"/>
      <w:lvlText w:val="%1."/>
      <w:lvlJc w:val="left"/>
      <w:pPr>
        <w:tabs>
          <w:tab w:val="num" w:pos="2016"/>
        </w:tabs>
        <w:ind w:left="2016" w:hanging="864"/>
      </w:pPr>
      <w:rPr>
        <w:rFonts w:ascii="Arial Narrow" w:hAnsi="Arial Narrow" w:cs="Times New Roman" w:hint="default"/>
        <w:sz w:val="22"/>
        <w:szCs w:val="22"/>
      </w:rPr>
    </w:lvl>
  </w:abstractNum>
  <w:abstractNum w:abstractNumId="14">
    <w:nsid w:val="0000000E"/>
    <w:multiLevelType w:val="singleLevel"/>
    <w:tmpl w:val="0000000E"/>
    <w:name w:val="WW8Num14"/>
    <w:lvl w:ilvl="0">
      <w:start w:val="1"/>
      <w:numFmt w:val="bullet"/>
      <w:lvlText w:val=""/>
      <w:lvlJc w:val="left"/>
      <w:pPr>
        <w:tabs>
          <w:tab w:val="num" w:pos="720"/>
        </w:tabs>
        <w:ind w:left="720" w:hanging="360"/>
      </w:pPr>
      <w:rPr>
        <w:rFonts w:ascii="Wingdings" w:hAnsi="Wingdings" w:cs="Wingdings" w:hint="default"/>
      </w:rPr>
    </w:lvl>
  </w:abstractNum>
  <w:abstractNum w:abstractNumId="15">
    <w:nsid w:val="0000000F"/>
    <w:multiLevelType w:val="singleLevel"/>
    <w:tmpl w:val="0000000F"/>
    <w:name w:val="WW8Num15"/>
    <w:lvl w:ilvl="0">
      <w:numFmt w:val="bullet"/>
      <w:lvlText w:val="-"/>
      <w:lvlJc w:val="left"/>
      <w:pPr>
        <w:tabs>
          <w:tab w:val="num" w:pos="1080"/>
        </w:tabs>
        <w:ind w:left="1080" w:hanging="360"/>
      </w:pPr>
      <w:rPr>
        <w:rFonts w:ascii="Times New Roman" w:hAnsi="Times New Roman" w:cs="Times New Roman" w:hint="default"/>
        <w:sz w:val="24"/>
        <w:szCs w:val="24"/>
        <w:lang w:val="en-US"/>
      </w:rPr>
    </w:lvl>
  </w:abstractNum>
  <w:abstractNum w:abstractNumId="16">
    <w:nsid w:val="00000010"/>
    <w:multiLevelType w:val="singleLevel"/>
    <w:tmpl w:val="00000010"/>
    <w:name w:val="WW8Num16"/>
    <w:lvl w:ilvl="0">
      <w:start w:val="1"/>
      <w:numFmt w:val="bullet"/>
      <w:lvlText w:val=""/>
      <w:lvlJc w:val="left"/>
      <w:pPr>
        <w:tabs>
          <w:tab w:val="num" w:pos="5040"/>
        </w:tabs>
        <w:ind w:left="5040" w:hanging="360"/>
      </w:pPr>
      <w:rPr>
        <w:rFonts w:ascii="Symbol" w:hAnsi="Symbol" w:cs="Symbol" w:hint="default"/>
      </w:rPr>
    </w:lvl>
  </w:abstractNum>
  <w:abstractNum w:abstractNumId="17">
    <w:nsid w:val="00000011"/>
    <w:multiLevelType w:val="singleLevel"/>
    <w:tmpl w:val="00000011"/>
    <w:name w:val="WW8Num17"/>
    <w:lvl w:ilvl="0">
      <w:start w:val="1"/>
      <w:numFmt w:val="decimal"/>
      <w:pStyle w:val="BodyTextNum"/>
      <w:lvlText w:val="%1."/>
      <w:lvlJc w:val="left"/>
      <w:pPr>
        <w:tabs>
          <w:tab w:val="num" w:pos="425"/>
        </w:tabs>
        <w:ind w:left="425" w:hanging="425"/>
      </w:pPr>
      <w:rPr>
        <w:rFonts w:cs="Times New Roman"/>
        <w:b w:val="0"/>
        <w:i w:val="0"/>
      </w:rPr>
    </w:lvl>
  </w:abstractNum>
  <w:abstractNum w:abstractNumId="18">
    <w:nsid w:val="00000012"/>
    <w:multiLevelType w:val="singleLevel"/>
    <w:tmpl w:val="00000012"/>
    <w:name w:val="WW8Num18"/>
    <w:lvl w:ilvl="0">
      <w:start w:val="1"/>
      <w:numFmt w:val="bullet"/>
      <w:lvlText w:val=""/>
      <w:lvlJc w:val="left"/>
      <w:pPr>
        <w:tabs>
          <w:tab w:val="num" w:pos="1351"/>
        </w:tabs>
        <w:ind w:left="1351" w:hanging="360"/>
      </w:pPr>
      <w:rPr>
        <w:rFonts w:ascii="Wingdings" w:hAnsi="Wingdings" w:cs="Wingdings" w:hint="default"/>
      </w:rPr>
    </w:lvl>
  </w:abstractNum>
  <w:abstractNum w:abstractNumId="19">
    <w:nsid w:val="00000013"/>
    <w:multiLevelType w:val="singleLevel"/>
    <w:tmpl w:val="00000013"/>
    <w:lvl w:ilvl="0">
      <w:start w:val="1"/>
      <w:numFmt w:val="bullet"/>
      <w:lvlText w:val=""/>
      <w:lvlJc w:val="left"/>
      <w:pPr>
        <w:ind w:left="720" w:hanging="360"/>
      </w:pPr>
      <w:rPr>
        <w:rFonts w:ascii="Wingdings 3" w:hAnsi="Wingdings 3" w:cs="Wingdings 3" w:hint="default"/>
        <w:sz w:val="24"/>
        <w:szCs w:val="24"/>
        <w:shd w:val="clear" w:color="auto" w:fill="FFFF00"/>
        <w:lang w:val="pt-BR"/>
      </w:rPr>
    </w:lvl>
  </w:abstractNum>
  <w:abstractNum w:abstractNumId="20">
    <w:nsid w:val="00000014"/>
    <w:multiLevelType w:val="singleLevel"/>
    <w:tmpl w:val="00000014"/>
    <w:name w:val="WW8Num20"/>
    <w:lvl w:ilvl="0">
      <w:start w:val="1"/>
      <w:numFmt w:val="bullet"/>
      <w:lvlText w:val=""/>
      <w:lvlJc w:val="left"/>
      <w:pPr>
        <w:tabs>
          <w:tab w:val="num" w:pos="1440"/>
        </w:tabs>
        <w:ind w:left="1440" w:hanging="360"/>
      </w:pPr>
      <w:rPr>
        <w:rFonts w:ascii="Wingdings" w:hAnsi="Wingdings" w:cs="Wingdings" w:hint="default"/>
      </w:rPr>
    </w:lvl>
  </w:abstractNum>
  <w:abstractNum w:abstractNumId="21">
    <w:nsid w:val="00000015"/>
    <w:multiLevelType w:val="multilevel"/>
    <w:tmpl w:val="00000015"/>
    <w:name w:val="WW8Num21"/>
    <w:lvl w:ilvl="0">
      <w:start w:val="1"/>
      <w:numFmt w:val="bullet"/>
      <w:lvlText w:val=""/>
      <w:lvlJc w:val="left"/>
      <w:pPr>
        <w:tabs>
          <w:tab w:val="num" w:pos="720"/>
        </w:tabs>
        <w:ind w:left="720" w:hanging="360"/>
      </w:pPr>
      <w:rPr>
        <w:rFonts w:ascii="Wingdings" w:hAnsi="Wingdings" w:cs="Wingdings" w:hint="default"/>
        <w:sz w:val="24"/>
        <w:szCs w:val="24"/>
        <w:lang w:val="en-US"/>
      </w:rPr>
    </w:lvl>
    <w:lvl w:ilvl="1">
      <w:start w:val="1"/>
      <w:numFmt w:val="bullet"/>
      <w:lvlText w:val=""/>
      <w:lvlJc w:val="left"/>
      <w:pPr>
        <w:tabs>
          <w:tab w:val="num" w:pos="720"/>
        </w:tabs>
        <w:ind w:left="1440" w:hanging="360"/>
      </w:pPr>
      <w:rPr>
        <w:rFonts w:ascii="Wingdings" w:hAnsi="Wingdings" w:cs="Wingdings" w:hint="default"/>
        <w:sz w:val="24"/>
        <w:szCs w:val="24"/>
        <w:lang w:val="en-US"/>
      </w:rPr>
    </w:lvl>
    <w:lvl w:ilvl="2">
      <w:start w:val="1"/>
      <w:numFmt w:val="bullet"/>
      <w:lvlText w:val=""/>
      <w:lvlJc w:val="left"/>
      <w:pPr>
        <w:tabs>
          <w:tab w:val="num" w:pos="2160"/>
        </w:tabs>
        <w:ind w:left="2160" w:hanging="360"/>
      </w:pPr>
      <w:rPr>
        <w:rFonts w:ascii="Wingdings" w:hAnsi="Wingdings" w:cs="Wingdings" w:hint="default"/>
        <w:sz w:val="24"/>
        <w:szCs w:val="24"/>
        <w:lang w:val="en-US"/>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sz w:val="24"/>
        <w:szCs w:val="24"/>
        <w:lang w:val="en-US"/>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sz w:val="24"/>
        <w:szCs w:val="24"/>
        <w:lang w:val="en-US"/>
      </w:rPr>
    </w:lvl>
  </w:abstractNum>
  <w:abstractNum w:abstractNumId="22">
    <w:nsid w:val="00000016"/>
    <w:multiLevelType w:val="singleLevel"/>
    <w:tmpl w:val="00000016"/>
    <w:name w:val="WW8Num22"/>
    <w:lvl w:ilvl="0">
      <w:start w:val="1"/>
      <w:numFmt w:val="bullet"/>
      <w:lvlText w:val=""/>
      <w:lvlJc w:val="left"/>
      <w:pPr>
        <w:tabs>
          <w:tab w:val="num" w:pos="720"/>
        </w:tabs>
        <w:ind w:left="720" w:hanging="360"/>
      </w:pPr>
      <w:rPr>
        <w:rFonts w:ascii="Wingdings" w:hAnsi="Wingdings" w:cs="Wingdings" w:hint="default"/>
        <w:sz w:val="24"/>
        <w:szCs w:val="24"/>
      </w:rPr>
    </w:lvl>
  </w:abstractNum>
  <w:abstractNum w:abstractNumId="23">
    <w:nsid w:val="00000017"/>
    <w:multiLevelType w:val="multilevel"/>
    <w:tmpl w:val="00000017"/>
    <w:name w:val="WW8Num23"/>
    <w:lvl w:ilvl="0">
      <w:start w:val="1"/>
      <w:numFmt w:val="bullet"/>
      <w:lvlText w:val=""/>
      <w:lvlJc w:val="left"/>
      <w:pPr>
        <w:tabs>
          <w:tab w:val="num" w:pos="720"/>
        </w:tabs>
        <w:ind w:left="720" w:hanging="360"/>
      </w:pPr>
      <w:rPr>
        <w:rFonts w:ascii="Wingdings" w:hAnsi="Wingdings" w:cs="Wingdings" w:hint="default"/>
        <w:sz w:val="24"/>
        <w:szCs w:val="24"/>
        <w:lang w:val="pt-BR"/>
      </w:rPr>
    </w:lvl>
    <w:lvl w:ilvl="1">
      <w:start w:val="1"/>
      <w:numFmt w:val="bullet"/>
      <w:lvlText w:val=""/>
      <w:lvlJc w:val="left"/>
      <w:pPr>
        <w:tabs>
          <w:tab w:val="num" w:pos="720"/>
        </w:tabs>
        <w:ind w:left="1440" w:hanging="360"/>
      </w:pPr>
      <w:rPr>
        <w:rFonts w:ascii="Wingdings" w:hAnsi="Wingdings" w:cs="Wingdings" w:hint="default"/>
        <w:sz w:val="24"/>
        <w:szCs w:val="24"/>
        <w:lang w:val="pt-BR"/>
      </w:rPr>
    </w:lvl>
    <w:lvl w:ilvl="2">
      <w:start w:val="1"/>
      <w:numFmt w:val="bullet"/>
      <w:lvlText w:val=""/>
      <w:lvlJc w:val="left"/>
      <w:pPr>
        <w:tabs>
          <w:tab w:val="num" w:pos="2160"/>
        </w:tabs>
        <w:ind w:left="2160" w:hanging="360"/>
      </w:pPr>
      <w:rPr>
        <w:rFonts w:ascii="Wingdings" w:hAnsi="Wingdings" w:cs="Wingdings" w:hint="default"/>
        <w:sz w:val="24"/>
        <w:szCs w:val="24"/>
        <w:lang w:val="pt-BR"/>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sz w:val="24"/>
        <w:szCs w:val="24"/>
        <w:lang w:val="pt-BR"/>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sz w:val="24"/>
        <w:szCs w:val="24"/>
        <w:lang w:val="pt-BR"/>
      </w:rPr>
    </w:lvl>
  </w:abstractNum>
  <w:abstractNum w:abstractNumId="24">
    <w:nsid w:val="00000018"/>
    <w:multiLevelType w:val="multilevel"/>
    <w:tmpl w:val="00000018"/>
    <w:name w:val="WW8Num24"/>
    <w:lvl w:ilvl="0">
      <w:start w:val="1"/>
      <w:numFmt w:val="bullet"/>
      <w:lvlText w:val=""/>
      <w:lvlJc w:val="left"/>
      <w:pPr>
        <w:tabs>
          <w:tab w:val="num" w:pos="1440"/>
        </w:tabs>
        <w:ind w:left="1440" w:hanging="360"/>
      </w:pPr>
      <w:rPr>
        <w:rFonts w:ascii="Symbol" w:hAnsi="Symbol" w:cs="Symbol" w:hint="default"/>
      </w:rPr>
    </w:lvl>
    <w:lvl w:ilvl="1">
      <w:start w:val="1"/>
      <w:numFmt w:val="bullet"/>
      <w:lvlText w:val=""/>
      <w:lvlJc w:val="left"/>
      <w:pPr>
        <w:tabs>
          <w:tab w:val="num" w:pos="720"/>
        </w:tabs>
        <w:ind w:left="1440" w:hanging="360"/>
      </w:pPr>
      <w:rPr>
        <w:rFonts w:ascii="Wingdings" w:hAnsi="Wingdings" w:cs="Wingdings" w:hint="default"/>
        <w:sz w:val="24"/>
        <w:szCs w:val="24"/>
        <w:lang w:val="it-IT"/>
      </w:rPr>
    </w:lvl>
    <w:lvl w:ilvl="2">
      <w:start w:val="1"/>
      <w:numFmt w:val="bullet"/>
      <w:lvlText w:val=""/>
      <w:lvlJc w:val="left"/>
      <w:pPr>
        <w:tabs>
          <w:tab w:val="num" w:pos="2880"/>
        </w:tabs>
        <w:ind w:left="2880" w:hanging="360"/>
      </w:pPr>
      <w:rPr>
        <w:rFonts w:ascii="Wingdings" w:hAnsi="Wingdings" w:cs="Wingdings" w:hint="default"/>
        <w:sz w:val="24"/>
        <w:szCs w:val="24"/>
        <w:lang w:val="it-I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sz w:val="24"/>
        <w:szCs w:val="24"/>
        <w:lang w:val="it-I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sz w:val="24"/>
        <w:szCs w:val="24"/>
        <w:lang w:val="it-IT"/>
      </w:rPr>
    </w:lvl>
  </w:abstractNum>
  <w:abstractNum w:abstractNumId="25">
    <w:nsid w:val="00000019"/>
    <w:multiLevelType w:val="singleLevel"/>
    <w:tmpl w:val="00000019"/>
    <w:name w:val="WW8Num25"/>
    <w:lvl w:ilvl="0">
      <w:start w:val="1"/>
      <w:numFmt w:val="bullet"/>
      <w:lvlText w:val="-"/>
      <w:lvlJc w:val="left"/>
      <w:pPr>
        <w:tabs>
          <w:tab w:val="num" w:pos="720"/>
        </w:tabs>
        <w:ind w:left="720" w:hanging="360"/>
      </w:pPr>
      <w:rPr>
        <w:rFonts w:ascii="Times New Roman" w:hAnsi="Times New Roman" w:cs="Times New Roman" w:hint="default"/>
      </w:rPr>
    </w:lvl>
  </w:abstractNum>
  <w:abstractNum w:abstractNumId="26">
    <w:nsid w:val="0000001A"/>
    <w:multiLevelType w:val="multilevel"/>
    <w:tmpl w:val="0000001A"/>
    <w:name w:val="WW8Num26"/>
    <w:lvl w:ilvl="0">
      <w:start w:val="1"/>
      <w:numFmt w:val="bullet"/>
      <w:lvlText w:val=""/>
      <w:lvlJc w:val="left"/>
      <w:pPr>
        <w:tabs>
          <w:tab w:val="num" w:pos="720"/>
        </w:tabs>
        <w:ind w:left="720" w:hanging="360"/>
      </w:pPr>
      <w:rPr>
        <w:rFonts w:ascii="Symbol" w:hAnsi="Symbol" w:cs="Symbol" w:hint="default"/>
        <w:sz w:val="24"/>
        <w:szCs w:val="24"/>
      </w:rPr>
    </w:lvl>
    <w:lvl w:ilvl="1">
      <w:start w:val="1"/>
      <w:numFmt w:val="bullet"/>
      <w:lvlText w:val=""/>
      <w:lvlJc w:val="left"/>
      <w:pPr>
        <w:tabs>
          <w:tab w:val="num" w:pos="720"/>
        </w:tabs>
        <w:ind w:left="1440" w:hanging="360"/>
      </w:pPr>
      <w:rPr>
        <w:rFonts w:ascii="Wingdings" w:hAnsi="Wingdings" w:cs="Wingdings" w:hint="default"/>
        <w:sz w:val="24"/>
        <w:szCs w:val="24"/>
      </w:rPr>
    </w:lvl>
    <w:lvl w:ilvl="2">
      <w:start w:val="1"/>
      <w:numFmt w:val="bullet"/>
      <w:lvlText w:val=""/>
      <w:lvlJc w:val="left"/>
      <w:pPr>
        <w:tabs>
          <w:tab w:val="num" w:pos="720"/>
        </w:tabs>
        <w:ind w:left="2160" w:hanging="360"/>
      </w:pPr>
      <w:rPr>
        <w:rFonts w:ascii="Symbol" w:hAnsi="Symbol" w:cs="Symbol" w:hint="default"/>
        <w:sz w:val="24"/>
        <w:szCs w:val="24"/>
      </w:rPr>
    </w:lvl>
    <w:lvl w:ilvl="3">
      <w:start w:val="1"/>
      <w:numFmt w:val="bullet"/>
      <w:lvlText w:val=""/>
      <w:lvlJc w:val="left"/>
      <w:pPr>
        <w:tabs>
          <w:tab w:val="num" w:pos="2880"/>
        </w:tabs>
        <w:ind w:left="2880" w:hanging="360"/>
      </w:pPr>
      <w:rPr>
        <w:rFonts w:ascii="Symbol" w:hAnsi="Symbol" w:cs="Symbol" w:hint="default"/>
        <w:sz w:val="24"/>
        <w:szCs w:val="24"/>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sz w:val="24"/>
        <w:szCs w:val="24"/>
      </w:rPr>
    </w:lvl>
    <w:lvl w:ilvl="6">
      <w:start w:val="1"/>
      <w:numFmt w:val="bullet"/>
      <w:lvlText w:val=""/>
      <w:lvlJc w:val="left"/>
      <w:pPr>
        <w:tabs>
          <w:tab w:val="num" w:pos="5040"/>
        </w:tabs>
        <w:ind w:left="5040" w:hanging="360"/>
      </w:pPr>
      <w:rPr>
        <w:rFonts w:ascii="Symbol" w:hAnsi="Symbol" w:cs="Symbol" w:hint="default"/>
        <w:sz w:val="24"/>
        <w:szCs w:val="24"/>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sz w:val="24"/>
        <w:szCs w:val="24"/>
      </w:rPr>
    </w:lvl>
  </w:abstractNum>
  <w:abstractNum w:abstractNumId="27">
    <w:nsid w:val="0000001B"/>
    <w:multiLevelType w:val="singleLevel"/>
    <w:tmpl w:val="0000001B"/>
    <w:name w:val="WW8Num27"/>
    <w:lvl w:ilvl="0">
      <w:start w:val="1"/>
      <w:numFmt w:val="bullet"/>
      <w:lvlText w:val=""/>
      <w:lvlJc w:val="left"/>
      <w:pPr>
        <w:tabs>
          <w:tab w:val="num" w:pos="720"/>
        </w:tabs>
        <w:ind w:left="1440" w:hanging="360"/>
      </w:pPr>
      <w:rPr>
        <w:rFonts w:ascii="Wingdings" w:hAnsi="Wingdings" w:cs="Wingdings" w:hint="default"/>
      </w:rPr>
    </w:lvl>
  </w:abstractNum>
  <w:abstractNum w:abstractNumId="28">
    <w:nsid w:val="0000001C"/>
    <w:multiLevelType w:val="singleLevel"/>
    <w:tmpl w:val="0000001C"/>
    <w:name w:val="WW8Num28"/>
    <w:lvl w:ilvl="0">
      <w:start w:val="1"/>
      <w:numFmt w:val="bullet"/>
      <w:lvlText w:val=""/>
      <w:lvlJc w:val="left"/>
      <w:pPr>
        <w:tabs>
          <w:tab w:val="num" w:pos="720"/>
        </w:tabs>
        <w:ind w:left="800" w:hanging="360"/>
      </w:pPr>
      <w:rPr>
        <w:rFonts w:ascii="Symbol" w:hAnsi="Symbol" w:cs="Symbol" w:hint="default"/>
      </w:rPr>
    </w:lvl>
  </w:abstractNum>
  <w:abstractNum w:abstractNumId="29">
    <w:nsid w:val="0000001D"/>
    <w:multiLevelType w:val="singleLevel"/>
    <w:tmpl w:val="0000001D"/>
    <w:name w:val="WW8Num29"/>
    <w:lvl w:ilvl="0">
      <w:start w:val="1"/>
      <w:numFmt w:val="bullet"/>
      <w:lvlText w:val=""/>
      <w:lvlJc w:val="left"/>
      <w:pPr>
        <w:tabs>
          <w:tab w:val="num" w:pos="0"/>
        </w:tabs>
        <w:ind w:left="720" w:hanging="360"/>
      </w:pPr>
      <w:rPr>
        <w:rFonts w:ascii="Symbol" w:hAnsi="Symbol" w:cs="Symbol" w:hint="default"/>
        <w:sz w:val="24"/>
        <w:szCs w:val="24"/>
        <w:lang w:val="ro-RO"/>
      </w:rPr>
    </w:lvl>
  </w:abstractNum>
  <w:abstractNum w:abstractNumId="30">
    <w:nsid w:val="0000001E"/>
    <w:multiLevelType w:val="singleLevel"/>
    <w:tmpl w:val="0000001E"/>
    <w:name w:val="WW8Num30"/>
    <w:lvl w:ilvl="0">
      <w:start w:val="2"/>
      <w:numFmt w:val="bullet"/>
      <w:lvlText w:val=""/>
      <w:lvlJc w:val="left"/>
      <w:pPr>
        <w:tabs>
          <w:tab w:val="num" w:pos="1068"/>
        </w:tabs>
        <w:ind w:left="1068" w:hanging="360"/>
      </w:pPr>
      <w:rPr>
        <w:rFonts w:ascii="Wingdings" w:hAnsi="Wingdings" w:cs="Wingdings" w:hint="default"/>
        <w:sz w:val="24"/>
        <w:szCs w:val="24"/>
        <w:lang w:val="ro-RO"/>
      </w:rPr>
    </w:lvl>
  </w:abstractNum>
  <w:abstractNum w:abstractNumId="31">
    <w:nsid w:val="0000001F"/>
    <w:multiLevelType w:val="multilevel"/>
    <w:tmpl w:val="0000001F"/>
    <w:name w:val="WW8Num32"/>
    <w:lvl w:ilvl="0">
      <w:start w:val="1"/>
      <w:numFmt w:val="none"/>
      <w:pStyle w:val="Heading40"/>
      <w:suff w:val="nothing"/>
      <w:lvlText w:val="1.1.1.1"/>
      <w:lvlJc w:val="left"/>
      <w:pPr>
        <w:tabs>
          <w:tab w:val="num" w:pos="1134"/>
        </w:tabs>
        <w:ind w:left="1134" w:hanging="1134"/>
      </w:pPr>
      <w:rPr>
        <w:rFonts w:cs="Times New Roman"/>
        <w:b w:val="0"/>
        <w:i w:val="0"/>
      </w:rPr>
    </w:lvl>
    <w:lvl w:ilvl="1">
      <w:start w:val="1"/>
      <w:numFmt w:val="decimal"/>
      <w:lvlText w:val=".%2"/>
      <w:lvlJc w:val="left"/>
      <w:pPr>
        <w:tabs>
          <w:tab w:val="num" w:pos="1134"/>
        </w:tabs>
        <w:ind w:left="1134" w:hanging="1134"/>
      </w:pPr>
      <w:rPr>
        <w:rFonts w:ascii="Arial" w:hAnsi="Arial" w:cs="Arial" w:hint="default"/>
        <w:b/>
        <w:i w:val="0"/>
        <w:sz w:val="24"/>
        <w:szCs w:val="24"/>
        <w:u w:val="none"/>
      </w:rPr>
    </w:lvl>
    <w:lvl w:ilvl="2">
      <w:start w:val="1"/>
      <w:numFmt w:val="decimal"/>
      <w:lvlText w:val=".%2.%3"/>
      <w:lvlJc w:val="left"/>
      <w:pPr>
        <w:tabs>
          <w:tab w:val="num" w:pos="1134"/>
        </w:tabs>
        <w:ind w:left="1134" w:hanging="1134"/>
      </w:pPr>
      <w:rPr>
        <w:rFonts w:ascii="Arial" w:hAnsi="Arial" w:cs="Arial" w:hint="default"/>
        <w:b/>
        <w:i w:val="0"/>
        <w:sz w:val="22"/>
        <w:szCs w:val="22"/>
      </w:rPr>
    </w:lvl>
    <w:lvl w:ilvl="3">
      <w:start w:val="1"/>
      <w:numFmt w:val="none"/>
      <w:suff w:val="nothing"/>
      <w:lvlText w:val="1.1.1.1."/>
      <w:lvlJc w:val="left"/>
      <w:pPr>
        <w:tabs>
          <w:tab w:val="num" w:pos="1080"/>
        </w:tabs>
        <w:ind w:left="0" w:firstLine="0"/>
      </w:pPr>
      <w:rPr>
        <w:rFonts w:ascii="Arial" w:hAnsi="Arial" w:cs="Arial" w:hint="default"/>
        <w:b/>
        <w:i w:val="0"/>
        <w:sz w:val="22"/>
        <w:szCs w:val="22"/>
      </w:rPr>
    </w:lvl>
    <w:lvl w:ilvl="4">
      <w:start w:val="1"/>
      <w:numFmt w:val="decimal"/>
      <w:lvlText w:val=".%3.%5"/>
      <w:lvlJc w:val="left"/>
      <w:pPr>
        <w:tabs>
          <w:tab w:val="num" w:pos="1008"/>
        </w:tabs>
        <w:ind w:left="1008" w:hanging="1008"/>
      </w:pPr>
      <w:rPr>
        <w:rFonts w:cs="Times New Roman"/>
      </w:rPr>
    </w:lvl>
    <w:lvl w:ilvl="5">
      <w:start w:val="1"/>
      <w:numFmt w:val="decimal"/>
      <w:lvlText w:val=".%2.%3.%5.%6."/>
      <w:lvlJc w:val="left"/>
      <w:pPr>
        <w:tabs>
          <w:tab w:val="num" w:pos="1152"/>
        </w:tabs>
        <w:ind w:left="1152" w:hanging="1152"/>
      </w:pPr>
      <w:rPr>
        <w:rFonts w:cs="Times New Roman"/>
      </w:rPr>
    </w:lvl>
    <w:lvl w:ilvl="6">
      <w:start w:val="1"/>
      <w:numFmt w:val="decimal"/>
      <w:lvlText w:val=".%2.%3.%5.%6.%7."/>
      <w:lvlJc w:val="left"/>
      <w:pPr>
        <w:tabs>
          <w:tab w:val="num" w:pos="1296"/>
        </w:tabs>
        <w:ind w:left="1296" w:hanging="1296"/>
      </w:pPr>
      <w:rPr>
        <w:rFonts w:cs="Times New Roman"/>
      </w:rPr>
    </w:lvl>
    <w:lvl w:ilvl="7">
      <w:start w:val="1"/>
      <w:numFmt w:val="decimal"/>
      <w:lvlText w:val=".%2.%3.%5.%6.%7.%8."/>
      <w:lvlJc w:val="left"/>
      <w:pPr>
        <w:tabs>
          <w:tab w:val="num" w:pos="1440"/>
        </w:tabs>
        <w:ind w:left="1440" w:hanging="1440"/>
      </w:pPr>
      <w:rPr>
        <w:rFonts w:cs="Times New Roman"/>
      </w:rPr>
    </w:lvl>
    <w:lvl w:ilvl="8">
      <w:start w:val="1"/>
      <w:numFmt w:val="decimal"/>
      <w:lvlText w:val=".%2.%3.%5.%6.%7.%8.%9."/>
      <w:lvlJc w:val="left"/>
      <w:pPr>
        <w:tabs>
          <w:tab w:val="num" w:pos="1584"/>
        </w:tabs>
        <w:ind w:left="1584" w:hanging="1584"/>
      </w:pPr>
      <w:rPr>
        <w:rFonts w:cs="Times New Roman"/>
      </w:rPr>
    </w:lvl>
  </w:abstractNum>
  <w:abstractNum w:abstractNumId="32">
    <w:nsid w:val="00000020"/>
    <w:multiLevelType w:val="multilevel"/>
    <w:tmpl w:val="00000020"/>
    <w:name w:val="WW8Num33"/>
    <w:lvl w:ilvl="0">
      <w:start w:val="4"/>
      <w:numFmt w:val="decimal"/>
      <w:lvlText w:val="%1."/>
      <w:lvlJc w:val="left"/>
      <w:pPr>
        <w:tabs>
          <w:tab w:val="num" w:pos="720"/>
        </w:tabs>
        <w:ind w:left="720" w:hanging="360"/>
      </w:pPr>
      <w:rPr>
        <w:rFonts w:cs="Times New Roman" w:hint="default"/>
        <w:b/>
        <w:sz w:val="24"/>
        <w:szCs w:val="24"/>
        <w:shd w:val="clear" w:color="auto" w:fill="FFFF00"/>
        <w:lang w:val="ro-RO"/>
      </w:rPr>
    </w:lvl>
    <w:lvl w:ilvl="1">
      <w:start w:val="1"/>
      <w:numFmt w:val="decimal"/>
      <w:lvlText w:val="%1.%2"/>
      <w:lvlJc w:val="left"/>
      <w:pPr>
        <w:tabs>
          <w:tab w:val="num" w:pos="360"/>
        </w:tabs>
        <w:ind w:left="360" w:hanging="360"/>
      </w:pPr>
      <w:rPr>
        <w:rFonts w:cs="Times New Roman" w:hint="default"/>
        <w:b/>
        <w:sz w:val="24"/>
        <w:szCs w:val="24"/>
        <w:shd w:val="clear" w:color="auto" w:fill="FFFF00"/>
        <w:lang w:val="ro-RO"/>
      </w:rPr>
    </w:lvl>
    <w:lvl w:ilvl="2">
      <w:start w:val="1"/>
      <w:numFmt w:val="decimal"/>
      <w:lvlText w:val="%1.%2.%3"/>
      <w:lvlJc w:val="left"/>
      <w:pPr>
        <w:tabs>
          <w:tab w:val="num" w:pos="1080"/>
        </w:tabs>
        <w:ind w:left="1080" w:hanging="720"/>
      </w:pPr>
      <w:rPr>
        <w:rFonts w:cs="Times New Roman" w:hint="default"/>
        <w:b/>
        <w:sz w:val="24"/>
        <w:szCs w:val="24"/>
        <w:shd w:val="clear" w:color="auto" w:fill="FFFF00"/>
        <w:lang w:val="ro-RO"/>
      </w:rPr>
    </w:lvl>
    <w:lvl w:ilvl="3">
      <w:start w:val="1"/>
      <w:numFmt w:val="decimal"/>
      <w:lvlText w:val="%1.%2.%3.%4"/>
      <w:lvlJc w:val="left"/>
      <w:pPr>
        <w:tabs>
          <w:tab w:val="num" w:pos="1080"/>
        </w:tabs>
        <w:ind w:left="1080" w:hanging="720"/>
      </w:pPr>
      <w:rPr>
        <w:rFonts w:cs="Times New Roman" w:hint="default"/>
        <w:b/>
        <w:sz w:val="24"/>
        <w:szCs w:val="24"/>
        <w:shd w:val="clear" w:color="auto" w:fill="FFFF00"/>
        <w:lang w:val="ro-RO"/>
      </w:rPr>
    </w:lvl>
    <w:lvl w:ilvl="4">
      <w:start w:val="1"/>
      <w:numFmt w:val="decimal"/>
      <w:lvlText w:val="%1.%2.%3.%4.%5"/>
      <w:lvlJc w:val="left"/>
      <w:pPr>
        <w:tabs>
          <w:tab w:val="num" w:pos="1080"/>
        </w:tabs>
        <w:ind w:left="1080" w:hanging="720"/>
      </w:pPr>
      <w:rPr>
        <w:rFonts w:cs="Times New Roman" w:hint="default"/>
        <w:b/>
        <w:sz w:val="24"/>
        <w:szCs w:val="24"/>
        <w:shd w:val="clear" w:color="auto" w:fill="FFFF00"/>
        <w:lang w:val="ro-RO"/>
      </w:rPr>
    </w:lvl>
    <w:lvl w:ilvl="5">
      <w:start w:val="1"/>
      <w:numFmt w:val="decimal"/>
      <w:lvlText w:val="%1.%2.%3.%4.%5.%6"/>
      <w:lvlJc w:val="left"/>
      <w:pPr>
        <w:tabs>
          <w:tab w:val="num" w:pos="1440"/>
        </w:tabs>
        <w:ind w:left="1440" w:hanging="1080"/>
      </w:pPr>
      <w:rPr>
        <w:rFonts w:cs="Times New Roman" w:hint="default"/>
        <w:b/>
        <w:sz w:val="24"/>
        <w:szCs w:val="24"/>
        <w:shd w:val="clear" w:color="auto" w:fill="FFFF00"/>
        <w:lang w:val="ro-RO"/>
      </w:rPr>
    </w:lvl>
    <w:lvl w:ilvl="6">
      <w:start w:val="1"/>
      <w:numFmt w:val="decimal"/>
      <w:lvlText w:val="%1.%2.%3.%4.%5.%6.%7"/>
      <w:lvlJc w:val="left"/>
      <w:pPr>
        <w:tabs>
          <w:tab w:val="num" w:pos="1440"/>
        </w:tabs>
        <w:ind w:left="1440" w:hanging="1080"/>
      </w:pPr>
      <w:rPr>
        <w:rFonts w:cs="Times New Roman" w:hint="default"/>
        <w:b/>
        <w:sz w:val="24"/>
        <w:szCs w:val="24"/>
        <w:shd w:val="clear" w:color="auto" w:fill="FFFF00"/>
        <w:lang w:val="ro-RO"/>
      </w:rPr>
    </w:lvl>
    <w:lvl w:ilvl="7">
      <w:start w:val="1"/>
      <w:numFmt w:val="decimal"/>
      <w:lvlText w:val="%1.%2.%3.%4.%5.%6.%7.%8"/>
      <w:lvlJc w:val="left"/>
      <w:pPr>
        <w:tabs>
          <w:tab w:val="num" w:pos="1800"/>
        </w:tabs>
        <w:ind w:left="1800" w:hanging="1440"/>
      </w:pPr>
      <w:rPr>
        <w:rFonts w:cs="Times New Roman" w:hint="default"/>
        <w:b/>
        <w:sz w:val="24"/>
        <w:szCs w:val="24"/>
        <w:shd w:val="clear" w:color="auto" w:fill="FFFF00"/>
        <w:lang w:val="ro-RO"/>
      </w:rPr>
    </w:lvl>
    <w:lvl w:ilvl="8">
      <w:start w:val="1"/>
      <w:numFmt w:val="decimal"/>
      <w:lvlText w:val="%1.%2.%3.%4.%5.%6.%7.%8.%9"/>
      <w:lvlJc w:val="left"/>
      <w:pPr>
        <w:tabs>
          <w:tab w:val="num" w:pos="1800"/>
        </w:tabs>
        <w:ind w:left="1800" w:hanging="1440"/>
      </w:pPr>
      <w:rPr>
        <w:rFonts w:cs="Times New Roman" w:hint="default"/>
        <w:b/>
        <w:sz w:val="24"/>
        <w:szCs w:val="24"/>
        <w:shd w:val="clear" w:color="auto" w:fill="FFFF00"/>
        <w:lang w:val="ro-RO"/>
      </w:rPr>
    </w:lvl>
  </w:abstractNum>
  <w:abstractNum w:abstractNumId="33">
    <w:nsid w:val="00000021"/>
    <w:multiLevelType w:val="singleLevel"/>
    <w:tmpl w:val="00000021"/>
    <w:name w:val="WW8Num34"/>
    <w:lvl w:ilvl="0">
      <w:start w:val="1"/>
      <w:numFmt w:val="bullet"/>
      <w:lvlText w:val=""/>
      <w:lvlJc w:val="left"/>
      <w:pPr>
        <w:tabs>
          <w:tab w:val="num" w:pos="720"/>
        </w:tabs>
        <w:ind w:left="800" w:hanging="360"/>
      </w:pPr>
      <w:rPr>
        <w:rFonts w:ascii="Symbol" w:hAnsi="Symbol" w:cs="Symbol" w:hint="default"/>
        <w:sz w:val="24"/>
        <w:szCs w:val="24"/>
        <w:lang w:val="en-US"/>
      </w:rPr>
    </w:lvl>
  </w:abstractNum>
  <w:abstractNum w:abstractNumId="34">
    <w:nsid w:val="00000022"/>
    <w:multiLevelType w:val="singleLevel"/>
    <w:tmpl w:val="00000022"/>
    <w:name w:val="WW8Num35"/>
    <w:lvl w:ilvl="0">
      <w:start w:val="1"/>
      <w:numFmt w:val="bullet"/>
      <w:lvlText w:val=""/>
      <w:lvlJc w:val="left"/>
      <w:pPr>
        <w:tabs>
          <w:tab w:val="num" w:pos="5040"/>
        </w:tabs>
        <w:ind w:left="5040" w:hanging="360"/>
      </w:pPr>
      <w:rPr>
        <w:rFonts w:ascii="Symbol" w:hAnsi="Symbol" w:cs="Symbol" w:hint="default"/>
      </w:rPr>
    </w:lvl>
  </w:abstractNum>
  <w:abstractNum w:abstractNumId="35">
    <w:nsid w:val="00000023"/>
    <w:multiLevelType w:val="singleLevel"/>
    <w:tmpl w:val="00000023"/>
    <w:name w:val="WW8Num36"/>
    <w:lvl w:ilvl="0">
      <w:start w:val="1"/>
      <w:numFmt w:val="bullet"/>
      <w:pStyle w:val="HyphenBullet"/>
      <w:lvlText w:val=""/>
      <w:lvlJc w:val="left"/>
      <w:pPr>
        <w:tabs>
          <w:tab w:val="num" w:pos="2376"/>
        </w:tabs>
        <w:ind w:left="2376" w:hanging="360"/>
      </w:pPr>
      <w:rPr>
        <w:rFonts w:ascii="Symbol" w:hAnsi="Symbol" w:cs="Symbol" w:hint="default"/>
        <w:sz w:val="20"/>
      </w:rPr>
    </w:lvl>
  </w:abstractNum>
  <w:abstractNum w:abstractNumId="36">
    <w:nsid w:val="00000024"/>
    <w:multiLevelType w:val="singleLevel"/>
    <w:tmpl w:val="00000024"/>
    <w:name w:val="WW8Num37"/>
    <w:lvl w:ilvl="0">
      <w:start w:val="1"/>
      <w:numFmt w:val="bullet"/>
      <w:pStyle w:val="bullet2indent"/>
      <w:lvlText w:val="-"/>
      <w:lvlJc w:val="left"/>
      <w:pPr>
        <w:tabs>
          <w:tab w:val="num" w:pos="2061"/>
        </w:tabs>
        <w:ind w:left="1985" w:hanging="284"/>
      </w:pPr>
      <w:rPr>
        <w:rFonts w:ascii="Times New Roman" w:hAnsi="Times New Roman" w:cs="Times New Roman" w:hint="default"/>
        <w:b w:val="0"/>
        <w:i w:val="0"/>
        <w:sz w:val="16"/>
      </w:rPr>
    </w:lvl>
  </w:abstractNum>
  <w:abstractNum w:abstractNumId="37">
    <w:nsid w:val="00000025"/>
    <w:multiLevelType w:val="singleLevel"/>
    <w:tmpl w:val="00000025"/>
    <w:name w:val="WW8Num38"/>
    <w:lvl w:ilvl="0">
      <w:start w:val="1"/>
      <w:numFmt w:val="bullet"/>
      <w:lvlText w:val=""/>
      <w:lvlJc w:val="left"/>
      <w:pPr>
        <w:tabs>
          <w:tab w:val="num" w:pos="800"/>
        </w:tabs>
        <w:ind w:left="800" w:hanging="360"/>
      </w:pPr>
      <w:rPr>
        <w:rFonts w:ascii="Wingdings" w:hAnsi="Wingdings" w:cs="Wingdings" w:hint="default"/>
        <w:sz w:val="24"/>
        <w:szCs w:val="24"/>
        <w:lang w:val="en-US"/>
      </w:rPr>
    </w:lvl>
  </w:abstractNum>
  <w:abstractNum w:abstractNumId="38">
    <w:nsid w:val="00000026"/>
    <w:multiLevelType w:val="singleLevel"/>
    <w:tmpl w:val="00000026"/>
    <w:name w:val="WW8Num39"/>
    <w:lvl w:ilvl="0">
      <w:start w:val="1"/>
      <w:numFmt w:val="bullet"/>
      <w:lvlText w:val=""/>
      <w:lvlJc w:val="left"/>
      <w:pPr>
        <w:tabs>
          <w:tab w:val="num" w:pos="720"/>
        </w:tabs>
        <w:ind w:left="1520" w:hanging="360"/>
      </w:pPr>
      <w:rPr>
        <w:rFonts w:ascii="Wingdings" w:hAnsi="Wingdings" w:cs="Wingdings" w:hint="default"/>
        <w:sz w:val="24"/>
        <w:szCs w:val="24"/>
        <w:lang w:val="en-US"/>
      </w:rPr>
    </w:lvl>
  </w:abstractNum>
  <w:abstractNum w:abstractNumId="39">
    <w:nsid w:val="00000027"/>
    <w:multiLevelType w:val="singleLevel"/>
    <w:tmpl w:val="00000027"/>
    <w:name w:val="WW8Num40"/>
    <w:lvl w:ilvl="0">
      <w:start w:val="1"/>
      <w:numFmt w:val="bullet"/>
      <w:pStyle w:val="bullett1indent"/>
      <w:lvlText w:val=""/>
      <w:lvlJc w:val="left"/>
      <w:pPr>
        <w:tabs>
          <w:tab w:val="num" w:pos="360"/>
        </w:tabs>
        <w:ind w:left="283" w:hanging="283"/>
      </w:pPr>
      <w:rPr>
        <w:rFonts w:ascii="Symbol" w:hAnsi="Symbol" w:cs="Symbol" w:hint="default"/>
        <w:color w:val="auto"/>
        <w:sz w:val="16"/>
      </w:rPr>
    </w:lvl>
  </w:abstractNum>
  <w:abstractNum w:abstractNumId="40">
    <w:nsid w:val="00000028"/>
    <w:multiLevelType w:val="multilevel"/>
    <w:tmpl w:val="00000028"/>
    <w:name w:val="WW8Num41"/>
    <w:lvl w:ilvl="0">
      <w:start w:val="1"/>
      <w:numFmt w:val="bullet"/>
      <w:lvlText w:val=""/>
      <w:lvlJc w:val="left"/>
      <w:pPr>
        <w:tabs>
          <w:tab w:val="num" w:pos="1428"/>
        </w:tabs>
        <w:ind w:left="1428" w:hanging="360"/>
      </w:pPr>
      <w:rPr>
        <w:rFonts w:ascii="Wingdings" w:hAnsi="Wingdings" w:cs="Wingdings" w:hint="default"/>
      </w:rPr>
    </w:lvl>
    <w:lvl w:ilvl="1">
      <w:start w:val="1"/>
      <w:numFmt w:val="bullet"/>
      <w:lvlText w:val="o"/>
      <w:lvlJc w:val="left"/>
      <w:pPr>
        <w:tabs>
          <w:tab w:val="num" w:pos="2148"/>
        </w:tabs>
        <w:ind w:left="2148" w:hanging="360"/>
      </w:pPr>
      <w:rPr>
        <w:rFonts w:ascii="Courier New" w:hAnsi="Courier New" w:cs="Courier New" w:hint="default"/>
      </w:rPr>
    </w:lvl>
    <w:lvl w:ilvl="2">
      <w:start w:val="1"/>
      <w:numFmt w:val="bullet"/>
      <w:lvlText w:val=""/>
      <w:lvlJc w:val="left"/>
      <w:pPr>
        <w:tabs>
          <w:tab w:val="num" w:pos="2868"/>
        </w:tabs>
        <w:ind w:left="2868" w:hanging="360"/>
      </w:pPr>
      <w:rPr>
        <w:rFonts w:ascii="Wingdings" w:hAnsi="Wingdings" w:cs="Wingdings" w:hint="default"/>
      </w:rPr>
    </w:lvl>
    <w:lvl w:ilvl="3">
      <w:start w:val="1"/>
      <w:numFmt w:val="bullet"/>
      <w:lvlText w:val=""/>
      <w:lvlJc w:val="left"/>
      <w:pPr>
        <w:tabs>
          <w:tab w:val="num" w:pos="3588"/>
        </w:tabs>
        <w:ind w:left="3588" w:hanging="360"/>
      </w:pPr>
      <w:rPr>
        <w:rFonts w:ascii="Symbol" w:hAnsi="Symbol" w:cs="Symbol" w:hint="default"/>
      </w:rPr>
    </w:lvl>
    <w:lvl w:ilvl="4">
      <w:start w:val="1"/>
      <w:numFmt w:val="bullet"/>
      <w:lvlText w:val="o"/>
      <w:lvlJc w:val="left"/>
      <w:pPr>
        <w:tabs>
          <w:tab w:val="num" w:pos="4308"/>
        </w:tabs>
        <w:ind w:left="4308" w:hanging="360"/>
      </w:pPr>
      <w:rPr>
        <w:rFonts w:ascii="Courier New" w:hAnsi="Courier New" w:cs="Courier New" w:hint="default"/>
      </w:rPr>
    </w:lvl>
    <w:lvl w:ilvl="5">
      <w:start w:val="1"/>
      <w:numFmt w:val="bullet"/>
      <w:lvlText w:val=""/>
      <w:lvlJc w:val="left"/>
      <w:pPr>
        <w:tabs>
          <w:tab w:val="num" w:pos="5028"/>
        </w:tabs>
        <w:ind w:left="5028" w:hanging="360"/>
      </w:pPr>
      <w:rPr>
        <w:rFonts w:ascii="Wingdings" w:hAnsi="Wingdings" w:cs="Wingdings" w:hint="default"/>
      </w:rPr>
    </w:lvl>
    <w:lvl w:ilvl="6">
      <w:start w:val="1"/>
      <w:numFmt w:val="bullet"/>
      <w:lvlText w:val=""/>
      <w:lvlJc w:val="left"/>
      <w:pPr>
        <w:tabs>
          <w:tab w:val="num" w:pos="5748"/>
        </w:tabs>
        <w:ind w:left="5748" w:hanging="360"/>
      </w:pPr>
      <w:rPr>
        <w:rFonts w:ascii="Symbol" w:hAnsi="Symbol" w:cs="Symbol" w:hint="default"/>
      </w:rPr>
    </w:lvl>
    <w:lvl w:ilvl="7">
      <w:start w:val="1"/>
      <w:numFmt w:val="bullet"/>
      <w:lvlText w:val="o"/>
      <w:lvlJc w:val="left"/>
      <w:pPr>
        <w:tabs>
          <w:tab w:val="num" w:pos="6468"/>
        </w:tabs>
        <w:ind w:left="6468" w:hanging="360"/>
      </w:pPr>
      <w:rPr>
        <w:rFonts w:ascii="Courier New" w:hAnsi="Courier New" w:cs="Courier New" w:hint="default"/>
      </w:rPr>
    </w:lvl>
    <w:lvl w:ilvl="8">
      <w:start w:val="1"/>
      <w:numFmt w:val="bullet"/>
      <w:lvlText w:val=""/>
      <w:lvlJc w:val="left"/>
      <w:pPr>
        <w:tabs>
          <w:tab w:val="num" w:pos="7188"/>
        </w:tabs>
        <w:ind w:left="7188" w:hanging="360"/>
      </w:pPr>
      <w:rPr>
        <w:rFonts w:ascii="Wingdings" w:hAnsi="Wingdings" w:cs="Wingdings" w:hint="default"/>
      </w:rPr>
    </w:lvl>
  </w:abstractNum>
  <w:abstractNum w:abstractNumId="41">
    <w:nsid w:val="00000029"/>
    <w:multiLevelType w:val="multilevel"/>
    <w:tmpl w:val="00000029"/>
    <w:name w:val="WW8Num42"/>
    <w:lvl w:ilvl="0">
      <w:start w:val="1"/>
      <w:numFmt w:val="decimal"/>
      <w:lvlText w:val="%1."/>
      <w:lvlJc w:val="left"/>
      <w:pPr>
        <w:tabs>
          <w:tab w:val="num" w:pos="468"/>
        </w:tabs>
        <w:ind w:left="468" w:hanging="468"/>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2">
    <w:nsid w:val="0000002A"/>
    <w:multiLevelType w:val="singleLevel"/>
    <w:tmpl w:val="0000002A"/>
    <w:name w:val="WW8Num43"/>
    <w:lvl w:ilvl="0">
      <w:numFmt w:val="bullet"/>
      <w:lvlText w:val=""/>
      <w:lvlJc w:val="left"/>
      <w:pPr>
        <w:tabs>
          <w:tab w:val="num" w:pos="1080"/>
        </w:tabs>
        <w:ind w:left="1080" w:hanging="360"/>
      </w:pPr>
      <w:rPr>
        <w:rFonts w:ascii="Wingdings" w:hAnsi="Wingdings" w:cs="Wingdings" w:hint="default"/>
        <w:b/>
      </w:rPr>
    </w:lvl>
  </w:abstractNum>
  <w:abstractNum w:abstractNumId="43">
    <w:nsid w:val="0000002B"/>
    <w:multiLevelType w:val="singleLevel"/>
    <w:tmpl w:val="0000002B"/>
    <w:name w:val="WW8Num44"/>
    <w:lvl w:ilvl="0">
      <w:numFmt w:val="bullet"/>
      <w:lvlText w:val="-"/>
      <w:lvlJc w:val="left"/>
      <w:pPr>
        <w:tabs>
          <w:tab w:val="num" w:pos="360"/>
        </w:tabs>
        <w:ind w:left="360" w:hanging="360"/>
      </w:pPr>
      <w:rPr>
        <w:rFonts w:ascii="Times New Roman" w:hAnsi="Times New Roman" w:hint="default"/>
      </w:rPr>
    </w:lvl>
  </w:abstractNum>
  <w:abstractNum w:abstractNumId="44">
    <w:nsid w:val="0000002C"/>
    <w:multiLevelType w:val="singleLevel"/>
    <w:tmpl w:val="0000002C"/>
    <w:name w:val="WW8Num45"/>
    <w:lvl w:ilvl="0">
      <w:start w:val="1"/>
      <w:numFmt w:val="bullet"/>
      <w:lvlText w:val=""/>
      <w:lvlJc w:val="left"/>
      <w:pPr>
        <w:tabs>
          <w:tab w:val="num" w:pos="1440"/>
        </w:tabs>
        <w:ind w:left="1440" w:hanging="360"/>
      </w:pPr>
      <w:rPr>
        <w:rFonts w:ascii="Symbol" w:hAnsi="Symbol" w:cs="Symbol" w:hint="default"/>
        <w:sz w:val="24"/>
        <w:szCs w:val="24"/>
        <w:lang w:val="en-US"/>
      </w:rPr>
    </w:lvl>
  </w:abstractNum>
  <w:abstractNum w:abstractNumId="45">
    <w:nsid w:val="0000002D"/>
    <w:multiLevelType w:val="singleLevel"/>
    <w:tmpl w:val="0000002D"/>
    <w:name w:val="WW8Num46"/>
    <w:lvl w:ilvl="0">
      <w:start w:val="1"/>
      <w:numFmt w:val="bullet"/>
      <w:lvlText w:val=""/>
      <w:lvlJc w:val="left"/>
      <w:pPr>
        <w:tabs>
          <w:tab w:val="num" w:pos="1440"/>
        </w:tabs>
        <w:ind w:left="1440" w:hanging="360"/>
      </w:pPr>
      <w:rPr>
        <w:rFonts w:ascii="Symbol" w:hAnsi="Symbol" w:cs="Symbol" w:hint="default"/>
      </w:rPr>
    </w:lvl>
  </w:abstractNum>
  <w:abstractNum w:abstractNumId="46">
    <w:nsid w:val="0000002E"/>
    <w:multiLevelType w:val="singleLevel"/>
    <w:tmpl w:val="0000002E"/>
    <w:name w:val="WW8Num47"/>
    <w:lvl w:ilvl="0">
      <w:start w:val="1"/>
      <w:numFmt w:val="lowerLetter"/>
      <w:lvlText w:val="%1)"/>
      <w:lvlJc w:val="left"/>
      <w:pPr>
        <w:tabs>
          <w:tab w:val="num" w:pos="1068"/>
        </w:tabs>
        <w:ind w:left="1068" w:hanging="360"/>
      </w:pPr>
      <w:rPr>
        <w:rFonts w:hint="default"/>
      </w:rPr>
    </w:lvl>
  </w:abstractNum>
  <w:abstractNum w:abstractNumId="47">
    <w:nsid w:val="0000002F"/>
    <w:multiLevelType w:val="singleLevel"/>
    <w:tmpl w:val="0000002F"/>
    <w:name w:val="WW8Num48"/>
    <w:lvl w:ilvl="0">
      <w:start w:val="1"/>
      <w:numFmt w:val="bullet"/>
      <w:pStyle w:val="Bullet20"/>
      <w:lvlText w:val=""/>
      <w:lvlJc w:val="left"/>
      <w:pPr>
        <w:tabs>
          <w:tab w:val="num" w:pos="1224"/>
        </w:tabs>
        <w:ind w:left="1224" w:hanging="864"/>
      </w:pPr>
      <w:rPr>
        <w:rFonts w:ascii="Symbol" w:hAnsi="Symbol" w:cs="Symbol" w:hint="default"/>
        <w:sz w:val="20"/>
      </w:rPr>
    </w:lvl>
  </w:abstractNum>
  <w:abstractNum w:abstractNumId="48">
    <w:nsid w:val="00000030"/>
    <w:multiLevelType w:val="singleLevel"/>
    <w:tmpl w:val="00000030"/>
    <w:name w:val="WW8Num49"/>
    <w:lvl w:ilvl="0">
      <w:start w:val="1"/>
      <w:numFmt w:val="bullet"/>
      <w:pStyle w:val="Bullet1"/>
      <w:lvlText w:val=""/>
      <w:lvlJc w:val="left"/>
      <w:pPr>
        <w:tabs>
          <w:tab w:val="num" w:pos="360"/>
        </w:tabs>
        <w:ind w:left="360" w:hanging="360"/>
      </w:pPr>
      <w:rPr>
        <w:rFonts w:ascii="Symbol" w:hAnsi="Symbol" w:cs="Symbol" w:hint="default"/>
        <w:color w:val="auto"/>
        <w:sz w:val="16"/>
      </w:rPr>
    </w:lvl>
  </w:abstractNum>
  <w:abstractNum w:abstractNumId="49">
    <w:nsid w:val="00000031"/>
    <w:multiLevelType w:val="multilevel"/>
    <w:tmpl w:val="00000031"/>
    <w:name w:val="WW8Num50"/>
    <w:lvl w:ilvl="0">
      <w:numFmt w:val="bullet"/>
      <w:lvlText w:val="√"/>
      <w:lvlJc w:val="left"/>
      <w:pPr>
        <w:tabs>
          <w:tab w:val="num" w:pos="2291"/>
        </w:tabs>
        <w:ind w:left="2291" w:hanging="360"/>
      </w:pPr>
      <w:rPr>
        <w:rFonts w:ascii="Times New Roman" w:hAnsi="Times New Roman" w:cs="Times New Roman" w:hint="default"/>
        <w:sz w:val="24"/>
        <w:szCs w:val="24"/>
        <w:shd w:val="clear" w:color="auto" w:fill="C0C0C0"/>
        <w:lang w:val="ro-RO"/>
      </w:rPr>
    </w:lvl>
    <w:lvl w:ilvl="1">
      <w:start w:val="1"/>
      <w:numFmt w:val="bullet"/>
      <w:lvlText w:val="o"/>
      <w:lvlJc w:val="left"/>
      <w:pPr>
        <w:tabs>
          <w:tab w:val="num" w:pos="1440"/>
        </w:tabs>
        <w:ind w:left="1440" w:hanging="360"/>
      </w:pPr>
      <w:rPr>
        <w:rFonts w:ascii="Courier New" w:hAnsi="Courier New" w:cs="Courier New" w:hint="default"/>
      </w:rPr>
    </w:lvl>
    <w:lvl w:ilvl="2">
      <w:numFmt w:val="bullet"/>
      <w:lvlText w:val="√"/>
      <w:lvlJc w:val="left"/>
      <w:pPr>
        <w:tabs>
          <w:tab w:val="num" w:pos="2160"/>
        </w:tabs>
        <w:ind w:left="2160" w:hanging="360"/>
      </w:pPr>
      <w:rPr>
        <w:rFonts w:ascii="Times New Roman" w:hAnsi="Times New Roman" w:cs="Times New Roman" w:hint="default"/>
        <w:sz w:val="24"/>
        <w:szCs w:val="24"/>
        <w:shd w:val="clear" w:color="auto" w:fill="C0C0C0"/>
        <w:lang w:val="ro-RO"/>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0">
    <w:nsid w:val="00000032"/>
    <w:multiLevelType w:val="singleLevel"/>
    <w:tmpl w:val="00000032"/>
    <w:name w:val="WW8Num51"/>
    <w:lvl w:ilvl="0">
      <w:start w:val="1"/>
      <w:numFmt w:val="bullet"/>
      <w:lvlText w:val=""/>
      <w:lvlJc w:val="left"/>
      <w:pPr>
        <w:tabs>
          <w:tab w:val="num" w:pos="720"/>
        </w:tabs>
        <w:ind w:left="1080" w:hanging="360"/>
      </w:pPr>
      <w:rPr>
        <w:rFonts w:ascii="Symbol" w:hAnsi="Symbol" w:cs="Symbol" w:hint="default"/>
      </w:rPr>
    </w:lvl>
  </w:abstractNum>
  <w:abstractNum w:abstractNumId="51">
    <w:nsid w:val="00000033"/>
    <w:multiLevelType w:val="singleLevel"/>
    <w:tmpl w:val="00000033"/>
    <w:name w:val="WW8Num52"/>
    <w:lvl w:ilvl="0">
      <w:numFmt w:val="bullet"/>
      <w:lvlText w:val="-"/>
      <w:lvlJc w:val="left"/>
      <w:pPr>
        <w:tabs>
          <w:tab w:val="num" w:pos="2520"/>
        </w:tabs>
        <w:ind w:left="2520" w:hanging="360"/>
      </w:pPr>
      <w:rPr>
        <w:rFonts w:ascii="Times New Roman" w:hAnsi="Times New Roman" w:cs="Times New Roman" w:hint="default"/>
        <w:sz w:val="24"/>
        <w:szCs w:val="24"/>
        <w:lang w:val="ro-RO"/>
      </w:rPr>
    </w:lvl>
  </w:abstractNum>
  <w:abstractNum w:abstractNumId="52">
    <w:nsid w:val="00000034"/>
    <w:multiLevelType w:val="singleLevel"/>
    <w:tmpl w:val="00000034"/>
    <w:name w:val="WW8Num53"/>
    <w:lvl w:ilvl="0">
      <w:start w:val="1"/>
      <w:numFmt w:val="bullet"/>
      <w:lvlText w:val=""/>
      <w:lvlJc w:val="left"/>
      <w:pPr>
        <w:tabs>
          <w:tab w:val="num" w:pos="720"/>
        </w:tabs>
        <w:ind w:left="720" w:hanging="360"/>
      </w:pPr>
      <w:rPr>
        <w:rFonts w:ascii="Symbol" w:hAnsi="Symbol" w:cs="Symbol" w:hint="default"/>
        <w:sz w:val="24"/>
        <w:szCs w:val="24"/>
        <w:shd w:val="clear" w:color="auto" w:fill="FFFF00"/>
        <w:lang w:val="es-VE"/>
      </w:rPr>
    </w:lvl>
  </w:abstractNum>
  <w:abstractNum w:abstractNumId="53">
    <w:nsid w:val="00000035"/>
    <w:multiLevelType w:val="multilevel"/>
    <w:tmpl w:val="00000035"/>
    <w:name w:val="WW8Num54"/>
    <w:lvl w:ilvl="0">
      <w:start w:val="1"/>
      <w:numFmt w:val="bullet"/>
      <w:lvlText w:val=""/>
      <w:lvlJc w:val="left"/>
      <w:pPr>
        <w:tabs>
          <w:tab w:val="num" w:pos="1800"/>
        </w:tabs>
        <w:ind w:left="1800" w:hanging="360"/>
      </w:pPr>
      <w:rPr>
        <w:rFonts w:ascii="Wingdings" w:hAnsi="Wingdings" w:cs="Wingdings" w:hint="default"/>
      </w:rPr>
    </w:lvl>
    <w:lvl w:ilvl="1">
      <w:start w:val="1"/>
      <w:numFmt w:val="bullet"/>
      <w:lvlText w:val=""/>
      <w:lvlJc w:val="left"/>
      <w:pPr>
        <w:tabs>
          <w:tab w:val="num" w:pos="720"/>
        </w:tabs>
        <w:ind w:left="2520" w:hanging="360"/>
      </w:pPr>
      <w:rPr>
        <w:rFonts w:ascii="Wingdings" w:hAnsi="Wingdings" w:cs="Wingdings" w:hint="default"/>
      </w:rPr>
    </w:lvl>
    <w:lvl w:ilvl="2">
      <w:start w:val="1"/>
      <w:numFmt w:val="bullet"/>
      <w:lvlText w:val=""/>
      <w:lvlJc w:val="left"/>
      <w:pPr>
        <w:tabs>
          <w:tab w:val="num" w:pos="3240"/>
        </w:tabs>
        <w:ind w:left="3240" w:hanging="360"/>
      </w:pPr>
      <w:rPr>
        <w:rFonts w:ascii="Wingdings" w:hAnsi="Wingdings" w:cs="Wingdings" w:hint="default"/>
      </w:rPr>
    </w:lvl>
    <w:lvl w:ilvl="3">
      <w:start w:val="1"/>
      <w:numFmt w:val="bullet"/>
      <w:lvlText w:val=""/>
      <w:lvlJc w:val="left"/>
      <w:pPr>
        <w:tabs>
          <w:tab w:val="num" w:pos="3960"/>
        </w:tabs>
        <w:ind w:left="3960" w:hanging="360"/>
      </w:pPr>
      <w:rPr>
        <w:rFonts w:ascii="Symbol" w:hAnsi="Symbol" w:cs="Symbol"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cs="Wingdings" w:hint="default"/>
      </w:rPr>
    </w:lvl>
    <w:lvl w:ilvl="6">
      <w:start w:val="1"/>
      <w:numFmt w:val="bullet"/>
      <w:lvlText w:val=""/>
      <w:lvlJc w:val="left"/>
      <w:pPr>
        <w:tabs>
          <w:tab w:val="num" w:pos="6120"/>
        </w:tabs>
        <w:ind w:left="6120" w:hanging="360"/>
      </w:pPr>
      <w:rPr>
        <w:rFonts w:ascii="Symbol" w:hAnsi="Symbol" w:cs="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cs="Wingdings" w:hint="default"/>
      </w:rPr>
    </w:lvl>
  </w:abstractNum>
  <w:abstractNum w:abstractNumId="54">
    <w:nsid w:val="00000036"/>
    <w:multiLevelType w:val="singleLevel"/>
    <w:tmpl w:val="00000036"/>
    <w:name w:val="WW8Num55"/>
    <w:lvl w:ilvl="0">
      <w:start w:val="1"/>
      <w:numFmt w:val="bullet"/>
      <w:lvlText w:val=""/>
      <w:lvlJc w:val="left"/>
      <w:pPr>
        <w:tabs>
          <w:tab w:val="num" w:pos="5040"/>
        </w:tabs>
        <w:ind w:left="5040" w:hanging="360"/>
      </w:pPr>
      <w:rPr>
        <w:rFonts w:ascii="Symbol" w:hAnsi="Symbol" w:cs="Symbol" w:hint="default"/>
        <w:sz w:val="24"/>
        <w:szCs w:val="24"/>
        <w:shd w:val="clear" w:color="auto" w:fill="C0C0C0"/>
        <w:lang w:val="it-IT"/>
      </w:rPr>
    </w:lvl>
  </w:abstractNum>
  <w:abstractNum w:abstractNumId="55">
    <w:nsid w:val="00000037"/>
    <w:multiLevelType w:val="singleLevel"/>
    <w:tmpl w:val="00000037"/>
    <w:name w:val="WW8Num56"/>
    <w:lvl w:ilvl="0">
      <w:numFmt w:val="bullet"/>
      <w:lvlText w:val="-"/>
      <w:lvlJc w:val="left"/>
      <w:pPr>
        <w:tabs>
          <w:tab w:val="num" w:pos="360"/>
        </w:tabs>
        <w:ind w:left="360" w:hanging="360"/>
      </w:pPr>
      <w:rPr>
        <w:rFonts w:ascii="DaneHelveticaNeue" w:hAnsi="DaneHelveticaNeue" w:cs="DaneHelveticaNeue" w:hint="default"/>
      </w:rPr>
    </w:lvl>
  </w:abstractNum>
  <w:abstractNum w:abstractNumId="56">
    <w:nsid w:val="00000038"/>
    <w:multiLevelType w:val="multilevel"/>
    <w:tmpl w:val="00000038"/>
    <w:name w:val="WW8Num57"/>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440"/>
        </w:tabs>
        <w:ind w:left="1440" w:hanging="360"/>
      </w:pPr>
      <w:rPr>
        <w:rFonts w:ascii="Symbol" w:hAnsi="Symbol" w:cs="Symbol" w:hint="default"/>
        <w:sz w:val="24"/>
        <w:szCs w:val="24"/>
        <w:shd w:val="clear" w:color="auto" w:fill="C0C0C0"/>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sz w:val="24"/>
        <w:szCs w:val="24"/>
        <w:shd w:val="clear" w:color="auto" w:fill="C0C0C0"/>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sz w:val="24"/>
        <w:szCs w:val="24"/>
        <w:shd w:val="clear" w:color="auto" w:fill="C0C0C0"/>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7">
    <w:nsid w:val="00000039"/>
    <w:multiLevelType w:val="multilevel"/>
    <w:tmpl w:val="00000039"/>
    <w:name w:val="WW8Num58"/>
    <w:lvl w:ilvl="0">
      <w:start w:val="1"/>
      <w:numFmt w:val="decimal"/>
      <w:pStyle w:val="bullet10"/>
      <w:lvlText w:val="%1.0"/>
      <w:lvlJc w:val="left"/>
      <w:pPr>
        <w:tabs>
          <w:tab w:val="num" w:pos="720"/>
        </w:tabs>
        <w:ind w:left="720" w:hanging="720"/>
      </w:pPr>
      <w:rPr>
        <w:rFonts w:ascii="Arial" w:hAnsi="Arial" w:cs="Arial" w:hint="default"/>
        <w:b/>
        <w:i w:val="0"/>
        <w:sz w:val="22"/>
        <w:szCs w:val="22"/>
        <w:u w:val="none"/>
      </w:rPr>
    </w:lvl>
    <w:lvl w:ilvl="1">
      <w:start w:val="1"/>
      <w:numFmt w:val="decimal"/>
      <w:lvlText w:val="%1.%2"/>
      <w:lvlJc w:val="left"/>
      <w:pPr>
        <w:tabs>
          <w:tab w:val="num" w:pos="720"/>
        </w:tabs>
        <w:ind w:left="720" w:hanging="720"/>
      </w:pPr>
      <w:rPr>
        <w:rFonts w:ascii="Arial" w:hAnsi="Arial" w:cs="Arial" w:hint="default"/>
        <w:b w:val="0"/>
        <w:i w:val="0"/>
        <w:sz w:val="20"/>
        <w:szCs w:val="20"/>
        <w:u w:val="none"/>
      </w:rPr>
    </w:lvl>
    <w:lvl w:ilvl="2">
      <w:start w:val="1"/>
      <w:numFmt w:val="decimal"/>
      <w:lvlText w:val="%1.%2.%3."/>
      <w:lvlJc w:val="left"/>
      <w:pPr>
        <w:tabs>
          <w:tab w:val="num" w:pos="720"/>
        </w:tabs>
        <w:ind w:left="360" w:hanging="360"/>
      </w:pPr>
      <w:rPr>
        <w:rFonts w:cs="Times New Roman"/>
        <w:b w:val="0"/>
        <w:i w:val="0"/>
        <w:u w:val="none"/>
      </w:rPr>
    </w:lvl>
    <w:lvl w:ilvl="3">
      <w:start w:val="1"/>
      <w:numFmt w:val="decimal"/>
      <w:lvlText w:val="%1.%2.%3.%4."/>
      <w:lvlJc w:val="left"/>
      <w:pPr>
        <w:tabs>
          <w:tab w:val="num" w:pos="2520"/>
        </w:tabs>
        <w:ind w:left="1728" w:hanging="648"/>
      </w:pPr>
      <w:rPr>
        <w:rFonts w:cs="Times New Roman"/>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58">
    <w:nsid w:val="0000003A"/>
    <w:multiLevelType w:val="multilevel"/>
    <w:tmpl w:val="0000003A"/>
    <w:name w:val="WW8Num59"/>
    <w:lvl w:ilvl="0">
      <w:start w:val="1"/>
      <w:numFmt w:val="bullet"/>
      <w:lvlText w:val=""/>
      <w:lvlJc w:val="left"/>
      <w:pPr>
        <w:tabs>
          <w:tab w:val="num" w:pos="360"/>
        </w:tabs>
        <w:ind w:left="284" w:hanging="284"/>
      </w:pPr>
      <w:rPr>
        <w:rFonts w:ascii="Symbol" w:hAnsi="Symbol" w:cs="Symbol" w:hint="default"/>
      </w:rPr>
    </w:lvl>
    <w:lvl w:ilvl="1">
      <w:start w:val="21"/>
      <w:numFmt w:val="bullet"/>
      <w:lvlText w:val=""/>
      <w:lvlJc w:val="left"/>
      <w:pPr>
        <w:tabs>
          <w:tab w:val="num" w:pos="1440"/>
        </w:tabs>
        <w:ind w:left="1440" w:hanging="360"/>
      </w:pPr>
      <w:rPr>
        <w:rFonts w:ascii="Wingdings 2" w:hAnsi="Wingdings 2" w:cs="Times New Roman" w:hint="default"/>
        <w:sz w:val="24"/>
        <w:szCs w:val="24"/>
      </w:rPr>
    </w:lvl>
    <w:lvl w:ilvl="2">
      <w:start w:val="1"/>
      <w:numFmt w:val="bullet"/>
      <w:lvlText w:val=""/>
      <w:lvlJc w:val="left"/>
      <w:pPr>
        <w:tabs>
          <w:tab w:val="num" w:pos="2160"/>
        </w:tabs>
        <w:ind w:left="2084" w:hanging="284"/>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9">
    <w:nsid w:val="0000003B"/>
    <w:multiLevelType w:val="multilevel"/>
    <w:tmpl w:val="0000003B"/>
    <w:name w:val="WW8Num60"/>
    <w:lvl w:ilvl="0">
      <w:start w:val="1"/>
      <w:numFmt w:val="bullet"/>
      <w:lvlText w:val=""/>
      <w:lvlJc w:val="left"/>
      <w:pPr>
        <w:tabs>
          <w:tab w:val="num" w:pos="1160"/>
        </w:tabs>
        <w:ind w:left="1160" w:hanging="360"/>
      </w:pPr>
      <w:rPr>
        <w:rFonts w:ascii="Wingdings" w:hAnsi="Wingdings" w:cs="Wingdings" w:hint="default"/>
      </w:rPr>
    </w:lvl>
    <w:lvl w:ilvl="1">
      <w:start w:val="1"/>
      <w:numFmt w:val="bullet"/>
      <w:lvlText w:val=""/>
      <w:lvlJc w:val="left"/>
      <w:pPr>
        <w:tabs>
          <w:tab w:val="num" w:pos="720"/>
        </w:tabs>
        <w:ind w:left="1880" w:hanging="360"/>
      </w:pPr>
      <w:rPr>
        <w:rFonts w:ascii="Symbol" w:hAnsi="Symbol" w:cs="Symbol" w:hint="default"/>
        <w:sz w:val="24"/>
        <w:szCs w:val="24"/>
        <w:lang w:val="fr-FR"/>
      </w:rPr>
    </w:lvl>
    <w:lvl w:ilvl="2">
      <w:start w:val="1"/>
      <w:numFmt w:val="bullet"/>
      <w:lvlText w:val=""/>
      <w:lvlJc w:val="left"/>
      <w:pPr>
        <w:tabs>
          <w:tab w:val="num" w:pos="720"/>
        </w:tabs>
        <w:ind w:left="2600" w:hanging="360"/>
      </w:pPr>
      <w:rPr>
        <w:rFonts w:ascii="Wingdings" w:hAnsi="Wingdings" w:cs="Wingdings" w:hint="default"/>
      </w:rPr>
    </w:lvl>
    <w:lvl w:ilvl="3">
      <w:start w:val="1"/>
      <w:numFmt w:val="bullet"/>
      <w:lvlText w:val=""/>
      <w:lvlJc w:val="left"/>
      <w:pPr>
        <w:tabs>
          <w:tab w:val="num" w:pos="3320"/>
        </w:tabs>
        <w:ind w:left="3320" w:hanging="360"/>
      </w:pPr>
      <w:rPr>
        <w:rFonts w:ascii="Symbol" w:hAnsi="Symbol" w:cs="Symbol" w:hint="default"/>
        <w:sz w:val="24"/>
        <w:szCs w:val="24"/>
        <w:lang w:val="fr-FR"/>
      </w:rPr>
    </w:lvl>
    <w:lvl w:ilvl="4">
      <w:start w:val="1"/>
      <w:numFmt w:val="bullet"/>
      <w:lvlText w:val="o"/>
      <w:lvlJc w:val="left"/>
      <w:pPr>
        <w:tabs>
          <w:tab w:val="num" w:pos="4040"/>
        </w:tabs>
        <w:ind w:left="4040" w:hanging="360"/>
      </w:pPr>
      <w:rPr>
        <w:rFonts w:ascii="Courier New" w:hAnsi="Courier New" w:cs="Courier New" w:hint="default"/>
      </w:rPr>
    </w:lvl>
    <w:lvl w:ilvl="5">
      <w:start w:val="1"/>
      <w:numFmt w:val="bullet"/>
      <w:lvlText w:val=""/>
      <w:lvlJc w:val="left"/>
      <w:pPr>
        <w:tabs>
          <w:tab w:val="num" w:pos="4760"/>
        </w:tabs>
        <w:ind w:left="4760" w:hanging="360"/>
      </w:pPr>
      <w:rPr>
        <w:rFonts w:ascii="Wingdings" w:hAnsi="Wingdings" w:cs="Wingdings" w:hint="default"/>
      </w:rPr>
    </w:lvl>
    <w:lvl w:ilvl="6">
      <w:start w:val="1"/>
      <w:numFmt w:val="bullet"/>
      <w:lvlText w:val=""/>
      <w:lvlJc w:val="left"/>
      <w:pPr>
        <w:tabs>
          <w:tab w:val="num" w:pos="5480"/>
        </w:tabs>
        <w:ind w:left="5480" w:hanging="360"/>
      </w:pPr>
      <w:rPr>
        <w:rFonts w:ascii="Symbol" w:hAnsi="Symbol" w:cs="Symbol" w:hint="default"/>
        <w:sz w:val="24"/>
        <w:szCs w:val="24"/>
        <w:lang w:val="fr-FR"/>
      </w:rPr>
    </w:lvl>
    <w:lvl w:ilvl="7">
      <w:start w:val="1"/>
      <w:numFmt w:val="bullet"/>
      <w:lvlText w:val="o"/>
      <w:lvlJc w:val="left"/>
      <w:pPr>
        <w:tabs>
          <w:tab w:val="num" w:pos="6200"/>
        </w:tabs>
        <w:ind w:left="6200" w:hanging="360"/>
      </w:pPr>
      <w:rPr>
        <w:rFonts w:ascii="Courier New" w:hAnsi="Courier New" w:cs="Courier New" w:hint="default"/>
      </w:rPr>
    </w:lvl>
    <w:lvl w:ilvl="8">
      <w:start w:val="1"/>
      <w:numFmt w:val="bullet"/>
      <w:lvlText w:val=""/>
      <w:lvlJc w:val="left"/>
      <w:pPr>
        <w:tabs>
          <w:tab w:val="num" w:pos="6920"/>
        </w:tabs>
        <w:ind w:left="6920" w:hanging="360"/>
      </w:pPr>
      <w:rPr>
        <w:rFonts w:ascii="Wingdings" w:hAnsi="Wingdings" w:cs="Wingdings" w:hint="default"/>
      </w:rPr>
    </w:lvl>
  </w:abstractNum>
  <w:abstractNum w:abstractNumId="60">
    <w:nsid w:val="0000003C"/>
    <w:multiLevelType w:val="singleLevel"/>
    <w:tmpl w:val="0000003C"/>
    <w:name w:val="WW8Num61"/>
    <w:lvl w:ilvl="0">
      <w:start w:val="1"/>
      <w:numFmt w:val="bullet"/>
      <w:lvlText w:val=""/>
      <w:lvlJc w:val="left"/>
      <w:pPr>
        <w:tabs>
          <w:tab w:val="num" w:pos="2627"/>
        </w:tabs>
        <w:ind w:left="2627" w:hanging="360"/>
      </w:pPr>
      <w:rPr>
        <w:rFonts w:ascii="Wingdings" w:hAnsi="Wingdings" w:cs="Wingdings" w:hint="default"/>
      </w:rPr>
    </w:lvl>
  </w:abstractNum>
  <w:abstractNum w:abstractNumId="61">
    <w:nsid w:val="0000003D"/>
    <w:multiLevelType w:val="singleLevel"/>
    <w:tmpl w:val="0000003D"/>
    <w:name w:val="WW8Num62"/>
    <w:lvl w:ilvl="0">
      <w:start w:val="1"/>
      <w:numFmt w:val="lowerLetter"/>
      <w:pStyle w:val="Bulletabc"/>
      <w:lvlText w:val="%1)"/>
      <w:lvlJc w:val="left"/>
      <w:pPr>
        <w:tabs>
          <w:tab w:val="num" w:pos="2016"/>
        </w:tabs>
        <w:ind w:left="2016" w:hanging="864"/>
      </w:pPr>
      <w:rPr>
        <w:rFonts w:ascii="Arial Narrow" w:hAnsi="Arial Narrow" w:cs="Times New Roman" w:hint="default"/>
        <w:sz w:val="22"/>
        <w:szCs w:val="22"/>
      </w:rPr>
    </w:lvl>
  </w:abstractNum>
  <w:abstractNum w:abstractNumId="62">
    <w:nsid w:val="0000003E"/>
    <w:multiLevelType w:val="singleLevel"/>
    <w:tmpl w:val="0000003E"/>
    <w:name w:val="WW8Num63"/>
    <w:lvl w:ilvl="0">
      <w:numFmt w:val="bullet"/>
      <w:lvlText w:val=""/>
      <w:lvlJc w:val="left"/>
      <w:pPr>
        <w:tabs>
          <w:tab w:val="num" w:pos="1080"/>
        </w:tabs>
        <w:ind w:left="1080" w:hanging="360"/>
      </w:pPr>
      <w:rPr>
        <w:rFonts w:ascii="Wingdings" w:hAnsi="Wingdings" w:cs="Wingdings" w:hint="default"/>
        <w:b/>
      </w:rPr>
    </w:lvl>
  </w:abstractNum>
  <w:abstractNum w:abstractNumId="63">
    <w:nsid w:val="0000003F"/>
    <w:multiLevelType w:val="multilevel"/>
    <w:tmpl w:val="0000003F"/>
    <w:name w:val="WW8Num64"/>
    <w:lvl w:ilvl="0">
      <w:start w:val="2"/>
      <w:numFmt w:val="bullet"/>
      <w:lvlText w:val=""/>
      <w:lvlJc w:val="left"/>
      <w:pPr>
        <w:tabs>
          <w:tab w:val="num" w:pos="1440"/>
        </w:tabs>
        <w:ind w:left="1440" w:hanging="360"/>
      </w:pPr>
      <w:rPr>
        <w:rFonts w:ascii="Wingdings" w:hAnsi="Wingdings" w:cs="Wingdings" w:hint="default"/>
      </w:rPr>
    </w:lvl>
    <w:lvl w:ilvl="1">
      <w:start w:val="1"/>
      <w:numFmt w:val="bullet"/>
      <w:lvlText w:val=""/>
      <w:lvlJc w:val="left"/>
      <w:pPr>
        <w:tabs>
          <w:tab w:val="num" w:pos="1440"/>
        </w:tabs>
        <w:ind w:left="1440" w:hanging="360"/>
      </w:pPr>
      <w:rPr>
        <w:rFonts w:ascii="Wingdings 3" w:hAnsi="Wingdings 3" w:cs="Wingdings 3" w:hint="default"/>
      </w:rPr>
    </w:lvl>
    <w:lvl w:ilvl="2">
      <w:start w:val="2"/>
      <w:numFmt w:val="bullet"/>
      <w:lvlText w:val=""/>
      <w:lvlJc w:val="left"/>
      <w:pPr>
        <w:tabs>
          <w:tab w:val="num" w:pos="2160"/>
        </w:tabs>
        <w:ind w:left="2160" w:hanging="360"/>
      </w:pPr>
      <w:rPr>
        <w:rFonts w:ascii="Wingdings" w:hAnsi="Wingdings" w:cs="Wingdings" w:hint="default"/>
      </w:rPr>
    </w:lvl>
    <w:lvl w:ilvl="3">
      <w:start w:val="2"/>
      <w:numFmt w:val="bullet"/>
      <w:lvlText w:val="-"/>
      <w:lvlJc w:val="left"/>
      <w:pPr>
        <w:tabs>
          <w:tab w:val="num" w:pos="2880"/>
        </w:tabs>
        <w:ind w:left="2880" w:hanging="360"/>
      </w:pPr>
      <w:rPr>
        <w:rFonts w:ascii="Times New Roman" w:hAnsi="Times New Roman" w:cs="Times New Roman" w:hint="default"/>
        <w:u w:val="none"/>
      </w:rPr>
    </w:lvl>
    <w:lvl w:ilvl="4">
      <w:start w:val="1"/>
      <w:numFmt w:val="bullet"/>
      <w:lvlText w:val="o"/>
      <w:lvlJc w:val="left"/>
      <w:pPr>
        <w:tabs>
          <w:tab w:val="num" w:pos="3600"/>
        </w:tabs>
        <w:ind w:left="3600" w:hanging="360"/>
      </w:pPr>
      <w:rPr>
        <w:rFonts w:ascii="Courier New" w:hAnsi="Courier New" w:cs="Courier New" w:hint="default"/>
        <w:sz w:val="24"/>
        <w:szCs w:val="24"/>
        <w:lang w:val="fr-FR"/>
      </w:rPr>
    </w:lvl>
    <w:lvl w:ilvl="5">
      <w:start w:val="1"/>
      <w:numFmt w:val="decimal"/>
      <w:lvlText w:val="%6."/>
      <w:lvlJc w:val="left"/>
      <w:pPr>
        <w:tabs>
          <w:tab w:val="num" w:pos="0"/>
        </w:tabs>
        <w:ind w:left="4320" w:hanging="360"/>
      </w:pPr>
      <w:rPr>
        <w:rFont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sz w:val="24"/>
        <w:szCs w:val="24"/>
        <w:lang w:val="fr-FR"/>
      </w:rPr>
    </w:lvl>
    <w:lvl w:ilvl="8">
      <w:start w:val="1"/>
      <w:numFmt w:val="bullet"/>
      <w:lvlText w:val=""/>
      <w:lvlJc w:val="left"/>
      <w:pPr>
        <w:tabs>
          <w:tab w:val="num" w:pos="6480"/>
        </w:tabs>
        <w:ind w:left="6480" w:hanging="360"/>
      </w:pPr>
      <w:rPr>
        <w:rFonts w:ascii="Wingdings" w:hAnsi="Wingdings" w:cs="Wingdings" w:hint="default"/>
      </w:rPr>
    </w:lvl>
  </w:abstractNum>
  <w:abstractNum w:abstractNumId="64">
    <w:nsid w:val="00000040"/>
    <w:multiLevelType w:val="multilevel"/>
    <w:tmpl w:val="00000040"/>
    <w:name w:val="WW8Num65"/>
    <w:lvl w:ilvl="0">
      <w:start w:val="1"/>
      <w:numFmt w:val="bullet"/>
      <w:lvlText w:val=""/>
      <w:lvlJc w:val="left"/>
      <w:pPr>
        <w:tabs>
          <w:tab w:val="num" w:pos="0"/>
        </w:tabs>
        <w:ind w:left="720" w:hanging="360"/>
      </w:pPr>
      <w:rPr>
        <w:rFonts w:ascii="Symbol" w:hAnsi="Symbol" w:cs="Symbol" w:hint="default"/>
        <w:sz w:val="24"/>
        <w:szCs w:val="24"/>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sz w:val="24"/>
        <w:szCs w:val="24"/>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sz w:val="24"/>
        <w:szCs w:val="24"/>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5">
    <w:nsid w:val="00000041"/>
    <w:multiLevelType w:val="singleLevel"/>
    <w:tmpl w:val="00000041"/>
    <w:lvl w:ilvl="0">
      <w:numFmt w:val="bullet"/>
      <w:lvlText w:val="■"/>
      <w:lvlJc w:val="left"/>
      <w:pPr>
        <w:tabs>
          <w:tab w:val="num" w:pos="0"/>
        </w:tabs>
        <w:ind w:left="0" w:firstLine="0"/>
      </w:pPr>
      <w:rPr>
        <w:rFonts w:ascii="Times New Roman" w:hAnsi="Times New Roman" w:cs="Times New Roman" w:hint="default"/>
        <w:sz w:val="24"/>
        <w:szCs w:val="24"/>
      </w:rPr>
    </w:lvl>
  </w:abstractNum>
  <w:abstractNum w:abstractNumId="66">
    <w:nsid w:val="00000042"/>
    <w:multiLevelType w:val="singleLevel"/>
    <w:tmpl w:val="00000042"/>
    <w:lvl w:ilvl="0">
      <w:numFmt w:val="bullet"/>
      <w:lvlText w:val="-"/>
      <w:lvlJc w:val="left"/>
      <w:pPr>
        <w:tabs>
          <w:tab w:val="num" w:pos="0"/>
        </w:tabs>
        <w:ind w:left="0" w:firstLine="0"/>
      </w:pPr>
      <w:rPr>
        <w:rFonts w:ascii="Arial" w:hAnsi="Arial" w:cs="Arial" w:hint="default"/>
        <w:color w:val="000000"/>
        <w:sz w:val="24"/>
        <w:szCs w:val="24"/>
      </w:rPr>
    </w:lvl>
  </w:abstractNum>
  <w:abstractNum w:abstractNumId="67">
    <w:nsid w:val="00000049"/>
    <w:multiLevelType w:val="singleLevel"/>
    <w:tmpl w:val="00000049"/>
    <w:name w:val="WW8Num78"/>
    <w:lvl w:ilvl="0">
      <w:start w:val="1"/>
      <w:numFmt w:val="bullet"/>
      <w:lvlText w:val=""/>
      <w:lvlJc w:val="left"/>
      <w:pPr>
        <w:tabs>
          <w:tab w:val="num" w:pos="800"/>
        </w:tabs>
        <w:ind w:left="800" w:hanging="360"/>
      </w:pPr>
      <w:rPr>
        <w:rFonts w:ascii="Wingdings" w:hAnsi="Wingdings" w:cs="Wingdings" w:hint="default"/>
        <w:color w:val="auto"/>
        <w:sz w:val="24"/>
        <w:szCs w:val="24"/>
        <w:lang w:val="en-US"/>
      </w:rPr>
    </w:lvl>
  </w:abstractNum>
  <w:abstractNum w:abstractNumId="68">
    <w:nsid w:val="0000004E"/>
    <w:multiLevelType w:val="singleLevel"/>
    <w:tmpl w:val="0000004E"/>
    <w:name w:val="WW8Num83"/>
    <w:lvl w:ilvl="0">
      <w:start w:val="1"/>
      <w:numFmt w:val="bullet"/>
      <w:lvlText w:val=""/>
      <w:lvlJc w:val="left"/>
      <w:pPr>
        <w:tabs>
          <w:tab w:val="num" w:pos="720"/>
        </w:tabs>
        <w:ind w:left="1520" w:hanging="360"/>
      </w:pPr>
      <w:rPr>
        <w:rFonts w:ascii="Wingdings" w:hAnsi="Wingdings" w:cs="Wingdings" w:hint="default"/>
        <w:color w:val="auto"/>
        <w:sz w:val="24"/>
        <w:szCs w:val="24"/>
        <w:lang w:val="en-US"/>
      </w:rPr>
    </w:lvl>
  </w:abstractNum>
  <w:abstractNum w:abstractNumId="69">
    <w:nsid w:val="00000057"/>
    <w:multiLevelType w:val="singleLevel"/>
    <w:tmpl w:val="00000057"/>
    <w:name w:val="WW8Num92"/>
    <w:lvl w:ilvl="0">
      <w:start w:val="1"/>
      <w:numFmt w:val="bullet"/>
      <w:lvlText w:val=""/>
      <w:lvlJc w:val="left"/>
      <w:pPr>
        <w:tabs>
          <w:tab w:val="num" w:pos="1440"/>
        </w:tabs>
        <w:ind w:left="1440" w:hanging="360"/>
      </w:pPr>
      <w:rPr>
        <w:rFonts w:ascii="Symbol" w:hAnsi="Symbol" w:cs="Symbol" w:hint="default"/>
        <w:color w:val="auto"/>
        <w:sz w:val="24"/>
        <w:szCs w:val="24"/>
        <w:lang w:val="en-US"/>
      </w:rPr>
    </w:lvl>
  </w:abstractNum>
  <w:abstractNum w:abstractNumId="70">
    <w:nsid w:val="00000066"/>
    <w:multiLevelType w:val="multilevel"/>
    <w:tmpl w:val="00000066"/>
    <w:name w:val="WW8Num109"/>
    <w:lvl w:ilvl="0">
      <w:numFmt w:val="bullet"/>
      <w:lvlText w:val="√"/>
      <w:lvlJc w:val="left"/>
      <w:pPr>
        <w:tabs>
          <w:tab w:val="num" w:pos="2291"/>
        </w:tabs>
        <w:ind w:left="2291" w:hanging="360"/>
      </w:pPr>
      <w:rPr>
        <w:rFonts w:ascii="Times New Roman" w:hAnsi="Times New Roman" w:hint="default"/>
        <w:sz w:val="24"/>
        <w:szCs w:val="24"/>
        <w:lang w:val="ro-RO"/>
      </w:rPr>
    </w:lvl>
    <w:lvl w:ilvl="1">
      <w:start w:val="1"/>
      <w:numFmt w:val="bullet"/>
      <w:lvlText w:val="o"/>
      <w:lvlJc w:val="left"/>
      <w:pPr>
        <w:tabs>
          <w:tab w:val="num" w:pos="1440"/>
        </w:tabs>
        <w:ind w:left="1440" w:hanging="360"/>
      </w:pPr>
      <w:rPr>
        <w:rFonts w:ascii="Courier New" w:hAnsi="Courier New" w:cs="Courier New" w:hint="default"/>
      </w:rPr>
    </w:lvl>
    <w:lvl w:ilvl="2">
      <w:numFmt w:val="bullet"/>
      <w:lvlText w:val="√"/>
      <w:lvlJc w:val="left"/>
      <w:pPr>
        <w:tabs>
          <w:tab w:val="num" w:pos="2160"/>
        </w:tabs>
        <w:ind w:left="2160" w:hanging="360"/>
      </w:pPr>
      <w:rPr>
        <w:rFonts w:ascii="Times New Roman" w:hAnsi="Times New Roman" w:hint="default"/>
        <w:sz w:val="24"/>
        <w:szCs w:val="24"/>
        <w:lang w:val="ro-RO"/>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71">
    <w:nsid w:val="0000006A"/>
    <w:multiLevelType w:val="singleLevel"/>
    <w:tmpl w:val="0000006A"/>
    <w:name w:val="WW8Num113"/>
    <w:lvl w:ilvl="0">
      <w:start w:val="1"/>
      <w:numFmt w:val="bullet"/>
      <w:lvlText w:val=""/>
      <w:lvlJc w:val="left"/>
      <w:pPr>
        <w:tabs>
          <w:tab w:val="num" w:pos="720"/>
        </w:tabs>
        <w:ind w:left="1080" w:hanging="360"/>
      </w:pPr>
      <w:rPr>
        <w:rFonts w:ascii="Symbol" w:hAnsi="Symbol" w:cs="Symbol" w:hint="default"/>
      </w:rPr>
    </w:lvl>
  </w:abstractNum>
  <w:abstractNum w:abstractNumId="72">
    <w:nsid w:val="0000006D"/>
    <w:multiLevelType w:val="singleLevel"/>
    <w:tmpl w:val="0000006D"/>
    <w:name w:val="WW8Num117"/>
    <w:lvl w:ilvl="0">
      <w:start w:val="1"/>
      <w:numFmt w:val="bullet"/>
      <w:lvlText w:val=""/>
      <w:lvlJc w:val="left"/>
      <w:pPr>
        <w:tabs>
          <w:tab w:val="num" w:pos="720"/>
        </w:tabs>
        <w:ind w:left="720" w:hanging="360"/>
      </w:pPr>
      <w:rPr>
        <w:rFonts w:ascii="Symbol" w:hAnsi="Symbol" w:cs="Symbol" w:hint="default"/>
        <w:sz w:val="24"/>
        <w:szCs w:val="24"/>
        <w:shd w:val="clear" w:color="auto" w:fill="FFFF00"/>
        <w:lang w:val="es-VE"/>
      </w:rPr>
    </w:lvl>
  </w:abstractNum>
  <w:abstractNum w:abstractNumId="73">
    <w:nsid w:val="0000006E"/>
    <w:multiLevelType w:val="multilevel"/>
    <w:tmpl w:val="0000006E"/>
    <w:name w:val="WW8Num118"/>
    <w:lvl w:ilvl="0">
      <w:start w:val="1"/>
      <w:numFmt w:val="bullet"/>
      <w:lvlText w:val=""/>
      <w:lvlJc w:val="left"/>
      <w:pPr>
        <w:tabs>
          <w:tab w:val="num" w:pos="1800"/>
        </w:tabs>
        <w:ind w:left="1800" w:hanging="360"/>
      </w:pPr>
      <w:rPr>
        <w:rFonts w:ascii="Wingdings" w:hAnsi="Wingdings" w:cs="Wingdings" w:hint="default"/>
      </w:rPr>
    </w:lvl>
    <w:lvl w:ilvl="1">
      <w:start w:val="1"/>
      <w:numFmt w:val="bullet"/>
      <w:lvlText w:val=""/>
      <w:lvlJc w:val="left"/>
      <w:pPr>
        <w:tabs>
          <w:tab w:val="num" w:pos="720"/>
        </w:tabs>
        <w:ind w:left="2520" w:hanging="360"/>
      </w:pPr>
      <w:rPr>
        <w:rFonts w:ascii="Wingdings" w:hAnsi="Wingdings" w:cs="Wingdings" w:hint="default"/>
      </w:rPr>
    </w:lvl>
    <w:lvl w:ilvl="2">
      <w:start w:val="1"/>
      <w:numFmt w:val="bullet"/>
      <w:lvlText w:val=""/>
      <w:lvlJc w:val="left"/>
      <w:pPr>
        <w:tabs>
          <w:tab w:val="num" w:pos="3240"/>
        </w:tabs>
        <w:ind w:left="3240" w:hanging="360"/>
      </w:pPr>
      <w:rPr>
        <w:rFonts w:ascii="Wingdings" w:hAnsi="Wingdings" w:cs="Wingdings" w:hint="default"/>
      </w:rPr>
    </w:lvl>
    <w:lvl w:ilvl="3">
      <w:start w:val="1"/>
      <w:numFmt w:val="bullet"/>
      <w:lvlText w:val=""/>
      <w:lvlJc w:val="left"/>
      <w:pPr>
        <w:tabs>
          <w:tab w:val="num" w:pos="3960"/>
        </w:tabs>
        <w:ind w:left="3960" w:hanging="360"/>
      </w:pPr>
      <w:rPr>
        <w:rFonts w:ascii="Symbol" w:hAnsi="Symbol" w:cs="Symbol"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cs="Wingdings" w:hint="default"/>
      </w:rPr>
    </w:lvl>
    <w:lvl w:ilvl="6">
      <w:start w:val="1"/>
      <w:numFmt w:val="bullet"/>
      <w:lvlText w:val=""/>
      <w:lvlJc w:val="left"/>
      <w:pPr>
        <w:tabs>
          <w:tab w:val="num" w:pos="6120"/>
        </w:tabs>
        <w:ind w:left="6120" w:hanging="360"/>
      </w:pPr>
      <w:rPr>
        <w:rFonts w:ascii="Symbol" w:hAnsi="Symbol" w:cs="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cs="Wingdings" w:hint="default"/>
      </w:rPr>
    </w:lvl>
  </w:abstractNum>
  <w:abstractNum w:abstractNumId="74">
    <w:nsid w:val="00000072"/>
    <w:multiLevelType w:val="singleLevel"/>
    <w:tmpl w:val="00000072"/>
    <w:name w:val="WW8Num122"/>
    <w:lvl w:ilvl="0">
      <w:numFmt w:val="bullet"/>
      <w:lvlText w:val="-"/>
      <w:lvlJc w:val="left"/>
      <w:pPr>
        <w:tabs>
          <w:tab w:val="num" w:pos="360"/>
        </w:tabs>
        <w:ind w:left="360" w:hanging="360"/>
      </w:pPr>
      <w:rPr>
        <w:rFonts w:ascii="DaneHelveticaNeue" w:hAnsi="DaneHelveticaNeue" w:cs="DaneHelveticaNeue" w:hint="default"/>
      </w:rPr>
    </w:lvl>
  </w:abstractNum>
  <w:abstractNum w:abstractNumId="75">
    <w:nsid w:val="00000073"/>
    <w:multiLevelType w:val="multilevel"/>
    <w:tmpl w:val="00000073"/>
    <w:name w:val="WW8Num123"/>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440"/>
        </w:tabs>
        <w:ind w:left="1440" w:hanging="360"/>
      </w:pPr>
      <w:rPr>
        <w:rFonts w:ascii="Symbol" w:hAnsi="Symbol" w:cs="Symbol" w:hint="default"/>
        <w:sz w:val="24"/>
        <w:szCs w:val="24"/>
        <w:shd w:val="clear" w:color="auto" w:fill="C0C0C0"/>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sz w:val="24"/>
        <w:szCs w:val="24"/>
        <w:shd w:val="clear" w:color="auto" w:fill="C0C0C0"/>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sz w:val="24"/>
        <w:szCs w:val="24"/>
        <w:shd w:val="clear" w:color="auto" w:fill="C0C0C0"/>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76">
    <w:nsid w:val="00000077"/>
    <w:multiLevelType w:val="multilevel"/>
    <w:tmpl w:val="00000077"/>
    <w:name w:val="WW8Num130"/>
    <w:lvl w:ilvl="0">
      <w:start w:val="1"/>
      <w:numFmt w:val="bullet"/>
      <w:lvlText w:val=""/>
      <w:lvlJc w:val="left"/>
      <w:pPr>
        <w:tabs>
          <w:tab w:val="num" w:pos="1160"/>
        </w:tabs>
        <w:ind w:left="1160" w:hanging="360"/>
      </w:pPr>
      <w:rPr>
        <w:rFonts w:ascii="Wingdings" w:hAnsi="Wingdings" w:cs="Wingdings" w:hint="default"/>
      </w:rPr>
    </w:lvl>
    <w:lvl w:ilvl="1">
      <w:start w:val="1"/>
      <w:numFmt w:val="bullet"/>
      <w:lvlText w:val=""/>
      <w:lvlJc w:val="left"/>
      <w:pPr>
        <w:tabs>
          <w:tab w:val="num" w:pos="720"/>
        </w:tabs>
        <w:ind w:left="1880" w:hanging="360"/>
      </w:pPr>
      <w:rPr>
        <w:rFonts w:ascii="Symbol" w:hAnsi="Symbol" w:cs="Symbol" w:hint="default"/>
        <w:sz w:val="24"/>
        <w:szCs w:val="24"/>
        <w:lang w:val="fr-FR"/>
      </w:rPr>
    </w:lvl>
    <w:lvl w:ilvl="2">
      <w:start w:val="1"/>
      <w:numFmt w:val="bullet"/>
      <w:lvlText w:val=""/>
      <w:lvlJc w:val="left"/>
      <w:pPr>
        <w:tabs>
          <w:tab w:val="num" w:pos="720"/>
        </w:tabs>
        <w:ind w:left="2600" w:hanging="360"/>
      </w:pPr>
      <w:rPr>
        <w:rFonts w:ascii="Wingdings" w:hAnsi="Wingdings" w:cs="Wingdings" w:hint="default"/>
      </w:rPr>
    </w:lvl>
    <w:lvl w:ilvl="3">
      <w:start w:val="1"/>
      <w:numFmt w:val="bullet"/>
      <w:lvlText w:val=""/>
      <w:lvlJc w:val="left"/>
      <w:pPr>
        <w:tabs>
          <w:tab w:val="num" w:pos="3320"/>
        </w:tabs>
        <w:ind w:left="3320" w:hanging="360"/>
      </w:pPr>
      <w:rPr>
        <w:rFonts w:ascii="Symbol" w:hAnsi="Symbol" w:cs="Symbol" w:hint="default"/>
        <w:sz w:val="24"/>
        <w:szCs w:val="24"/>
        <w:lang w:val="fr-FR"/>
      </w:rPr>
    </w:lvl>
    <w:lvl w:ilvl="4">
      <w:start w:val="1"/>
      <w:numFmt w:val="bullet"/>
      <w:lvlText w:val="o"/>
      <w:lvlJc w:val="left"/>
      <w:pPr>
        <w:tabs>
          <w:tab w:val="num" w:pos="4040"/>
        </w:tabs>
        <w:ind w:left="4040" w:hanging="360"/>
      </w:pPr>
      <w:rPr>
        <w:rFonts w:ascii="Courier New" w:hAnsi="Courier New" w:cs="Courier New" w:hint="default"/>
      </w:rPr>
    </w:lvl>
    <w:lvl w:ilvl="5">
      <w:start w:val="1"/>
      <w:numFmt w:val="bullet"/>
      <w:lvlText w:val=""/>
      <w:lvlJc w:val="left"/>
      <w:pPr>
        <w:tabs>
          <w:tab w:val="num" w:pos="4760"/>
        </w:tabs>
        <w:ind w:left="4760" w:hanging="360"/>
      </w:pPr>
      <w:rPr>
        <w:rFonts w:ascii="Wingdings" w:hAnsi="Wingdings" w:cs="Wingdings" w:hint="default"/>
      </w:rPr>
    </w:lvl>
    <w:lvl w:ilvl="6">
      <w:start w:val="1"/>
      <w:numFmt w:val="bullet"/>
      <w:lvlText w:val=""/>
      <w:lvlJc w:val="left"/>
      <w:pPr>
        <w:tabs>
          <w:tab w:val="num" w:pos="5480"/>
        </w:tabs>
        <w:ind w:left="5480" w:hanging="360"/>
      </w:pPr>
      <w:rPr>
        <w:rFonts w:ascii="Symbol" w:hAnsi="Symbol" w:cs="Symbol" w:hint="default"/>
        <w:sz w:val="24"/>
        <w:szCs w:val="24"/>
        <w:lang w:val="fr-FR"/>
      </w:rPr>
    </w:lvl>
    <w:lvl w:ilvl="7">
      <w:start w:val="1"/>
      <w:numFmt w:val="bullet"/>
      <w:lvlText w:val="o"/>
      <w:lvlJc w:val="left"/>
      <w:pPr>
        <w:tabs>
          <w:tab w:val="num" w:pos="6200"/>
        </w:tabs>
        <w:ind w:left="6200" w:hanging="360"/>
      </w:pPr>
      <w:rPr>
        <w:rFonts w:ascii="Courier New" w:hAnsi="Courier New" w:cs="Courier New" w:hint="default"/>
      </w:rPr>
    </w:lvl>
    <w:lvl w:ilvl="8">
      <w:start w:val="1"/>
      <w:numFmt w:val="bullet"/>
      <w:lvlText w:val=""/>
      <w:lvlJc w:val="left"/>
      <w:pPr>
        <w:tabs>
          <w:tab w:val="num" w:pos="6920"/>
        </w:tabs>
        <w:ind w:left="6920" w:hanging="360"/>
      </w:pPr>
      <w:rPr>
        <w:rFonts w:ascii="Wingdings" w:hAnsi="Wingdings" w:cs="Wingdings" w:hint="default"/>
      </w:rPr>
    </w:lvl>
  </w:abstractNum>
  <w:abstractNum w:abstractNumId="77">
    <w:nsid w:val="00000078"/>
    <w:multiLevelType w:val="singleLevel"/>
    <w:tmpl w:val="00000078"/>
    <w:name w:val="WW8Num131"/>
    <w:lvl w:ilvl="0">
      <w:start w:val="1"/>
      <w:numFmt w:val="bullet"/>
      <w:lvlText w:val=""/>
      <w:lvlJc w:val="left"/>
      <w:pPr>
        <w:tabs>
          <w:tab w:val="num" w:pos="2627"/>
        </w:tabs>
        <w:ind w:left="2627" w:hanging="360"/>
      </w:pPr>
      <w:rPr>
        <w:rFonts w:ascii="Wingdings" w:hAnsi="Wingdings" w:cs="Wingdings" w:hint="default"/>
        <w:sz w:val="24"/>
        <w:szCs w:val="24"/>
      </w:rPr>
    </w:lvl>
  </w:abstractNum>
  <w:abstractNum w:abstractNumId="78">
    <w:nsid w:val="0000007E"/>
    <w:multiLevelType w:val="singleLevel"/>
    <w:tmpl w:val="0000007E"/>
    <w:name w:val="WW8Num137"/>
    <w:lvl w:ilvl="0">
      <w:numFmt w:val="bullet"/>
      <w:lvlText w:val=""/>
      <w:lvlJc w:val="left"/>
      <w:pPr>
        <w:tabs>
          <w:tab w:val="num" w:pos="1080"/>
        </w:tabs>
        <w:ind w:left="1080" w:hanging="360"/>
      </w:pPr>
      <w:rPr>
        <w:rFonts w:ascii="Wingdings" w:hAnsi="Wingdings" w:cs="Wingdings" w:hint="default"/>
        <w:b/>
      </w:rPr>
    </w:lvl>
  </w:abstractNum>
  <w:abstractNum w:abstractNumId="79">
    <w:nsid w:val="00000080"/>
    <w:multiLevelType w:val="multilevel"/>
    <w:tmpl w:val="00000080"/>
    <w:name w:val="WW8Num139"/>
    <w:lvl w:ilvl="0">
      <w:start w:val="2"/>
      <w:numFmt w:val="bullet"/>
      <w:lvlText w:val=""/>
      <w:lvlJc w:val="left"/>
      <w:pPr>
        <w:tabs>
          <w:tab w:val="num" w:pos="1440"/>
        </w:tabs>
        <w:ind w:left="1440" w:hanging="360"/>
      </w:pPr>
      <w:rPr>
        <w:rFonts w:ascii="Wingdings" w:hAnsi="Wingdings" w:cs="Wingdings" w:hint="default"/>
      </w:rPr>
    </w:lvl>
    <w:lvl w:ilvl="1">
      <w:start w:val="1"/>
      <w:numFmt w:val="bullet"/>
      <w:lvlText w:val=""/>
      <w:lvlJc w:val="left"/>
      <w:pPr>
        <w:tabs>
          <w:tab w:val="num" w:pos="1440"/>
        </w:tabs>
        <w:ind w:left="1440" w:hanging="360"/>
      </w:pPr>
      <w:rPr>
        <w:rFonts w:ascii="Wingdings 3" w:hAnsi="Wingdings 3" w:cs="Wingdings 3" w:hint="default"/>
      </w:rPr>
    </w:lvl>
    <w:lvl w:ilvl="2">
      <w:start w:val="2"/>
      <w:numFmt w:val="bullet"/>
      <w:lvlText w:val=""/>
      <w:lvlJc w:val="left"/>
      <w:pPr>
        <w:tabs>
          <w:tab w:val="num" w:pos="2160"/>
        </w:tabs>
        <w:ind w:left="2160" w:hanging="360"/>
      </w:pPr>
      <w:rPr>
        <w:rFonts w:ascii="Wingdings" w:hAnsi="Wingdings" w:cs="Wingdings" w:hint="default"/>
      </w:rPr>
    </w:lvl>
    <w:lvl w:ilvl="3">
      <w:start w:val="2"/>
      <w:numFmt w:val="bullet"/>
      <w:lvlText w:val="-"/>
      <w:lvlJc w:val="left"/>
      <w:pPr>
        <w:tabs>
          <w:tab w:val="num" w:pos="2880"/>
        </w:tabs>
        <w:ind w:left="2880" w:hanging="360"/>
      </w:pPr>
      <w:rPr>
        <w:rFonts w:ascii="Times New Roman" w:hAnsi="Times New Roman" w:cs="Times New Roman" w:hint="default"/>
        <w:u w:val="none"/>
      </w:rPr>
    </w:lvl>
    <w:lvl w:ilvl="4">
      <w:start w:val="1"/>
      <w:numFmt w:val="decimal"/>
      <w:lvlText w:val="%5."/>
      <w:lvlJc w:val="left"/>
      <w:pPr>
        <w:tabs>
          <w:tab w:val="num" w:pos="0"/>
        </w:tabs>
        <w:ind w:left="3600" w:hanging="360"/>
      </w:pPr>
      <w:rPr>
        <w:rFonts w:cs="Times New Roman" w:hint="default"/>
        <w:b/>
        <w:sz w:val="24"/>
        <w:szCs w:val="24"/>
        <w:lang w:val="fr-FR"/>
      </w:rPr>
    </w:lvl>
    <w:lvl w:ilvl="5">
      <w:start w:val="1"/>
      <w:numFmt w:val="decimal"/>
      <w:lvlText w:val="%6-"/>
      <w:lvlJc w:val="left"/>
      <w:pPr>
        <w:tabs>
          <w:tab w:val="num" w:pos="0"/>
        </w:tabs>
        <w:ind w:left="4320" w:hanging="360"/>
      </w:pPr>
      <w:rPr>
        <w:rFonts w:cs="Times New Roman" w:hint="default"/>
        <w:b/>
        <w:sz w:val="24"/>
        <w:szCs w:val="24"/>
        <w:lang w:val="fr-FR"/>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0">
    <w:nsid w:val="198F43C3"/>
    <w:multiLevelType w:val="hybridMultilevel"/>
    <w:tmpl w:val="8EE8DD8E"/>
    <w:lvl w:ilvl="0" w:tplc="06BEDF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2E54166B"/>
    <w:multiLevelType w:val="hybridMultilevel"/>
    <w:tmpl w:val="7B5AB086"/>
    <w:lvl w:ilvl="0" w:tplc="06BEDF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2F0873E0"/>
    <w:multiLevelType w:val="hybridMultilevel"/>
    <w:tmpl w:val="36E8EA34"/>
    <w:lvl w:ilvl="0" w:tplc="06BEDF88">
      <w:start w:val="1"/>
      <w:numFmt w:val="bullet"/>
      <w:lvlText w:val=""/>
      <w:lvlJc w:val="left"/>
      <w:pPr>
        <w:ind w:left="1429" w:hanging="360"/>
      </w:pPr>
      <w:rPr>
        <w:rFonts w:ascii="Symbol" w:hAnsi="Symbol"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83">
    <w:nsid w:val="3ADC3833"/>
    <w:multiLevelType w:val="hybridMultilevel"/>
    <w:tmpl w:val="1450828C"/>
    <w:lvl w:ilvl="0" w:tplc="08090011">
      <w:start w:val="1"/>
      <w:numFmt w:val="decimal"/>
      <w:lvlText w:val="%1)"/>
      <w:lvlJc w:val="left"/>
      <w:pPr>
        <w:ind w:left="1800" w:hanging="360"/>
      </w:pPr>
    </w:lvl>
    <w:lvl w:ilvl="1" w:tplc="04180019" w:tentative="1">
      <w:start w:val="1"/>
      <w:numFmt w:val="lowerLetter"/>
      <w:lvlText w:val="%2."/>
      <w:lvlJc w:val="left"/>
      <w:pPr>
        <w:ind w:left="2520" w:hanging="360"/>
      </w:pPr>
    </w:lvl>
    <w:lvl w:ilvl="2" w:tplc="0418001B" w:tentative="1">
      <w:start w:val="1"/>
      <w:numFmt w:val="lowerRoman"/>
      <w:lvlText w:val="%3."/>
      <w:lvlJc w:val="right"/>
      <w:pPr>
        <w:ind w:left="3240" w:hanging="180"/>
      </w:pPr>
    </w:lvl>
    <w:lvl w:ilvl="3" w:tplc="0418000F" w:tentative="1">
      <w:start w:val="1"/>
      <w:numFmt w:val="decimal"/>
      <w:lvlText w:val="%4."/>
      <w:lvlJc w:val="left"/>
      <w:pPr>
        <w:ind w:left="3960" w:hanging="360"/>
      </w:pPr>
    </w:lvl>
    <w:lvl w:ilvl="4" w:tplc="04180019" w:tentative="1">
      <w:start w:val="1"/>
      <w:numFmt w:val="lowerLetter"/>
      <w:lvlText w:val="%5."/>
      <w:lvlJc w:val="left"/>
      <w:pPr>
        <w:ind w:left="4680" w:hanging="360"/>
      </w:pPr>
    </w:lvl>
    <w:lvl w:ilvl="5" w:tplc="0418001B" w:tentative="1">
      <w:start w:val="1"/>
      <w:numFmt w:val="lowerRoman"/>
      <w:lvlText w:val="%6."/>
      <w:lvlJc w:val="right"/>
      <w:pPr>
        <w:ind w:left="5400" w:hanging="180"/>
      </w:pPr>
    </w:lvl>
    <w:lvl w:ilvl="6" w:tplc="0418000F" w:tentative="1">
      <w:start w:val="1"/>
      <w:numFmt w:val="decimal"/>
      <w:lvlText w:val="%7."/>
      <w:lvlJc w:val="left"/>
      <w:pPr>
        <w:ind w:left="6120" w:hanging="360"/>
      </w:pPr>
    </w:lvl>
    <w:lvl w:ilvl="7" w:tplc="04180019" w:tentative="1">
      <w:start w:val="1"/>
      <w:numFmt w:val="lowerLetter"/>
      <w:lvlText w:val="%8."/>
      <w:lvlJc w:val="left"/>
      <w:pPr>
        <w:ind w:left="6840" w:hanging="360"/>
      </w:pPr>
    </w:lvl>
    <w:lvl w:ilvl="8" w:tplc="0418001B" w:tentative="1">
      <w:start w:val="1"/>
      <w:numFmt w:val="lowerRoman"/>
      <w:lvlText w:val="%9."/>
      <w:lvlJc w:val="right"/>
      <w:pPr>
        <w:ind w:left="7560" w:hanging="180"/>
      </w:pPr>
    </w:lvl>
  </w:abstractNum>
  <w:abstractNum w:abstractNumId="84">
    <w:nsid w:val="41D247F6"/>
    <w:multiLevelType w:val="hybridMultilevel"/>
    <w:tmpl w:val="F54C1E50"/>
    <w:lvl w:ilvl="0" w:tplc="06BEDF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4C76098B"/>
    <w:multiLevelType w:val="hybridMultilevel"/>
    <w:tmpl w:val="A3B619B0"/>
    <w:lvl w:ilvl="0" w:tplc="08090011">
      <w:start w:val="1"/>
      <w:numFmt w:val="decimal"/>
      <w:lvlText w:val="%1)"/>
      <w:lvlJc w:val="left"/>
      <w:pPr>
        <w:ind w:left="1800" w:hanging="360"/>
      </w:pPr>
    </w:lvl>
    <w:lvl w:ilvl="1" w:tplc="A3F219EA">
      <w:numFmt w:val="bullet"/>
      <w:lvlText w:val="-"/>
      <w:lvlJc w:val="left"/>
      <w:pPr>
        <w:ind w:left="2520" w:hanging="360"/>
      </w:pPr>
      <w:rPr>
        <w:rFonts w:ascii="Times New Roman" w:eastAsia="Times New Roman" w:hAnsi="Times New Roman" w:cs="Times New Roman" w:hint="default"/>
      </w:rPr>
    </w:lvl>
    <w:lvl w:ilvl="2" w:tplc="0418001B" w:tentative="1">
      <w:start w:val="1"/>
      <w:numFmt w:val="lowerRoman"/>
      <w:lvlText w:val="%3."/>
      <w:lvlJc w:val="right"/>
      <w:pPr>
        <w:ind w:left="3240" w:hanging="180"/>
      </w:pPr>
    </w:lvl>
    <w:lvl w:ilvl="3" w:tplc="0418000F" w:tentative="1">
      <w:start w:val="1"/>
      <w:numFmt w:val="decimal"/>
      <w:lvlText w:val="%4."/>
      <w:lvlJc w:val="left"/>
      <w:pPr>
        <w:ind w:left="3960" w:hanging="360"/>
      </w:pPr>
    </w:lvl>
    <w:lvl w:ilvl="4" w:tplc="04180019" w:tentative="1">
      <w:start w:val="1"/>
      <w:numFmt w:val="lowerLetter"/>
      <w:lvlText w:val="%5."/>
      <w:lvlJc w:val="left"/>
      <w:pPr>
        <w:ind w:left="4680" w:hanging="360"/>
      </w:pPr>
    </w:lvl>
    <w:lvl w:ilvl="5" w:tplc="0418001B" w:tentative="1">
      <w:start w:val="1"/>
      <w:numFmt w:val="lowerRoman"/>
      <w:lvlText w:val="%6."/>
      <w:lvlJc w:val="right"/>
      <w:pPr>
        <w:ind w:left="5400" w:hanging="180"/>
      </w:pPr>
    </w:lvl>
    <w:lvl w:ilvl="6" w:tplc="0418000F" w:tentative="1">
      <w:start w:val="1"/>
      <w:numFmt w:val="decimal"/>
      <w:lvlText w:val="%7."/>
      <w:lvlJc w:val="left"/>
      <w:pPr>
        <w:ind w:left="6120" w:hanging="360"/>
      </w:pPr>
    </w:lvl>
    <w:lvl w:ilvl="7" w:tplc="04180019" w:tentative="1">
      <w:start w:val="1"/>
      <w:numFmt w:val="lowerLetter"/>
      <w:lvlText w:val="%8."/>
      <w:lvlJc w:val="left"/>
      <w:pPr>
        <w:ind w:left="6840" w:hanging="360"/>
      </w:pPr>
    </w:lvl>
    <w:lvl w:ilvl="8" w:tplc="0418001B" w:tentative="1">
      <w:start w:val="1"/>
      <w:numFmt w:val="lowerRoman"/>
      <w:lvlText w:val="%9."/>
      <w:lvlJc w:val="right"/>
      <w:pPr>
        <w:ind w:left="7560" w:hanging="180"/>
      </w:pPr>
    </w:lvl>
  </w:abstractNum>
  <w:abstractNum w:abstractNumId="86">
    <w:nsid w:val="5ABD47AB"/>
    <w:multiLevelType w:val="hybridMultilevel"/>
    <w:tmpl w:val="9174A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CE21492"/>
    <w:multiLevelType w:val="hybridMultilevel"/>
    <w:tmpl w:val="FF004D32"/>
    <w:lvl w:ilvl="0" w:tplc="06BEDF88">
      <w:start w:val="1"/>
      <w:numFmt w:val="bullet"/>
      <w:lvlText w:val=""/>
      <w:lvlJc w:val="left"/>
      <w:pPr>
        <w:ind w:left="720" w:hanging="360"/>
      </w:pPr>
      <w:rPr>
        <w:rFonts w:ascii="Symbol" w:hAnsi="Symbol" w:hint="default"/>
      </w:rPr>
    </w:lvl>
    <w:lvl w:ilvl="1" w:tplc="08090011">
      <w:start w:val="1"/>
      <w:numFmt w:val="decimal"/>
      <w:lvlText w:val="%2)"/>
      <w:lvlJc w:val="left"/>
      <w:pPr>
        <w:ind w:left="1440" w:hanging="360"/>
      </w:pPr>
      <w:rPr>
        <w:rFonts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8">
    <w:nsid w:val="632B3660"/>
    <w:multiLevelType w:val="hybridMultilevel"/>
    <w:tmpl w:val="8A044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6A6C123C"/>
    <w:multiLevelType w:val="hybridMultilevel"/>
    <w:tmpl w:val="8C52A8AC"/>
    <w:lvl w:ilvl="0" w:tplc="06BEDF88">
      <w:start w:val="1"/>
      <w:numFmt w:val="bullet"/>
      <w:lvlText w:val=""/>
      <w:lvlJc w:val="left"/>
      <w:pPr>
        <w:ind w:left="810" w:hanging="360"/>
      </w:pPr>
      <w:rPr>
        <w:rFonts w:ascii="Symbol" w:hAnsi="Symbol" w:hint="default"/>
      </w:rPr>
    </w:lvl>
    <w:lvl w:ilvl="1" w:tplc="04180003" w:tentative="1">
      <w:start w:val="1"/>
      <w:numFmt w:val="bullet"/>
      <w:lvlText w:val="o"/>
      <w:lvlJc w:val="left"/>
      <w:pPr>
        <w:ind w:left="1530" w:hanging="360"/>
      </w:pPr>
      <w:rPr>
        <w:rFonts w:ascii="Courier New" w:hAnsi="Courier New" w:cs="Courier New" w:hint="default"/>
      </w:rPr>
    </w:lvl>
    <w:lvl w:ilvl="2" w:tplc="04180005" w:tentative="1">
      <w:start w:val="1"/>
      <w:numFmt w:val="bullet"/>
      <w:lvlText w:val=""/>
      <w:lvlJc w:val="left"/>
      <w:pPr>
        <w:ind w:left="2250" w:hanging="360"/>
      </w:pPr>
      <w:rPr>
        <w:rFonts w:ascii="Wingdings" w:hAnsi="Wingdings" w:hint="default"/>
      </w:rPr>
    </w:lvl>
    <w:lvl w:ilvl="3" w:tplc="04180001" w:tentative="1">
      <w:start w:val="1"/>
      <w:numFmt w:val="bullet"/>
      <w:lvlText w:val=""/>
      <w:lvlJc w:val="left"/>
      <w:pPr>
        <w:ind w:left="2970" w:hanging="360"/>
      </w:pPr>
      <w:rPr>
        <w:rFonts w:ascii="Symbol" w:hAnsi="Symbol" w:hint="default"/>
      </w:rPr>
    </w:lvl>
    <w:lvl w:ilvl="4" w:tplc="04180003" w:tentative="1">
      <w:start w:val="1"/>
      <w:numFmt w:val="bullet"/>
      <w:lvlText w:val="o"/>
      <w:lvlJc w:val="left"/>
      <w:pPr>
        <w:ind w:left="3690" w:hanging="360"/>
      </w:pPr>
      <w:rPr>
        <w:rFonts w:ascii="Courier New" w:hAnsi="Courier New" w:cs="Courier New" w:hint="default"/>
      </w:rPr>
    </w:lvl>
    <w:lvl w:ilvl="5" w:tplc="04180005" w:tentative="1">
      <w:start w:val="1"/>
      <w:numFmt w:val="bullet"/>
      <w:lvlText w:val=""/>
      <w:lvlJc w:val="left"/>
      <w:pPr>
        <w:ind w:left="4410" w:hanging="360"/>
      </w:pPr>
      <w:rPr>
        <w:rFonts w:ascii="Wingdings" w:hAnsi="Wingdings" w:hint="default"/>
      </w:rPr>
    </w:lvl>
    <w:lvl w:ilvl="6" w:tplc="04180001" w:tentative="1">
      <w:start w:val="1"/>
      <w:numFmt w:val="bullet"/>
      <w:lvlText w:val=""/>
      <w:lvlJc w:val="left"/>
      <w:pPr>
        <w:ind w:left="5130" w:hanging="360"/>
      </w:pPr>
      <w:rPr>
        <w:rFonts w:ascii="Symbol" w:hAnsi="Symbol" w:hint="default"/>
      </w:rPr>
    </w:lvl>
    <w:lvl w:ilvl="7" w:tplc="04180003" w:tentative="1">
      <w:start w:val="1"/>
      <w:numFmt w:val="bullet"/>
      <w:lvlText w:val="o"/>
      <w:lvlJc w:val="left"/>
      <w:pPr>
        <w:ind w:left="5850" w:hanging="360"/>
      </w:pPr>
      <w:rPr>
        <w:rFonts w:ascii="Courier New" w:hAnsi="Courier New" w:cs="Courier New" w:hint="default"/>
      </w:rPr>
    </w:lvl>
    <w:lvl w:ilvl="8" w:tplc="04180005" w:tentative="1">
      <w:start w:val="1"/>
      <w:numFmt w:val="bullet"/>
      <w:lvlText w:val=""/>
      <w:lvlJc w:val="left"/>
      <w:pPr>
        <w:ind w:left="6570" w:hanging="360"/>
      </w:pPr>
      <w:rPr>
        <w:rFonts w:ascii="Wingdings" w:hAnsi="Wingdings" w:hint="default"/>
      </w:rPr>
    </w:lvl>
  </w:abstractNum>
  <w:abstractNum w:abstractNumId="90">
    <w:nsid w:val="7D1608F0"/>
    <w:multiLevelType w:val="hybridMultilevel"/>
    <w:tmpl w:val="9E50DD4C"/>
    <w:lvl w:ilvl="0" w:tplc="06BEDF88">
      <w:start w:val="1"/>
      <w:numFmt w:val="bullet"/>
      <w:lvlText w:val=""/>
      <w:lvlJc w:val="left"/>
      <w:pPr>
        <w:ind w:left="1854" w:hanging="360"/>
      </w:pPr>
      <w:rPr>
        <w:rFonts w:ascii="Symbol" w:hAnsi="Symbol" w:hint="default"/>
      </w:rPr>
    </w:lvl>
    <w:lvl w:ilvl="1" w:tplc="06BEDF88">
      <w:start w:val="1"/>
      <w:numFmt w:val="bullet"/>
      <w:lvlText w:val=""/>
      <w:lvlJc w:val="left"/>
      <w:pPr>
        <w:ind w:left="2574" w:hanging="360"/>
      </w:pPr>
      <w:rPr>
        <w:rFonts w:ascii="Symbol" w:hAnsi="Symbol" w:hint="default"/>
      </w:rPr>
    </w:lvl>
    <w:lvl w:ilvl="2" w:tplc="04180005" w:tentative="1">
      <w:start w:val="1"/>
      <w:numFmt w:val="bullet"/>
      <w:lvlText w:val=""/>
      <w:lvlJc w:val="left"/>
      <w:pPr>
        <w:ind w:left="3294" w:hanging="360"/>
      </w:pPr>
      <w:rPr>
        <w:rFonts w:ascii="Wingdings" w:hAnsi="Wingdings" w:hint="default"/>
      </w:rPr>
    </w:lvl>
    <w:lvl w:ilvl="3" w:tplc="04180001" w:tentative="1">
      <w:start w:val="1"/>
      <w:numFmt w:val="bullet"/>
      <w:lvlText w:val=""/>
      <w:lvlJc w:val="left"/>
      <w:pPr>
        <w:ind w:left="4014" w:hanging="360"/>
      </w:pPr>
      <w:rPr>
        <w:rFonts w:ascii="Symbol" w:hAnsi="Symbol" w:hint="default"/>
      </w:rPr>
    </w:lvl>
    <w:lvl w:ilvl="4" w:tplc="04180003" w:tentative="1">
      <w:start w:val="1"/>
      <w:numFmt w:val="bullet"/>
      <w:lvlText w:val="o"/>
      <w:lvlJc w:val="left"/>
      <w:pPr>
        <w:ind w:left="4734" w:hanging="360"/>
      </w:pPr>
      <w:rPr>
        <w:rFonts w:ascii="Courier New" w:hAnsi="Courier New" w:cs="Courier New" w:hint="default"/>
      </w:rPr>
    </w:lvl>
    <w:lvl w:ilvl="5" w:tplc="04180005" w:tentative="1">
      <w:start w:val="1"/>
      <w:numFmt w:val="bullet"/>
      <w:lvlText w:val=""/>
      <w:lvlJc w:val="left"/>
      <w:pPr>
        <w:ind w:left="5454" w:hanging="360"/>
      </w:pPr>
      <w:rPr>
        <w:rFonts w:ascii="Wingdings" w:hAnsi="Wingdings" w:hint="default"/>
      </w:rPr>
    </w:lvl>
    <w:lvl w:ilvl="6" w:tplc="04180001" w:tentative="1">
      <w:start w:val="1"/>
      <w:numFmt w:val="bullet"/>
      <w:lvlText w:val=""/>
      <w:lvlJc w:val="left"/>
      <w:pPr>
        <w:ind w:left="6174" w:hanging="360"/>
      </w:pPr>
      <w:rPr>
        <w:rFonts w:ascii="Symbol" w:hAnsi="Symbol" w:hint="default"/>
      </w:rPr>
    </w:lvl>
    <w:lvl w:ilvl="7" w:tplc="04180003" w:tentative="1">
      <w:start w:val="1"/>
      <w:numFmt w:val="bullet"/>
      <w:lvlText w:val="o"/>
      <w:lvlJc w:val="left"/>
      <w:pPr>
        <w:ind w:left="6894" w:hanging="360"/>
      </w:pPr>
      <w:rPr>
        <w:rFonts w:ascii="Courier New" w:hAnsi="Courier New" w:cs="Courier New" w:hint="default"/>
      </w:rPr>
    </w:lvl>
    <w:lvl w:ilvl="8" w:tplc="04180005" w:tentative="1">
      <w:start w:val="1"/>
      <w:numFmt w:val="bullet"/>
      <w:lvlText w:val=""/>
      <w:lvlJc w:val="left"/>
      <w:pPr>
        <w:ind w:left="7614" w:hanging="360"/>
      </w:pPr>
      <w:rPr>
        <w:rFonts w:ascii="Wingdings" w:hAnsi="Wingdings" w:hint="default"/>
      </w:rPr>
    </w:lvl>
  </w:abstractNum>
  <w:num w:numId="1">
    <w:abstractNumId w:val="1"/>
  </w:num>
  <w:num w:numId="2">
    <w:abstractNumId w:val="2"/>
  </w:num>
  <w:num w:numId="3">
    <w:abstractNumId w:val="4"/>
  </w:num>
  <w:num w:numId="4">
    <w:abstractNumId w:val="5"/>
  </w:num>
  <w:num w:numId="5">
    <w:abstractNumId w:val="6"/>
  </w:num>
  <w:num w:numId="6">
    <w:abstractNumId w:val="7"/>
  </w:num>
  <w:num w:numId="7">
    <w:abstractNumId w:val="8"/>
  </w:num>
  <w:num w:numId="8">
    <w:abstractNumId w:val="9"/>
  </w:num>
  <w:num w:numId="9">
    <w:abstractNumId w:val="11"/>
  </w:num>
  <w:num w:numId="10">
    <w:abstractNumId w:val="12"/>
  </w:num>
  <w:num w:numId="11">
    <w:abstractNumId w:val="13"/>
  </w:num>
  <w:num w:numId="12">
    <w:abstractNumId w:val="15"/>
  </w:num>
  <w:num w:numId="13">
    <w:abstractNumId w:val="17"/>
  </w:num>
  <w:num w:numId="14">
    <w:abstractNumId w:val="18"/>
  </w:num>
  <w:num w:numId="15">
    <w:abstractNumId w:val="19"/>
  </w:num>
  <w:num w:numId="16">
    <w:abstractNumId w:val="22"/>
  </w:num>
  <w:num w:numId="17">
    <w:abstractNumId w:val="25"/>
  </w:num>
  <w:num w:numId="18">
    <w:abstractNumId w:val="30"/>
  </w:num>
  <w:num w:numId="19">
    <w:abstractNumId w:val="31"/>
  </w:num>
  <w:num w:numId="20">
    <w:abstractNumId w:val="32"/>
  </w:num>
  <w:num w:numId="21">
    <w:abstractNumId w:val="35"/>
  </w:num>
  <w:num w:numId="22">
    <w:abstractNumId w:val="36"/>
  </w:num>
  <w:num w:numId="23">
    <w:abstractNumId w:val="37"/>
  </w:num>
  <w:num w:numId="24">
    <w:abstractNumId w:val="39"/>
  </w:num>
  <w:num w:numId="25">
    <w:abstractNumId w:val="40"/>
  </w:num>
  <w:num w:numId="26">
    <w:abstractNumId w:val="41"/>
  </w:num>
  <w:num w:numId="27">
    <w:abstractNumId w:val="42"/>
  </w:num>
  <w:num w:numId="28">
    <w:abstractNumId w:val="46"/>
  </w:num>
  <w:num w:numId="29">
    <w:abstractNumId w:val="47"/>
  </w:num>
  <w:num w:numId="30">
    <w:abstractNumId w:val="48"/>
  </w:num>
  <w:num w:numId="31">
    <w:abstractNumId w:val="49"/>
  </w:num>
  <w:num w:numId="32">
    <w:abstractNumId w:val="50"/>
  </w:num>
  <w:num w:numId="33">
    <w:abstractNumId w:val="51"/>
  </w:num>
  <w:num w:numId="34">
    <w:abstractNumId w:val="52"/>
  </w:num>
  <w:num w:numId="35">
    <w:abstractNumId w:val="55"/>
  </w:num>
  <w:num w:numId="36">
    <w:abstractNumId w:val="57"/>
  </w:num>
  <w:num w:numId="37">
    <w:abstractNumId w:val="58"/>
  </w:num>
  <w:num w:numId="38">
    <w:abstractNumId w:val="60"/>
  </w:num>
  <w:num w:numId="39">
    <w:abstractNumId w:val="61"/>
  </w:num>
  <w:num w:numId="40">
    <w:abstractNumId w:val="62"/>
  </w:num>
  <w:num w:numId="41">
    <w:abstractNumId w:val="63"/>
  </w:num>
  <w:num w:numId="42">
    <w:abstractNumId w:val="64"/>
  </w:num>
  <w:num w:numId="43">
    <w:abstractNumId w:val="65"/>
  </w:num>
  <w:num w:numId="44">
    <w:abstractNumId w:val="66"/>
  </w:num>
  <w:num w:numId="45">
    <w:abstractNumId w:val="72"/>
  </w:num>
  <w:num w:numId="46">
    <w:abstractNumId w:val="71"/>
  </w:num>
  <w:num w:numId="47">
    <w:abstractNumId w:val="75"/>
  </w:num>
  <w:num w:numId="48">
    <w:abstractNumId w:val="79"/>
  </w:num>
  <w:num w:numId="49">
    <w:abstractNumId w:val="70"/>
  </w:num>
  <w:num w:numId="50">
    <w:abstractNumId w:val="87"/>
  </w:num>
  <w:num w:numId="51">
    <w:abstractNumId w:val="83"/>
  </w:num>
  <w:num w:numId="52">
    <w:abstractNumId w:val="84"/>
  </w:num>
  <w:num w:numId="53">
    <w:abstractNumId w:val="80"/>
  </w:num>
  <w:num w:numId="54">
    <w:abstractNumId w:val="81"/>
  </w:num>
  <w:num w:numId="55">
    <w:abstractNumId w:val="85"/>
  </w:num>
  <w:num w:numId="56">
    <w:abstractNumId w:val="90"/>
  </w:num>
  <w:num w:numId="57">
    <w:abstractNumId w:val="82"/>
  </w:num>
  <w:num w:numId="58">
    <w:abstractNumId w:val="73"/>
  </w:num>
  <w:num w:numId="59">
    <w:abstractNumId w:val="67"/>
  </w:num>
  <w:num w:numId="60">
    <w:abstractNumId w:val="68"/>
  </w:num>
  <w:num w:numId="61">
    <w:abstractNumId w:val="69"/>
  </w:num>
  <w:num w:numId="62">
    <w:abstractNumId w:val="76"/>
  </w:num>
  <w:num w:numId="63">
    <w:abstractNumId w:val="86"/>
  </w:num>
  <w:num w:numId="64">
    <w:abstractNumId w:val="16"/>
  </w:num>
  <w:num w:numId="65">
    <w:abstractNumId w:val="0"/>
    <w:lvlOverride w:ilvl="0">
      <w:lvl w:ilvl="0">
        <w:start w:val="65535"/>
        <w:numFmt w:val="bullet"/>
        <w:lvlText w:val="-"/>
        <w:legacy w:legacy="1" w:legacySpace="0" w:legacyIndent="274"/>
        <w:lvlJc w:val="left"/>
        <w:rPr>
          <w:rFonts w:ascii="Arial" w:hAnsi="Arial" w:cs="Arial" w:hint="default"/>
        </w:rPr>
      </w:lvl>
    </w:lvlOverride>
  </w:num>
  <w:num w:numId="66">
    <w:abstractNumId w:val="89"/>
  </w:num>
  <w:num w:numId="67">
    <w:abstractNumId w:val="88"/>
  </w:num>
  <w:num w:numId="68">
    <w:abstractNumId w:val="29"/>
  </w:num>
  <w:num w:numId="69">
    <w:abstractNumId w:val="74"/>
  </w:num>
  <w:num w:numId="70">
    <w:abstractNumId w:val="77"/>
  </w:num>
  <w:num w:numId="71">
    <w:abstractNumId w:val="78"/>
  </w:num>
  <w:numIdMacAtCleanup w:val="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hideSpellingErrors/>
  <w:proofState w:grammar="clean"/>
  <w:stylePaneFormatFilter w:val="0000"/>
  <w:defaultTabStop w:val="720"/>
  <w:hyphenationZone w:val="425"/>
  <w:defaultTableStyle w:val="Normal"/>
  <w:drawingGridHorizontalSpacing w:val="200"/>
  <w:drawingGridVerticalSpacing w:val="0"/>
  <w:displayHorizontalDrawingGridEvery w:val="0"/>
  <w:displayVerticalDrawingGridEvery w:val="0"/>
  <w:noPunctuationKerning/>
  <w:characterSpacingControl w:val="doNotCompress"/>
  <w:footnotePr>
    <w:footnote w:id="-1"/>
    <w:footnote w:id="0"/>
  </w:footnotePr>
  <w:endnotePr>
    <w:endnote w:id="-1"/>
    <w:endnote w:id="0"/>
  </w:endnotePr>
  <w:compat>
    <w:doNotUseHTMLParagraphAutoSpacing/>
  </w:compat>
  <w:rsids>
    <w:rsidRoot w:val="00F9422B"/>
    <w:rsid w:val="000037D4"/>
    <w:rsid w:val="0003575F"/>
    <w:rsid w:val="00081273"/>
    <w:rsid w:val="00096BC8"/>
    <w:rsid w:val="00097A9C"/>
    <w:rsid w:val="000D28BF"/>
    <w:rsid w:val="001245EE"/>
    <w:rsid w:val="00131D15"/>
    <w:rsid w:val="0014566D"/>
    <w:rsid w:val="00180013"/>
    <w:rsid w:val="001B16A8"/>
    <w:rsid w:val="001C1C5D"/>
    <w:rsid w:val="001F3F78"/>
    <w:rsid w:val="00202522"/>
    <w:rsid w:val="002127BA"/>
    <w:rsid w:val="0023500C"/>
    <w:rsid w:val="00265DF4"/>
    <w:rsid w:val="00266E56"/>
    <w:rsid w:val="00296563"/>
    <w:rsid w:val="002B7638"/>
    <w:rsid w:val="002F326E"/>
    <w:rsid w:val="00306C81"/>
    <w:rsid w:val="00373F9B"/>
    <w:rsid w:val="003D298F"/>
    <w:rsid w:val="00454EDF"/>
    <w:rsid w:val="00462737"/>
    <w:rsid w:val="00474EFC"/>
    <w:rsid w:val="004B5F43"/>
    <w:rsid w:val="004C29B1"/>
    <w:rsid w:val="00512A51"/>
    <w:rsid w:val="00513688"/>
    <w:rsid w:val="00544FB9"/>
    <w:rsid w:val="0057033A"/>
    <w:rsid w:val="00581910"/>
    <w:rsid w:val="005A0361"/>
    <w:rsid w:val="005E0E03"/>
    <w:rsid w:val="005E7EFC"/>
    <w:rsid w:val="0060053A"/>
    <w:rsid w:val="006B6385"/>
    <w:rsid w:val="006B688D"/>
    <w:rsid w:val="006C001B"/>
    <w:rsid w:val="00705DF1"/>
    <w:rsid w:val="00725628"/>
    <w:rsid w:val="007A3099"/>
    <w:rsid w:val="008042CC"/>
    <w:rsid w:val="00870D0F"/>
    <w:rsid w:val="008B0E55"/>
    <w:rsid w:val="008F0840"/>
    <w:rsid w:val="00933D01"/>
    <w:rsid w:val="00946C62"/>
    <w:rsid w:val="0099106F"/>
    <w:rsid w:val="009D313A"/>
    <w:rsid w:val="009F1E5E"/>
    <w:rsid w:val="00A3318C"/>
    <w:rsid w:val="00A42F4A"/>
    <w:rsid w:val="00A67733"/>
    <w:rsid w:val="00A70744"/>
    <w:rsid w:val="00AE2DBB"/>
    <w:rsid w:val="00B12C17"/>
    <w:rsid w:val="00B22AB3"/>
    <w:rsid w:val="00B70181"/>
    <w:rsid w:val="00BA7104"/>
    <w:rsid w:val="00BD3437"/>
    <w:rsid w:val="00BD5B5C"/>
    <w:rsid w:val="00BF0EC8"/>
    <w:rsid w:val="00C47856"/>
    <w:rsid w:val="00C54FCC"/>
    <w:rsid w:val="00D27E1E"/>
    <w:rsid w:val="00D53CAC"/>
    <w:rsid w:val="00D60218"/>
    <w:rsid w:val="00DC0AAD"/>
    <w:rsid w:val="00DF356E"/>
    <w:rsid w:val="00F9422B"/>
    <w:rsid w:val="00FA3A41"/>
    <w:rsid w:val="00FE5A0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o-RO" w:eastAsia="ro-R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7733"/>
    <w:pPr>
      <w:suppressAutoHyphens/>
    </w:pPr>
    <w:rPr>
      <w:rFonts w:ascii="AvantGarde Bk BT" w:hAnsi="AvantGarde Bk BT" w:cs="AvantGarde Bk BT"/>
      <w:i/>
      <w:sz w:val="28"/>
      <w:lang w:val="en-US" w:eastAsia="ar-SA"/>
    </w:rPr>
  </w:style>
  <w:style w:type="paragraph" w:styleId="Heading1">
    <w:name w:val="heading 1"/>
    <w:basedOn w:val="Normal"/>
    <w:next w:val="Normal"/>
    <w:qFormat/>
    <w:rsid w:val="00A67733"/>
    <w:pPr>
      <w:keepNext/>
      <w:numPr>
        <w:numId w:val="1"/>
      </w:numPr>
      <w:jc w:val="center"/>
      <w:outlineLvl w:val="0"/>
    </w:pPr>
    <w:rPr>
      <w:rFonts w:ascii="Times New Roman" w:hAnsi="Times New Roman" w:cs="Times New Roman"/>
      <w:b/>
      <w:i w:val="0"/>
      <w:sz w:val="24"/>
      <w:lang w:val="ro-RO"/>
    </w:rPr>
  </w:style>
  <w:style w:type="paragraph" w:styleId="Heading2">
    <w:name w:val="heading 2"/>
    <w:basedOn w:val="Normal"/>
    <w:next w:val="Normal"/>
    <w:qFormat/>
    <w:rsid w:val="00A67733"/>
    <w:pPr>
      <w:keepNext/>
      <w:numPr>
        <w:ilvl w:val="1"/>
        <w:numId w:val="1"/>
      </w:numPr>
      <w:spacing w:line="360" w:lineRule="auto"/>
      <w:jc w:val="both"/>
      <w:outlineLvl w:val="1"/>
    </w:pPr>
    <w:rPr>
      <w:rFonts w:ascii="Times New Roman" w:hAnsi="Times New Roman" w:cs="Times New Roman"/>
      <w:b/>
      <w:i w:val="0"/>
      <w:sz w:val="26"/>
      <w:lang w:val="ro-RO"/>
    </w:rPr>
  </w:style>
  <w:style w:type="paragraph" w:styleId="Heading3">
    <w:name w:val="heading 3"/>
    <w:basedOn w:val="Normal"/>
    <w:next w:val="Normal"/>
    <w:qFormat/>
    <w:rsid w:val="00A67733"/>
    <w:pPr>
      <w:keepNext/>
      <w:numPr>
        <w:ilvl w:val="2"/>
        <w:numId w:val="1"/>
      </w:numPr>
      <w:spacing w:line="360" w:lineRule="auto"/>
      <w:jc w:val="center"/>
      <w:outlineLvl w:val="2"/>
    </w:pPr>
    <w:rPr>
      <w:rFonts w:ascii="Times New Roman" w:hAnsi="Times New Roman" w:cs="Times New Roman"/>
      <w:b/>
      <w:i w:val="0"/>
      <w:sz w:val="26"/>
      <w:lang w:val="ro-RO"/>
    </w:rPr>
  </w:style>
  <w:style w:type="paragraph" w:styleId="Heading4">
    <w:name w:val="heading 4"/>
    <w:basedOn w:val="Normal"/>
    <w:next w:val="Normal"/>
    <w:qFormat/>
    <w:rsid w:val="00A67733"/>
    <w:pPr>
      <w:keepNext/>
      <w:numPr>
        <w:ilvl w:val="3"/>
        <w:numId w:val="1"/>
      </w:numPr>
      <w:spacing w:line="360" w:lineRule="auto"/>
      <w:jc w:val="both"/>
      <w:outlineLvl w:val="3"/>
    </w:pPr>
    <w:rPr>
      <w:rFonts w:ascii="Times New Roman" w:hAnsi="Times New Roman" w:cs="Times New Roman"/>
      <w:sz w:val="26"/>
      <w:lang w:val="ro-RO"/>
    </w:rPr>
  </w:style>
  <w:style w:type="paragraph" w:styleId="Heading5">
    <w:name w:val="heading 5"/>
    <w:basedOn w:val="Normal"/>
    <w:next w:val="Normal"/>
    <w:qFormat/>
    <w:rsid w:val="00A67733"/>
    <w:pPr>
      <w:keepNext/>
      <w:numPr>
        <w:ilvl w:val="4"/>
        <w:numId w:val="1"/>
      </w:numPr>
      <w:spacing w:line="360" w:lineRule="auto"/>
      <w:ind w:left="0" w:firstLine="720"/>
      <w:outlineLvl w:val="4"/>
    </w:pPr>
    <w:rPr>
      <w:rFonts w:ascii="Times New Roman" w:hAnsi="Times New Roman" w:cs="Times New Roman"/>
      <w:sz w:val="26"/>
    </w:rPr>
  </w:style>
  <w:style w:type="paragraph" w:styleId="Heading6">
    <w:name w:val="heading 6"/>
    <w:basedOn w:val="Normal"/>
    <w:next w:val="Normal"/>
    <w:qFormat/>
    <w:rsid w:val="00A67733"/>
    <w:pPr>
      <w:keepNext/>
      <w:numPr>
        <w:ilvl w:val="5"/>
        <w:numId w:val="1"/>
      </w:numPr>
      <w:spacing w:line="360" w:lineRule="auto"/>
      <w:ind w:left="0" w:firstLine="340"/>
      <w:jc w:val="both"/>
      <w:outlineLvl w:val="5"/>
    </w:pPr>
    <w:rPr>
      <w:rFonts w:ascii="Times New Roman" w:hAnsi="Times New Roman" w:cs="Times New Roman"/>
      <w:b/>
      <w:i w:val="0"/>
      <w:sz w:val="26"/>
      <w:lang w:val="ro-RO"/>
    </w:rPr>
  </w:style>
  <w:style w:type="paragraph" w:styleId="Heading7">
    <w:name w:val="heading 7"/>
    <w:basedOn w:val="Normal"/>
    <w:next w:val="Normal"/>
    <w:qFormat/>
    <w:rsid w:val="00A67733"/>
    <w:pPr>
      <w:keepNext/>
      <w:numPr>
        <w:ilvl w:val="6"/>
        <w:numId w:val="1"/>
      </w:numPr>
      <w:spacing w:line="360" w:lineRule="auto"/>
      <w:ind w:left="708" w:firstLine="0"/>
      <w:jc w:val="both"/>
      <w:outlineLvl w:val="6"/>
    </w:pPr>
    <w:rPr>
      <w:rFonts w:ascii="Times New Roman" w:hAnsi="Times New Roman" w:cs="Times New Roman"/>
      <w:b/>
      <w:i w:val="0"/>
      <w:sz w:val="26"/>
      <w:lang w:val="ro-RO"/>
    </w:rPr>
  </w:style>
  <w:style w:type="paragraph" w:styleId="Heading8">
    <w:name w:val="heading 8"/>
    <w:basedOn w:val="Normal"/>
    <w:next w:val="Normal"/>
    <w:qFormat/>
    <w:rsid w:val="00A67733"/>
    <w:pPr>
      <w:keepNext/>
      <w:numPr>
        <w:ilvl w:val="7"/>
        <w:numId w:val="1"/>
      </w:numPr>
      <w:ind w:left="0" w:firstLine="720"/>
      <w:outlineLvl w:val="7"/>
    </w:pPr>
    <w:rPr>
      <w:rFonts w:ascii="Times New Roman" w:hAnsi="Times New Roman" w:cs="Times New Roman"/>
      <w:b/>
    </w:rPr>
  </w:style>
  <w:style w:type="paragraph" w:styleId="Heading9">
    <w:name w:val="heading 9"/>
    <w:basedOn w:val="Normal"/>
    <w:next w:val="Normal"/>
    <w:qFormat/>
    <w:rsid w:val="00A67733"/>
    <w:pPr>
      <w:keepNext/>
      <w:numPr>
        <w:ilvl w:val="8"/>
        <w:numId w:val="1"/>
      </w:numPr>
      <w:ind w:left="0" w:firstLine="720"/>
      <w:outlineLvl w:val="8"/>
    </w:pPr>
    <w:rPr>
      <w:rFonts w:ascii="Times New Roman" w:hAnsi="Times New Roman" w:cs="Times New Roman"/>
      <w:b/>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sid w:val="00A67733"/>
  </w:style>
  <w:style w:type="character" w:customStyle="1" w:styleId="WW8Num2z0">
    <w:name w:val="WW8Num2z0"/>
    <w:rsid w:val="00A67733"/>
    <w:rPr>
      <w:rFonts w:hint="default"/>
    </w:rPr>
  </w:style>
  <w:style w:type="character" w:customStyle="1" w:styleId="WW8Num3z0">
    <w:name w:val="WW8Num3z0"/>
    <w:rsid w:val="00A67733"/>
    <w:rPr>
      <w:rFonts w:ascii="Wingdings" w:hAnsi="Wingdings" w:cs="Wingdings" w:hint="default"/>
      <w:sz w:val="24"/>
      <w:szCs w:val="24"/>
    </w:rPr>
  </w:style>
  <w:style w:type="character" w:customStyle="1" w:styleId="WW8Num3z1">
    <w:name w:val="WW8Num3z1"/>
    <w:rsid w:val="00A67733"/>
    <w:rPr>
      <w:rFonts w:ascii="Symbol" w:hAnsi="Symbol" w:cs="Symbol" w:hint="default"/>
    </w:rPr>
  </w:style>
  <w:style w:type="character" w:customStyle="1" w:styleId="WW8Num3z4">
    <w:name w:val="WW8Num3z4"/>
    <w:rsid w:val="00A67733"/>
    <w:rPr>
      <w:rFonts w:ascii="Courier New" w:hAnsi="Courier New" w:cs="Courier New" w:hint="default"/>
    </w:rPr>
  </w:style>
  <w:style w:type="character" w:customStyle="1" w:styleId="WW8Num4z0">
    <w:name w:val="WW8Num4z0"/>
    <w:rsid w:val="00A67733"/>
    <w:rPr>
      <w:rFonts w:ascii="Times New Roman" w:hAnsi="Times New Roman" w:cs="Times New Roman" w:hint="default"/>
      <w:b/>
      <w:i w:val="0"/>
      <w:sz w:val="24"/>
      <w:szCs w:val="24"/>
      <w:lang w:val="ro-RO"/>
    </w:rPr>
  </w:style>
  <w:style w:type="character" w:customStyle="1" w:styleId="WW8Num5z0">
    <w:name w:val="WW8Num5z0"/>
    <w:rsid w:val="00A67733"/>
    <w:rPr>
      <w:rFonts w:ascii="Wingdings" w:hAnsi="Wingdings" w:cs="Wingdings" w:hint="default"/>
    </w:rPr>
  </w:style>
  <w:style w:type="character" w:customStyle="1" w:styleId="WW8Num5z1">
    <w:name w:val="WW8Num5z1"/>
    <w:rsid w:val="00A67733"/>
    <w:rPr>
      <w:rFonts w:ascii="Courier New" w:hAnsi="Courier New" w:cs="Courier New" w:hint="default"/>
    </w:rPr>
  </w:style>
  <w:style w:type="character" w:customStyle="1" w:styleId="WW8Num5z3">
    <w:name w:val="WW8Num5z3"/>
    <w:rsid w:val="00A67733"/>
    <w:rPr>
      <w:rFonts w:ascii="Symbol" w:hAnsi="Symbol" w:cs="Symbol" w:hint="default"/>
    </w:rPr>
  </w:style>
  <w:style w:type="character" w:customStyle="1" w:styleId="WW8Num6z0">
    <w:name w:val="WW8Num6z0"/>
    <w:rsid w:val="00A67733"/>
    <w:rPr>
      <w:rFonts w:ascii="Arial" w:hAnsi="Arial" w:cs="Arial" w:hint="default"/>
      <w:sz w:val="18"/>
    </w:rPr>
  </w:style>
  <w:style w:type="character" w:customStyle="1" w:styleId="WW8Num7z0">
    <w:name w:val="WW8Num7z0"/>
    <w:rsid w:val="00A67733"/>
    <w:rPr>
      <w:rFonts w:ascii="Wingdings" w:hAnsi="Wingdings" w:cs="Wingdings" w:hint="default"/>
      <w:sz w:val="24"/>
      <w:szCs w:val="24"/>
      <w:lang w:val="ro-RO"/>
    </w:rPr>
  </w:style>
  <w:style w:type="character" w:customStyle="1" w:styleId="WW8Num8z0">
    <w:name w:val="WW8Num8z0"/>
    <w:rsid w:val="00A67733"/>
    <w:rPr>
      <w:rFonts w:ascii="Arial" w:hAnsi="Arial" w:cs="Arial" w:hint="default"/>
      <w:sz w:val="24"/>
      <w:szCs w:val="24"/>
      <w:lang w:val="it-IT"/>
    </w:rPr>
  </w:style>
  <w:style w:type="character" w:customStyle="1" w:styleId="WW8Num8z1">
    <w:name w:val="WW8Num8z1"/>
    <w:rsid w:val="00A67733"/>
    <w:rPr>
      <w:rFonts w:ascii="Courier New" w:hAnsi="Courier New" w:cs="Courier New" w:hint="default"/>
    </w:rPr>
  </w:style>
  <w:style w:type="character" w:customStyle="1" w:styleId="WW8Num8z2">
    <w:name w:val="WW8Num8z2"/>
    <w:rsid w:val="00A67733"/>
    <w:rPr>
      <w:rFonts w:ascii="Wingdings" w:hAnsi="Wingdings" w:cs="Wingdings" w:hint="default"/>
    </w:rPr>
  </w:style>
  <w:style w:type="character" w:customStyle="1" w:styleId="WW8Num8z3">
    <w:name w:val="WW8Num8z3"/>
    <w:rsid w:val="00A67733"/>
    <w:rPr>
      <w:rFonts w:ascii="Symbol" w:hAnsi="Symbol" w:cs="Symbol" w:hint="default"/>
    </w:rPr>
  </w:style>
  <w:style w:type="character" w:customStyle="1" w:styleId="WW8Num9z0">
    <w:name w:val="WW8Num9z0"/>
    <w:rsid w:val="00A67733"/>
    <w:rPr>
      <w:rFonts w:ascii="Wingdings" w:hAnsi="Wingdings" w:cs="Wingdings" w:hint="default"/>
      <w:sz w:val="24"/>
      <w:szCs w:val="24"/>
      <w:lang w:val="ro-RO"/>
    </w:rPr>
  </w:style>
  <w:style w:type="character" w:customStyle="1" w:styleId="WW8Num10z0">
    <w:name w:val="WW8Num10z0"/>
    <w:rsid w:val="00A67733"/>
    <w:rPr>
      <w:rFonts w:ascii="Symbol" w:hAnsi="Symbol" w:cs="Symbol" w:hint="default"/>
      <w:sz w:val="24"/>
      <w:szCs w:val="24"/>
    </w:rPr>
  </w:style>
  <w:style w:type="character" w:customStyle="1" w:styleId="WW8Num10z1">
    <w:name w:val="WW8Num10z1"/>
    <w:rsid w:val="00A67733"/>
    <w:rPr>
      <w:rFonts w:ascii="Courier New" w:hAnsi="Courier New" w:cs="Courier New" w:hint="default"/>
    </w:rPr>
  </w:style>
  <w:style w:type="character" w:customStyle="1" w:styleId="WW8Num10z2">
    <w:name w:val="WW8Num10z2"/>
    <w:rsid w:val="00A67733"/>
    <w:rPr>
      <w:rFonts w:ascii="Wingdings" w:hAnsi="Wingdings" w:cs="Wingdings" w:hint="default"/>
    </w:rPr>
  </w:style>
  <w:style w:type="character" w:customStyle="1" w:styleId="WW8Num11z0">
    <w:name w:val="WW8Num11z0"/>
    <w:rsid w:val="00A67733"/>
    <w:rPr>
      <w:rFonts w:ascii="Wingdings" w:hAnsi="Wingdings" w:cs="Wingdings" w:hint="default"/>
      <w:sz w:val="24"/>
      <w:szCs w:val="24"/>
      <w:shd w:val="clear" w:color="auto" w:fill="C0C0C0"/>
    </w:rPr>
  </w:style>
  <w:style w:type="character" w:customStyle="1" w:styleId="WW8Num11z1">
    <w:name w:val="WW8Num11z1"/>
    <w:rsid w:val="00A67733"/>
    <w:rPr>
      <w:rFonts w:ascii="Wingdings 3" w:hAnsi="Wingdings 3" w:cs="Wingdings 3" w:hint="default"/>
    </w:rPr>
  </w:style>
  <w:style w:type="character" w:customStyle="1" w:styleId="WW8Num11z3">
    <w:name w:val="WW8Num11z3"/>
    <w:rsid w:val="00A67733"/>
    <w:rPr>
      <w:rFonts w:hint="default"/>
    </w:rPr>
  </w:style>
  <w:style w:type="character" w:customStyle="1" w:styleId="WW8Num11z4">
    <w:name w:val="WW8Num11z4"/>
    <w:rsid w:val="00A67733"/>
    <w:rPr>
      <w:rFonts w:ascii="Courier New" w:hAnsi="Courier New" w:cs="Courier New" w:hint="default"/>
    </w:rPr>
  </w:style>
  <w:style w:type="character" w:customStyle="1" w:styleId="WW8Num11z6">
    <w:name w:val="WW8Num11z6"/>
    <w:rsid w:val="00A67733"/>
    <w:rPr>
      <w:rFonts w:ascii="Symbol" w:hAnsi="Symbol" w:cs="Symbol" w:hint="default"/>
    </w:rPr>
  </w:style>
  <w:style w:type="character" w:customStyle="1" w:styleId="WW8Num12z0">
    <w:name w:val="WW8Num12z0"/>
    <w:rsid w:val="00A67733"/>
    <w:rPr>
      <w:rFonts w:ascii="Arial" w:hAnsi="Arial" w:cs="Arial" w:hint="default"/>
    </w:rPr>
  </w:style>
  <w:style w:type="character" w:customStyle="1" w:styleId="WW8Num12z1">
    <w:name w:val="WW8Num12z1"/>
    <w:rsid w:val="00A67733"/>
    <w:rPr>
      <w:rFonts w:ascii="Courier New" w:hAnsi="Courier New" w:cs="Courier New" w:hint="default"/>
    </w:rPr>
  </w:style>
  <w:style w:type="character" w:customStyle="1" w:styleId="WW8Num12z2">
    <w:name w:val="WW8Num12z2"/>
    <w:rsid w:val="00A67733"/>
    <w:rPr>
      <w:rFonts w:ascii="Wingdings" w:hAnsi="Wingdings" w:cs="Wingdings" w:hint="default"/>
    </w:rPr>
  </w:style>
  <w:style w:type="character" w:customStyle="1" w:styleId="WW8Num12z3">
    <w:name w:val="WW8Num12z3"/>
    <w:rsid w:val="00A67733"/>
    <w:rPr>
      <w:rFonts w:ascii="Symbol" w:hAnsi="Symbol" w:cs="Symbol" w:hint="default"/>
    </w:rPr>
  </w:style>
  <w:style w:type="character" w:customStyle="1" w:styleId="WW8Num13z0">
    <w:name w:val="WW8Num13z0"/>
    <w:rsid w:val="00A67733"/>
    <w:rPr>
      <w:rFonts w:ascii="Arial Narrow" w:hAnsi="Arial Narrow" w:cs="Times New Roman" w:hint="default"/>
      <w:sz w:val="22"/>
      <w:szCs w:val="22"/>
    </w:rPr>
  </w:style>
  <w:style w:type="character" w:customStyle="1" w:styleId="WW8Num14z0">
    <w:name w:val="WW8Num14z0"/>
    <w:rsid w:val="00A67733"/>
    <w:rPr>
      <w:rFonts w:ascii="Wingdings" w:hAnsi="Wingdings" w:cs="Wingdings" w:hint="default"/>
    </w:rPr>
  </w:style>
  <w:style w:type="character" w:customStyle="1" w:styleId="WW8Num14z1">
    <w:name w:val="WW8Num14z1"/>
    <w:rsid w:val="00A67733"/>
    <w:rPr>
      <w:rFonts w:ascii="Symbol" w:hAnsi="Symbol" w:cs="Symbol" w:hint="default"/>
    </w:rPr>
  </w:style>
  <w:style w:type="character" w:customStyle="1" w:styleId="WW8Num14z4">
    <w:name w:val="WW8Num14z4"/>
    <w:rsid w:val="00A67733"/>
    <w:rPr>
      <w:rFonts w:ascii="Courier New" w:hAnsi="Courier New" w:cs="Courier New" w:hint="default"/>
    </w:rPr>
  </w:style>
  <w:style w:type="character" w:customStyle="1" w:styleId="WW8Num15z0">
    <w:name w:val="WW8Num15z0"/>
    <w:rsid w:val="00A67733"/>
    <w:rPr>
      <w:rFonts w:ascii="Times New Roman" w:eastAsia="Times New Roman" w:hAnsi="Times New Roman" w:cs="Times New Roman" w:hint="default"/>
      <w:sz w:val="24"/>
      <w:szCs w:val="24"/>
      <w:lang w:val="en-US"/>
    </w:rPr>
  </w:style>
  <w:style w:type="character" w:customStyle="1" w:styleId="WW8Num15z1">
    <w:name w:val="WW8Num15z1"/>
    <w:rsid w:val="00A67733"/>
    <w:rPr>
      <w:rFonts w:ascii="Wingdings" w:hAnsi="Wingdings" w:cs="Wingdings" w:hint="default"/>
    </w:rPr>
  </w:style>
  <w:style w:type="character" w:customStyle="1" w:styleId="WW8Num15z2">
    <w:name w:val="WW8Num15z2"/>
    <w:rsid w:val="00A67733"/>
    <w:rPr>
      <w:rFonts w:ascii="Symbol" w:hAnsi="Symbol" w:cs="Symbol" w:hint="default"/>
    </w:rPr>
  </w:style>
  <w:style w:type="character" w:customStyle="1" w:styleId="WW8Num15z4">
    <w:name w:val="WW8Num15z4"/>
    <w:rsid w:val="00A67733"/>
    <w:rPr>
      <w:rFonts w:ascii="Courier New" w:hAnsi="Courier New" w:cs="Courier New" w:hint="default"/>
    </w:rPr>
  </w:style>
  <w:style w:type="character" w:customStyle="1" w:styleId="WW8Num16z0">
    <w:name w:val="WW8Num16z0"/>
    <w:rsid w:val="00A67733"/>
    <w:rPr>
      <w:rFonts w:ascii="Symbol" w:hAnsi="Symbol" w:cs="Symbol" w:hint="default"/>
    </w:rPr>
  </w:style>
  <w:style w:type="character" w:customStyle="1" w:styleId="WW8Num16z1">
    <w:name w:val="WW8Num16z1"/>
    <w:rsid w:val="00A67733"/>
    <w:rPr>
      <w:rFonts w:ascii="Courier New" w:hAnsi="Courier New" w:cs="Courier New" w:hint="default"/>
    </w:rPr>
  </w:style>
  <w:style w:type="character" w:customStyle="1" w:styleId="WW8Num16z2">
    <w:name w:val="WW8Num16z2"/>
    <w:rsid w:val="00A67733"/>
    <w:rPr>
      <w:rFonts w:ascii="Wingdings" w:hAnsi="Wingdings" w:cs="Wingdings" w:hint="default"/>
    </w:rPr>
  </w:style>
  <w:style w:type="character" w:customStyle="1" w:styleId="WW8Num17z0">
    <w:name w:val="WW8Num17z0"/>
    <w:rsid w:val="00A67733"/>
    <w:rPr>
      <w:rFonts w:cs="Times New Roman"/>
      <w:b w:val="0"/>
      <w:i w:val="0"/>
    </w:rPr>
  </w:style>
  <w:style w:type="character" w:customStyle="1" w:styleId="WW8Num18z0">
    <w:name w:val="WW8Num18z0"/>
    <w:rsid w:val="00A67733"/>
    <w:rPr>
      <w:rFonts w:ascii="Wingdings" w:hAnsi="Wingdings" w:cs="Wingdings" w:hint="default"/>
    </w:rPr>
  </w:style>
  <w:style w:type="character" w:customStyle="1" w:styleId="WW8Num18z1">
    <w:name w:val="WW8Num18z1"/>
    <w:rsid w:val="00A67733"/>
    <w:rPr>
      <w:rFonts w:ascii="Courier New" w:hAnsi="Courier New" w:cs="Courier New" w:hint="default"/>
    </w:rPr>
  </w:style>
  <w:style w:type="character" w:customStyle="1" w:styleId="WW8Num18z3">
    <w:name w:val="WW8Num18z3"/>
    <w:rsid w:val="00A67733"/>
    <w:rPr>
      <w:rFonts w:ascii="Symbol" w:hAnsi="Symbol" w:cs="Symbol" w:hint="default"/>
    </w:rPr>
  </w:style>
  <w:style w:type="character" w:customStyle="1" w:styleId="WW8Num19z0">
    <w:name w:val="WW8Num19z0"/>
    <w:rsid w:val="00A67733"/>
    <w:rPr>
      <w:rFonts w:ascii="Wingdings 3" w:hAnsi="Wingdings 3" w:cs="Wingdings 3" w:hint="default"/>
      <w:sz w:val="24"/>
      <w:szCs w:val="24"/>
      <w:shd w:val="clear" w:color="auto" w:fill="FFFF00"/>
      <w:lang w:val="pt-BR"/>
    </w:rPr>
  </w:style>
  <w:style w:type="character" w:customStyle="1" w:styleId="WW8Num19z1">
    <w:name w:val="WW8Num19z1"/>
    <w:rsid w:val="00A67733"/>
    <w:rPr>
      <w:rFonts w:ascii="Courier New" w:hAnsi="Courier New" w:cs="Courier New" w:hint="default"/>
    </w:rPr>
  </w:style>
  <w:style w:type="character" w:customStyle="1" w:styleId="WW8Num19z2">
    <w:name w:val="WW8Num19z2"/>
    <w:rsid w:val="00A67733"/>
    <w:rPr>
      <w:rFonts w:ascii="Wingdings" w:hAnsi="Wingdings" w:cs="Wingdings" w:hint="default"/>
    </w:rPr>
  </w:style>
  <w:style w:type="character" w:customStyle="1" w:styleId="WW8Num19z3">
    <w:name w:val="WW8Num19z3"/>
    <w:rsid w:val="00A67733"/>
    <w:rPr>
      <w:rFonts w:ascii="Symbol" w:hAnsi="Symbol" w:cs="Symbol" w:hint="default"/>
    </w:rPr>
  </w:style>
  <w:style w:type="character" w:customStyle="1" w:styleId="WW8Num20z0">
    <w:name w:val="WW8Num20z0"/>
    <w:rsid w:val="00A67733"/>
    <w:rPr>
      <w:rFonts w:ascii="Wingdings" w:hAnsi="Wingdings" w:cs="Wingdings" w:hint="default"/>
    </w:rPr>
  </w:style>
  <w:style w:type="character" w:customStyle="1" w:styleId="WW8Num20z1">
    <w:name w:val="WW8Num20z1"/>
    <w:rsid w:val="00A67733"/>
    <w:rPr>
      <w:rFonts w:ascii="Courier New" w:hAnsi="Courier New" w:cs="Courier New" w:hint="default"/>
    </w:rPr>
  </w:style>
  <w:style w:type="character" w:customStyle="1" w:styleId="WW8Num20z3">
    <w:name w:val="WW8Num20z3"/>
    <w:rsid w:val="00A67733"/>
    <w:rPr>
      <w:rFonts w:ascii="Symbol" w:hAnsi="Symbol" w:cs="Symbol" w:hint="default"/>
    </w:rPr>
  </w:style>
  <w:style w:type="character" w:customStyle="1" w:styleId="WW8Num21z0">
    <w:name w:val="WW8Num21z0"/>
    <w:rsid w:val="00A67733"/>
    <w:rPr>
      <w:rFonts w:ascii="Wingdings" w:hAnsi="Wingdings" w:cs="Wingdings" w:hint="default"/>
      <w:sz w:val="24"/>
      <w:szCs w:val="24"/>
      <w:lang w:val="en-US"/>
    </w:rPr>
  </w:style>
  <w:style w:type="character" w:customStyle="1" w:styleId="WW8Num21z3">
    <w:name w:val="WW8Num21z3"/>
    <w:rsid w:val="00A67733"/>
    <w:rPr>
      <w:rFonts w:ascii="Symbol" w:hAnsi="Symbol" w:cs="Symbol" w:hint="default"/>
    </w:rPr>
  </w:style>
  <w:style w:type="character" w:customStyle="1" w:styleId="WW8Num21z4">
    <w:name w:val="WW8Num21z4"/>
    <w:rsid w:val="00A67733"/>
    <w:rPr>
      <w:rFonts w:ascii="Courier New" w:hAnsi="Courier New" w:cs="Courier New" w:hint="default"/>
    </w:rPr>
  </w:style>
  <w:style w:type="character" w:customStyle="1" w:styleId="WW8Num22z0">
    <w:name w:val="WW8Num22z0"/>
    <w:rsid w:val="00A67733"/>
    <w:rPr>
      <w:rFonts w:ascii="Wingdings" w:hAnsi="Wingdings" w:cs="Wingdings" w:hint="default"/>
      <w:sz w:val="24"/>
      <w:szCs w:val="24"/>
    </w:rPr>
  </w:style>
  <w:style w:type="character" w:customStyle="1" w:styleId="WW8Num22z1">
    <w:name w:val="WW8Num22z1"/>
    <w:rsid w:val="00A67733"/>
    <w:rPr>
      <w:rFonts w:ascii="Symbol" w:hAnsi="Symbol" w:cs="Symbol" w:hint="default"/>
    </w:rPr>
  </w:style>
  <w:style w:type="character" w:customStyle="1" w:styleId="WW8Num23z0">
    <w:name w:val="WW8Num23z0"/>
    <w:rsid w:val="00A67733"/>
    <w:rPr>
      <w:rFonts w:ascii="Wingdings" w:hAnsi="Wingdings" w:cs="Wingdings" w:hint="default"/>
      <w:sz w:val="24"/>
      <w:szCs w:val="24"/>
      <w:lang w:val="pt-BR"/>
    </w:rPr>
  </w:style>
  <w:style w:type="character" w:customStyle="1" w:styleId="WW8Num23z3">
    <w:name w:val="WW8Num23z3"/>
    <w:rsid w:val="00A67733"/>
    <w:rPr>
      <w:rFonts w:ascii="Symbol" w:hAnsi="Symbol" w:cs="Symbol" w:hint="default"/>
    </w:rPr>
  </w:style>
  <w:style w:type="character" w:customStyle="1" w:styleId="WW8Num23z4">
    <w:name w:val="WW8Num23z4"/>
    <w:rsid w:val="00A67733"/>
    <w:rPr>
      <w:rFonts w:ascii="Courier New" w:hAnsi="Courier New" w:cs="Courier New" w:hint="default"/>
    </w:rPr>
  </w:style>
  <w:style w:type="character" w:customStyle="1" w:styleId="WW8Num24z0">
    <w:name w:val="WW8Num24z0"/>
    <w:rsid w:val="00A67733"/>
    <w:rPr>
      <w:rFonts w:ascii="Symbol" w:hAnsi="Symbol" w:cs="Symbol" w:hint="default"/>
    </w:rPr>
  </w:style>
  <w:style w:type="character" w:customStyle="1" w:styleId="WW8Num24z1">
    <w:name w:val="WW8Num24z1"/>
    <w:rsid w:val="00A67733"/>
    <w:rPr>
      <w:rFonts w:ascii="Wingdings" w:hAnsi="Wingdings" w:cs="Wingdings" w:hint="default"/>
      <w:sz w:val="24"/>
      <w:szCs w:val="24"/>
      <w:lang w:val="it-IT"/>
    </w:rPr>
  </w:style>
  <w:style w:type="character" w:customStyle="1" w:styleId="WW8Num24z4">
    <w:name w:val="WW8Num24z4"/>
    <w:rsid w:val="00A67733"/>
    <w:rPr>
      <w:rFonts w:ascii="Courier New" w:hAnsi="Courier New" w:cs="Courier New" w:hint="default"/>
    </w:rPr>
  </w:style>
  <w:style w:type="character" w:customStyle="1" w:styleId="WW8Num25z0">
    <w:name w:val="WW8Num25z0"/>
    <w:rsid w:val="00A67733"/>
    <w:rPr>
      <w:rFonts w:ascii="Times New Roman" w:eastAsia="Times New Roman" w:hAnsi="Times New Roman" w:cs="Times New Roman" w:hint="default"/>
    </w:rPr>
  </w:style>
  <w:style w:type="character" w:customStyle="1" w:styleId="WW8Num25z1">
    <w:name w:val="WW8Num25z1"/>
    <w:rsid w:val="00A67733"/>
    <w:rPr>
      <w:rFonts w:ascii="Courier New" w:hAnsi="Courier New" w:cs="Courier New" w:hint="default"/>
    </w:rPr>
  </w:style>
  <w:style w:type="character" w:customStyle="1" w:styleId="WW8Num25z2">
    <w:name w:val="WW8Num25z2"/>
    <w:rsid w:val="00A67733"/>
    <w:rPr>
      <w:rFonts w:ascii="Wingdings" w:hAnsi="Wingdings" w:cs="Wingdings" w:hint="default"/>
    </w:rPr>
  </w:style>
  <w:style w:type="character" w:customStyle="1" w:styleId="WW8Num25z3">
    <w:name w:val="WW8Num25z3"/>
    <w:rsid w:val="00A67733"/>
    <w:rPr>
      <w:rFonts w:ascii="Symbol" w:hAnsi="Symbol" w:cs="Symbol" w:hint="default"/>
    </w:rPr>
  </w:style>
  <w:style w:type="character" w:customStyle="1" w:styleId="WW8Num26z0">
    <w:name w:val="WW8Num26z0"/>
    <w:rsid w:val="00A67733"/>
    <w:rPr>
      <w:rFonts w:ascii="Symbol" w:hAnsi="Symbol" w:cs="Symbol" w:hint="default"/>
      <w:sz w:val="24"/>
      <w:szCs w:val="24"/>
    </w:rPr>
  </w:style>
  <w:style w:type="character" w:customStyle="1" w:styleId="WW8Num26z1">
    <w:name w:val="WW8Num26z1"/>
    <w:rsid w:val="00A67733"/>
    <w:rPr>
      <w:rFonts w:ascii="Wingdings" w:hAnsi="Wingdings" w:cs="Wingdings" w:hint="default"/>
      <w:sz w:val="24"/>
      <w:szCs w:val="24"/>
    </w:rPr>
  </w:style>
  <w:style w:type="character" w:customStyle="1" w:styleId="WW8Num26z4">
    <w:name w:val="WW8Num26z4"/>
    <w:rsid w:val="00A67733"/>
    <w:rPr>
      <w:rFonts w:ascii="Courier New" w:hAnsi="Courier New" w:cs="Courier New" w:hint="default"/>
    </w:rPr>
  </w:style>
  <w:style w:type="character" w:customStyle="1" w:styleId="WW8Num27z0">
    <w:name w:val="WW8Num27z0"/>
    <w:rsid w:val="00A67733"/>
    <w:rPr>
      <w:rFonts w:ascii="Wingdings" w:hAnsi="Wingdings" w:cs="Wingdings" w:hint="default"/>
    </w:rPr>
  </w:style>
  <w:style w:type="character" w:customStyle="1" w:styleId="WW8Num27z1">
    <w:name w:val="WW8Num27z1"/>
    <w:rsid w:val="00A67733"/>
    <w:rPr>
      <w:rFonts w:ascii="Courier New" w:hAnsi="Courier New" w:cs="Courier New" w:hint="default"/>
    </w:rPr>
  </w:style>
  <w:style w:type="character" w:customStyle="1" w:styleId="WW8Num27z3">
    <w:name w:val="WW8Num27z3"/>
    <w:rsid w:val="00A67733"/>
    <w:rPr>
      <w:rFonts w:ascii="Symbol" w:hAnsi="Symbol" w:cs="Symbol" w:hint="default"/>
    </w:rPr>
  </w:style>
  <w:style w:type="character" w:customStyle="1" w:styleId="WW8Num28z0">
    <w:name w:val="WW8Num28z0"/>
    <w:rsid w:val="00A67733"/>
    <w:rPr>
      <w:rFonts w:ascii="Symbol" w:hAnsi="Symbol" w:cs="Symbol" w:hint="default"/>
    </w:rPr>
  </w:style>
  <w:style w:type="character" w:customStyle="1" w:styleId="WW8Num28z1">
    <w:name w:val="WW8Num28z1"/>
    <w:rsid w:val="00A67733"/>
    <w:rPr>
      <w:rFonts w:ascii="Courier New" w:hAnsi="Courier New" w:cs="Courier New" w:hint="default"/>
    </w:rPr>
  </w:style>
  <w:style w:type="character" w:customStyle="1" w:styleId="WW8Num28z2">
    <w:name w:val="WW8Num28z2"/>
    <w:rsid w:val="00A67733"/>
    <w:rPr>
      <w:rFonts w:ascii="Wingdings" w:hAnsi="Wingdings" w:cs="Wingdings" w:hint="default"/>
    </w:rPr>
  </w:style>
  <w:style w:type="character" w:customStyle="1" w:styleId="WW8Num29z0">
    <w:name w:val="WW8Num29z0"/>
    <w:rsid w:val="00A67733"/>
    <w:rPr>
      <w:rFonts w:ascii="Symbol" w:hAnsi="Symbol" w:cs="Symbol" w:hint="default"/>
      <w:sz w:val="24"/>
      <w:szCs w:val="24"/>
      <w:lang w:val="ro-RO"/>
    </w:rPr>
  </w:style>
  <w:style w:type="character" w:customStyle="1" w:styleId="WW8Num29z1">
    <w:name w:val="WW8Num29z1"/>
    <w:rsid w:val="00A67733"/>
    <w:rPr>
      <w:rFonts w:ascii="Courier New" w:hAnsi="Courier New" w:cs="Courier New" w:hint="default"/>
    </w:rPr>
  </w:style>
  <w:style w:type="character" w:customStyle="1" w:styleId="WW8Num29z2">
    <w:name w:val="WW8Num29z2"/>
    <w:rsid w:val="00A67733"/>
    <w:rPr>
      <w:rFonts w:ascii="Wingdings" w:hAnsi="Wingdings" w:cs="Wingdings" w:hint="default"/>
    </w:rPr>
  </w:style>
  <w:style w:type="character" w:customStyle="1" w:styleId="WW8Num30z0">
    <w:name w:val="WW8Num30z0"/>
    <w:rsid w:val="00A67733"/>
    <w:rPr>
      <w:rFonts w:ascii="Wingdings" w:hAnsi="Wingdings" w:cs="Wingdings" w:hint="default"/>
      <w:sz w:val="24"/>
      <w:szCs w:val="24"/>
      <w:lang w:val="ro-RO"/>
    </w:rPr>
  </w:style>
  <w:style w:type="character" w:customStyle="1" w:styleId="WW8Num31z0">
    <w:name w:val="WW8Num31z0"/>
    <w:rsid w:val="00A67733"/>
    <w:rPr>
      <w:rFonts w:ascii="Wingdings" w:hAnsi="Wingdings" w:cs="Wingdings" w:hint="default"/>
    </w:rPr>
  </w:style>
  <w:style w:type="character" w:customStyle="1" w:styleId="WW8Num31z3">
    <w:name w:val="WW8Num31z3"/>
    <w:rsid w:val="00A67733"/>
    <w:rPr>
      <w:rFonts w:ascii="Symbol" w:hAnsi="Symbol" w:cs="Symbol" w:hint="default"/>
    </w:rPr>
  </w:style>
  <w:style w:type="character" w:customStyle="1" w:styleId="WW8Num31z4">
    <w:name w:val="WW8Num31z4"/>
    <w:rsid w:val="00A67733"/>
    <w:rPr>
      <w:rFonts w:ascii="Courier New" w:hAnsi="Courier New" w:cs="Courier New" w:hint="default"/>
    </w:rPr>
  </w:style>
  <w:style w:type="character" w:customStyle="1" w:styleId="WW8Num32z0">
    <w:name w:val="WW8Num32z0"/>
    <w:rsid w:val="00A67733"/>
    <w:rPr>
      <w:rFonts w:cs="Times New Roman"/>
      <w:b w:val="0"/>
      <w:i w:val="0"/>
    </w:rPr>
  </w:style>
  <w:style w:type="character" w:customStyle="1" w:styleId="WW8Num32z1">
    <w:name w:val="WW8Num32z1"/>
    <w:rsid w:val="00A67733"/>
    <w:rPr>
      <w:rFonts w:ascii="Arial" w:hAnsi="Arial" w:cs="Arial" w:hint="default"/>
      <w:b/>
      <w:i w:val="0"/>
      <w:sz w:val="24"/>
      <w:szCs w:val="24"/>
      <w:u w:val="none"/>
    </w:rPr>
  </w:style>
  <w:style w:type="character" w:customStyle="1" w:styleId="WW8Num32z2">
    <w:name w:val="WW8Num32z2"/>
    <w:rsid w:val="00A67733"/>
    <w:rPr>
      <w:rFonts w:ascii="Arial" w:hAnsi="Arial" w:cs="Arial" w:hint="default"/>
      <w:b/>
      <w:i w:val="0"/>
      <w:sz w:val="22"/>
      <w:szCs w:val="22"/>
    </w:rPr>
  </w:style>
  <w:style w:type="character" w:customStyle="1" w:styleId="WW8Num32z4">
    <w:name w:val="WW8Num32z4"/>
    <w:rsid w:val="00A67733"/>
    <w:rPr>
      <w:rFonts w:cs="Times New Roman"/>
    </w:rPr>
  </w:style>
  <w:style w:type="character" w:customStyle="1" w:styleId="WW8Num33z0">
    <w:name w:val="WW8Num33z0"/>
    <w:rsid w:val="00A67733"/>
    <w:rPr>
      <w:rFonts w:cs="Times New Roman" w:hint="default"/>
      <w:b/>
      <w:sz w:val="24"/>
      <w:szCs w:val="24"/>
      <w:shd w:val="clear" w:color="auto" w:fill="FFFF00"/>
      <w:lang w:val="ro-RO"/>
    </w:rPr>
  </w:style>
  <w:style w:type="character" w:customStyle="1" w:styleId="WW8Num34z0">
    <w:name w:val="WW8Num34z0"/>
    <w:rsid w:val="00A67733"/>
    <w:rPr>
      <w:rFonts w:ascii="Symbol" w:hAnsi="Symbol" w:cs="Symbol" w:hint="default"/>
      <w:sz w:val="24"/>
      <w:szCs w:val="24"/>
      <w:lang w:val="en-US"/>
    </w:rPr>
  </w:style>
  <w:style w:type="character" w:customStyle="1" w:styleId="WW8Num34z1">
    <w:name w:val="WW8Num34z1"/>
    <w:rsid w:val="00A67733"/>
    <w:rPr>
      <w:rFonts w:ascii="Courier New" w:hAnsi="Courier New" w:cs="Courier New" w:hint="default"/>
    </w:rPr>
  </w:style>
  <w:style w:type="character" w:customStyle="1" w:styleId="WW8Num34z2">
    <w:name w:val="WW8Num34z2"/>
    <w:rsid w:val="00A67733"/>
    <w:rPr>
      <w:rFonts w:ascii="Wingdings" w:hAnsi="Wingdings" w:cs="Wingdings" w:hint="default"/>
    </w:rPr>
  </w:style>
  <w:style w:type="character" w:customStyle="1" w:styleId="WW8Num35z0">
    <w:name w:val="WW8Num35z0"/>
    <w:rsid w:val="00A67733"/>
    <w:rPr>
      <w:rFonts w:ascii="Symbol" w:hAnsi="Symbol" w:cs="Symbol" w:hint="default"/>
    </w:rPr>
  </w:style>
  <w:style w:type="character" w:customStyle="1" w:styleId="WW8Num35z1">
    <w:name w:val="WW8Num35z1"/>
    <w:rsid w:val="00A67733"/>
    <w:rPr>
      <w:rFonts w:ascii="Courier New" w:hAnsi="Courier New" w:cs="Courier New" w:hint="default"/>
    </w:rPr>
  </w:style>
  <w:style w:type="character" w:customStyle="1" w:styleId="WW8Num35z2">
    <w:name w:val="WW8Num35z2"/>
    <w:rsid w:val="00A67733"/>
    <w:rPr>
      <w:rFonts w:ascii="Wingdings" w:hAnsi="Wingdings" w:cs="Wingdings" w:hint="default"/>
    </w:rPr>
  </w:style>
  <w:style w:type="character" w:customStyle="1" w:styleId="WW8Num36z0">
    <w:name w:val="WW8Num36z0"/>
    <w:rsid w:val="00A67733"/>
    <w:rPr>
      <w:rFonts w:ascii="Symbol" w:hAnsi="Symbol" w:cs="Symbol" w:hint="default"/>
      <w:sz w:val="20"/>
    </w:rPr>
  </w:style>
  <w:style w:type="character" w:customStyle="1" w:styleId="WW8Num37z0">
    <w:name w:val="WW8Num37z0"/>
    <w:rsid w:val="00A67733"/>
    <w:rPr>
      <w:rFonts w:ascii="Times New Roman" w:hAnsi="Times New Roman" w:cs="Times New Roman" w:hint="default"/>
      <w:b w:val="0"/>
      <w:i w:val="0"/>
      <w:sz w:val="16"/>
    </w:rPr>
  </w:style>
  <w:style w:type="character" w:customStyle="1" w:styleId="WW8Num38z0">
    <w:name w:val="WW8Num38z0"/>
    <w:rsid w:val="00A67733"/>
    <w:rPr>
      <w:rFonts w:ascii="Wingdings" w:hAnsi="Wingdings" w:cs="Wingdings" w:hint="default"/>
      <w:sz w:val="24"/>
      <w:szCs w:val="24"/>
      <w:lang w:val="en-US"/>
    </w:rPr>
  </w:style>
  <w:style w:type="character" w:customStyle="1" w:styleId="WW8Num38z1">
    <w:name w:val="WW8Num38z1"/>
    <w:rsid w:val="00A67733"/>
    <w:rPr>
      <w:rFonts w:ascii="Courier New" w:hAnsi="Courier New" w:cs="Courier New" w:hint="default"/>
    </w:rPr>
  </w:style>
  <w:style w:type="character" w:customStyle="1" w:styleId="WW8Num38z3">
    <w:name w:val="WW8Num38z3"/>
    <w:rsid w:val="00A67733"/>
    <w:rPr>
      <w:rFonts w:ascii="Symbol" w:hAnsi="Symbol" w:cs="Symbol" w:hint="default"/>
    </w:rPr>
  </w:style>
  <w:style w:type="character" w:customStyle="1" w:styleId="WW8Num39z0">
    <w:name w:val="WW8Num39z0"/>
    <w:rsid w:val="00A67733"/>
    <w:rPr>
      <w:rFonts w:ascii="Wingdings" w:hAnsi="Wingdings" w:cs="Wingdings" w:hint="default"/>
      <w:sz w:val="24"/>
      <w:szCs w:val="24"/>
      <w:lang w:val="en-US"/>
    </w:rPr>
  </w:style>
  <w:style w:type="character" w:customStyle="1" w:styleId="WW8Num39z1">
    <w:name w:val="WW8Num39z1"/>
    <w:rsid w:val="00A67733"/>
    <w:rPr>
      <w:rFonts w:ascii="Courier New" w:hAnsi="Courier New" w:cs="Courier New" w:hint="default"/>
    </w:rPr>
  </w:style>
  <w:style w:type="character" w:customStyle="1" w:styleId="WW8Num39z3">
    <w:name w:val="WW8Num39z3"/>
    <w:rsid w:val="00A67733"/>
    <w:rPr>
      <w:rFonts w:ascii="Symbol" w:hAnsi="Symbol" w:cs="Symbol" w:hint="default"/>
    </w:rPr>
  </w:style>
  <w:style w:type="character" w:customStyle="1" w:styleId="WW8Num40z0">
    <w:name w:val="WW8Num40z0"/>
    <w:rsid w:val="00A67733"/>
    <w:rPr>
      <w:rFonts w:ascii="Symbol" w:hAnsi="Symbol" w:cs="Symbol" w:hint="default"/>
      <w:color w:val="auto"/>
      <w:sz w:val="16"/>
    </w:rPr>
  </w:style>
  <w:style w:type="character" w:customStyle="1" w:styleId="WW8Num41z0">
    <w:name w:val="WW8Num41z0"/>
    <w:rsid w:val="00A67733"/>
    <w:rPr>
      <w:rFonts w:ascii="Wingdings" w:hAnsi="Wingdings" w:cs="Wingdings" w:hint="default"/>
    </w:rPr>
  </w:style>
  <w:style w:type="character" w:customStyle="1" w:styleId="WW8Num41z1">
    <w:name w:val="WW8Num41z1"/>
    <w:rsid w:val="00A67733"/>
    <w:rPr>
      <w:rFonts w:ascii="Courier New" w:hAnsi="Courier New" w:cs="Courier New" w:hint="default"/>
    </w:rPr>
  </w:style>
  <w:style w:type="character" w:customStyle="1" w:styleId="WW8Num41z3">
    <w:name w:val="WW8Num41z3"/>
    <w:rsid w:val="00A67733"/>
    <w:rPr>
      <w:rFonts w:ascii="Symbol" w:hAnsi="Symbol" w:cs="Symbol" w:hint="default"/>
    </w:rPr>
  </w:style>
  <w:style w:type="character" w:customStyle="1" w:styleId="WW8Num42z0">
    <w:name w:val="WW8Num42z0"/>
    <w:rsid w:val="00A67733"/>
    <w:rPr>
      <w:rFonts w:hint="default"/>
    </w:rPr>
  </w:style>
  <w:style w:type="character" w:customStyle="1" w:styleId="WW8Num43z0">
    <w:name w:val="WW8Num43z0"/>
    <w:rsid w:val="00A67733"/>
    <w:rPr>
      <w:rFonts w:ascii="Wingdings" w:hAnsi="Wingdings" w:cs="Wingdings" w:hint="default"/>
      <w:b/>
    </w:rPr>
  </w:style>
  <w:style w:type="character" w:customStyle="1" w:styleId="WW8Num44z0">
    <w:name w:val="WW8Num44z0"/>
    <w:rsid w:val="00A67733"/>
    <w:rPr>
      <w:rFonts w:hint="default"/>
    </w:rPr>
  </w:style>
  <w:style w:type="character" w:customStyle="1" w:styleId="WW8Num44z1">
    <w:name w:val="WW8Num44z1"/>
    <w:rsid w:val="00A67733"/>
    <w:rPr>
      <w:rFonts w:ascii="Courier New" w:hAnsi="Courier New" w:cs="Courier New" w:hint="default"/>
    </w:rPr>
  </w:style>
  <w:style w:type="character" w:customStyle="1" w:styleId="WW8Num44z2">
    <w:name w:val="WW8Num44z2"/>
    <w:rsid w:val="00A67733"/>
    <w:rPr>
      <w:rFonts w:ascii="Wingdings" w:hAnsi="Wingdings" w:cs="Wingdings" w:hint="default"/>
    </w:rPr>
  </w:style>
  <w:style w:type="character" w:customStyle="1" w:styleId="WW8Num44z3">
    <w:name w:val="WW8Num44z3"/>
    <w:rsid w:val="00A67733"/>
    <w:rPr>
      <w:rFonts w:ascii="Symbol" w:hAnsi="Symbol" w:cs="Symbol" w:hint="default"/>
    </w:rPr>
  </w:style>
  <w:style w:type="character" w:customStyle="1" w:styleId="WW8Num45z0">
    <w:name w:val="WW8Num45z0"/>
    <w:rsid w:val="00A67733"/>
    <w:rPr>
      <w:rFonts w:ascii="Symbol" w:hAnsi="Symbol" w:cs="Symbol" w:hint="default"/>
      <w:sz w:val="24"/>
      <w:szCs w:val="24"/>
      <w:lang w:val="en-US"/>
    </w:rPr>
  </w:style>
  <w:style w:type="character" w:customStyle="1" w:styleId="WW8Num45z1">
    <w:name w:val="WW8Num45z1"/>
    <w:rsid w:val="00A67733"/>
    <w:rPr>
      <w:rFonts w:ascii="Courier New" w:hAnsi="Courier New" w:cs="Courier New" w:hint="default"/>
    </w:rPr>
  </w:style>
  <w:style w:type="character" w:customStyle="1" w:styleId="WW8Num45z2">
    <w:name w:val="WW8Num45z2"/>
    <w:rsid w:val="00A67733"/>
    <w:rPr>
      <w:rFonts w:ascii="Wingdings" w:hAnsi="Wingdings" w:cs="Wingdings" w:hint="default"/>
    </w:rPr>
  </w:style>
  <w:style w:type="character" w:customStyle="1" w:styleId="WW8Num46z0">
    <w:name w:val="WW8Num46z0"/>
    <w:rsid w:val="00A67733"/>
    <w:rPr>
      <w:rFonts w:ascii="Symbol" w:hAnsi="Symbol" w:cs="Symbol" w:hint="default"/>
    </w:rPr>
  </w:style>
  <w:style w:type="character" w:customStyle="1" w:styleId="WW8Num46z1">
    <w:name w:val="WW8Num46z1"/>
    <w:rsid w:val="00A67733"/>
    <w:rPr>
      <w:rFonts w:ascii="Wingdings" w:hAnsi="Wingdings" w:cs="Wingdings" w:hint="default"/>
    </w:rPr>
  </w:style>
  <w:style w:type="character" w:customStyle="1" w:styleId="WW8Num46z4">
    <w:name w:val="WW8Num46z4"/>
    <w:rsid w:val="00A67733"/>
    <w:rPr>
      <w:rFonts w:ascii="Courier New" w:hAnsi="Courier New" w:cs="Courier New" w:hint="default"/>
    </w:rPr>
  </w:style>
  <w:style w:type="character" w:customStyle="1" w:styleId="WW8Num47z0">
    <w:name w:val="WW8Num47z0"/>
    <w:rsid w:val="00A67733"/>
    <w:rPr>
      <w:rFonts w:hint="default"/>
    </w:rPr>
  </w:style>
  <w:style w:type="character" w:customStyle="1" w:styleId="WW8Num48z0">
    <w:name w:val="WW8Num48z0"/>
    <w:rsid w:val="00A67733"/>
    <w:rPr>
      <w:rFonts w:ascii="Symbol" w:hAnsi="Symbol" w:cs="Symbol" w:hint="default"/>
      <w:sz w:val="20"/>
    </w:rPr>
  </w:style>
  <w:style w:type="character" w:customStyle="1" w:styleId="WW8Num48z1">
    <w:name w:val="WW8Num48z1"/>
    <w:rsid w:val="00A67733"/>
    <w:rPr>
      <w:rFonts w:cs="Times New Roman"/>
    </w:rPr>
  </w:style>
  <w:style w:type="character" w:customStyle="1" w:styleId="WW8Num49z0">
    <w:name w:val="WW8Num49z0"/>
    <w:rsid w:val="00A67733"/>
    <w:rPr>
      <w:rFonts w:ascii="Symbol" w:hAnsi="Symbol" w:cs="Symbol" w:hint="default"/>
      <w:color w:val="auto"/>
      <w:sz w:val="16"/>
    </w:rPr>
  </w:style>
  <w:style w:type="character" w:customStyle="1" w:styleId="WW8Num50z0">
    <w:name w:val="WW8Num50z0"/>
    <w:rsid w:val="00A67733"/>
    <w:rPr>
      <w:rFonts w:ascii="Times New Roman" w:hAnsi="Times New Roman" w:cs="Times New Roman" w:hint="default"/>
      <w:sz w:val="24"/>
      <w:szCs w:val="24"/>
      <w:shd w:val="clear" w:color="auto" w:fill="C0C0C0"/>
      <w:lang w:val="ro-RO"/>
    </w:rPr>
  </w:style>
  <w:style w:type="character" w:customStyle="1" w:styleId="WW8Num50z1">
    <w:name w:val="WW8Num50z1"/>
    <w:rsid w:val="00A67733"/>
    <w:rPr>
      <w:rFonts w:ascii="Courier New" w:hAnsi="Courier New" w:cs="Courier New" w:hint="default"/>
    </w:rPr>
  </w:style>
  <w:style w:type="character" w:customStyle="1" w:styleId="WW8Num50z3">
    <w:name w:val="WW8Num50z3"/>
    <w:rsid w:val="00A67733"/>
    <w:rPr>
      <w:rFonts w:ascii="Symbol" w:hAnsi="Symbol" w:cs="Symbol" w:hint="default"/>
    </w:rPr>
  </w:style>
  <w:style w:type="character" w:customStyle="1" w:styleId="WW8Num50z5">
    <w:name w:val="WW8Num50z5"/>
    <w:rsid w:val="00A67733"/>
    <w:rPr>
      <w:rFonts w:ascii="Wingdings" w:hAnsi="Wingdings" w:cs="Wingdings" w:hint="default"/>
    </w:rPr>
  </w:style>
  <w:style w:type="character" w:customStyle="1" w:styleId="WW8Num51z0">
    <w:name w:val="WW8Num51z0"/>
    <w:rsid w:val="00A67733"/>
    <w:rPr>
      <w:rFonts w:ascii="Symbol" w:hAnsi="Symbol" w:cs="Symbol" w:hint="default"/>
    </w:rPr>
  </w:style>
  <w:style w:type="character" w:customStyle="1" w:styleId="WW8Num51z1">
    <w:name w:val="WW8Num51z1"/>
    <w:rsid w:val="00A67733"/>
    <w:rPr>
      <w:rFonts w:ascii="Wingdings" w:hAnsi="Wingdings" w:cs="Wingdings" w:hint="default"/>
    </w:rPr>
  </w:style>
  <w:style w:type="character" w:customStyle="1" w:styleId="WW8Num51z4">
    <w:name w:val="WW8Num51z4"/>
    <w:rsid w:val="00A67733"/>
    <w:rPr>
      <w:rFonts w:ascii="Courier New" w:hAnsi="Courier New" w:cs="Courier New" w:hint="default"/>
    </w:rPr>
  </w:style>
  <w:style w:type="character" w:customStyle="1" w:styleId="WW8Num52z0">
    <w:name w:val="WW8Num52z0"/>
    <w:rsid w:val="00A67733"/>
    <w:rPr>
      <w:rFonts w:ascii="Times New Roman" w:hAnsi="Times New Roman" w:cs="Times New Roman" w:hint="default"/>
      <w:sz w:val="24"/>
      <w:szCs w:val="24"/>
      <w:lang w:val="ro-RO"/>
    </w:rPr>
  </w:style>
  <w:style w:type="character" w:customStyle="1" w:styleId="WW8Num53z0">
    <w:name w:val="WW8Num53z0"/>
    <w:rsid w:val="00A67733"/>
    <w:rPr>
      <w:rFonts w:ascii="Symbol" w:hAnsi="Symbol" w:cs="Symbol" w:hint="default"/>
      <w:sz w:val="24"/>
      <w:szCs w:val="24"/>
      <w:shd w:val="clear" w:color="auto" w:fill="FFFF00"/>
      <w:lang w:val="es-VE"/>
    </w:rPr>
  </w:style>
  <w:style w:type="character" w:customStyle="1" w:styleId="WW8Num53z1">
    <w:name w:val="WW8Num53z1"/>
    <w:rsid w:val="00A67733"/>
    <w:rPr>
      <w:rFonts w:ascii="Courier New" w:hAnsi="Courier New" w:cs="Courier New" w:hint="default"/>
    </w:rPr>
  </w:style>
  <w:style w:type="character" w:customStyle="1" w:styleId="WW8Num53z2">
    <w:name w:val="WW8Num53z2"/>
    <w:rsid w:val="00A67733"/>
    <w:rPr>
      <w:rFonts w:ascii="Wingdings" w:hAnsi="Wingdings" w:cs="Wingdings" w:hint="default"/>
    </w:rPr>
  </w:style>
  <w:style w:type="character" w:customStyle="1" w:styleId="WW8Num54z0">
    <w:name w:val="WW8Num54z0"/>
    <w:rsid w:val="00A67733"/>
    <w:rPr>
      <w:rFonts w:ascii="Wingdings" w:hAnsi="Wingdings" w:cs="Wingdings" w:hint="default"/>
    </w:rPr>
  </w:style>
  <w:style w:type="character" w:customStyle="1" w:styleId="WW8Num54z3">
    <w:name w:val="WW8Num54z3"/>
    <w:rsid w:val="00A67733"/>
    <w:rPr>
      <w:rFonts w:ascii="Symbol" w:hAnsi="Symbol" w:cs="Symbol" w:hint="default"/>
    </w:rPr>
  </w:style>
  <w:style w:type="character" w:customStyle="1" w:styleId="WW8Num54z4">
    <w:name w:val="WW8Num54z4"/>
    <w:rsid w:val="00A67733"/>
    <w:rPr>
      <w:rFonts w:ascii="Courier New" w:hAnsi="Courier New" w:cs="Courier New" w:hint="default"/>
    </w:rPr>
  </w:style>
  <w:style w:type="character" w:customStyle="1" w:styleId="WW8Num55z0">
    <w:name w:val="WW8Num55z0"/>
    <w:rsid w:val="00A67733"/>
    <w:rPr>
      <w:rFonts w:ascii="Symbol" w:hAnsi="Symbol" w:cs="Symbol" w:hint="default"/>
      <w:sz w:val="24"/>
      <w:szCs w:val="24"/>
      <w:shd w:val="clear" w:color="auto" w:fill="C0C0C0"/>
      <w:lang w:val="it-IT"/>
    </w:rPr>
  </w:style>
  <w:style w:type="character" w:customStyle="1" w:styleId="WW8Num55z1">
    <w:name w:val="WW8Num55z1"/>
    <w:rsid w:val="00A67733"/>
    <w:rPr>
      <w:rFonts w:ascii="Courier New" w:hAnsi="Courier New" w:cs="Courier New" w:hint="default"/>
    </w:rPr>
  </w:style>
  <w:style w:type="character" w:customStyle="1" w:styleId="WW8Num55z2">
    <w:name w:val="WW8Num55z2"/>
    <w:rsid w:val="00A67733"/>
    <w:rPr>
      <w:rFonts w:ascii="Wingdings" w:hAnsi="Wingdings" w:cs="Wingdings" w:hint="default"/>
    </w:rPr>
  </w:style>
  <w:style w:type="character" w:customStyle="1" w:styleId="WW8Num56z0">
    <w:name w:val="WW8Num56z0"/>
    <w:rsid w:val="00A67733"/>
    <w:rPr>
      <w:rFonts w:ascii="DaneHelveticaNeue" w:eastAsia="Times New Roman" w:hAnsi="DaneHelveticaNeue" w:cs="DaneHelveticaNeue" w:hint="default"/>
    </w:rPr>
  </w:style>
  <w:style w:type="character" w:customStyle="1" w:styleId="WW8Num56z1">
    <w:name w:val="WW8Num56z1"/>
    <w:rsid w:val="00A67733"/>
    <w:rPr>
      <w:rFonts w:ascii="Courier New" w:hAnsi="Courier New" w:cs="Courier New" w:hint="default"/>
    </w:rPr>
  </w:style>
  <w:style w:type="character" w:customStyle="1" w:styleId="WW8Num56z2">
    <w:name w:val="WW8Num56z2"/>
    <w:rsid w:val="00A67733"/>
    <w:rPr>
      <w:rFonts w:ascii="Wingdings" w:hAnsi="Wingdings" w:cs="Wingdings" w:hint="default"/>
    </w:rPr>
  </w:style>
  <w:style w:type="character" w:customStyle="1" w:styleId="WW8Num56z3">
    <w:name w:val="WW8Num56z3"/>
    <w:rsid w:val="00A67733"/>
    <w:rPr>
      <w:rFonts w:ascii="Symbol" w:hAnsi="Symbol" w:cs="Symbol" w:hint="default"/>
    </w:rPr>
  </w:style>
  <w:style w:type="character" w:customStyle="1" w:styleId="WW8Num57z0">
    <w:name w:val="WW8Num57z0"/>
    <w:rsid w:val="00A67733"/>
    <w:rPr>
      <w:rFonts w:ascii="Wingdings" w:hAnsi="Wingdings" w:cs="Wingdings" w:hint="default"/>
    </w:rPr>
  </w:style>
  <w:style w:type="character" w:customStyle="1" w:styleId="WW8Num57z1">
    <w:name w:val="WW8Num57z1"/>
    <w:rsid w:val="00A67733"/>
    <w:rPr>
      <w:rFonts w:ascii="Symbol" w:hAnsi="Symbol" w:cs="Symbol" w:hint="default"/>
      <w:sz w:val="24"/>
      <w:szCs w:val="24"/>
      <w:shd w:val="clear" w:color="auto" w:fill="C0C0C0"/>
    </w:rPr>
  </w:style>
  <w:style w:type="character" w:customStyle="1" w:styleId="WW8Num57z4">
    <w:name w:val="WW8Num57z4"/>
    <w:rsid w:val="00A67733"/>
    <w:rPr>
      <w:rFonts w:ascii="Courier New" w:hAnsi="Courier New" w:cs="Courier New" w:hint="default"/>
    </w:rPr>
  </w:style>
  <w:style w:type="character" w:customStyle="1" w:styleId="WW8Num58z0">
    <w:name w:val="WW8Num58z0"/>
    <w:rsid w:val="00A67733"/>
    <w:rPr>
      <w:rFonts w:ascii="Arial" w:hAnsi="Arial" w:cs="Arial" w:hint="default"/>
      <w:b/>
      <w:i w:val="0"/>
      <w:sz w:val="22"/>
      <w:szCs w:val="22"/>
      <w:u w:val="none"/>
    </w:rPr>
  </w:style>
  <w:style w:type="character" w:customStyle="1" w:styleId="WW8Num58z1">
    <w:name w:val="WW8Num58z1"/>
    <w:rsid w:val="00A67733"/>
    <w:rPr>
      <w:rFonts w:ascii="Arial" w:hAnsi="Arial" w:cs="Arial" w:hint="default"/>
      <w:b w:val="0"/>
      <w:i w:val="0"/>
      <w:sz w:val="20"/>
      <w:szCs w:val="20"/>
      <w:u w:val="none"/>
    </w:rPr>
  </w:style>
  <w:style w:type="character" w:customStyle="1" w:styleId="WW8Num58z2">
    <w:name w:val="WW8Num58z2"/>
    <w:rsid w:val="00A67733"/>
    <w:rPr>
      <w:rFonts w:cs="Times New Roman"/>
      <w:b w:val="0"/>
      <w:i w:val="0"/>
      <w:u w:val="none"/>
    </w:rPr>
  </w:style>
  <w:style w:type="character" w:customStyle="1" w:styleId="WW8Num58z3">
    <w:name w:val="WW8Num58z3"/>
    <w:rsid w:val="00A67733"/>
    <w:rPr>
      <w:rFonts w:cs="Times New Roman"/>
    </w:rPr>
  </w:style>
  <w:style w:type="character" w:customStyle="1" w:styleId="WW8Num59z0">
    <w:name w:val="WW8Num59z0"/>
    <w:rsid w:val="00A67733"/>
    <w:rPr>
      <w:rFonts w:ascii="Symbol" w:hAnsi="Symbol" w:cs="Symbol" w:hint="default"/>
    </w:rPr>
  </w:style>
  <w:style w:type="character" w:customStyle="1" w:styleId="WW8Num59z1">
    <w:name w:val="WW8Num59z1"/>
    <w:rsid w:val="00A67733"/>
    <w:rPr>
      <w:rFonts w:ascii="Wingdings 2" w:hAnsi="Wingdings 2" w:cs="Times New Roman" w:hint="default"/>
      <w:sz w:val="24"/>
      <w:szCs w:val="24"/>
    </w:rPr>
  </w:style>
  <w:style w:type="character" w:customStyle="1" w:styleId="WW8Num59z4">
    <w:name w:val="WW8Num59z4"/>
    <w:rsid w:val="00A67733"/>
    <w:rPr>
      <w:rFonts w:ascii="Courier New" w:hAnsi="Courier New" w:cs="Courier New" w:hint="default"/>
    </w:rPr>
  </w:style>
  <w:style w:type="character" w:customStyle="1" w:styleId="WW8Num59z5">
    <w:name w:val="WW8Num59z5"/>
    <w:rsid w:val="00A67733"/>
    <w:rPr>
      <w:rFonts w:ascii="Wingdings" w:hAnsi="Wingdings" w:cs="Wingdings" w:hint="default"/>
    </w:rPr>
  </w:style>
  <w:style w:type="character" w:customStyle="1" w:styleId="WW8Num60z0">
    <w:name w:val="WW8Num60z0"/>
    <w:rsid w:val="00A67733"/>
    <w:rPr>
      <w:rFonts w:ascii="Wingdings" w:hAnsi="Wingdings" w:cs="Wingdings" w:hint="default"/>
    </w:rPr>
  </w:style>
  <w:style w:type="character" w:customStyle="1" w:styleId="WW8Num60z1">
    <w:name w:val="WW8Num60z1"/>
    <w:rsid w:val="00A67733"/>
    <w:rPr>
      <w:rFonts w:ascii="Symbol" w:hAnsi="Symbol" w:cs="Symbol" w:hint="default"/>
      <w:sz w:val="24"/>
      <w:szCs w:val="24"/>
      <w:lang w:val="fr-FR"/>
    </w:rPr>
  </w:style>
  <w:style w:type="character" w:customStyle="1" w:styleId="WW8Num60z4">
    <w:name w:val="WW8Num60z4"/>
    <w:rsid w:val="00A67733"/>
    <w:rPr>
      <w:rFonts w:ascii="Courier New" w:hAnsi="Courier New" w:cs="Courier New" w:hint="default"/>
    </w:rPr>
  </w:style>
  <w:style w:type="character" w:customStyle="1" w:styleId="WW8Num61z0">
    <w:name w:val="WW8Num61z0"/>
    <w:rsid w:val="00A67733"/>
    <w:rPr>
      <w:rFonts w:ascii="Wingdings" w:hAnsi="Wingdings" w:cs="Wingdings" w:hint="default"/>
    </w:rPr>
  </w:style>
  <w:style w:type="character" w:customStyle="1" w:styleId="WW8Num61z1">
    <w:name w:val="WW8Num61z1"/>
    <w:rsid w:val="00A67733"/>
    <w:rPr>
      <w:rFonts w:cs="Times New Roman"/>
    </w:rPr>
  </w:style>
  <w:style w:type="character" w:customStyle="1" w:styleId="WW8Num61z3">
    <w:name w:val="WW8Num61z3"/>
    <w:rsid w:val="00A67733"/>
    <w:rPr>
      <w:rFonts w:ascii="Symbol" w:hAnsi="Symbol" w:cs="Symbol" w:hint="default"/>
    </w:rPr>
  </w:style>
  <w:style w:type="character" w:customStyle="1" w:styleId="WW8Num61z4">
    <w:name w:val="WW8Num61z4"/>
    <w:rsid w:val="00A67733"/>
    <w:rPr>
      <w:rFonts w:ascii="Courier New" w:hAnsi="Courier New" w:cs="Courier New" w:hint="default"/>
    </w:rPr>
  </w:style>
  <w:style w:type="character" w:customStyle="1" w:styleId="WW8Num62z0">
    <w:name w:val="WW8Num62z0"/>
    <w:rsid w:val="00A67733"/>
    <w:rPr>
      <w:rFonts w:ascii="Arial Narrow" w:hAnsi="Arial Narrow" w:cs="Times New Roman" w:hint="default"/>
      <w:sz w:val="22"/>
      <w:szCs w:val="22"/>
    </w:rPr>
  </w:style>
  <w:style w:type="character" w:customStyle="1" w:styleId="WW8Num63z0">
    <w:name w:val="WW8Num63z0"/>
    <w:rsid w:val="00A67733"/>
    <w:rPr>
      <w:rFonts w:ascii="Wingdings" w:hAnsi="Wingdings" w:cs="Wingdings" w:hint="default"/>
      <w:b/>
    </w:rPr>
  </w:style>
  <w:style w:type="character" w:customStyle="1" w:styleId="WW8Num64z0">
    <w:name w:val="WW8Num64z0"/>
    <w:rsid w:val="00A67733"/>
    <w:rPr>
      <w:rFonts w:ascii="Wingdings" w:hAnsi="Wingdings" w:cs="Wingdings" w:hint="default"/>
    </w:rPr>
  </w:style>
  <w:style w:type="character" w:customStyle="1" w:styleId="WW8Num64z1">
    <w:name w:val="WW8Num64z1"/>
    <w:rsid w:val="00A67733"/>
    <w:rPr>
      <w:rFonts w:ascii="Wingdings 3" w:hAnsi="Wingdings 3" w:cs="Wingdings 3" w:hint="default"/>
    </w:rPr>
  </w:style>
  <w:style w:type="character" w:customStyle="1" w:styleId="WW8Num64z3">
    <w:name w:val="WW8Num64z3"/>
    <w:rsid w:val="00A67733"/>
    <w:rPr>
      <w:rFonts w:ascii="Times New Roman" w:eastAsia="Times New Roman" w:hAnsi="Times New Roman" w:cs="Times New Roman" w:hint="default"/>
      <w:u w:val="none"/>
    </w:rPr>
  </w:style>
  <w:style w:type="character" w:customStyle="1" w:styleId="WW8Num64z4">
    <w:name w:val="WW8Num64z4"/>
    <w:rsid w:val="00A67733"/>
    <w:rPr>
      <w:rFonts w:ascii="Courier New" w:hAnsi="Courier New" w:cs="Courier New" w:hint="default"/>
      <w:sz w:val="24"/>
      <w:szCs w:val="24"/>
      <w:lang w:val="fr-FR"/>
    </w:rPr>
  </w:style>
  <w:style w:type="character" w:customStyle="1" w:styleId="WW8Num64z5">
    <w:name w:val="WW8Num64z5"/>
    <w:rsid w:val="00A67733"/>
    <w:rPr>
      <w:rFonts w:hint="default"/>
    </w:rPr>
  </w:style>
  <w:style w:type="character" w:customStyle="1" w:styleId="WW8Num64z6">
    <w:name w:val="WW8Num64z6"/>
    <w:rsid w:val="00A67733"/>
    <w:rPr>
      <w:rFonts w:ascii="Symbol" w:hAnsi="Symbol" w:cs="Symbol" w:hint="default"/>
    </w:rPr>
  </w:style>
  <w:style w:type="character" w:customStyle="1" w:styleId="WW8Num65z0">
    <w:name w:val="WW8Num65z0"/>
    <w:rsid w:val="00A67733"/>
    <w:rPr>
      <w:rFonts w:ascii="Symbol" w:hAnsi="Symbol" w:cs="Symbol" w:hint="default"/>
      <w:sz w:val="24"/>
      <w:szCs w:val="24"/>
    </w:rPr>
  </w:style>
  <w:style w:type="character" w:customStyle="1" w:styleId="WW8Num65z1">
    <w:name w:val="WW8Num65z1"/>
    <w:rsid w:val="00A67733"/>
    <w:rPr>
      <w:rFonts w:ascii="Courier New" w:hAnsi="Courier New" w:cs="Courier New" w:hint="default"/>
    </w:rPr>
  </w:style>
  <w:style w:type="character" w:customStyle="1" w:styleId="WW8Num65z2">
    <w:name w:val="WW8Num65z2"/>
    <w:rsid w:val="00A67733"/>
    <w:rPr>
      <w:rFonts w:ascii="Wingdings" w:hAnsi="Wingdings" w:cs="Wingdings" w:hint="default"/>
    </w:rPr>
  </w:style>
  <w:style w:type="character" w:customStyle="1" w:styleId="WW8NumSt16z0">
    <w:name w:val="WW8NumSt16z0"/>
    <w:rsid w:val="00A67733"/>
    <w:rPr>
      <w:rFonts w:ascii="Times New Roman" w:hAnsi="Times New Roman" w:cs="Times New Roman" w:hint="default"/>
      <w:sz w:val="24"/>
      <w:szCs w:val="24"/>
    </w:rPr>
  </w:style>
  <w:style w:type="character" w:customStyle="1" w:styleId="WW8NumSt48z0">
    <w:name w:val="WW8NumSt48z0"/>
    <w:rsid w:val="00A67733"/>
    <w:rPr>
      <w:rFonts w:ascii="Arial" w:hAnsi="Arial" w:cs="Arial" w:hint="default"/>
      <w:color w:val="000000"/>
      <w:sz w:val="24"/>
      <w:szCs w:val="24"/>
    </w:rPr>
  </w:style>
  <w:style w:type="character" w:customStyle="1" w:styleId="WW8NumSt64z0">
    <w:name w:val="WW8NumSt64z0"/>
    <w:rsid w:val="00A67733"/>
    <w:rPr>
      <w:rFonts w:ascii="Arial" w:hAnsi="Arial" w:cs="Arial" w:hint="default"/>
      <w:sz w:val="24"/>
      <w:szCs w:val="24"/>
      <w:shd w:val="clear" w:color="auto" w:fill="FFFF00"/>
    </w:rPr>
  </w:style>
  <w:style w:type="character" w:customStyle="1" w:styleId="Heading1Char">
    <w:name w:val="Heading 1 Char"/>
    <w:basedOn w:val="DefaultParagraphFont"/>
    <w:rsid w:val="00A67733"/>
    <w:rPr>
      <w:b/>
      <w:sz w:val="24"/>
      <w:lang w:val="ro-RO"/>
    </w:rPr>
  </w:style>
  <w:style w:type="character" w:customStyle="1" w:styleId="Heading2Char">
    <w:name w:val="Heading 2 Char"/>
    <w:basedOn w:val="DefaultParagraphFont"/>
    <w:rsid w:val="00A67733"/>
    <w:rPr>
      <w:b/>
      <w:sz w:val="26"/>
      <w:lang w:val="ro-RO"/>
    </w:rPr>
  </w:style>
  <w:style w:type="character" w:customStyle="1" w:styleId="Heading3Char">
    <w:name w:val="Heading 3 Char"/>
    <w:basedOn w:val="DefaultParagraphFont"/>
    <w:rsid w:val="00A67733"/>
    <w:rPr>
      <w:b/>
      <w:sz w:val="26"/>
      <w:lang w:val="ro-RO"/>
    </w:rPr>
  </w:style>
  <w:style w:type="character" w:customStyle="1" w:styleId="Heading4Char">
    <w:name w:val="Heading 4 Char"/>
    <w:basedOn w:val="DefaultParagraphFont"/>
    <w:rsid w:val="00A67733"/>
    <w:rPr>
      <w:i/>
      <w:sz w:val="26"/>
      <w:lang w:val="ro-RO"/>
    </w:rPr>
  </w:style>
  <w:style w:type="character" w:customStyle="1" w:styleId="Heading5Char">
    <w:name w:val="Heading 5 Char"/>
    <w:basedOn w:val="DefaultParagraphFont"/>
    <w:rsid w:val="00A67733"/>
    <w:rPr>
      <w:i/>
      <w:sz w:val="26"/>
    </w:rPr>
  </w:style>
  <w:style w:type="character" w:customStyle="1" w:styleId="Heading6Char">
    <w:name w:val="Heading 6 Char"/>
    <w:basedOn w:val="DefaultParagraphFont"/>
    <w:rsid w:val="00A67733"/>
    <w:rPr>
      <w:b/>
      <w:sz w:val="26"/>
      <w:lang w:val="ro-RO"/>
    </w:rPr>
  </w:style>
  <w:style w:type="character" w:customStyle="1" w:styleId="Heading7Char">
    <w:name w:val="Heading 7 Char"/>
    <w:basedOn w:val="DefaultParagraphFont"/>
    <w:rsid w:val="00A67733"/>
    <w:rPr>
      <w:b/>
      <w:sz w:val="26"/>
      <w:lang w:val="ro-RO"/>
    </w:rPr>
  </w:style>
  <w:style w:type="character" w:customStyle="1" w:styleId="Heading8Char">
    <w:name w:val="Heading 8 Char"/>
    <w:basedOn w:val="DefaultParagraphFont"/>
    <w:rsid w:val="00A67733"/>
    <w:rPr>
      <w:b/>
      <w:i/>
      <w:sz w:val="28"/>
    </w:rPr>
  </w:style>
  <w:style w:type="character" w:customStyle="1" w:styleId="Heading9Char">
    <w:name w:val="Heading 9 Char"/>
    <w:basedOn w:val="DefaultParagraphFont"/>
    <w:rsid w:val="00A67733"/>
    <w:rPr>
      <w:b/>
      <w:i/>
      <w:sz w:val="26"/>
    </w:rPr>
  </w:style>
  <w:style w:type="character" w:customStyle="1" w:styleId="BodyTextChar">
    <w:name w:val="Body Text Char"/>
    <w:basedOn w:val="DefaultParagraphFont"/>
    <w:rsid w:val="00A67733"/>
    <w:rPr>
      <w:sz w:val="24"/>
      <w:lang w:val="ro-RO"/>
    </w:rPr>
  </w:style>
  <w:style w:type="character" w:customStyle="1" w:styleId="HeaderChar">
    <w:name w:val="Header Char"/>
    <w:basedOn w:val="DefaultParagraphFont"/>
    <w:rsid w:val="00A67733"/>
    <w:rPr>
      <w:rFonts w:ascii="AvantGarde Bk BT" w:hAnsi="AvantGarde Bk BT" w:cs="AvantGarde Bk BT"/>
      <w:i/>
      <w:sz w:val="28"/>
    </w:rPr>
  </w:style>
  <w:style w:type="character" w:customStyle="1" w:styleId="FooterChar">
    <w:name w:val="Footer Char"/>
    <w:basedOn w:val="DefaultParagraphFont"/>
    <w:uiPriority w:val="99"/>
    <w:rsid w:val="00A67733"/>
    <w:rPr>
      <w:rFonts w:ascii="AvantGarde Bk BT" w:hAnsi="AvantGarde Bk BT" w:cs="AvantGarde Bk BT"/>
      <w:i/>
      <w:sz w:val="28"/>
    </w:rPr>
  </w:style>
  <w:style w:type="character" w:customStyle="1" w:styleId="BodyText3Char">
    <w:name w:val="Body Text 3 Char"/>
    <w:basedOn w:val="DefaultParagraphFont"/>
    <w:rsid w:val="00A67733"/>
    <w:rPr>
      <w:sz w:val="26"/>
      <w:u w:val="single"/>
      <w:lang w:val="ro-RO"/>
    </w:rPr>
  </w:style>
  <w:style w:type="character" w:customStyle="1" w:styleId="BodyTextIndentChar">
    <w:name w:val="Body Text Indent Char"/>
    <w:basedOn w:val="DefaultParagraphFont"/>
    <w:rsid w:val="00A67733"/>
    <w:rPr>
      <w:sz w:val="26"/>
      <w:lang w:val="ro-RO"/>
    </w:rPr>
  </w:style>
  <w:style w:type="character" w:customStyle="1" w:styleId="BodyText2Char">
    <w:name w:val="Body Text 2 Char"/>
    <w:basedOn w:val="DefaultParagraphFont"/>
    <w:rsid w:val="00A67733"/>
    <w:rPr>
      <w:i/>
      <w:sz w:val="26"/>
    </w:rPr>
  </w:style>
  <w:style w:type="character" w:customStyle="1" w:styleId="BodyTextIndent2Char">
    <w:name w:val="Body Text Indent 2 Char"/>
    <w:basedOn w:val="DefaultParagraphFont"/>
    <w:rsid w:val="00A67733"/>
    <w:rPr>
      <w:sz w:val="26"/>
      <w:lang w:val="ro-RO"/>
    </w:rPr>
  </w:style>
  <w:style w:type="character" w:customStyle="1" w:styleId="BodyTextIndent3Char">
    <w:name w:val="Body Text Indent 3 Char"/>
    <w:basedOn w:val="DefaultParagraphFont"/>
    <w:rsid w:val="00A67733"/>
    <w:rPr>
      <w:i/>
      <w:sz w:val="26"/>
    </w:rPr>
  </w:style>
  <w:style w:type="character" w:customStyle="1" w:styleId="DocumentMapChar">
    <w:name w:val="Document Map Char"/>
    <w:basedOn w:val="DefaultParagraphFont"/>
    <w:rsid w:val="00A67733"/>
    <w:rPr>
      <w:rFonts w:ascii="Tahoma" w:hAnsi="Tahoma" w:cs="Tahoma"/>
      <w:i/>
      <w:shd w:val="clear" w:color="auto" w:fill="000080"/>
    </w:rPr>
  </w:style>
  <w:style w:type="character" w:customStyle="1" w:styleId="BalloonTextChar">
    <w:name w:val="Balloon Text Char"/>
    <w:basedOn w:val="DefaultParagraphFont"/>
    <w:rsid w:val="00A67733"/>
    <w:rPr>
      <w:rFonts w:ascii="Tahoma" w:hAnsi="Tahoma" w:cs="Tahoma"/>
      <w:i/>
      <w:sz w:val="16"/>
      <w:szCs w:val="16"/>
    </w:rPr>
  </w:style>
  <w:style w:type="character" w:customStyle="1" w:styleId="ln2talineat">
    <w:name w:val="ln2talineat"/>
    <w:basedOn w:val="DefaultParagraphFont"/>
    <w:rsid w:val="00A67733"/>
  </w:style>
  <w:style w:type="character" w:customStyle="1" w:styleId="FontStyle269">
    <w:name w:val="Font Style269"/>
    <w:basedOn w:val="DefaultParagraphFont"/>
    <w:rsid w:val="00A67733"/>
    <w:rPr>
      <w:rFonts w:ascii="Times New Roman" w:hAnsi="Times New Roman" w:cs="Times New Roman"/>
      <w:b/>
      <w:bCs/>
      <w:color w:val="000000"/>
      <w:sz w:val="20"/>
      <w:szCs w:val="20"/>
    </w:rPr>
  </w:style>
  <w:style w:type="character" w:customStyle="1" w:styleId="FontStyle270">
    <w:name w:val="Font Style270"/>
    <w:basedOn w:val="DefaultParagraphFont"/>
    <w:rsid w:val="00A67733"/>
    <w:rPr>
      <w:rFonts w:ascii="Times New Roman" w:hAnsi="Times New Roman" w:cs="Times New Roman"/>
      <w:i/>
      <w:iCs/>
      <w:color w:val="000000"/>
      <w:sz w:val="18"/>
      <w:szCs w:val="18"/>
    </w:rPr>
  </w:style>
  <w:style w:type="character" w:customStyle="1" w:styleId="FontStyle271">
    <w:name w:val="Font Style271"/>
    <w:basedOn w:val="DefaultParagraphFont"/>
    <w:rsid w:val="00A67733"/>
    <w:rPr>
      <w:rFonts w:ascii="Times New Roman" w:hAnsi="Times New Roman" w:cs="Times New Roman"/>
      <w:b/>
      <w:bCs/>
      <w:i/>
      <w:iCs/>
      <w:color w:val="000000"/>
      <w:sz w:val="18"/>
      <w:szCs w:val="18"/>
    </w:rPr>
  </w:style>
  <w:style w:type="character" w:customStyle="1" w:styleId="FontStyle263">
    <w:name w:val="Font Style263"/>
    <w:basedOn w:val="DefaultParagraphFont"/>
    <w:rsid w:val="00A67733"/>
    <w:rPr>
      <w:rFonts w:ascii="Arial" w:hAnsi="Arial" w:cs="Arial"/>
      <w:b/>
      <w:bCs/>
      <w:color w:val="000000"/>
      <w:sz w:val="18"/>
      <w:szCs w:val="18"/>
    </w:rPr>
  </w:style>
  <w:style w:type="character" w:customStyle="1" w:styleId="FontStyle265">
    <w:name w:val="Font Style265"/>
    <w:basedOn w:val="DefaultParagraphFont"/>
    <w:rsid w:val="00A67733"/>
    <w:rPr>
      <w:rFonts w:ascii="Times New Roman" w:hAnsi="Times New Roman" w:cs="Times New Roman"/>
      <w:b/>
      <w:bCs/>
      <w:color w:val="000000"/>
      <w:sz w:val="24"/>
      <w:szCs w:val="24"/>
    </w:rPr>
  </w:style>
  <w:style w:type="character" w:customStyle="1" w:styleId="FontStyle267">
    <w:name w:val="Font Style267"/>
    <w:basedOn w:val="DefaultParagraphFont"/>
    <w:rsid w:val="00A67733"/>
    <w:rPr>
      <w:rFonts w:ascii="Times New Roman" w:hAnsi="Times New Roman" w:cs="Times New Roman"/>
      <w:i/>
      <w:iCs/>
      <w:color w:val="000000"/>
      <w:sz w:val="20"/>
      <w:szCs w:val="20"/>
    </w:rPr>
  </w:style>
  <w:style w:type="character" w:customStyle="1" w:styleId="FontStyle268">
    <w:name w:val="Font Style268"/>
    <w:basedOn w:val="DefaultParagraphFont"/>
    <w:rsid w:val="00A67733"/>
    <w:rPr>
      <w:rFonts w:ascii="Times New Roman" w:hAnsi="Times New Roman" w:cs="Times New Roman"/>
      <w:b/>
      <w:bCs/>
      <w:i/>
      <w:iCs/>
      <w:color w:val="000000"/>
      <w:sz w:val="20"/>
      <w:szCs w:val="20"/>
    </w:rPr>
  </w:style>
  <w:style w:type="character" w:customStyle="1" w:styleId="FontStyle272">
    <w:name w:val="Font Style272"/>
    <w:basedOn w:val="DefaultParagraphFont"/>
    <w:rsid w:val="00A67733"/>
    <w:rPr>
      <w:rFonts w:ascii="Times New Roman" w:hAnsi="Times New Roman" w:cs="Times New Roman"/>
      <w:b/>
      <w:bCs/>
      <w:color w:val="000000"/>
      <w:sz w:val="16"/>
      <w:szCs w:val="16"/>
    </w:rPr>
  </w:style>
  <w:style w:type="character" w:customStyle="1" w:styleId="FontStyle273">
    <w:name w:val="Font Style273"/>
    <w:basedOn w:val="DefaultParagraphFont"/>
    <w:rsid w:val="00A67733"/>
    <w:rPr>
      <w:rFonts w:ascii="Times New Roman" w:hAnsi="Times New Roman" w:cs="Times New Roman"/>
      <w:b/>
      <w:bCs/>
      <w:color w:val="000000"/>
      <w:sz w:val="20"/>
      <w:szCs w:val="20"/>
    </w:rPr>
  </w:style>
  <w:style w:type="character" w:customStyle="1" w:styleId="FontStyle274">
    <w:name w:val="Font Style274"/>
    <w:basedOn w:val="DefaultParagraphFont"/>
    <w:rsid w:val="00A67733"/>
    <w:rPr>
      <w:rFonts w:ascii="Times New Roman" w:hAnsi="Times New Roman" w:cs="Times New Roman"/>
      <w:color w:val="000000"/>
      <w:sz w:val="20"/>
      <w:szCs w:val="20"/>
    </w:rPr>
  </w:style>
  <w:style w:type="character" w:customStyle="1" w:styleId="FontStyle50">
    <w:name w:val="Font Style50"/>
    <w:basedOn w:val="DefaultParagraphFont"/>
    <w:uiPriority w:val="99"/>
    <w:rsid w:val="00A67733"/>
    <w:rPr>
      <w:rFonts w:ascii="Arial" w:hAnsi="Arial" w:cs="Arial"/>
      <w:color w:val="000000"/>
      <w:sz w:val="20"/>
      <w:szCs w:val="20"/>
    </w:rPr>
  </w:style>
  <w:style w:type="character" w:customStyle="1" w:styleId="FontStyle55">
    <w:name w:val="Font Style55"/>
    <w:basedOn w:val="DefaultParagraphFont"/>
    <w:rsid w:val="00A67733"/>
    <w:rPr>
      <w:rFonts w:ascii="Arial" w:hAnsi="Arial" w:cs="Arial"/>
      <w:b/>
      <w:bCs/>
      <w:color w:val="000000"/>
      <w:sz w:val="20"/>
      <w:szCs w:val="20"/>
    </w:rPr>
  </w:style>
  <w:style w:type="character" w:customStyle="1" w:styleId="FontStyle56">
    <w:name w:val="Font Style56"/>
    <w:basedOn w:val="DefaultParagraphFont"/>
    <w:rsid w:val="00A67733"/>
    <w:rPr>
      <w:rFonts w:ascii="Arial" w:hAnsi="Arial" w:cs="Arial"/>
      <w:b/>
      <w:bCs/>
      <w:i/>
      <w:iCs/>
      <w:color w:val="000000"/>
      <w:sz w:val="20"/>
      <w:szCs w:val="20"/>
    </w:rPr>
  </w:style>
  <w:style w:type="character" w:customStyle="1" w:styleId="TitleChar">
    <w:name w:val="Title Char"/>
    <w:basedOn w:val="DefaultParagraphFont"/>
    <w:rsid w:val="00A67733"/>
    <w:rPr>
      <w:b/>
      <w:bCs/>
      <w:sz w:val="32"/>
      <w:szCs w:val="32"/>
      <w:shd w:val="clear" w:color="auto" w:fill="000000"/>
      <w:lang w:val="en-GB"/>
    </w:rPr>
  </w:style>
  <w:style w:type="character" w:styleId="PageNumber">
    <w:name w:val="page number"/>
    <w:basedOn w:val="DefaultParagraphFont"/>
    <w:rsid w:val="00A67733"/>
    <w:rPr>
      <w:rFonts w:cs="Times New Roman"/>
    </w:rPr>
  </w:style>
  <w:style w:type="character" w:styleId="Hyperlink">
    <w:name w:val="Hyperlink"/>
    <w:basedOn w:val="DefaultParagraphFont"/>
    <w:rsid w:val="00A67733"/>
    <w:rPr>
      <w:rFonts w:ascii="Arial" w:hAnsi="Arial" w:cs="Arial"/>
      <w:color w:val="0000FF"/>
      <w:sz w:val="18"/>
      <w:szCs w:val="18"/>
      <w:u w:val="none"/>
    </w:rPr>
  </w:style>
  <w:style w:type="character" w:customStyle="1" w:styleId="CommentTextChar">
    <w:name w:val="Comment Text Char"/>
    <w:basedOn w:val="DefaultParagraphFont"/>
    <w:rsid w:val="00A67733"/>
    <w:rPr>
      <w:lang w:val="en-GB"/>
    </w:rPr>
  </w:style>
  <w:style w:type="character" w:styleId="FollowedHyperlink">
    <w:name w:val="FollowedHyperlink"/>
    <w:basedOn w:val="DefaultParagraphFont"/>
    <w:rsid w:val="00A67733"/>
    <w:rPr>
      <w:rFonts w:cs="Times New Roman"/>
      <w:color w:val="800080"/>
      <w:u w:val="single"/>
    </w:rPr>
  </w:style>
  <w:style w:type="character" w:customStyle="1" w:styleId="FootnoteTextChar">
    <w:name w:val="Footnote Text Char"/>
    <w:basedOn w:val="DefaultParagraphFont"/>
    <w:rsid w:val="00A67733"/>
    <w:rPr>
      <w:sz w:val="18"/>
      <w:szCs w:val="18"/>
      <w:lang w:val="en-GB"/>
    </w:rPr>
  </w:style>
  <w:style w:type="character" w:styleId="CommentReference">
    <w:name w:val="annotation reference"/>
    <w:basedOn w:val="DefaultParagraphFont"/>
    <w:rsid w:val="00A67733"/>
    <w:rPr>
      <w:rFonts w:cs="Times New Roman"/>
      <w:sz w:val="16"/>
      <w:szCs w:val="16"/>
    </w:rPr>
  </w:style>
  <w:style w:type="character" w:customStyle="1" w:styleId="FootnoteCharacters">
    <w:name w:val="Footnote Characters"/>
    <w:basedOn w:val="DefaultParagraphFont"/>
    <w:rsid w:val="00A67733"/>
    <w:rPr>
      <w:rFonts w:cs="Times New Roman"/>
      <w:vertAlign w:val="superscript"/>
    </w:rPr>
  </w:style>
  <w:style w:type="character" w:customStyle="1" w:styleId="PlainTextChar">
    <w:name w:val="Plain Text Char"/>
    <w:basedOn w:val="DefaultParagraphFont"/>
    <w:rsid w:val="00A67733"/>
    <w:rPr>
      <w:rFonts w:ascii="Courier New" w:hAnsi="Courier New" w:cs="Courier New"/>
      <w:lang w:val="ro-RO"/>
    </w:rPr>
  </w:style>
  <w:style w:type="character" w:customStyle="1" w:styleId="SubtitleChar">
    <w:name w:val="Subtitle Char"/>
    <w:basedOn w:val="DefaultParagraphFont"/>
    <w:rsid w:val="00A67733"/>
    <w:rPr>
      <w:b/>
      <w:bCs/>
      <w:sz w:val="28"/>
      <w:szCs w:val="24"/>
      <w:lang w:val="fr-FR"/>
    </w:rPr>
  </w:style>
  <w:style w:type="character" w:customStyle="1" w:styleId="FontStyle48">
    <w:name w:val="Font Style48"/>
    <w:basedOn w:val="DefaultParagraphFont"/>
    <w:rsid w:val="00A67733"/>
    <w:rPr>
      <w:rFonts w:ascii="Arial" w:hAnsi="Arial" w:cs="Arial"/>
      <w:b/>
      <w:bCs/>
      <w:color w:val="000000"/>
      <w:sz w:val="20"/>
      <w:szCs w:val="20"/>
    </w:rPr>
  </w:style>
  <w:style w:type="character" w:customStyle="1" w:styleId="FontStyle58">
    <w:name w:val="Font Style58"/>
    <w:basedOn w:val="DefaultParagraphFont"/>
    <w:rsid w:val="00A67733"/>
    <w:rPr>
      <w:rFonts w:ascii="Arial Unicode MS" w:eastAsia="Arial Unicode MS" w:hAnsi="Arial Unicode MS" w:cs="Arial Unicode MS"/>
      <w:color w:val="000000"/>
      <w:sz w:val="22"/>
      <w:szCs w:val="22"/>
    </w:rPr>
  </w:style>
  <w:style w:type="character" w:customStyle="1" w:styleId="FontStyle57">
    <w:name w:val="Font Style57"/>
    <w:basedOn w:val="DefaultParagraphFont"/>
    <w:rsid w:val="00A67733"/>
    <w:rPr>
      <w:rFonts w:ascii="Arial" w:hAnsi="Arial" w:cs="Arial"/>
      <w:color w:val="000000"/>
      <w:sz w:val="22"/>
      <w:szCs w:val="22"/>
    </w:rPr>
  </w:style>
  <w:style w:type="character" w:customStyle="1" w:styleId="FontStyle61">
    <w:name w:val="Font Style61"/>
    <w:basedOn w:val="DefaultParagraphFont"/>
    <w:rsid w:val="00A67733"/>
    <w:rPr>
      <w:rFonts w:ascii="Arial" w:hAnsi="Arial" w:cs="Arial"/>
      <w:i/>
      <w:iCs/>
      <w:color w:val="000000"/>
      <w:sz w:val="22"/>
      <w:szCs w:val="22"/>
    </w:rPr>
  </w:style>
  <w:style w:type="character" w:customStyle="1" w:styleId="FontStyle78">
    <w:name w:val="Font Style78"/>
    <w:basedOn w:val="DefaultParagraphFont"/>
    <w:rsid w:val="00A67733"/>
    <w:rPr>
      <w:rFonts w:ascii="Arial" w:hAnsi="Arial" w:cs="Arial"/>
      <w:b/>
      <w:bCs/>
      <w:i/>
      <w:iCs/>
      <w:color w:val="000000"/>
      <w:sz w:val="22"/>
      <w:szCs w:val="22"/>
    </w:rPr>
  </w:style>
  <w:style w:type="character" w:customStyle="1" w:styleId="FontStyle64">
    <w:name w:val="Font Style64"/>
    <w:basedOn w:val="DefaultParagraphFont"/>
    <w:rsid w:val="00A67733"/>
    <w:rPr>
      <w:rFonts w:ascii="Arial" w:hAnsi="Arial" w:cs="Arial"/>
      <w:b/>
      <w:bCs/>
      <w:color w:val="000000"/>
      <w:sz w:val="20"/>
      <w:szCs w:val="20"/>
    </w:rPr>
  </w:style>
  <w:style w:type="character" w:customStyle="1" w:styleId="FontStyle66">
    <w:name w:val="Font Style66"/>
    <w:basedOn w:val="DefaultParagraphFont"/>
    <w:rsid w:val="00A67733"/>
    <w:rPr>
      <w:rFonts w:ascii="Arial" w:hAnsi="Arial" w:cs="Arial"/>
      <w:color w:val="000000"/>
      <w:sz w:val="20"/>
      <w:szCs w:val="20"/>
    </w:rPr>
  </w:style>
  <w:style w:type="character" w:customStyle="1" w:styleId="FontStyle65">
    <w:name w:val="Font Style65"/>
    <w:basedOn w:val="DefaultParagraphFont"/>
    <w:rsid w:val="00A67733"/>
    <w:rPr>
      <w:rFonts w:ascii="Arial" w:hAnsi="Arial" w:cs="Arial"/>
      <w:b/>
      <w:bCs/>
      <w:i/>
      <w:iCs/>
      <w:color w:val="000000"/>
      <w:spacing w:val="-20"/>
      <w:sz w:val="16"/>
      <w:szCs w:val="16"/>
    </w:rPr>
  </w:style>
  <w:style w:type="character" w:customStyle="1" w:styleId="FontStyle23">
    <w:name w:val="Font Style23"/>
    <w:basedOn w:val="DefaultParagraphFont"/>
    <w:rsid w:val="00A67733"/>
    <w:rPr>
      <w:rFonts w:ascii="Times New Roman" w:hAnsi="Times New Roman" w:cs="Times New Roman"/>
      <w:color w:val="000000"/>
      <w:sz w:val="22"/>
      <w:szCs w:val="22"/>
    </w:rPr>
  </w:style>
  <w:style w:type="character" w:customStyle="1" w:styleId="FontStyle25">
    <w:name w:val="Font Style25"/>
    <w:basedOn w:val="DefaultParagraphFont"/>
    <w:rsid w:val="00A67733"/>
    <w:rPr>
      <w:rFonts w:ascii="Arial Unicode MS" w:eastAsia="Arial Unicode MS" w:hAnsi="Arial Unicode MS" w:cs="Arial Unicode MS"/>
      <w:b/>
      <w:bCs/>
      <w:color w:val="000000"/>
      <w:sz w:val="16"/>
      <w:szCs w:val="16"/>
    </w:rPr>
  </w:style>
  <w:style w:type="character" w:customStyle="1" w:styleId="FontStyle24">
    <w:name w:val="Font Style24"/>
    <w:basedOn w:val="DefaultParagraphFont"/>
    <w:rsid w:val="00A67733"/>
    <w:rPr>
      <w:rFonts w:ascii="Times New Roman" w:hAnsi="Times New Roman" w:cs="Times New Roman"/>
      <w:b/>
      <w:bCs/>
      <w:color w:val="000000"/>
      <w:sz w:val="22"/>
      <w:szCs w:val="22"/>
    </w:rPr>
  </w:style>
  <w:style w:type="character" w:customStyle="1" w:styleId="FontStyle22">
    <w:name w:val="Font Style22"/>
    <w:basedOn w:val="DefaultParagraphFont"/>
    <w:rsid w:val="00A67733"/>
    <w:rPr>
      <w:rFonts w:ascii="Times New Roman" w:hAnsi="Times New Roman" w:cs="Times New Roman"/>
      <w:i/>
      <w:iCs/>
      <w:color w:val="000000"/>
      <w:sz w:val="22"/>
      <w:szCs w:val="22"/>
    </w:rPr>
  </w:style>
  <w:style w:type="character" w:customStyle="1" w:styleId="FontStyle26">
    <w:name w:val="Font Style26"/>
    <w:basedOn w:val="DefaultParagraphFont"/>
    <w:rsid w:val="00A67733"/>
    <w:rPr>
      <w:rFonts w:ascii="Georgia" w:hAnsi="Georgia" w:cs="Georgia"/>
      <w:color w:val="000000"/>
      <w:sz w:val="12"/>
      <w:szCs w:val="12"/>
    </w:rPr>
  </w:style>
  <w:style w:type="character" w:customStyle="1" w:styleId="FontStyle27">
    <w:name w:val="Font Style27"/>
    <w:basedOn w:val="DefaultParagraphFont"/>
    <w:rsid w:val="00A67733"/>
    <w:rPr>
      <w:rFonts w:ascii="Times New Roman" w:hAnsi="Times New Roman" w:cs="Times New Roman"/>
      <w:b/>
      <w:bCs/>
      <w:color w:val="000000"/>
      <w:sz w:val="16"/>
      <w:szCs w:val="16"/>
    </w:rPr>
  </w:style>
  <w:style w:type="character" w:customStyle="1" w:styleId="FontStyle29">
    <w:name w:val="Font Style29"/>
    <w:basedOn w:val="DefaultParagraphFont"/>
    <w:rsid w:val="00A67733"/>
    <w:rPr>
      <w:rFonts w:ascii="Times New Roman" w:hAnsi="Times New Roman" w:cs="Times New Roman"/>
      <w:b/>
      <w:bCs/>
      <w:smallCaps/>
      <w:color w:val="000000"/>
      <w:sz w:val="22"/>
      <w:szCs w:val="22"/>
    </w:rPr>
  </w:style>
  <w:style w:type="character" w:customStyle="1" w:styleId="FontStyle32">
    <w:name w:val="Font Style32"/>
    <w:basedOn w:val="DefaultParagraphFont"/>
    <w:uiPriority w:val="99"/>
    <w:rsid w:val="00A67733"/>
    <w:rPr>
      <w:rFonts w:ascii="Times New Roman" w:hAnsi="Times New Roman" w:cs="Times New Roman"/>
      <w:color w:val="000000"/>
      <w:sz w:val="22"/>
      <w:szCs w:val="22"/>
    </w:rPr>
  </w:style>
  <w:style w:type="character" w:customStyle="1" w:styleId="FontStyle41">
    <w:name w:val="Font Style41"/>
    <w:basedOn w:val="DefaultParagraphFont"/>
    <w:rsid w:val="00A67733"/>
    <w:rPr>
      <w:rFonts w:ascii="Times New Roman" w:hAnsi="Times New Roman" w:cs="Times New Roman"/>
      <w:color w:val="000000"/>
      <w:sz w:val="24"/>
      <w:szCs w:val="24"/>
    </w:rPr>
  </w:style>
  <w:style w:type="character" w:customStyle="1" w:styleId="FontStyle36">
    <w:name w:val="Font Style36"/>
    <w:basedOn w:val="DefaultParagraphFont"/>
    <w:rsid w:val="00A67733"/>
    <w:rPr>
      <w:rFonts w:ascii="Times New Roman" w:hAnsi="Times New Roman" w:cs="Times New Roman"/>
      <w:i/>
      <w:iCs/>
      <w:color w:val="000000"/>
      <w:sz w:val="22"/>
      <w:szCs w:val="22"/>
    </w:rPr>
  </w:style>
  <w:style w:type="paragraph" w:customStyle="1" w:styleId="Heading">
    <w:name w:val="Heading"/>
    <w:basedOn w:val="Normal"/>
    <w:next w:val="BodyText"/>
    <w:rsid w:val="00A67733"/>
    <w:pPr>
      <w:keepNext/>
      <w:spacing w:before="240" w:after="120"/>
    </w:pPr>
    <w:rPr>
      <w:rFonts w:ascii="Arial" w:eastAsia="Arial Unicode MS" w:hAnsi="Arial" w:cs="Mangal"/>
      <w:szCs w:val="28"/>
    </w:rPr>
  </w:style>
  <w:style w:type="paragraph" w:styleId="BodyText">
    <w:name w:val="Body Text"/>
    <w:basedOn w:val="Normal"/>
    <w:rsid w:val="00A67733"/>
    <w:pPr>
      <w:jc w:val="both"/>
    </w:pPr>
    <w:rPr>
      <w:rFonts w:ascii="Times New Roman" w:hAnsi="Times New Roman" w:cs="Times New Roman"/>
      <w:i w:val="0"/>
      <w:sz w:val="24"/>
      <w:lang w:val="ro-RO"/>
    </w:rPr>
  </w:style>
  <w:style w:type="paragraph" w:styleId="List">
    <w:name w:val="List"/>
    <w:basedOn w:val="BodyText"/>
    <w:rsid w:val="00A67733"/>
    <w:rPr>
      <w:rFonts w:cs="Mangal"/>
    </w:rPr>
  </w:style>
  <w:style w:type="paragraph" w:styleId="Caption">
    <w:name w:val="caption"/>
    <w:basedOn w:val="Normal"/>
    <w:next w:val="Normal"/>
    <w:qFormat/>
    <w:rsid w:val="00A67733"/>
    <w:pPr>
      <w:widowControl w:val="0"/>
      <w:spacing w:before="240" w:after="240"/>
      <w:ind w:left="284"/>
      <w:jc w:val="both"/>
    </w:pPr>
    <w:rPr>
      <w:rFonts w:ascii="Times New Roman" w:hAnsi="Times New Roman" w:cs="Times New Roman"/>
      <w:iCs/>
      <w:sz w:val="20"/>
      <w:lang w:val="en-GB"/>
    </w:rPr>
  </w:style>
  <w:style w:type="paragraph" w:customStyle="1" w:styleId="Index">
    <w:name w:val="Index"/>
    <w:basedOn w:val="Normal"/>
    <w:rsid w:val="00A67733"/>
    <w:pPr>
      <w:suppressLineNumbers/>
    </w:pPr>
    <w:rPr>
      <w:rFonts w:cs="Mangal"/>
    </w:rPr>
  </w:style>
  <w:style w:type="paragraph" w:styleId="Header">
    <w:name w:val="header"/>
    <w:basedOn w:val="Normal"/>
    <w:rsid w:val="00A67733"/>
    <w:pPr>
      <w:tabs>
        <w:tab w:val="center" w:pos="4320"/>
        <w:tab w:val="right" w:pos="8640"/>
      </w:tabs>
    </w:pPr>
  </w:style>
  <w:style w:type="paragraph" w:styleId="Footer">
    <w:name w:val="footer"/>
    <w:basedOn w:val="Normal"/>
    <w:rsid w:val="00A67733"/>
    <w:pPr>
      <w:tabs>
        <w:tab w:val="center" w:pos="4320"/>
        <w:tab w:val="right" w:pos="8640"/>
      </w:tabs>
    </w:pPr>
  </w:style>
  <w:style w:type="paragraph" w:styleId="BodyText3">
    <w:name w:val="Body Text 3"/>
    <w:basedOn w:val="Normal"/>
    <w:rsid w:val="00A67733"/>
    <w:pPr>
      <w:spacing w:line="360" w:lineRule="auto"/>
      <w:jc w:val="both"/>
    </w:pPr>
    <w:rPr>
      <w:rFonts w:ascii="Times New Roman" w:hAnsi="Times New Roman" w:cs="Times New Roman"/>
      <w:i w:val="0"/>
      <w:sz w:val="26"/>
      <w:u w:val="single"/>
      <w:lang w:val="ro-RO"/>
    </w:rPr>
  </w:style>
  <w:style w:type="paragraph" w:styleId="BodyTextIndent">
    <w:name w:val="Body Text Indent"/>
    <w:basedOn w:val="Normal"/>
    <w:rsid w:val="00A67733"/>
    <w:pPr>
      <w:spacing w:line="360" w:lineRule="auto"/>
      <w:ind w:firstLine="680"/>
      <w:jc w:val="both"/>
    </w:pPr>
    <w:rPr>
      <w:rFonts w:ascii="Times New Roman" w:hAnsi="Times New Roman" w:cs="Times New Roman"/>
      <w:i w:val="0"/>
      <w:sz w:val="26"/>
      <w:lang w:val="ro-RO"/>
    </w:rPr>
  </w:style>
  <w:style w:type="paragraph" w:styleId="BodyText2">
    <w:name w:val="Body Text 2"/>
    <w:basedOn w:val="Normal"/>
    <w:rsid w:val="00A67733"/>
    <w:pPr>
      <w:spacing w:line="360" w:lineRule="auto"/>
      <w:jc w:val="both"/>
    </w:pPr>
    <w:rPr>
      <w:rFonts w:ascii="Times New Roman" w:hAnsi="Times New Roman" w:cs="Times New Roman"/>
      <w:sz w:val="26"/>
    </w:rPr>
  </w:style>
  <w:style w:type="paragraph" w:styleId="BodyTextIndent2">
    <w:name w:val="Body Text Indent 2"/>
    <w:basedOn w:val="Normal"/>
    <w:rsid w:val="00A67733"/>
    <w:pPr>
      <w:spacing w:line="360" w:lineRule="auto"/>
      <w:ind w:firstLine="720"/>
      <w:jc w:val="both"/>
    </w:pPr>
    <w:rPr>
      <w:rFonts w:ascii="Times New Roman" w:hAnsi="Times New Roman" w:cs="Times New Roman"/>
      <w:i w:val="0"/>
      <w:sz w:val="26"/>
      <w:lang w:val="ro-RO"/>
    </w:rPr>
  </w:style>
  <w:style w:type="paragraph" w:styleId="BodyTextIndent3">
    <w:name w:val="Body Text Indent 3"/>
    <w:basedOn w:val="Normal"/>
    <w:rsid w:val="00A67733"/>
    <w:pPr>
      <w:spacing w:line="360" w:lineRule="auto"/>
      <w:ind w:firstLine="720"/>
      <w:jc w:val="both"/>
    </w:pPr>
    <w:rPr>
      <w:rFonts w:ascii="Times New Roman" w:hAnsi="Times New Roman" w:cs="Times New Roman"/>
      <w:sz w:val="26"/>
    </w:rPr>
  </w:style>
  <w:style w:type="paragraph" w:styleId="DocumentMap">
    <w:name w:val="Document Map"/>
    <w:basedOn w:val="Normal"/>
    <w:rsid w:val="00A67733"/>
    <w:pPr>
      <w:shd w:val="clear" w:color="auto" w:fill="000080"/>
    </w:pPr>
    <w:rPr>
      <w:rFonts w:ascii="Tahoma" w:hAnsi="Tahoma" w:cs="Tahoma"/>
      <w:sz w:val="20"/>
    </w:rPr>
  </w:style>
  <w:style w:type="paragraph" w:customStyle="1" w:styleId="table">
    <w:name w:val="table"/>
    <w:basedOn w:val="Normal"/>
    <w:rsid w:val="00A67733"/>
    <w:pPr>
      <w:spacing w:after="120"/>
    </w:pPr>
    <w:rPr>
      <w:rFonts w:ascii="Times New Roman" w:hAnsi="Times New Roman" w:cs="Times New Roman"/>
      <w:i w:val="0"/>
      <w:sz w:val="20"/>
      <w:lang w:val="en-GB"/>
    </w:rPr>
  </w:style>
  <w:style w:type="paragraph" w:styleId="BalloonText">
    <w:name w:val="Balloon Text"/>
    <w:basedOn w:val="Normal"/>
    <w:rsid w:val="00A67733"/>
    <w:rPr>
      <w:rFonts w:ascii="Tahoma" w:hAnsi="Tahoma" w:cs="Tahoma"/>
      <w:sz w:val="16"/>
      <w:szCs w:val="16"/>
    </w:rPr>
  </w:style>
  <w:style w:type="paragraph" w:customStyle="1" w:styleId="ParaArChar1">
    <w:name w:val="ParaAr Char1"/>
    <w:basedOn w:val="Normal"/>
    <w:rsid w:val="00A67733"/>
    <w:pPr>
      <w:overflowPunct w:val="0"/>
      <w:autoSpaceDE w:val="0"/>
      <w:spacing w:line="360" w:lineRule="auto"/>
      <w:ind w:firstLine="709"/>
      <w:jc w:val="both"/>
      <w:textAlignment w:val="baseline"/>
    </w:pPr>
    <w:rPr>
      <w:rFonts w:ascii="ArialUpR" w:hAnsi="ArialUpR" w:cs="ArialUpR"/>
      <w:i w:val="0"/>
      <w:sz w:val="24"/>
      <w:szCs w:val="24"/>
      <w:lang w:val="ro-RO"/>
    </w:rPr>
  </w:style>
  <w:style w:type="paragraph" w:customStyle="1" w:styleId="Style16">
    <w:name w:val="Style16"/>
    <w:basedOn w:val="Normal"/>
    <w:rsid w:val="00A67733"/>
    <w:pPr>
      <w:widowControl w:val="0"/>
      <w:autoSpaceDE w:val="0"/>
      <w:spacing w:line="240" w:lineRule="exact"/>
      <w:ind w:hanging="619"/>
    </w:pPr>
    <w:rPr>
      <w:rFonts w:ascii="Arial Black" w:hAnsi="Arial Black" w:cs="Times New Roman"/>
      <w:i w:val="0"/>
      <w:sz w:val="24"/>
      <w:szCs w:val="24"/>
    </w:rPr>
  </w:style>
  <w:style w:type="paragraph" w:customStyle="1" w:styleId="Style41">
    <w:name w:val="Style41"/>
    <w:basedOn w:val="Normal"/>
    <w:rsid w:val="00A67733"/>
    <w:pPr>
      <w:widowControl w:val="0"/>
      <w:autoSpaceDE w:val="0"/>
      <w:spacing w:line="206" w:lineRule="exact"/>
      <w:jc w:val="center"/>
    </w:pPr>
    <w:rPr>
      <w:rFonts w:ascii="Arial Black" w:hAnsi="Arial Black" w:cs="Times New Roman"/>
      <w:i w:val="0"/>
      <w:sz w:val="24"/>
      <w:szCs w:val="24"/>
    </w:rPr>
  </w:style>
  <w:style w:type="paragraph" w:customStyle="1" w:styleId="Style42">
    <w:name w:val="Style42"/>
    <w:basedOn w:val="Normal"/>
    <w:rsid w:val="00A67733"/>
    <w:pPr>
      <w:widowControl w:val="0"/>
      <w:autoSpaceDE w:val="0"/>
      <w:jc w:val="center"/>
    </w:pPr>
    <w:rPr>
      <w:rFonts w:ascii="Arial Black" w:hAnsi="Arial Black" w:cs="Times New Roman"/>
      <w:i w:val="0"/>
      <w:sz w:val="24"/>
      <w:szCs w:val="24"/>
    </w:rPr>
  </w:style>
  <w:style w:type="paragraph" w:customStyle="1" w:styleId="Style43">
    <w:name w:val="Style43"/>
    <w:basedOn w:val="Normal"/>
    <w:rsid w:val="00A67733"/>
    <w:pPr>
      <w:widowControl w:val="0"/>
      <w:autoSpaceDE w:val="0"/>
      <w:spacing w:line="235" w:lineRule="exact"/>
      <w:ind w:firstLine="58"/>
      <w:jc w:val="both"/>
    </w:pPr>
    <w:rPr>
      <w:rFonts w:ascii="Arial Black" w:hAnsi="Arial Black" w:cs="Times New Roman"/>
      <w:i w:val="0"/>
      <w:sz w:val="24"/>
      <w:szCs w:val="24"/>
    </w:rPr>
  </w:style>
  <w:style w:type="paragraph" w:customStyle="1" w:styleId="Style53">
    <w:name w:val="Style53"/>
    <w:basedOn w:val="Normal"/>
    <w:rsid w:val="00A67733"/>
    <w:pPr>
      <w:widowControl w:val="0"/>
      <w:autoSpaceDE w:val="0"/>
      <w:spacing w:line="238" w:lineRule="exact"/>
      <w:jc w:val="center"/>
    </w:pPr>
    <w:rPr>
      <w:rFonts w:ascii="Arial Black" w:hAnsi="Arial Black" w:cs="Times New Roman"/>
      <w:i w:val="0"/>
      <w:sz w:val="24"/>
      <w:szCs w:val="24"/>
    </w:rPr>
  </w:style>
  <w:style w:type="paragraph" w:customStyle="1" w:styleId="Style54">
    <w:name w:val="Style54"/>
    <w:basedOn w:val="Normal"/>
    <w:rsid w:val="00A67733"/>
    <w:pPr>
      <w:widowControl w:val="0"/>
      <w:autoSpaceDE w:val="0"/>
    </w:pPr>
    <w:rPr>
      <w:rFonts w:ascii="Arial Black" w:hAnsi="Arial Black" w:cs="Times New Roman"/>
      <w:i w:val="0"/>
      <w:sz w:val="24"/>
      <w:szCs w:val="24"/>
    </w:rPr>
  </w:style>
  <w:style w:type="paragraph" w:customStyle="1" w:styleId="Style64">
    <w:name w:val="Style64"/>
    <w:basedOn w:val="Normal"/>
    <w:rsid w:val="00A67733"/>
    <w:pPr>
      <w:widowControl w:val="0"/>
      <w:autoSpaceDE w:val="0"/>
      <w:spacing w:line="298" w:lineRule="exact"/>
      <w:ind w:firstLine="677"/>
      <w:jc w:val="both"/>
    </w:pPr>
    <w:rPr>
      <w:rFonts w:ascii="Arial Black" w:hAnsi="Arial Black" w:cs="Times New Roman"/>
      <w:i w:val="0"/>
      <w:sz w:val="24"/>
      <w:szCs w:val="24"/>
    </w:rPr>
  </w:style>
  <w:style w:type="paragraph" w:customStyle="1" w:styleId="Style67">
    <w:name w:val="Style67"/>
    <w:basedOn w:val="Normal"/>
    <w:rsid w:val="00A67733"/>
    <w:pPr>
      <w:widowControl w:val="0"/>
      <w:autoSpaceDE w:val="0"/>
      <w:spacing w:line="274" w:lineRule="exact"/>
      <w:ind w:firstLine="677"/>
      <w:jc w:val="both"/>
    </w:pPr>
    <w:rPr>
      <w:rFonts w:ascii="Arial Black" w:hAnsi="Arial Black" w:cs="Times New Roman"/>
      <w:i w:val="0"/>
      <w:sz w:val="24"/>
      <w:szCs w:val="24"/>
    </w:rPr>
  </w:style>
  <w:style w:type="paragraph" w:customStyle="1" w:styleId="Style95">
    <w:name w:val="Style95"/>
    <w:basedOn w:val="Normal"/>
    <w:rsid w:val="00A67733"/>
    <w:pPr>
      <w:widowControl w:val="0"/>
      <w:autoSpaceDE w:val="0"/>
      <w:spacing w:line="302" w:lineRule="exact"/>
      <w:ind w:firstLine="686"/>
    </w:pPr>
    <w:rPr>
      <w:rFonts w:ascii="Arial Black" w:hAnsi="Arial Black" w:cs="Times New Roman"/>
      <w:i w:val="0"/>
      <w:sz w:val="24"/>
      <w:szCs w:val="24"/>
    </w:rPr>
  </w:style>
  <w:style w:type="paragraph" w:customStyle="1" w:styleId="Style97">
    <w:name w:val="Style97"/>
    <w:basedOn w:val="Normal"/>
    <w:rsid w:val="00A67733"/>
    <w:pPr>
      <w:widowControl w:val="0"/>
      <w:autoSpaceDE w:val="0"/>
      <w:spacing w:line="288" w:lineRule="exact"/>
      <w:ind w:firstLine="677"/>
      <w:jc w:val="both"/>
    </w:pPr>
    <w:rPr>
      <w:rFonts w:ascii="Arial Black" w:hAnsi="Arial Black" w:cs="Times New Roman"/>
      <w:i w:val="0"/>
      <w:sz w:val="24"/>
      <w:szCs w:val="24"/>
    </w:rPr>
  </w:style>
  <w:style w:type="paragraph" w:customStyle="1" w:styleId="Style105">
    <w:name w:val="Style105"/>
    <w:basedOn w:val="Normal"/>
    <w:rsid w:val="00A67733"/>
    <w:pPr>
      <w:widowControl w:val="0"/>
      <w:autoSpaceDE w:val="0"/>
      <w:jc w:val="center"/>
    </w:pPr>
    <w:rPr>
      <w:rFonts w:ascii="Arial Black" w:hAnsi="Arial Black" w:cs="Times New Roman"/>
      <w:i w:val="0"/>
      <w:sz w:val="24"/>
      <w:szCs w:val="24"/>
    </w:rPr>
  </w:style>
  <w:style w:type="paragraph" w:customStyle="1" w:styleId="Style109">
    <w:name w:val="Style109"/>
    <w:basedOn w:val="Normal"/>
    <w:rsid w:val="00A67733"/>
    <w:pPr>
      <w:widowControl w:val="0"/>
      <w:autoSpaceDE w:val="0"/>
    </w:pPr>
    <w:rPr>
      <w:rFonts w:ascii="Arial Black" w:hAnsi="Arial Black" w:cs="Times New Roman"/>
      <w:i w:val="0"/>
      <w:sz w:val="24"/>
      <w:szCs w:val="24"/>
    </w:rPr>
  </w:style>
  <w:style w:type="paragraph" w:customStyle="1" w:styleId="ParaArCharChar">
    <w:name w:val="ParaAr Char Char"/>
    <w:basedOn w:val="Normal"/>
    <w:rsid w:val="00A67733"/>
    <w:pPr>
      <w:spacing w:line="360" w:lineRule="auto"/>
      <w:ind w:firstLine="709"/>
      <w:jc w:val="both"/>
    </w:pPr>
    <w:rPr>
      <w:rFonts w:ascii="ArialUpR" w:hAnsi="ArialUpR" w:cs="ArialUpR"/>
      <w:i w:val="0"/>
      <w:sz w:val="24"/>
      <w:lang w:val="ro-RO"/>
    </w:rPr>
  </w:style>
  <w:style w:type="paragraph" w:customStyle="1" w:styleId="ParaArChar">
    <w:name w:val="ParaAr Char"/>
    <w:basedOn w:val="Normal"/>
    <w:rsid w:val="00A67733"/>
    <w:pPr>
      <w:spacing w:line="360" w:lineRule="auto"/>
      <w:ind w:firstLine="709"/>
      <w:jc w:val="both"/>
    </w:pPr>
    <w:rPr>
      <w:rFonts w:ascii="ArialUpR" w:hAnsi="ArialUpR" w:cs="ArialUpR"/>
      <w:i w:val="0"/>
      <w:sz w:val="24"/>
      <w:lang w:val="ro-RO"/>
    </w:rPr>
  </w:style>
  <w:style w:type="paragraph" w:customStyle="1" w:styleId="Para">
    <w:name w:val="Para"/>
    <w:rsid w:val="00A67733"/>
    <w:pPr>
      <w:suppressAutoHyphens/>
      <w:overflowPunct w:val="0"/>
      <w:autoSpaceDE w:val="0"/>
      <w:spacing w:line="360" w:lineRule="auto"/>
      <w:ind w:firstLine="709"/>
      <w:jc w:val="both"/>
      <w:textAlignment w:val="baseline"/>
    </w:pPr>
    <w:rPr>
      <w:rFonts w:ascii="TimesRomanR" w:hAnsi="TimesRomanR" w:cs="TimesRomanR"/>
      <w:sz w:val="24"/>
      <w:lang w:val="en-US" w:eastAsia="ar-SA"/>
    </w:rPr>
  </w:style>
  <w:style w:type="paragraph" w:customStyle="1" w:styleId="linie">
    <w:name w:val="linie"/>
    <w:basedOn w:val="Normal"/>
    <w:rsid w:val="00A67733"/>
    <w:pPr>
      <w:spacing w:line="360" w:lineRule="auto"/>
      <w:ind w:left="1106" w:hanging="397"/>
      <w:jc w:val="both"/>
    </w:pPr>
    <w:rPr>
      <w:rFonts w:ascii="TimesRomanR" w:hAnsi="TimesRomanR" w:cs="TimesRomanR"/>
      <w:i w:val="0"/>
      <w:sz w:val="24"/>
      <w:szCs w:val="24"/>
      <w:lang w:val="en-GB"/>
    </w:rPr>
  </w:style>
  <w:style w:type="paragraph" w:customStyle="1" w:styleId="Style21">
    <w:name w:val="Style21"/>
    <w:basedOn w:val="Normal"/>
    <w:rsid w:val="00A67733"/>
    <w:pPr>
      <w:widowControl w:val="0"/>
      <w:autoSpaceDE w:val="0"/>
    </w:pPr>
    <w:rPr>
      <w:rFonts w:ascii="Arial" w:hAnsi="Arial" w:cs="Arial"/>
      <w:i w:val="0"/>
      <w:sz w:val="24"/>
      <w:szCs w:val="24"/>
    </w:rPr>
  </w:style>
  <w:style w:type="paragraph" w:customStyle="1" w:styleId="Style25">
    <w:name w:val="Style25"/>
    <w:basedOn w:val="Normal"/>
    <w:rsid w:val="00A67733"/>
    <w:pPr>
      <w:widowControl w:val="0"/>
      <w:autoSpaceDE w:val="0"/>
      <w:spacing w:line="245" w:lineRule="exact"/>
      <w:jc w:val="center"/>
    </w:pPr>
    <w:rPr>
      <w:rFonts w:ascii="Arial" w:hAnsi="Arial" w:cs="Arial"/>
      <w:i w:val="0"/>
      <w:sz w:val="24"/>
      <w:szCs w:val="24"/>
    </w:rPr>
  </w:style>
  <w:style w:type="paragraph" w:customStyle="1" w:styleId="Style39">
    <w:name w:val="Style39"/>
    <w:basedOn w:val="Normal"/>
    <w:rsid w:val="00A67733"/>
    <w:pPr>
      <w:widowControl w:val="0"/>
      <w:autoSpaceDE w:val="0"/>
      <w:spacing w:line="238" w:lineRule="exact"/>
      <w:ind w:firstLine="173"/>
    </w:pPr>
    <w:rPr>
      <w:rFonts w:ascii="Arial" w:hAnsi="Arial" w:cs="Arial"/>
      <w:i w:val="0"/>
      <w:sz w:val="24"/>
      <w:szCs w:val="24"/>
    </w:rPr>
  </w:style>
  <w:style w:type="paragraph" w:customStyle="1" w:styleId="Style40">
    <w:name w:val="Style40"/>
    <w:basedOn w:val="Normal"/>
    <w:rsid w:val="00A67733"/>
    <w:pPr>
      <w:widowControl w:val="0"/>
      <w:autoSpaceDE w:val="0"/>
      <w:spacing w:line="238" w:lineRule="exact"/>
      <w:jc w:val="center"/>
    </w:pPr>
    <w:rPr>
      <w:rFonts w:ascii="Arial" w:hAnsi="Arial" w:cs="Arial"/>
      <w:i w:val="0"/>
      <w:sz w:val="24"/>
      <w:szCs w:val="24"/>
    </w:rPr>
  </w:style>
  <w:style w:type="paragraph" w:customStyle="1" w:styleId="HyphenIndent">
    <w:name w:val="Hyphen Indent"/>
    <w:basedOn w:val="Normal"/>
    <w:rsid w:val="00A67733"/>
    <w:pPr>
      <w:spacing w:after="120"/>
      <w:ind w:left="2376"/>
      <w:jc w:val="both"/>
    </w:pPr>
    <w:rPr>
      <w:rFonts w:ascii="Times New Roman" w:hAnsi="Times New Roman" w:cs="Times New Roman"/>
      <w:i w:val="0"/>
      <w:sz w:val="20"/>
      <w:lang w:val="en-GB"/>
    </w:rPr>
  </w:style>
  <w:style w:type="paragraph" w:styleId="TOC3">
    <w:name w:val="toc 3"/>
    <w:basedOn w:val="Normal"/>
    <w:next w:val="Normal"/>
    <w:rsid w:val="00A67733"/>
    <w:pPr>
      <w:tabs>
        <w:tab w:val="left" w:pos="1440"/>
        <w:tab w:val="right" w:pos="8928"/>
      </w:tabs>
      <w:spacing w:before="240"/>
      <w:ind w:left="720"/>
      <w:jc w:val="both"/>
    </w:pPr>
    <w:rPr>
      <w:rFonts w:ascii="Times New Roman" w:hAnsi="Times New Roman" w:cs="Times New Roman"/>
      <w:i w:val="0"/>
      <w:sz w:val="20"/>
      <w:lang w:val="en-GB"/>
    </w:rPr>
  </w:style>
  <w:style w:type="paragraph" w:styleId="Title">
    <w:name w:val="Title"/>
    <w:basedOn w:val="Normal"/>
    <w:next w:val="Subtitle"/>
    <w:qFormat/>
    <w:rsid w:val="00A67733"/>
    <w:pPr>
      <w:shd w:val="clear" w:color="auto" w:fill="000000"/>
      <w:tabs>
        <w:tab w:val="left" w:pos="5040"/>
        <w:tab w:val="left" w:pos="7027"/>
      </w:tabs>
      <w:ind w:left="284"/>
      <w:jc w:val="center"/>
    </w:pPr>
    <w:rPr>
      <w:rFonts w:ascii="Times New Roman" w:hAnsi="Times New Roman" w:cs="Times New Roman"/>
      <w:b/>
      <w:bCs/>
      <w:i w:val="0"/>
      <w:sz w:val="32"/>
      <w:szCs w:val="32"/>
      <w:lang w:val="en-GB"/>
    </w:rPr>
  </w:style>
  <w:style w:type="paragraph" w:styleId="Subtitle">
    <w:name w:val="Subtitle"/>
    <w:basedOn w:val="Normal"/>
    <w:next w:val="BodyText"/>
    <w:qFormat/>
    <w:rsid w:val="00A67733"/>
    <w:rPr>
      <w:rFonts w:ascii="Times New Roman" w:hAnsi="Times New Roman" w:cs="Times New Roman"/>
      <w:b/>
      <w:bCs/>
      <w:i w:val="0"/>
      <w:szCs w:val="24"/>
      <w:lang w:val="fr-FR"/>
    </w:rPr>
  </w:style>
  <w:style w:type="paragraph" w:customStyle="1" w:styleId="ContentsTitle">
    <w:name w:val="Contents Title"/>
    <w:basedOn w:val="Normal"/>
    <w:rsid w:val="00A67733"/>
    <w:pPr>
      <w:spacing w:after="240" w:line="360" w:lineRule="auto"/>
      <w:ind w:left="284"/>
      <w:jc w:val="center"/>
    </w:pPr>
    <w:rPr>
      <w:rFonts w:ascii="Arial Narrow" w:hAnsi="Arial Narrow" w:cs="Arial Narrow"/>
      <w:b/>
      <w:bCs/>
      <w:iCs/>
      <w:smallCaps/>
      <w:sz w:val="32"/>
      <w:szCs w:val="32"/>
    </w:rPr>
  </w:style>
  <w:style w:type="paragraph" w:customStyle="1" w:styleId="EquationIndent">
    <w:name w:val="Equation Indent"/>
    <w:basedOn w:val="Normal"/>
    <w:rsid w:val="00A67733"/>
    <w:pPr>
      <w:spacing w:before="120" w:after="120"/>
      <w:ind w:left="2880"/>
      <w:jc w:val="both"/>
    </w:pPr>
    <w:rPr>
      <w:rFonts w:ascii="Times New Roman" w:hAnsi="Times New Roman" w:cs="Times New Roman"/>
      <w:i w:val="0"/>
      <w:sz w:val="20"/>
      <w:lang w:val="en-GB"/>
    </w:rPr>
  </w:style>
  <w:style w:type="paragraph" w:customStyle="1" w:styleId="NormalIndent10">
    <w:name w:val="Normal Indent 1.0"/>
    <w:basedOn w:val="Normal"/>
    <w:rsid w:val="00A67733"/>
    <w:pPr>
      <w:keepLines/>
      <w:spacing w:before="80" w:after="120"/>
      <w:ind w:left="1152"/>
      <w:jc w:val="both"/>
    </w:pPr>
    <w:rPr>
      <w:rFonts w:ascii="Times New Roman" w:hAnsi="Times New Roman" w:cs="Times New Roman"/>
      <w:i w:val="0"/>
      <w:sz w:val="20"/>
      <w:lang w:val="en-GB"/>
    </w:rPr>
  </w:style>
  <w:style w:type="paragraph" w:styleId="TableofFigures">
    <w:name w:val="table of figures"/>
    <w:basedOn w:val="Normal"/>
    <w:next w:val="Normal"/>
    <w:rsid w:val="00A67733"/>
    <w:pPr>
      <w:tabs>
        <w:tab w:val="left" w:pos="8505"/>
      </w:tabs>
      <w:spacing w:before="120" w:after="120"/>
      <w:ind w:left="284"/>
      <w:jc w:val="both"/>
    </w:pPr>
    <w:rPr>
      <w:rFonts w:ascii="Times New Roman" w:hAnsi="Times New Roman" w:cs="Times New Roman"/>
      <w:i w:val="0"/>
      <w:sz w:val="20"/>
      <w:lang w:val="en-GB"/>
    </w:rPr>
  </w:style>
  <w:style w:type="paragraph" w:styleId="TOC1">
    <w:name w:val="toc 1"/>
    <w:basedOn w:val="Normal"/>
    <w:next w:val="Normal"/>
    <w:rsid w:val="00A67733"/>
    <w:pPr>
      <w:tabs>
        <w:tab w:val="left" w:pos="720"/>
        <w:tab w:val="right" w:pos="8928"/>
      </w:tabs>
      <w:spacing w:before="240"/>
      <w:ind w:left="284"/>
      <w:jc w:val="both"/>
    </w:pPr>
    <w:rPr>
      <w:rFonts w:ascii="Times New Roman" w:hAnsi="Times New Roman" w:cs="Times New Roman"/>
      <w:b/>
      <w:bCs/>
      <w:i w:val="0"/>
      <w:caps/>
      <w:sz w:val="20"/>
      <w:lang w:val="en-GB"/>
    </w:rPr>
  </w:style>
  <w:style w:type="paragraph" w:styleId="TOC2">
    <w:name w:val="toc 2"/>
    <w:basedOn w:val="Normal"/>
    <w:next w:val="Normal"/>
    <w:rsid w:val="00A67733"/>
    <w:pPr>
      <w:tabs>
        <w:tab w:val="left" w:pos="1440"/>
        <w:tab w:val="right" w:pos="8928"/>
      </w:tabs>
      <w:spacing w:before="120"/>
      <w:ind w:left="1440" w:right="810" w:hanging="720"/>
      <w:jc w:val="both"/>
    </w:pPr>
    <w:rPr>
      <w:rFonts w:ascii="Times New Roman" w:hAnsi="Times New Roman" w:cs="Times New Roman"/>
      <w:i w:val="0"/>
      <w:sz w:val="20"/>
      <w:lang w:val="en-GB"/>
    </w:rPr>
  </w:style>
  <w:style w:type="paragraph" w:customStyle="1" w:styleId="Bullet20">
    <w:name w:val="Bullet 2"/>
    <w:basedOn w:val="Normal"/>
    <w:rsid w:val="00A67733"/>
    <w:pPr>
      <w:numPr>
        <w:numId w:val="29"/>
      </w:numPr>
      <w:spacing w:before="120" w:after="120"/>
      <w:jc w:val="both"/>
    </w:pPr>
    <w:rPr>
      <w:rFonts w:ascii="Times New Roman" w:hAnsi="Times New Roman" w:cs="Times New Roman"/>
      <w:i w:val="0"/>
      <w:sz w:val="20"/>
      <w:lang w:val="en-GB"/>
    </w:rPr>
  </w:style>
  <w:style w:type="paragraph" w:customStyle="1" w:styleId="Figure">
    <w:name w:val="Figure"/>
    <w:basedOn w:val="Caption"/>
    <w:rsid w:val="00A67733"/>
  </w:style>
  <w:style w:type="paragraph" w:customStyle="1" w:styleId="TableofFiguresList">
    <w:name w:val="Table of Figures List"/>
    <w:basedOn w:val="TableofFigures"/>
    <w:rsid w:val="00A67733"/>
    <w:pPr>
      <w:jc w:val="left"/>
    </w:pPr>
    <w:rPr>
      <w:b/>
      <w:bCs/>
      <w:sz w:val="22"/>
      <w:szCs w:val="22"/>
    </w:rPr>
  </w:style>
  <w:style w:type="paragraph" w:styleId="Index1">
    <w:name w:val="index 1"/>
    <w:basedOn w:val="Normal"/>
    <w:next w:val="Normal"/>
    <w:rsid w:val="00A67733"/>
    <w:pPr>
      <w:tabs>
        <w:tab w:val="right" w:pos="4608"/>
      </w:tabs>
      <w:spacing w:line="360" w:lineRule="auto"/>
      <w:ind w:left="240" w:hanging="240"/>
      <w:jc w:val="both"/>
    </w:pPr>
    <w:rPr>
      <w:rFonts w:ascii="Times New Roman" w:hAnsi="Times New Roman" w:cs="Times New Roman"/>
      <w:i w:val="0"/>
      <w:sz w:val="20"/>
      <w:lang w:val="en-GB"/>
    </w:rPr>
  </w:style>
  <w:style w:type="paragraph" w:customStyle="1" w:styleId="NosList">
    <w:name w:val="Nos List"/>
    <w:basedOn w:val="NormalIndent10"/>
    <w:rsid w:val="00A67733"/>
    <w:pPr>
      <w:numPr>
        <w:numId w:val="11"/>
      </w:numPr>
      <w:spacing w:before="120"/>
    </w:pPr>
  </w:style>
  <w:style w:type="paragraph" w:styleId="TOC4">
    <w:name w:val="toc 4"/>
    <w:basedOn w:val="Normal"/>
    <w:next w:val="Normal"/>
    <w:rsid w:val="00A67733"/>
    <w:pPr>
      <w:tabs>
        <w:tab w:val="right" w:pos="8928"/>
      </w:tabs>
      <w:spacing w:after="120"/>
      <w:ind w:left="720"/>
      <w:jc w:val="both"/>
    </w:pPr>
    <w:rPr>
      <w:rFonts w:ascii="Times New Roman" w:hAnsi="Times New Roman" w:cs="Times New Roman"/>
      <w:i w:val="0"/>
      <w:sz w:val="20"/>
      <w:lang w:val="en-GB"/>
    </w:rPr>
  </w:style>
  <w:style w:type="paragraph" w:customStyle="1" w:styleId="Note">
    <w:name w:val="Note"/>
    <w:basedOn w:val="NormalIndent10"/>
    <w:rsid w:val="00A67733"/>
    <w:pPr>
      <w:spacing w:before="120"/>
      <w:ind w:left="1858" w:hanging="720"/>
    </w:pPr>
  </w:style>
  <w:style w:type="paragraph" w:customStyle="1" w:styleId="ListofTables">
    <w:name w:val="List of Tables"/>
    <w:basedOn w:val="Normal"/>
    <w:rsid w:val="00A67733"/>
    <w:pPr>
      <w:spacing w:before="120" w:after="120"/>
      <w:ind w:left="284"/>
      <w:jc w:val="both"/>
    </w:pPr>
    <w:rPr>
      <w:rFonts w:ascii="Times New Roman" w:hAnsi="Times New Roman" w:cs="Times New Roman"/>
      <w:b/>
      <w:bCs/>
      <w:i w:val="0"/>
      <w:sz w:val="20"/>
      <w:lang w:val="en-GB"/>
    </w:rPr>
  </w:style>
  <w:style w:type="paragraph" w:customStyle="1" w:styleId="ListofFigures">
    <w:name w:val="List of Figures"/>
    <w:basedOn w:val="ListofTables"/>
    <w:rsid w:val="00A67733"/>
    <w:pPr>
      <w:jc w:val="center"/>
    </w:pPr>
    <w:rPr>
      <w:smallCaps/>
      <w:sz w:val="28"/>
      <w:szCs w:val="28"/>
    </w:rPr>
  </w:style>
  <w:style w:type="paragraph" w:customStyle="1" w:styleId="ListofEquations">
    <w:name w:val="List of Equations"/>
    <w:basedOn w:val="ListofFigures"/>
    <w:rsid w:val="00A67733"/>
  </w:style>
  <w:style w:type="paragraph" w:styleId="TOC5">
    <w:name w:val="toc 5"/>
    <w:basedOn w:val="Normal"/>
    <w:next w:val="Normal"/>
    <w:rsid w:val="00A67733"/>
    <w:pPr>
      <w:spacing w:after="120"/>
      <w:ind w:left="880"/>
      <w:jc w:val="both"/>
    </w:pPr>
    <w:rPr>
      <w:rFonts w:ascii="Times New Roman" w:hAnsi="Times New Roman" w:cs="Times New Roman"/>
      <w:i w:val="0"/>
      <w:sz w:val="20"/>
      <w:lang w:val="en-GB"/>
    </w:rPr>
  </w:style>
  <w:style w:type="paragraph" w:styleId="TOC6">
    <w:name w:val="toc 6"/>
    <w:basedOn w:val="Normal"/>
    <w:next w:val="Normal"/>
    <w:rsid w:val="00A67733"/>
    <w:pPr>
      <w:spacing w:after="120"/>
      <w:ind w:left="1100"/>
      <w:jc w:val="both"/>
    </w:pPr>
    <w:rPr>
      <w:rFonts w:ascii="Times New Roman" w:hAnsi="Times New Roman" w:cs="Times New Roman"/>
      <w:i w:val="0"/>
      <w:sz w:val="20"/>
      <w:lang w:val="en-GB"/>
    </w:rPr>
  </w:style>
  <w:style w:type="paragraph" w:styleId="TOC7">
    <w:name w:val="toc 7"/>
    <w:basedOn w:val="Normal"/>
    <w:next w:val="Normal"/>
    <w:rsid w:val="00A67733"/>
    <w:pPr>
      <w:spacing w:after="120"/>
      <w:ind w:left="1320"/>
      <w:jc w:val="both"/>
    </w:pPr>
    <w:rPr>
      <w:rFonts w:ascii="Times New Roman" w:hAnsi="Times New Roman" w:cs="Times New Roman"/>
      <w:i w:val="0"/>
      <w:sz w:val="20"/>
      <w:lang w:val="en-GB"/>
    </w:rPr>
  </w:style>
  <w:style w:type="paragraph" w:styleId="TOC8">
    <w:name w:val="toc 8"/>
    <w:basedOn w:val="Normal"/>
    <w:next w:val="Normal"/>
    <w:rsid w:val="00A67733"/>
    <w:pPr>
      <w:spacing w:after="120"/>
      <w:ind w:left="1540"/>
      <w:jc w:val="both"/>
    </w:pPr>
    <w:rPr>
      <w:rFonts w:ascii="Times New Roman" w:hAnsi="Times New Roman" w:cs="Times New Roman"/>
      <w:i w:val="0"/>
      <w:sz w:val="20"/>
      <w:lang w:val="en-GB"/>
    </w:rPr>
  </w:style>
  <w:style w:type="paragraph" w:styleId="TOC9">
    <w:name w:val="toc 9"/>
    <w:basedOn w:val="Normal"/>
    <w:next w:val="Normal"/>
    <w:rsid w:val="00A67733"/>
    <w:pPr>
      <w:spacing w:after="120"/>
      <w:ind w:left="1760"/>
      <w:jc w:val="both"/>
    </w:pPr>
    <w:rPr>
      <w:rFonts w:ascii="Times New Roman" w:hAnsi="Times New Roman" w:cs="Times New Roman"/>
      <w:i w:val="0"/>
      <w:sz w:val="20"/>
      <w:lang w:val="en-GB"/>
    </w:rPr>
  </w:style>
  <w:style w:type="paragraph" w:customStyle="1" w:styleId="Indent2">
    <w:name w:val="Indent 2"/>
    <w:basedOn w:val="Normal"/>
    <w:rsid w:val="00A67733"/>
    <w:pPr>
      <w:spacing w:before="80" w:after="120"/>
      <w:ind w:left="2016"/>
      <w:jc w:val="both"/>
    </w:pPr>
    <w:rPr>
      <w:rFonts w:ascii="Times New Roman" w:hAnsi="Times New Roman" w:cs="Times New Roman"/>
      <w:i w:val="0"/>
      <w:sz w:val="20"/>
      <w:lang w:val="en-GB"/>
    </w:rPr>
  </w:style>
  <w:style w:type="paragraph" w:customStyle="1" w:styleId="AppendixName">
    <w:name w:val="Appendix Name"/>
    <w:basedOn w:val="Normal"/>
    <w:rsid w:val="00A67733"/>
    <w:pPr>
      <w:spacing w:before="480" w:after="120"/>
      <w:ind w:left="284"/>
      <w:jc w:val="center"/>
    </w:pPr>
    <w:rPr>
      <w:rFonts w:ascii="Times New Roman" w:hAnsi="Times New Roman" w:cs="Times New Roman"/>
      <w:b/>
      <w:bCs/>
      <w:i w:val="0"/>
      <w:smallCaps/>
      <w:sz w:val="32"/>
      <w:szCs w:val="32"/>
      <w:lang w:val="en-GB"/>
    </w:rPr>
  </w:style>
  <w:style w:type="paragraph" w:customStyle="1" w:styleId="HyphenBullet">
    <w:name w:val="Hyphen Bullet"/>
    <w:basedOn w:val="Normal"/>
    <w:rsid w:val="00A67733"/>
    <w:pPr>
      <w:numPr>
        <w:numId w:val="21"/>
      </w:numPr>
      <w:spacing w:before="60" w:after="60"/>
      <w:jc w:val="both"/>
    </w:pPr>
    <w:rPr>
      <w:rFonts w:ascii="Times New Roman" w:hAnsi="Times New Roman" w:cs="Times New Roman"/>
      <w:i w:val="0"/>
      <w:sz w:val="20"/>
      <w:lang w:val="en-GB"/>
    </w:rPr>
  </w:style>
  <w:style w:type="paragraph" w:customStyle="1" w:styleId="Superscript">
    <w:name w:val="Superscript"/>
    <w:basedOn w:val="Normal"/>
    <w:rsid w:val="00A67733"/>
    <w:pPr>
      <w:spacing w:after="120"/>
      <w:ind w:left="284"/>
      <w:jc w:val="both"/>
    </w:pPr>
    <w:rPr>
      <w:rFonts w:ascii="Times New Roman" w:hAnsi="Times New Roman" w:cs="Times New Roman"/>
      <w:i w:val="0"/>
      <w:sz w:val="20"/>
      <w:vertAlign w:val="superscript"/>
      <w:lang w:val="en-GB"/>
    </w:rPr>
  </w:style>
  <w:style w:type="paragraph" w:customStyle="1" w:styleId="Subscript">
    <w:name w:val="Subscript"/>
    <w:basedOn w:val="Normal"/>
    <w:rsid w:val="00A67733"/>
    <w:pPr>
      <w:spacing w:after="120"/>
      <w:ind w:left="284"/>
      <w:jc w:val="both"/>
    </w:pPr>
    <w:rPr>
      <w:rFonts w:ascii="Times New Roman" w:hAnsi="Times New Roman" w:cs="Times New Roman"/>
      <w:i w:val="0"/>
      <w:sz w:val="20"/>
      <w:vertAlign w:val="subscript"/>
      <w:lang w:val="en-GB"/>
    </w:rPr>
  </w:style>
  <w:style w:type="paragraph" w:customStyle="1" w:styleId="appendix">
    <w:name w:val="appendix"/>
    <w:basedOn w:val="Normal"/>
    <w:rsid w:val="00A67733"/>
    <w:pPr>
      <w:shd w:val="clear" w:color="auto" w:fill="000000"/>
      <w:spacing w:before="2160" w:after="120"/>
      <w:ind w:left="284"/>
      <w:jc w:val="center"/>
    </w:pPr>
    <w:rPr>
      <w:rFonts w:ascii="Times New Roman" w:hAnsi="Times New Roman" w:cs="Times New Roman"/>
      <w:b/>
      <w:bCs/>
      <w:i w:val="0"/>
      <w:smallCaps/>
      <w:sz w:val="36"/>
      <w:szCs w:val="36"/>
      <w:lang w:val="en-GB"/>
    </w:rPr>
  </w:style>
  <w:style w:type="paragraph" w:customStyle="1" w:styleId="Heading40">
    <w:name w:val="Heading4"/>
    <w:basedOn w:val="Normal"/>
    <w:next w:val="Normal"/>
    <w:rsid w:val="00A67733"/>
    <w:pPr>
      <w:numPr>
        <w:numId w:val="19"/>
      </w:numPr>
      <w:spacing w:after="120"/>
      <w:jc w:val="both"/>
    </w:pPr>
    <w:rPr>
      <w:rFonts w:ascii="Times New Roman" w:hAnsi="Times New Roman" w:cs="Times New Roman"/>
      <w:b/>
      <w:bCs/>
      <w:i w:val="0"/>
      <w:sz w:val="20"/>
      <w:lang w:val="en-GB"/>
    </w:rPr>
  </w:style>
  <w:style w:type="paragraph" w:customStyle="1" w:styleId="Bulletabc">
    <w:name w:val="Bullet abc"/>
    <w:basedOn w:val="Normal"/>
    <w:rsid w:val="00A67733"/>
    <w:pPr>
      <w:numPr>
        <w:numId w:val="39"/>
      </w:numPr>
      <w:spacing w:before="120" w:after="120"/>
      <w:jc w:val="both"/>
    </w:pPr>
    <w:rPr>
      <w:rFonts w:ascii="Times New Roman" w:hAnsi="Times New Roman" w:cs="Times New Roman"/>
      <w:i w:val="0"/>
      <w:sz w:val="20"/>
      <w:lang w:val="en-GB"/>
    </w:rPr>
  </w:style>
  <w:style w:type="paragraph" w:customStyle="1" w:styleId="AgencyMainHeading">
    <w:name w:val="Agency Main Heading"/>
    <w:rsid w:val="00A67733"/>
    <w:pPr>
      <w:suppressAutoHyphens/>
    </w:pPr>
    <w:rPr>
      <w:rFonts w:ascii="Arial" w:hAnsi="Arial" w:cs="Arial"/>
      <w:b/>
      <w:bCs/>
      <w:sz w:val="24"/>
      <w:szCs w:val="24"/>
      <w:lang w:val="en-GB" w:eastAsia="ar-SA"/>
    </w:rPr>
  </w:style>
  <w:style w:type="paragraph" w:customStyle="1" w:styleId="Bullet1">
    <w:name w:val="Bullet1"/>
    <w:basedOn w:val="Normal"/>
    <w:rsid w:val="00A67733"/>
    <w:pPr>
      <w:numPr>
        <w:numId w:val="30"/>
      </w:numPr>
      <w:spacing w:before="60"/>
    </w:pPr>
    <w:rPr>
      <w:rFonts w:ascii="Times New Roman" w:hAnsi="Times New Roman" w:cs="Times New Roman"/>
      <w:i w:val="0"/>
      <w:sz w:val="18"/>
      <w:szCs w:val="18"/>
      <w:lang w:val="en-GB"/>
    </w:rPr>
  </w:style>
  <w:style w:type="paragraph" w:customStyle="1" w:styleId="bullet2">
    <w:name w:val="bullet2"/>
    <w:basedOn w:val="Normal"/>
    <w:rsid w:val="00A67733"/>
    <w:pPr>
      <w:numPr>
        <w:numId w:val="5"/>
      </w:numPr>
      <w:tabs>
        <w:tab w:val="left" w:pos="567"/>
      </w:tabs>
      <w:spacing w:before="60"/>
      <w:ind w:left="568" w:hanging="284"/>
    </w:pPr>
    <w:rPr>
      <w:rFonts w:ascii="Times New Roman" w:hAnsi="Times New Roman" w:cs="Times New Roman"/>
      <w:i w:val="0"/>
      <w:sz w:val="18"/>
      <w:szCs w:val="18"/>
      <w:lang w:val="en-GB"/>
    </w:rPr>
  </w:style>
  <w:style w:type="paragraph" w:customStyle="1" w:styleId="bullett1indent">
    <w:name w:val="bullett1 indent"/>
    <w:basedOn w:val="Normal"/>
    <w:rsid w:val="00A67733"/>
    <w:pPr>
      <w:numPr>
        <w:numId w:val="24"/>
      </w:numPr>
      <w:spacing w:before="60"/>
    </w:pPr>
    <w:rPr>
      <w:rFonts w:ascii="Times New Roman" w:hAnsi="Times New Roman" w:cs="Times New Roman"/>
      <w:i w:val="0"/>
      <w:sz w:val="18"/>
      <w:szCs w:val="18"/>
      <w:lang w:val="en-GB"/>
    </w:rPr>
  </w:style>
  <w:style w:type="paragraph" w:customStyle="1" w:styleId="BodyTextNum">
    <w:name w:val="Body Text Num"/>
    <w:basedOn w:val="BodyText"/>
    <w:next w:val="BodyText"/>
    <w:rsid w:val="00A67733"/>
    <w:pPr>
      <w:numPr>
        <w:numId w:val="13"/>
      </w:numPr>
      <w:spacing w:before="180"/>
      <w:jc w:val="left"/>
    </w:pPr>
    <w:rPr>
      <w:color w:val="000000"/>
      <w:sz w:val="18"/>
      <w:szCs w:val="18"/>
      <w:lang w:val="en-GB"/>
    </w:rPr>
  </w:style>
  <w:style w:type="paragraph" w:customStyle="1" w:styleId="bullet2indent">
    <w:name w:val="bullet2 indent"/>
    <w:basedOn w:val="Normal"/>
    <w:rsid w:val="00A67733"/>
    <w:pPr>
      <w:numPr>
        <w:numId w:val="22"/>
      </w:numPr>
      <w:tabs>
        <w:tab w:val="left" w:pos="993"/>
      </w:tabs>
      <w:spacing w:before="60"/>
    </w:pPr>
    <w:rPr>
      <w:rFonts w:ascii="Times New Roman" w:hAnsi="Times New Roman" w:cs="Times New Roman"/>
      <w:i w:val="0"/>
      <w:sz w:val="18"/>
      <w:szCs w:val="18"/>
      <w:lang w:val="en-GB"/>
    </w:rPr>
  </w:style>
  <w:style w:type="paragraph" w:customStyle="1" w:styleId="bullet10">
    <w:name w:val="bullet1"/>
    <w:basedOn w:val="BodyText"/>
    <w:next w:val="BodyText"/>
    <w:rsid w:val="00A67733"/>
    <w:pPr>
      <w:numPr>
        <w:numId w:val="36"/>
      </w:numPr>
      <w:spacing w:before="60"/>
      <w:ind w:left="1985" w:hanging="284"/>
      <w:jc w:val="left"/>
    </w:pPr>
    <w:rPr>
      <w:sz w:val="18"/>
      <w:szCs w:val="18"/>
      <w:lang w:val="en-GB"/>
    </w:rPr>
  </w:style>
  <w:style w:type="paragraph" w:styleId="CommentText">
    <w:name w:val="annotation text"/>
    <w:basedOn w:val="Normal"/>
    <w:rsid w:val="00A67733"/>
    <w:rPr>
      <w:rFonts w:ascii="Times New Roman" w:hAnsi="Times New Roman" w:cs="Times New Roman"/>
      <w:i w:val="0"/>
      <w:sz w:val="20"/>
      <w:lang w:val="en-GB"/>
    </w:rPr>
  </w:style>
  <w:style w:type="paragraph" w:styleId="FootnoteText">
    <w:name w:val="footnote text"/>
    <w:basedOn w:val="Normal"/>
    <w:rsid w:val="00A67733"/>
    <w:pPr>
      <w:widowControl w:val="0"/>
    </w:pPr>
    <w:rPr>
      <w:rFonts w:ascii="Times New Roman" w:hAnsi="Times New Roman" w:cs="Times New Roman"/>
      <w:i w:val="0"/>
      <w:sz w:val="18"/>
      <w:szCs w:val="18"/>
      <w:lang w:val="en-GB"/>
    </w:rPr>
  </w:style>
  <w:style w:type="paragraph" w:customStyle="1" w:styleId="Filename">
    <w:name w:val="Filename"/>
    <w:rsid w:val="00A67733"/>
    <w:pPr>
      <w:suppressAutoHyphens/>
    </w:pPr>
    <w:rPr>
      <w:rFonts w:ascii="Arial" w:hAnsi="Arial" w:cs="Arial"/>
      <w:lang w:val="en-GB" w:eastAsia="ar-SA"/>
    </w:rPr>
  </w:style>
  <w:style w:type="paragraph" w:customStyle="1" w:styleId="CommentSubject1">
    <w:name w:val="Comment Subject1"/>
    <w:basedOn w:val="CommentText"/>
    <w:next w:val="CommentText"/>
    <w:rsid w:val="00A67733"/>
    <w:pPr>
      <w:spacing w:after="120"/>
      <w:ind w:left="1138"/>
      <w:jc w:val="both"/>
    </w:pPr>
    <w:rPr>
      <w:b/>
      <w:bCs/>
      <w:lang w:val="en-IE"/>
    </w:rPr>
  </w:style>
  <w:style w:type="paragraph" w:customStyle="1" w:styleId="norm111">
    <w:name w:val="norm 111"/>
    <w:basedOn w:val="Normal"/>
    <w:rsid w:val="00A67733"/>
    <w:rPr>
      <w:rFonts w:ascii="Times New Roman" w:hAnsi="Times New Roman" w:cs="Times New Roman"/>
      <w:i w:val="0"/>
      <w:sz w:val="18"/>
      <w:lang w:val="ro-RO"/>
    </w:rPr>
  </w:style>
  <w:style w:type="paragraph" w:customStyle="1" w:styleId="norm8">
    <w:name w:val="norm 8"/>
    <w:basedOn w:val="Normal"/>
    <w:rsid w:val="00A67733"/>
    <w:pPr>
      <w:jc w:val="center"/>
    </w:pPr>
    <w:rPr>
      <w:rFonts w:ascii="Times New Roman" w:hAnsi="Times New Roman" w:cs="Times New Roman"/>
      <w:i w:val="0"/>
      <w:sz w:val="16"/>
      <w:lang w:val="ro-RO"/>
    </w:rPr>
  </w:style>
  <w:style w:type="paragraph" w:styleId="BlockText">
    <w:name w:val="Block Text"/>
    <w:basedOn w:val="Normal"/>
    <w:rsid w:val="00A67733"/>
    <w:pPr>
      <w:ind w:left="-720" w:right="-360" w:firstLine="1080"/>
    </w:pPr>
    <w:rPr>
      <w:rFonts w:ascii="Times New Roman" w:hAnsi="Times New Roman" w:cs="Times New Roman"/>
      <w:i w:val="0"/>
      <w:sz w:val="24"/>
      <w:szCs w:val="24"/>
      <w:lang w:val="fr-FR"/>
    </w:rPr>
  </w:style>
  <w:style w:type="paragraph" w:customStyle="1" w:styleId="ParaAr">
    <w:name w:val="ParaAr"/>
    <w:basedOn w:val="Normal"/>
    <w:rsid w:val="00A67733"/>
    <w:pPr>
      <w:overflowPunct w:val="0"/>
      <w:autoSpaceDE w:val="0"/>
      <w:spacing w:line="360" w:lineRule="auto"/>
      <w:ind w:firstLine="709"/>
      <w:jc w:val="both"/>
      <w:textAlignment w:val="baseline"/>
    </w:pPr>
    <w:rPr>
      <w:rFonts w:ascii="ArialUpR" w:hAnsi="ArialUpR" w:cs="ArialUpR"/>
      <w:i w:val="0"/>
      <w:sz w:val="24"/>
      <w:szCs w:val="24"/>
      <w:lang w:val="ro-RO"/>
    </w:rPr>
  </w:style>
  <w:style w:type="paragraph" w:customStyle="1" w:styleId="Linie0">
    <w:name w:val="Linie"/>
    <w:basedOn w:val="Normal"/>
    <w:rsid w:val="00A67733"/>
    <w:pPr>
      <w:spacing w:line="360" w:lineRule="auto"/>
      <w:ind w:left="360" w:hanging="360"/>
      <w:jc w:val="both"/>
    </w:pPr>
    <w:rPr>
      <w:rFonts w:ascii="TimesRomanR" w:hAnsi="TimesRomanR" w:cs="TimesRomanR"/>
      <w:i w:val="0"/>
      <w:sz w:val="24"/>
      <w:szCs w:val="24"/>
      <w:lang w:val="ro-RO"/>
    </w:rPr>
  </w:style>
  <w:style w:type="paragraph" w:styleId="PlainText">
    <w:name w:val="Plain Text"/>
    <w:basedOn w:val="Normal"/>
    <w:rsid w:val="00A67733"/>
    <w:rPr>
      <w:rFonts w:ascii="Courier New" w:hAnsi="Courier New" w:cs="Courier New"/>
      <w:i w:val="0"/>
      <w:sz w:val="20"/>
      <w:lang w:val="ro-RO"/>
    </w:rPr>
  </w:style>
  <w:style w:type="paragraph" w:customStyle="1" w:styleId="Style23">
    <w:name w:val="Style23"/>
    <w:basedOn w:val="Normal"/>
    <w:rsid w:val="00A67733"/>
    <w:pPr>
      <w:widowControl w:val="0"/>
      <w:autoSpaceDE w:val="0"/>
      <w:spacing w:line="238" w:lineRule="exact"/>
      <w:jc w:val="center"/>
    </w:pPr>
    <w:rPr>
      <w:rFonts w:ascii="Arial" w:hAnsi="Arial" w:cs="Arial"/>
      <w:i w:val="0"/>
      <w:sz w:val="24"/>
      <w:szCs w:val="24"/>
    </w:rPr>
  </w:style>
  <w:style w:type="paragraph" w:customStyle="1" w:styleId="Style29">
    <w:name w:val="Style29"/>
    <w:basedOn w:val="Normal"/>
    <w:uiPriority w:val="99"/>
    <w:rsid w:val="00A67733"/>
    <w:pPr>
      <w:widowControl w:val="0"/>
      <w:autoSpaceDE w:val="0"/>
    </w:pPr>
    <w:rPr>
      <w:rFonts w:ascii="Arial" w:hAnsi="Arial" w:cs="Arial"/>
      <w:i w:val="0"/>
      <w:sz w:val="24"/>
      <w:szCs w:val="24"/>
    </w:rPr>
  </w:style>
  <w:style w:type="paragraph" w:customStyle="1" w:styleId="Style30">
    <w:name w:val="Style30"/>
    <w:basedOn w:val="Normal"/>
    <w:rsid w:val="00A67733"/>
    <w:pPr>
      <w:widowControl w:val="0"/>
      <w:autoSpaceDE w:val="0"/>
    </w:pPr>
    <w:rPr>
      <w:rFonts w:ascii="Arial" w:hAnsi="Arial" w:cs="Arial"/>
      <w:i w:val="0"/>
      <w:sz w:val="24"/>
      <w:szCs w:val="24"/>
    </w:rPr>
  </w:style>
  <w:style w:type="paragraph" w:styleId="ListParagraph">
    <w:name w:val="List Paragraph"/>
    <w:basedOn w:val="Normal"/>
    <w:qFormat/>
    <w:rsid w:val="00A67733"/>
    <w:pPr>
      <w:spacing w:after="120"/>
      <w:ind w:left="720"/>
      <w:jc w:val="both"/>
    </w:pPr>
    <w:rPr>
      <w:rFonts w:ascii="Times New Roman" w:hAnsi="Times New Roman" w:cs="Times New Roman"/>
      <w:i w:val="0"/>
      <w:sz w:val="20"/>
      <w:lang w:val="en-GB"/>
    </w:rPr>
  </w:style>
  <w:style w:type="paragraph" w:customStyle="1" w:styleId="WW-Default">
    <w:name w:val="WW-Default"/>
    <w:rsid w:val="00A67733"/>
    <w:pPr>
      <w:suppressAutoHyphens/>
      <w:autoSpaceDE w:val="0"/>
    </w:pPr>
    <w:rPr>
      <w:color w:val="000000"/>
      <w:sz w:val="24"/>
      <w:szCs w:val="24"/>
      <w:lang w:val="en-US" w:eastAsia="ar-SA"/>
    </w:rPr>
  </w:style>
  <w:style w:type="paragraph" w:customStyle="1" w:styleId="Style4">
    <w:name w:val="Style4"/>
    <w:basedOn w:val="Normal"/>
    <w:uiPriority w:val="99"/>
    <w:rsid w:val="00A67733"/>
    <w:pPr>
      <w:widowControl w:val="0"/>
      <w:autoSpaceDE w:val="0"/>
      <w:spacing w:line="280" w:lineRule="exact"/>
      <w:ind w:hanging="355"/>
      <w:jc w:val="both"/>
    </w:pPr>
    <w:rPr>
      <w:rFonts w:ascii="Arial" w:hAnsi="Arial" w:cs="Arial"/>
      <w:i w:val="0"/>
      <w:sz w:val="24"/>
      <w:szCs w:val="24"/>
    </w:rPr>
  </w:style>
  <w:style w:type="paragraph" w:customStyle="1" w:styleId="Style34">
    <w:name w:val="Style34"/>
    <w:basedOn w:val="Normal"/>
    <w:rsid w:val="00A67733"/>
    <w:pPr>
      <w:widowControl w:val="0"/>
      <w:autoSpaceDE w:val="0"/>
      <w:spacing w:line="274" w:lineRule="exact"/>
      <w:jc w:val="both"/>
    </w:pPr>
    <w:rPr>
      <w:rFonts w:ascii="Arial" w:hAnsi="Arial" w:cs="Arial"/>
      <w:i w:val="0"/>
      <w:sz w:val="24"/>
      <w:szCs w:val="24"/>
    </w:rPr>
  </w:style>
  <w:style w:type="paragraph" w:customStyle="1" w:styleId="Style36">
    <w:name w:val="Style36"/>
    <w:basedOn w:val="Normal"/>
    <w:uiPriority w:val="99"/>
    <w:rsid w:val="00A67733"/>
    <w:pPr>
      <w:widowControl w:val="0"/>
      <w:autoSpaceDE w:val="0"/>
    </w:pPr>
    <w:rPr>
      <w:rFonts w:ascii="Arial" w:hAnsi="Arial" w:cs="Arial"/>
      <w:i w:val="0"/>
      <w:sz w:val="24"/>
      <w:szCs w:val="24"/>
    </w:rPr>
  </w:style>
  <w:style w:type="paragraph" w:customStyle="1" w:styleId="Style33">
    <w:name w:val="Style33"/>
    <w:basedOn w:val="Normal"/>
    <w:rsid w:val="00A67733"/>
    <w:pPr>
      <w:widowControl w:val="0"/>
      <w:autoSpaceDE w:val="0"/>
      <w:spacing w:line="264" w:lineRule="exact"/>
      <w:jc w:val="both"/>
    </w:pPr>
    <w:rPr>
      <w:rFonts w:ascii="Arial" w:hAnsi="Arial" w:cs="Arial"/>
      <w:i w:val="0"/>
      <w:sz w:val="24"/>
      <w:szCs w:val="24"/>
    </w:rPr>
  </w:style>
  <w:style w:type="paragraph" w:customStyle="1" w:styleId="Style31">
    <w:name w:val="Style31"/>
    <w:basedOn w:val="Normal"/>
    <w:uiPriority w:val="99"/>
    <w:rsid w:val="00A67733"/>
    <w:pPr>
      <w:widowControl w:val="0"/>
      <w:autoSpaceDE w:val="0"/>
      <w:jc w:val="center"/>
    </w:pPr>
    <w:rPr>
      <w:rFonts w:ascii="Arial" w:hAnsi="Arial" w:cs="Arial"/>
      <w:i w:val="0"/>
      <w:sz w:val="24"/>
      <w:szCs w:val="24"/>
    </w:rPr>
  </w:style>
  <w:style w:type="paragraph" w:customStyle="1" w:styleId="Style37">
    <w:name w:val="Style37"/>
    <w:basedOn w:val="Normal"/>
    <w:rsid w:val="00A67733"/>
    <w:pPr>
      <w:widowControl w:val="0"/>
      <w:autoSpaceDE w:val="0"/>
    </w:pPr>
    <w:rPr>
      <w:rFonts w:ascii="Arial" w:hAnsi="Arial" w:cs="Arial"/>
      <w:i w:val="0"/>
      <w:sz w:val="24"/>
      <w:szCs w:val="24"/>
    </w:rPr>
  </w:style>
  <w:style w:type="paragraph" w:customStyle="1" w:styleId="Style44">
    <w:name w:val="Style44"/>
    <w:basedOn w:val="Normal"/>
    <w:rsid w:val="00A67733"/>
    <w:pPr>
      <w:widowControl w:val="0"/>
      <w:autoSpaceDE w:val="0"/>
    </w:pPr>
    <w:rPr>
      <w:rFonts w:ascii="Arial" w:hAnsi="Arial" w:cs="Arial"/>
      <w:i w:val="0"/>
      <w:sz w:val="24"/>
      <w:szCs w:val="24"/>
    </w:rPr>
  </w:style>
  <w:style w:type="paragraph" w:customStyle="1" w:styleId="Style11">
    <w:name w:val="Style11"/>
    <w:basedOn w:val="Normal"/>
    <w:uiPriority w:val="99"/>
    <w:rsid w:val="00A67733"/>
    <w:pPr>
      <w:widowControl w:val="0"/>
      <w:autoSpaceDE w:val="0"/>
    </w:pPr>
    <w:rPr>
      <w:rFonts w:ascii="Arial" w:hAnsi="Arial" w:cs="Arial"/>
      <w:i w:val="0"/>
      <w:sz w:val="24"/>
      <w:szCs w:val="24"/>
    </w:rPr>
  </w:style>
  <w:style w:type="paragraph" w:customStyle="1" w:styleId="Style24">
    <w:name w:val="Style24"/>
    <w:basedOn w:val="Normal"/>
    <w:uiPriority w:val="99"/>
    <w:rsid w:val="00A67733"/>
    <w:pPr>
      <w:widowControl w:val="0"/>
      <w:autoSpaceDE w:val="0"/>
      <w:spacing w:line="230" w:lineRule="exact"/>
    </w:pPr>
    <w:rPr>
      <w:rFonts w:ascii="Arial" w:hAnsi="Arial" w:cs="Arial"/>
      <w:i w:val="0"/>
      <w:sz w:val="24"/>
      <w:szCs w:val="24"/>
    </w:rPr>
  </w:style>
  <w:style w:type="paragraph" w:customStyle="1" w:styleId="Style8">
    <w:name w:val="Style8"/>
    <w:basedOn w:val="Normal"/>
    <w:uiPriority w:val="99"/>
    <w:rsid w:val="00A67733"/>
    <w:pPr>
      <w:widowControl w:val="0"/>
      <w:autoSpaceDE w:val="0"/>
      <w:spacing w:line="259" w:lineRule="exact"/>
    </w:pPr>
    <w:rPr>
      <w:rFonts w:ascii="Times New Roman" w:hAnsi="Times New Roman" w:cs="Times New Roman"/>
      <w:i w:val="0"/>
      <w:sz w:val="24"/>
      <w:szCs w:val="24"/>
    </w:rPr>
  </w:style>
  <w:style w:type="paragraph" w:customStyle="1" w:styleId="Style19">
    <w:name w:val="Style19"/>
    <w:basedOn w:val="Normal"/>
    <w:uiPriority w:val="99"/>
    <w:rsid w:val="00A67733"/>
    <w:pPr>
      <w:widowControl w:val="0"/>
      <w:autoSpaceDE w:val="0"/>
    </w:pPr>
    <w:rPr>
      <w:rFonts w:ascii="Times New Roman" w:hAnsi="Times New Roman" w:cs="Times New Roman"/>
      <w:i w:val="0"/>
      <w:sz w:val="24"/>
      <w:szCs w:val="24"/>
    </w:rPr>
  </w:style>
  <w:style w:type="paragraph" w:customStyle="1" w:styleId="Style5">
    <w:name w:val="Style5"/>
    <w:basedOn w:val="Normal"/>
    <w:rsid w:val="00A67733"/>
    <w:pPr>
      <w:widowControl w:val="0"/>
      <w:autoSpaceDE w:val="0"/>
      <w:spacing w:line="266" w:lineRule="exact"/>
      <w:ind w:firstLine="662"/>
      <w:jc w:val="both"/>
    </w:pPr>
    <w:rPr>
      <w:rFonts w:ascii="Times New Roman" w:hAnsi="Times New Roman" w:cs="Times New Roman"/>
      <w:i w:val="0"/>
      <w:sz w:val="24"/>
      <w:szCs w:val="24"/>
    </w:rPr>
  </w:style>
  <w:style w:type="paragraph" w:customStyle="1" w:styleId="Style7">
    <w:name w:val="Style7"/>
    <w:basedOn w:val="Normal"/>
    <w:rsid w:val="00A67733"/>
    <w:pPr>
      <w:widowControl w:val="0"/>
      <w:autoSpaceDE w:val="0"/>
      <w:spacing w:line="259" w:lineRule="exact"/>
      <w:jc w:val="both"/>
    </w:pPr>
    <w:rPr>
      <w:rFonts w:ascii="Times New Roman" w:hAnsi="Times New Roman" w:cs="Times New Roman"/>
      <w:i w:val="0"/>
      <w:sz w:val="24"/>
      <w:szCs w:val="24"/>
    </w:rPr>
  </w:style>
  <w:style w:type="paragraph" w:customStyle="1" w:styleId="Style14">
    <w:name w:val="Style14"/>
    <w:basedOn w:val="Normal"/>
    <w:uiPriority w:val="99"/>
    <w:rsid w:val="00A67733"/>
    <w:pPr>
      <w:widowControl w:val="0"/>
      <w:autoSpaceDE w:val="0"/>
    </w:pPr>
    <w:rPr>
      <w:rFonts w:ascii="Times New Roman" w:hAnsi="Times New Roman" w:cs="Times New Roman"/>
      <w:i w:val="0"/>
      <w:sz w:val="24"/>
      <w:szCs w:val="24"/>
    </w:rPr>
  </w:style>
  <w:style w:type="paragraph" w:customStyle="1" w:styleId="Style17">
    <w:name w:val="Style17"/>
    <w:basedOn w:val="Normal"/>
    <w:uiPriority w:val="99"/>
    <w:rsid w:val="00A67733"/>
    <w:pPr>
      <w:widowControl w:val="0"/>
      <w:autoSpaceDE w:val="0"/>
    </w:pPr>
    <w:rPr>
      <w:rFonts w:ascii="Times New Roman" w:hAnsi="Times New Roman" w:cs="Times New Roman"/>
      <w:i w:val="0"/>
      <w:sz w:val="24"/>
      <w:szCs w:val="24"/>
    </w:rPr>
  </w:style>
  <w:style w:type="paragraph" w:customStyle="1" w:styleId="Style18">
    <w:name w:val="Style18"/>
    <w:basedOn w:val="Normal"/>
    <w:uiPriority w:val="99"/>
    <w:rsid w:val="00A67733"/>
    <w:pPr>
      <w:widowControl w:val="0"/>
      <w:autoSpaceDE w:val="0"/>
    </w:pPr>
    <w:rPr>
      <w:rFonts w:ascii="Times New Roman" w:hAnsi="Times New Roman" w:cs="Times New Roman"/>
      <w:i w:val="0"/>
      <w:sz w:val="24"/>
      <w:szCs w:val="24"/>
    </w:rPr>
  </w:style>
  <w:style w:type="paragraph" w:customStyle="1" w:styleId="Style2">
    <w:name w:val="Style2"/>
    <w:basedOn w:val="Normal"/>
    <w:rsid w:val="00A67733"/>
    <w:pPr>
      <w:widowControl w:val="0"/>
      <w:autoSpaceDE w:val="0"/>
      <w:jc w:val="center"/>
    </w:pPr>
    <w:rPr>
      <w:rFonts w:ascii="Times New Roman" w:hAnsi="Times New Roman" w:cs="Times New Roman"/>
      <w:i w:val="0"/>
      <w:sz w:val="24"/>
      <w:szCs w:val="24"/>
    </w:rPr>
  </w:style>
  <w:style w:type="paragraph" w:customStyle="1" w:styleId="Style3">
    <w:name w:val="Style3"/>
    <w:basedOn w:val="Normal"/>
    <w:uiPriority w:val="99"/>
    <w:rsid w:val="00A67733"/>
    <w:pPr>
      <w:widowControl w:val="0"/>
      <w:autoSpaceDE w:val="0"/>
      <w:spacing w:line="216" w:lineRule="exact"/>
      <w:jc w:val="center"/>
    </w:pPr>
    <w:rPr>
      <w:rFonts w:ascii="Times New Roman" w:hAnsi="Times New Roman" w:cs="Times New Roman"/>
      <w:i w:val="0"/>
      <w:sz w:val="24"/>
      <w:szCs w:val="24"/>
    </w:rPr>
  </w:style>
  <w:style w:type="paragraph" w:customStyle="1" w:styleId="Style6">
    <w:name w:val="Style6"/>
    <w:basedOn w:val="Normal"/>
    <w:uiPriority w:val="99"/>
    <w:rsid w:val="00A67733"/>
    <w:pPr>
      <w:widowControl w:val="0"/>
      <w:autoSpaceDE w:val="0"/>
    </w:pPr>
    <w:rPr>
      <w:rFonts w:ascii="Times New Roman" w:hAnsi="Times New Roman" w:cs="Times New Roman"/>
      <w:i w:val="0"/>
      <w:sz w:val="24"/>
      <w:szCs w:val="24"/>
    </w:rPr>
  </w:style>
  <w:style w:type="paragraph" w:customStyle="1" w:styleId="Style10">
    <w:name w:val="Style10"/>
    <w:basedOn w:val="Normal"/>
    <w:uiPriority w:val="99"/>
    <w:rsid w:val="00A67733"/>
    <w:pPr>
      <w:widowControl w:val="0"/>
      <w:autoSpaceDE w:val="0"/>
    </w:pPr>
    <w:rPr>
      <w:rFonts w:ascii="Times New Roman" w:hAnsi="Times New Roman" w:cs="Times New Roman"/>
      <w:i w:val="0"/>
      <w:sz w:val="24"/>
      <w:szCs w:val="24"/>
    </w:rPr>
  </w:style>
  <w:style w:type="paragraph" w:customStyle="1" w:styleId="Style12">
    <w:name w:val="Style12"/>
    <w:basedOn w:val="Normal"/>
    <w:uiPriority w:val="99"/>
    <w:rsid w:val="00A67733"/>
    <w:pPr>
      <w:widowControl w:val="0"/>
      <w:autoSpaceDE w:val="0"/>
      <w:spacing w:line="259" w:lineRule="exact"/>
    </w:pPr>
    <w:rPr>
      <w:rFonts w:ascii="Times New Roman" w:hAnsi="Times New Roman" w:cs="Times New Roman"/>
      <w:i w:val="0"/>
      <w:sz w:val="24"/>
      <w:szCs w:val="24"/>
    </w:rPr>
  </w:style>
  <w:style w:type="paragraph" w:customStyle="1" w:styleId="Style28">
    <w:name w:val="Style28"/>
    <w:basedOn w:val="Normal"/>
    <w:rsid w:val="00A67733"/>
    <w:pPr>
      <w:widowControl w:val="0"/>
      <w:autoSpaceDE w:val="0"/>
    </w:pPr>
    <w:rPr>
      <w:rFonts w:ascii="Times New Roman" w:hAnsi="Times New Roman" w:cs="Times New Roman"/>
      <w:i w:val="0"/>
      <w:sz w:val="24"/>
      <w:szCs w:val="24"/>
    </w:rPr>
  </w:style>
  <w:style w:type="paragraph" w:customStyle="1" w:styleId="Style9">
    <w:name w:val="Style9"/>
    <w:basedOn w:val="Normal"/>
    <w:uiPriority w:val="99"/>
    <w:rsid w:val="00A67733"/>
    <w:pPr>
      <w:widowControl w:val="0"/>
      <w:autoSpaceDE w:val="0"/>
      <w:spacing w:line="262" w:lineRule="exact"/>
    </w:pPr>
    <w:rPr>
      <w:rFonts w:ascii="Times New Roman" w:hAnsi="Times New Roman" w:cs="Times New Roman"/>
      <w:i w:val="0"/>
      <w:sz w:val="24"/>
      <w:szCs w:val="24"/>
    </w:rPr>
  </w:style>
  <w:style w:type="paragraph" w:customStyle="1" w:styleId="Style27">
    <w:name w:val="Style27"/>
    <w:basedOn w:val="Normal"/>
    <w:rsid w:val="00A67733"/>
    <w:pPr>
      <w:widowControl w:val="0"/>
      <w:autoSpaceDE w:val="0"/>
      <w:spacing w:line="261" w:lineRule="exact"/>
      <w:ind w:firstLine="662"/>
    </w:pPr>
    <w:rPr>
      <w:rFonts w:ascii="Times New Roman" w:hAnsi="Times New Roman" w:cs="Times New Roman"/>
      <w:i w:val="0"/>
      <w:sz w:val="24"/>
      <w:szCs w:val="24"/>
    </w:rPr>
  </w:style>
  <w:style w:type="paragraph" w:customStyle="1" w:styleId="TableContents">
    <w:name w:val="Table Contents"/>
    <w:basedOn w:val="Normal"/>
    <w:rsid w:val="00A67733"/>
    <w:pPr>
      <w:suppressLineNumbers/>
    </w:pPr>
  </w:style>
  <w:style w:type="paragraph" w:customStyle="1" w:styleId="TableHeading">
    <w:name w:val="Table Heading"/>
    <w:basedOn w:val="TableContents"/>
    <w:rsid w:val="00A67733"/>
    <w:pPr>
      <w:jc w:val="center"/>
    </w:pPr>
    <w:rPr>
      <w:b/>
      <w:bCs/>
    </w:rPr>
  </w:style>
  <w:style w:type="paragraph" w:customStyle="1" w:styleId="Framecontents">
    <w:name w:val="Frame contents"/>
    <w:basedOn w:val="BodyText"/>
    <w:rsid w:val="00A67733"/>
  </w:style>
  <w:style w:type="character" w:customStyle="1" w:styleId="FontStyle127">
    <w:name w:val="Font Style127"/>
    <w:basedOn w:val="DefaultParagraphFont"/>
    <w:uiPriority w:val="99"/>
    <w:rsid w:val="00373F9B"/>
    <w:rPr>
      <w:rFonts w:ascii="Times New Roman" w:hAnsi="Times New Roman" w:cs="Times New Roman"/>
      <w:b/>
      <w:bCs/>
      <w:color w:val="000000"/>
      <w:spacing w:val="10"/>
      <w:sz w:val="20"/>
      <w:szCs w:val="20"/>
    </w:rPr>
  </w:style>
  <w:style w:type="character" w:customStyle="1" w:styleId="FontStyle101">
    <w:name w:val="Font Style101"/>
    <w:basedOn w:val="DefaultParagraphFont"/>
    <w:uiPriority w:val="99"/>
    <w:rsid w:val="00373F9B"/>
    <w:rPr>
      <w:rFonts w:ascii="Times New Roman" w:hAnsi="Times New Roman" w:cs="Times New Roman"/>
      <w:color w:val="000000"/>
      <w:sz w:val="20"/>
      <w:szCs w:val="20"/>
    </w:rPr>
  </w:style>
  <w:style w:type="character" w:customStyle="1" w:styleId="FontStyle28">
    <w:name w:val="Font Style28"/>
    <w:basedOn w:val="DefaultParagraphFont"/>
    <w:uiPriority w:val="99"/>
    <w:rsid w:val="00C47856"/>
    <w:rPr>
      <w:rFonts w:ascii="Impact" w:hAnsi="Impact" w:cs="Impact"/>
      <w:color w:val="000000"/>
      <w:sz w:val="14"/>
      <w:szCs w:val="14"/>
    </w:rPr>
  </w:style>
  <w:style w:type="character" w:customStyle="1" w:styleId="FontStyle37">
    <w:name w:val="Font Style37"/>
    <w:basedOn w:val="DefaultParagraphFont"/>
    <w:uiPriority w:val="99"/>
    <w:rsid w:val="00C47856"/>
    <w:rPr>
      <w:rFonts w:ascii="Impact" w:hAnsi="Impact" w:cs="Impact"/>
      <w:color w:val="000000"/>
      <w:sz w:val="10"/>
      <w:szCs w:val="10"/>
    </w:rPr>
  </w:style>
  <w:style w:type="character" w:customStyle="1" w:styleId="FontStyle33">
    <w:name w:val="Font Style33"/>
    <w:basedOn w:val="DefaultParagraphFont"/>
    <w:uiPriority w:val="99"/>
    <w:rsid w:val="00C47856"/>
    <w:rPr>
      <w:rFonts w:ascii="Impact" w:hAnsi="Impact" w:cs="Impact"/>
      <w:color w:val="000000"/>
      <w:spacing w:val="10"/>
      <w:sz w:val="16"/>
      <w:szCs w:val="16"/>
    </w:rPr>
  </w:style>
  <w:style w:type="character" w:customStyle="1" w:styleId="FontStyle40">
    <w:name w:val="Font Style40"/>
    <w:basedOn w:val="DefaultParagraphFont"/>
    <w:uiPriority w:val="99"/>
    <w:rsid w:val="00C47856"/>
    <w:rPr>
      <w:rFonts w:ascii="Arial Narrow" w:hAnsi="Arial Narrow" w:cs="Arial Narrow"/>
      <w:b/>
      <w:bCs/>
      <w:color w:val="000000"/>
      <w:sz w:val="10"/>
      <w:szCs w:val="10"/>
    </w:rPr>
  </w:style>
  <w:style w:type="character" w:customStyle="1" w:styleId="FontStyle47">
    <w:name w:val="Font Style47"/>
    <w:basedOn w:val="DefaultParagraphFont"/>
    <w:uiPriority w:val="99"/>
    <w:rsid w:val="001B16A8"/>
    <w:rPr>
      <w:rFonts w:ascii="Arial" w:hAnsi="Arial" w:cs="Arial"/>
      <w:b/>
      <w:bCs/>
      <w:color w:val="000000"/>
      <w:sz w:val="22"/>
      <w:szCs w:val="22"/>
    </w:rPr>
  </w:style>
  <w:style w:type="paragraph" w:customStyle="1" w:styleId="Style32">
    <w:name w:val="Style32"/>
    <w:basedOn w:val="Normal"/>
    <w:uiPriority w:val="99"/>
    <w:rsid w:val="001B16A8"/>
    <w:pPr>
      <w:widowControl w:val="0"/>
      <w:suppressAutoHyphens w:val="0"/>
      <w:autoSpaceDE w:val="0"/>
      <w:autoSpaceDN w:val="0"/>
      <w:adjustRightInd w:val="0"/>
    </w:pPr>
    <w:rPr>
      <w:rFonts w:ascii="Times New Roman" w:hAnsi="Times New Roman" w:cs="Times New Roman"/>
      <w:i w:val="0"/>
      <w:sz w:val="24"/>
      <w:szCs w:val="24"/>
      <w:lang w:eastAsia="en-US"/>
    </w:rPr>
  </w:style>
  <w:style w:type="paragraph" w:customStyle="1" w:styleId="Style35">
    <w:name w:val="Style35"/>
    <w:basedOn w:val="Normal"/>
    <w:uiPriority w:val="99"/>
    <w:rsid w:val="001B16A8"/>
    <w:pPr>
      <w:widowControl w:val="0"/>
      <w:suppressAutoHyphens w:val="0"/>
      <w:autoSpaceDE w:val="0"/>
      <w:autoSpaceDN w:val="0"/>
      <w:adjustRightInd w:val="0"/>
    </w:pPr>
    <w:rPr>
      <w:rFonts w:ascii="Times New Roman" w:hAnsi="Times New Roman" w:cs="Times New Roman"/>
      <w:i w:val="0"/>
      <w:sz w:val="24"/>
      <w:szCs w:val="24"/>
      <w:lang w:eastAsia="en-US"/>
    </w:rPr>
  </w:style>
  <w:style w:type="character" w:customStyle="1" w:styleId="FontStyle44">
    <w:name w:val="Font Style44"/>
    <w:basedOn w:val="DefaultParagraphFont"/>
    <w:uiPriority w:val="99"/>
    <w:rsid w:val="001B16A8"/>
    <w:rPr>
      <w:rFonts w:ascii="Times New Roman" w:hAnsi="Times New Roman" w:cs="Times New Roman"/>
      <w:color w:val="000000"/>
      <w:sz w:val="32"/>
      <w:szCs w:val="32"/>
    </w:rPr>
  </w:style>
  <w:style w:type="character" w:customStyle="1" w:styleId="FontStyle52">
    <w:name w:val="Font Style52"/>
    <w:basedOn w:val="DefaultParagraphFont"/>
    <w:uiPriority w:val="99"/>
    <w:rsid w:val="001B16A8"/>
    <w:rPr>
      <w:rFonts w:ascii="Arial" w:hAnsi="Arial" w:cs="Arial"/>
      <w:color w:val="000000"/>
      <w:sz w:val="26"/>
      <w:szCs w:val="26"/>
    </w:rPr>
  </w:style>
  <w:style w:type="character" w:customStyle="1" w:styleId="FontStyle53">
    <w:name w:val="Font Style53"/>
    <w:basedOn w:val="DefaultParagraphFont"/>
    <w:uiPriority w:val="99"/>
    <w:rsid w:val="001B16A8"/>
    <w:rPr>
      <w:rFonts w:ascii="Arial" w:hAnsi="Arial" w:cs="Arial"/>
      <w:color w:val="000000"/>
      <w:sz w:val="26"/>
      <w:szCs w:val="26"/>
    </w:rPr>
  </w:style>
  <w:style w:type="paragraph" w:customStyle="1" w:styleId="Default">
    <w:name w:val="Default"/>
    <w:rsid w:val="001B16A8"/>
    <w:pPr>
      <w:autoSpaceDE w:val="0"/>
      <w:autoSpaceDN w:val="0"/>
      <w:adjustRightInd w:val="0"/>
    </w:pPr>
    <w:rPr>
      <w:rFonts w:ascii="EUAlbertina" w:hAnsi="EUAlbertina" w:cs="EUAlbertina"/>
      <w:color w:val="000000"/>
      <w:sz w:val="24"/>
      <w:szCs w:val="24"/>
      <w:lang w:val="en-US" w:eastAsia="en-US"/>
    </w:rPr>
  </w:style>
  <w:style w:type="character" w:customStyle="1" w:styleId="FontStyle79">
    <w:name w:val="Font Style79"/>
    <w:basedOn w:val="DefaultParagraphFont"/>
    <w:uiPriority w:val="99"/>
    <w:rsid w:val="001B16A8"/>
    <w:rPr>
      <w:rFonts w:ascii="Arial" w:hAnsi="Arial" w:cs="Arial"/>
      <w:color w:val="000000"/>
      <w:sz w:val="22"/>
      <w:szCs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82</Pages>
  <Words>25227</Words>
  <Characters>143796</Characters>
  <Application>Microsoft Office Word</Application>
  <DocSecurity>0</DocSecurity>
  <Lines>1198</Lines>
  <Paragraphs>337</Paragraphs>
  <ScaleCrop>false</ScaleCrop>
  <HeadingPairs>
    <vt:vector size="2" baseType="variant">
      <vt:variant>
        <vt:lpstr>Title</vt:lpstr>
      </vt:variant>
      <vt:variant>
        <vt:i4>1</vt:i4>
      </vt:variant>
    </vt:vector>
  </HeadingPairs>
  <TitlesOfParts>
    <vt:vector size="1" baseType="lpstr">
      <vt:lpstr>INTRODUCERE</vt:lpstr>
    </vt:vector>
  </TitlesOfParts>
  <Company/>
  <LinksUpToDate>false</LinksUpToDate>
  <CharactersWithSpaces>168686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INTRODUCERE</dc:title>
  <dc:creator>Wanda</dc:creator>
  <cp:lastModifiedBy>admin</cp:lastModifiedBy>
  <cp:revision>2</cp:revision>
  <cp:lastPrinted>2021-11-05T10:08:00Z</cp:lastPrinted>
  <dcterms:created xsi:type="dcterms:W3CDTF">2023-01-12T07:39:00Z</dcterms:created>
  <dcterms:modified xsi:type="dcterms:W3CDTF">2023-01-12T07:39:00Z</dcterms:modified>
</cp:coreProperties>
</file>