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6F8" w14:textId="0028C8D1" w:rsidR="00322AC1" w:rsidRPr="00121D77" w:rsidRDefault="00322AC1" w:rsidP="002E0458">
      <w:pPr>
        <w:spacing w:after="0"/>
        <w:jc w:val="both"/>
        <w:rPr>
          <w:rFonts w:cstheme="minorHAnsi"/>
          <w:color w:val="FF0000"/>
          <w:lang w:val="ro-RO"/>
        </w:rPr>
      </w:pPr>
    </w:p>
    <w:p w14:paraId="10D5BFEB" w14:textId="733058EF" w:rsidR="0024472F" w:rsidRPr="0066576C" w:rsidRDefault="0024472F" w:rsidP="002E0458">
      <w:pPr>
        <w:spacing w:after="0"/>
        <w:jc w:val="both"/>
        <w:rPr>
          <w:rFonts w:cstheme="minorHAnsi"/>
          <w:bCs/>
          <w:lang w:val="ro-RO"/>
        </w:rPr>
      </w:pPr>
    </w:p>
    <w:p w14:paraId="0E415E08" w14:textId="58CC02C2" w:rsidR="00473D86" w:rsidRPr="0066576C" w:rsidRDefault="00473D86" w:rsidP="002E0458">
      <w:pPr>
        <w:spacing w:after="0"/>
        <w:jc w:val="both"/>
        <w:rPr>
          <w:rFonts w:cstheme="minorHAnsi"/>
          <w:bCs/>
          <w:noProof/>
          <w:sz w:val="24"/>
          <w:szCs w:val="24"/>
          <w:lang w:val="ro-RO"/>
        </w:rPr>
      </w:pPr>
    </w:p>
    <w:p w14:paraId="6A90163A" w14:textId="41A22F0E" w:rsidR="0024472F" w:rsidRPr="0066576C" w:rsidRDefault="0024472F" w:rsidP="002E0458">
      <w:pPr>
        <w:spacing w:after="0" w:line="276" w:lineRule="auto"/>
        <w:outlineLvl w:val="3"/>
        <w:rPr>
          <w:rFonts w:eastAsia="Times New Roman" w:cstheme="minorHAnsi"/>
          <w:b/>
          <w:bCs/>
          <w:color w:val="548DD4"/>
          <w:sz w:val="24"/>
          <w:szCs w:val="24"/>
          <w:u w:val="single"/>
          <w:lang w:val="ro-RO" w:eastAsia="ro-RO"/>
        </w:rPr>
      </w:pPr>
      <w:r w:rsidRPr="0066576C">
        <w:rPr>
          <w:rFonts w:eastAsia="Times New Roman" w:cstheme="minorHAnsi"/>
          <w:b/>
          <w:bCs/>
          <w:color w:val="548DD4"/>
          <w:sz w:val="24"/>
          <w:szCs w:val="24"/>
          <w:u w:val="single"/>
          <w:lang w:val="ro-RO" w:eastAsia="ro-RO"/>
        </w:rPr>
        <w:t xml:space="preserve">MEMORIU DE PREZENTARE </w:t>
      </w:r>
    </w:p>
    <w:p w14:paraId="05F405C7" w14:textId="7D8E6706" w:rsidR="00AB5EA4" w:rsidRPr="0066576C" w:rsidRDefault="00AB5EA4" w:rsidP="002E0458">
      <w:pPr>
        <w:spacing w:after="0" w:line="276" w:lineRule="auto"/>
        <w:outlineLvl w:val="3"/>
        <w:rPr>
          <w:rFonts w:eastAsia="Times New Roman" w:cstheme="minorHAnsi"/>
          <w:b/>
          <w:bCs/>
          <w:color w:val="548DD4"/>
          <w:u w:val="single"/>
          <w:lang w:val="ro-RO" w:eastAsia="ro-RO"/>
        </w:rPr>
      </w:pPr>
    </w:p>
    <w:p w14:paraId="5B13592C" w14:textId="77777777" w:rsidR="00AB5EA4" w:rsidRPr="0066576C" w:rsidRDefault="00AB5EA4" w:rsidP="002E0458">
      <w:pPr>
        <w:spacing w:after="0" w:line="276" w:lineRule="auto"/>
        <w:outlineLvl w:val="3"/>
        <w:rPr>
          <w:rFonts w:eastAsia="Times New Roman" w:cstheme="minorHAnsi"/>
          <w:b/>
          <w:bCs/>
          <w:color w:val="548DD4"/>
          <w:u w:val="single"/>
          <w:lang w:val="ro-RO" w:eastAsia="ro-RO"/>
        </w:rPr>
      </w:pPr>
    </w:p>
    <w:p w14:paraId="0DF7F783" w14:textId="7C2D36B1" w:rsidR="0024472F" w:rsidRPr="0066576C" w:rsidRDefault="0024472F" w:rsidP="002E0458">
      <w:pPr>
        <w:spacing w:after="0"/>
        <w:jc w:val="both"/>
        <w:rPr>
          <w:rFonts w:cstheme="minorHAnsi"/>
          <w:b/>
          <w:lang w:val="ro-RO"/>
        </w:rPr>
      </w:pPr>
      <w:r w:rsidRPr="0066576C">
        <w:rPr>
          <w:rFonts w:cstheme="minorHAnsi"/>
          <w:b/>
          <w:lang w:val="ro-RO"/>
        </w:rPr>
        <w:t xml:space="preserve">Proiect : </w:t>
      </w:r>
    </w:p>
    <w:p w14:paraId="6D980E06" w14:textId="77777777" w:rsidR="003032BA" w:rsidRPr="0066576C" w:rsidRDefault="003032BA" w:rsidP="002E0458">
      <w:pPr>
        <w:spacing w:after="0"/>
        <w:jc w:val="both"/>
        <w:rPr>
          <w:rFonts w:cstheme="minorHAnsi"/>
          <w:b/>
          <w:lang w:val="ro-RO"/>
        </w:rPr>
      </w:pPr>
    </w:p>
    <w:p w14:paraId="3201531A" w14:textId="640BD78F" w:rsidR="003032BA" w:rsidRPr="0066576C" w:rsidRDefault="003032BA" w:rsidP="001D43D5">
      <w:pPr>
        <w:spacing w:after="0"/>
        <w:jc w:val="both"/>
        <w:rPr>
          <w:rFonts w:cstheme="minorHAnsi"/>
          <w:b/>
          <w:bCs/>
          <w:sz w:val="24"/>
          <w:szCs w:val="24"/>
          <w:lang w:val="ro-RO"/>
        </w:rPr>
      </w:pPr>
      <w:bookmarkStart w:id="0" w:name="_Hlk98621157"/>
      <w:r w:rsidRPr="0066576C">
        <w:rPr>
          <w:rFonts w:cstheme="minorHAnsi"/>
          <w:b/>
          <w:bCs/>
          <w:sz w:val="24"/>
          <w:szCs w:val="24"/>
          <w:lang w:val="ro-RO"/>
        </w:rPr>
        <w:t>“</w:t>
      </w:r>
      <w:bookmarkStart w:id="1" w:name="_Hlk138545553"/>
      <w:bookmarkEnd w:id="0"/>
      <w:r w:rsidR="001D43D5" w:rsidRPr="001D43D5">
        <w:rPr>
          <w:rFonts w:cstheme="minorHAnsi"/>
          <w:b/>
          <w:bCs/>
          <w:sz w:val="24"/>
          <w:szCs w:val="24"/>
          <w:lang w:val="ro-RO"/>
        </w:rPr>
        <w:t>CONSTRUIRE GALERIE COMERCIALA, CU PARCARI SI ACCESE, PILONI PUBLICITARI LUMINOSI, SISTEMATIZARE VERTICALA, IMPREJMUIRE, POST DE TRANSFORMARE, BRANSAMENTE LA UTILITATI,  ORGANIZARE DE SANTIER.</w:t>
      </w:r>
      <w:bookmarkEnd w:id="1"/>
      <w:r w:rsidRPr="0066576C">
        <w:rPr>
          <w:rFonts w:cstheme="minorHAnsi"/>
          <w:b/>
          <w:bCs/>
          <w:sz w:val="24"/>
          <w:szCs w:val="24"/>
          <w:lang w:val="ro-RO"/>
        </w:rPr>
        <w:t>”</w:t>
      </w:r>
    </w:p>
    <w:p w14:paraId="6DBE20E8" w14:textId="77777777" w:rsidR="003032BA" w:rsidRPr="0066576C" w:rsidRDefault="003032BA" w:rsidP="002E0458">
      <w:pPr>
        <w:spacing w:after="0"/>
        <w:jc w:val="both"/>
        <w:rPr>
          <w:rFonts w:cstheme="minorHAnsi"/>
          <w:b/>
          <w:bCs/>
          <w:lang w:val="ro-RO"/>
        </w:rPr>
      </w:pPr>
    </w:p>
    <w:p w14:paraId="20F8CDBB" w14:textId="77777777" w:rsidR="001D43D5" w:rsidRPr="001D43D5" w:rsidRDefault="001D43D5" w:rsidP="001D43D5">
      <w:pPr>
        <w:spacing w:after="0"/>
        <w:jc w:val="both"/>
        <w:rPr>
          <w:rFonts w:cstheme="minorHAnsi"/>
          <w:b/>
          <w:bCs/>
          <w:sz w:val="24"/>
          <w:szCs w:val="24"/>
        </w:rPr>
      </w:pPr>
    </w:p>
    <w:p w14:paraId="03F93902" w14:textId="5480961E" w:rsidR="001D43D5" w:rsidRPr="001D43D5" w:rsidRDefault="001D43D5" w:rsidP="001D43D5">
      <w:pPr>
        <w:spacing w:after="0"/>
        <w:jc w:val="both"/>
        <w:rPr>
          <w:rFonts w:cstheme="minorHAnsi"/>
          <w:b/>
          <w:bCs/>
          <w:sz w:val="24"/>
          <w:szCs w:val="24"/>
          <w:lang w:val="ro-RO"/>
        </w:rPr>
      </w:pPr>
      <w:r w:rsidRPr="001D43D5">
        <w:rPr>
          <w:rFonts w:cstheme="minorHAnsi"/>
          <w:b/>
          <w:bCs/>
          <w:sz w:val="24"/>
          <w:szCs w:val="24"/>
          <w:lang w:val="ro-RO"/>
        </w:rPr>
        <w:t>str. Crinului, SEBIS, jud. ARAD</w:t>
      </w:r>
    </w:p>
    <w:p w14:paraId="35472410" w14:textId="4A3B6E28" w:rsidR="00B14D4B" w:rsidRPr="0066576C" w:rsidRDefault="00B14D4B" w:rsidP="002E0458">
      <w:pPr>
        <w:spacing w:after="0"/>
        <w:jc w:val="both"/>
        <w:rPr>
          <w:rFonts w:cstheme="minorHAnsi"/>
          <w:b/>
          <w:bCs/>
          <w:lang w:val="ro-RO"/>
        </w:rPr>
      </w:pPr>
    </w:p>
    <w:p w14:paraId="416FC36C" w14:textId="77777777" w:rsidR="002E0458" w:rsidRPr="0066576C" w:rsidRDefault="002E0458" w:rsidP="002E0458">
      <w:pPr>
        <w:spacing w:after="0"/>
        <w:jc w:val="both"/>
        <w:rPr>
          <w:rFonts w:cstheme="minorHAnsi"/>
          <w:b/>
          <w:bCs/>
          <w:lang w:val="ro-RO"/>
        </w:rPr>
      </w:pPr>
    </w:p>
    <w:p w14:paraId="537529AE" w14:textId="51FD863F" w:rsidR="0024472F" w:rsidRPr="0066576C" w:rsidRDefault="0024472F" w:rsidP="002E0458">
      <w:pPr>
        <w:spacing w:after="0"/>
        <w:jc w:val="both"/>
        <w:rPr>
          <w:rFonts w:cstheme="minorHAnsi"/>
          <w:bCs/>
          <w:lang w:val="ro-RO"/>
        </w:rPr>
      </w:pPr>
      <w:r w:rsidRPr="0066576C">
        <w:rPr>
          <w:rFonts w:cstheme="minorHAnsi"/>
          <w:bCs/>
          <w:lang w:val="ro-RO"/>
        </w:rPr>
        <w:t>Conform con</w:t>
      </w:r>
      <w:r w:rsidR="00B351C5" w:rsidRPr="0066576C">
        <w:rPr>
          <w:rFonts w:cstheme="minorHAnsi"/>
          <w:bCs/>
          <w:lang w:val="ro-RO"/>
        </w:rPr>
        <w:t>t</w:t>
      </w:r>
      <w:r w:rsidRPr="0066576C">
        <w:rPr>
          <w:rFonts w:cstheme="minorHAnsi"/>
          <w:bCs/>
          <w:lang w:val="ro-RO"/>
        </w:rPr>
        <w:t xml:space="preserve">inutului cadru din Anexa nr. 5.E la Legea nr. 292 /03.12.2018 privind evaluarea impactului anumitor proiecte publice </w:t>
      </w:r>
      <w:r w:rsidR="00B351C5" w:rsidRPr="0066576C">
        <w:rPr>
          <w:rFonts w:cstheme="minorHAnsi"/>
          <w:bCs/>
          <w:lang w:val="ro-RO"/>
        </w:rPr>
        <w:t>s</w:t>
      </w:r>
      <w:r w:rsidRPr="0066576C">
        <w:rPr>
          <w:rFonts w:cstheme="minorHAnsi"/>
          <w:bCs/>
          <w:lang w:val="ro-RO"/>
        </w:rPr>
        <w:t>i private asupra mediului</w:t>
      </w:r>
    </w:p>
    <w:p w14:paraId="1F00E2BD" w14:textId="00074049" w:rsidR="0024472F" w:rsidRPr="0066576C" w:rsidRDefault="0024472F" w:rsidP="002E0458">
      <w:pPr>
        <w:spacing w:after="0"/>
        <w:jc w:val="both"/>
        <w:rPr>
          <w:rFonts w:cstheme="minorHAnsi"/>
          <w:bCs/>
          <w:lang w:val="ro-RO"/>
        </w:rPr>
      </w:pPr>
    </w:p>
    <w:p w14:paraId="3139D8E8" w14:textId="13431274" w:rsidR="0024472F" w:rsidRPr="0066576C" w:rsidRDefault="0024472F" w:rsidP="002E0458">
      <w:pPr>
        <w:spacing w:after="0"/>
        <w:jc w:val="both"/>
        <w:rPr>
          <w:rFonts w:cstheme="minorHAnsi"/>
          <w:bCs/>
          <w:lang w:val="ro-RO"/>
        </w:rPr>
      </w:pPr>
    </w:p>
    <w:p w14:paraId="7DD8771D" w14:textId="72F6C3AD" w:rsidR="00E34561" w:rsidRPr="0066576C" w:rsidRDefault="00E34561" w:rsidP="002E0458">
      <w:pPr>
        <w:spacing w:after="0"/>
        <w:jc w:val="both"/>
        <w:rPr>
          <w:rFonts w:cstheme="minorHAnsi"/>
          <w:bCs/>
          <w:lang w:val="ro-RO"/>
        </w:rPr>
      </w:pPr>
    </w:p>
    <w:p w14:paraId="7FBDB43D" w14:textId="10DFFCF2" w:rsidR="00E8596B" w:rsidRDefault="00E8596B" w:rsidP="002E0458">
      <w:pPr>
        <w:spacing w:after="0"/>
        <w:jc w:val="both"/>
        <w:rPr>
          <w:rFonts w:cstheme="minorHAnsi"/>
          <w:bCs/>
          <w:lang w:val="ro-RO"/>
        </w:rPr>
      </w:pPr>
    </w:p>
    <w:p w14:paraId="45B33D11" w14:textId="77777777" w:rsidR="001D43D5" w:rsidRDefault="001D43D5" w:rsidP="002E0458">
      <w:pPr>
        <w:spacing w:after="0"/>
        <w:jc w:val="both"/>
        <w:rPr>
          <w:rFonts w:cstheme="minorHAnsi"/>
          <w:bCs/>
          <w:lang w:val="ro-RO"/>
        </w:rPr>
      </w:pPr>
    </w:p>
    <w:p w14:paraId="486DEB0F" w14:textId="77777777" w:rsidR="001D43D5" w:rsidRDefault="001D43D5" w:rsidP="002E0458">
      <w:pPr>
        <w:spacing w:after="0"/>
        <w:jc w:val="both"/>
        <w:rPr>
          <w:rFonts w:cstheme="minorHAnsi"/>
          <w:bCs/>
          <w:lang w:val="ro-RO"/>
        </w:rPr>
      </w:pPr>
    </w:p>
    <w:p w14:paraId="0589D268" w14:textId="77777777" w:rsidR="001D43D5" w:rsidRDefault="001D43D5" w:rsidP="002E0458">
      <w:pPr>
        <w:spacing w:after="0"/>
        <w:jc w:val="both"/>
        <w:rPr>
          <w:rFonts w:cstheme="minorHAnsi"/>
          <w:bCs/>
          <w:lang w:val="ro-RO"/>
        </w:rPr>
      </w:pPr>
    </w:p>
    <w:p w14:paraId="6D5F2910" w14:textId="77777777" w:rsidR="001D43D5" w:rsidRDefault="001D43D5" w:rsidP="002E0458">
      <w:pPr>
        <w:spacing w:after="0"/>
        <w:jc w:val="both"/>
        <w:rPr>
          <w:rFonts w:cstheme="minorHAnsi"/>
          <w:bCs/>
          <w:lang w:val="ro-RO"/>
        </w:rPr>
      </w:pPr>
    </w:p>
    <w:p w14:paraId="6CC0987F" w14:textId="77777777" w:rsidR="001D43D5" w:rsidRDefault="001D43D5" w:rsidP="002E0458">
      <w:pPr>
        <w:spacing w:after="0"/>
        <w:jc w:val="both"/>
        <w:rPr>
          <w:rFonts w:cstheme="minorHAnsi"/>
          <w:bCs/>
          <w:lang w:val="ro-RO"/>
        </w:rPr>
      </w:pPr>
    </w:p>
    <w:p w14:paraId="3039F3ED" w14:textId="77777777" w:rsidR="001D43D5" w:rsidRDefault="001D43D5" w:rsidP="002E0458">
      <w:pPr>
        <w:spacing w:after="0"/>
        <w:jc w:val="both"/>
        <w:rPr>
          <w:rFonts w:cstheme="minorHAnsi"/>
          <w:bCs/>
          <w:lang w:val="ro-RO"/>
        </w:rPr>
      </w:pPr>
    </w:p>
    <w:p w14:paraId="1A0D58AB" w14:textId="77777777" w:rsidR="001D43D5" w:rsidRDefault="001D43D5" w:rsidP="002E0458">
      <w:pPr>
        <w:spacing w:after="0"/>
        <w:jc w:val="both"/>
        <w:rPr>
          <w:rFonts w:cstheme="minorHAnsi"/>
          <w:bCs/>
          <w:lang w:val="ro-RO"/>
        </w:rPr>
      </w:pPr>
    </w:p>
    <w:p w14:paraId="1F4F98B2" w14:textId="77777777" w:rsidR="001D43D5" w:rsidRDefault="001D43D5" w:rsidP="002E0458">
      <w:pPr>
        <w:spacing w:after="0"/>
        <w:jc w:val="both"/>
        <w:rPr>
          <w:rFonts w:cstheme="minorHAnsi"/>
          <w:bCs/>
          <w:lang w:val="ro-RO"/>
        </w:rPr>
      </w:pPr>
    </w:p>
    <w:p w14:paraId="1375B64F" w14:textId="77777777" w:rsidR="001D43D5" w:rsidRDefault="001D43D5" w:rsidP="002E0458">
      <w:pPr>
        <w:spacing w:after="0"/>
        <w:jc w:val="both"/>
        <w:rPr>
          <w:rFonts w:cstheme="minorHAnsi"/>
          <w:bCs/>
          <w:lang w:val="ro-RO"/>
        </w:rPr>
      </w:pPr>
    </w:p>
    <w:p w14:paraId="14348AA1" w14:textId="77777777" w:rsidR="001D43D5" w:rsidRDefault="001D43D5" w:rsidP="002E0458">
      <w:pPr>
        <w:spacing w:after="0"/>
        <w:jc w:val="both"/>
        <w:rPr>
          <w:rFonts w:cstheme="minorHAnsi"/>
          <w:bCs/>
          <w:lang w:val="ro-RO"/>
        </w:rPr>
      </w:pPr>
    </w:p>
    <w:p w14:paraId="0DA7A3A7" w14:textId="77777777" w:rsidR="001D43D5" w:rsidRDefault="001D43D5" w:rsidP="002E0458">
      <w:pPr>
        <w:spacing w:after="0"/>
        <w:jc w:val="both"/>
        <w:rPr>
          <w:rFonts w:cstheme="minorHAnsi"/>
          <w:bCs/>
          <w:lang w:val="ro-RO"/>
        </w:rPr>
      </w:pPr>
    </w:p>
    <w:p w14:paraId="2CB76ED4" w14:textId="77777777" w:rsidR="001D43D5" w:rsidRDefault="001D43D5" w:rsidP="002E0458">
      <w:pPr>
        <w:spacing w:after="0"/>
        <w:jc w:val="both"/>
        <w:rPr>
          <w:rFonts w:cstheme="minorHAnsi"/>
          <w:bCs/>
          <w:lang w:val="ro-RO"/>
        </w:rPr>
      </w:pPr>
    </w:p>
    <w:p w14:paraId="302FD3FA" w14:textId="77777777" w:rsidR="001D43D5" w:rsidRDefault="001D43D5" w:rsidP="002E0458">
      <w:pPr>
        <w:spacing w:after="0"/>
        <w:jc w:val="both"/>
        <w:rPr>
          <w:rFonts w:cstheme="minorHAnsi"/>
          <w:bCs/>
          <w:lang w:val="ro-RO"/>
        </w:rPr>
      </w:pPr>
    </w:p>
    <w:p w14:paraId="0686D5B9" w14:textId="77777777" w:rsidR="001D43D5" w:rsidRPr="0066576C" w:rsidRDefault="001D43D5" w:rsidP="002E0458">
      <w:pPr>
        <w:spacing w:after="0"/>
        <w:jc w:val="both"/>
        <w:rPr>
          <w:rFonts w:cstheme="minorHAnsi"/>
          <w:bCs/>
          <w:lang w:val="ro-RO"/>
        </w:rPr>
      </w:pPr>
    </w:p>
    <w:p w14:paraId="7BF77F57" w14:textId="3E73213B" w:rsidR="00E8596B" w:rsidRPr="0066576C" w:rsidRDefault="00E8596B" w:rsidP="002E0458">
      <w:pPr>
        <w:spacing w:after="0"/>
        <w:jc w:val="both"/>
        <w:rPr>
          <w:rFonts w:cstheme="minorHAnsi"/>
          <w:bCs/>
          <w:lang w:val="ro-RO"/>
        </w:rPr>
      </w:pPr>
    </w:p>
    <w:p w14:paraId="61CEA73A" w14:textId="09297476" w:rsidR="00473D86" w:rsidRPr="0066576C" w:rsidRDefault="00473D86" w:rsidP="002E0458">
      <w:pPr>
        <w:spacing w:after="0"/>
        <w:jc w:val="both"/>
        <w:rPr>
          <w:rFonts w:cstheme="minorHAnsi"/>
          <w:bCs/>
          <w:lang w:val="ro-RO"/>
        </w:rPr>
      </w:pPr>
    </w:p>
    <w:p w14:paraId="16659388" w14:textId="51D998E1" w:rsidR="00E7467D" w:rsidRPr="0066576C" w:rsidRDefault="00E7467D" w:rsidP="002E0458">
      <w:pPr>
        <w:spacing w:after="0"/>
        <w:jc w:val="both"/>
        <w:rPr>
          <w:rFonts w:cstheme="minorHAnsi"/>
          <w:bCs/>
          <w:lang w:val="ro-RO"/>
        </w:rPr>
      </w:pPr>
    </w:p>
    <w:p w14:paraId="23CACCBA" w14:textId="361CBF02" w:rsidR="00E7467D" w:rsidRPr="0066576C" w:rsidRDefault="00E7467D" w:rsidP="002E0458">
      <w:pPr>
        <w:spacing w:after="0"/>
        <w:jc w:val="both"/>
        <w:rPr>
          <w:rFonts w:cstheme="minorHAnsi"/>
          <w:bCs/>
          <w:lang w:val="ro-RO"/>
        </w:rPr>
      </w:pPr>
    </w:p>
    <w:p w14:paraId="07D8757D" w14:textId="161FF403" w:rsidR="00E7467D" w:rsidRPr="0066576C" w:rsidRDefault="00E7467D" w:rsidP="002E0458">
      <w:pPr>
        <w:spacing w:after="0"/>
        <w:jc w:val="both"/>
        <w:rPr>
          <w:rFonts w:cstheme="minorHAnsi"/>
          <w:bCs/>
          <w:lang w:val="ro-RO"/>
        </w:rPr>
      </w:pPr>
    </w:p>
    <w:p w14:paraId="62E0C206" w14:textId="63803D17" w:rsidR="00E7467D" w:rsidRPr="0066576C" w:rsidRDefault="00E7467D" w:rsidP="002E0458">
      <w:pPr>
        <w:spacing w:after="0"/>
        <w:jc w:val="both"/>
        <w:rPr>
          <w:rFonts w:cstheme="minorHAnsi"/>
          <w:bCs/>
          <w:lang w:val="ro-RO"/>
        </w:rPr>
      </w:pPr>
    </w:p>
    <w:p w14:paraId="49B47E30" w14:textId="2C59C151" w:rsidR="00E7467D" w:rsidRPr="0066576C" w:rsidRDefault="00E7467D" w:rsidP="002E0458">
      <w:pPr>
        <w:spacing w:after="0"/>
        <w:jc w:val="both"/>
        <w:rPr>
          <w:rFonts w:cstheme="minorHAnsi"/>
          <w:bCs/>
          <w:lang w:val="ro-RO"/>
        </w:rPr>
      </w:pPr>
    </w:p>
    <w:p w14:paraId="0A5A1E04" w14:textId="3E3E2DE9" w:rsidR="00E7467D" w:rsidRPr="0066576C" w:rsidRDefault="00E7467D" w:rsidP="002E0458">
      <w:pPr>
        <w:spacing w:after="0"/>
        <w:jc w:val="both"/>
        <w:rPr>
          <w:rFonts w:cstheme="minorHAnsi"/>
          <w:bCs/>
          <w:lang w:val="ro-RO"/>
        </w:rPr>
      </w:pPr>
    </w:p>
    <w:p w14:paraId="72740ECB" w14:textId="69688910" w:rsidR="00E7467D" w:rsidRPr="0066576C" w:rsidRDefault="00E7467D" w:rsidP="002E0458">
      <w:pPr>
        <w:spacing w:after="0"/>
        <w:jc w:val="both"/>
        <w:rPr>
          <w:rFonts w:cstheme="minorHAnsi"/>
          <w:bCs/>
          <w:lang w:val="ro-RO"/>
        </w:rPr>
      </w:pPr>
    </w:p>
    <w:p w14:paraId="6A5F2CD0" w14:textId="60470705" w:rsidR="00E7467D" w:rsidRPr="0066576C" w:rsidRDefault="00E7467D" w:rsidP="002E0458">
      <w:pPr>
        <w:spacing w:after="0"/>
        <w:jc w:val="both"/>
        <w:rPr>
          <w:rFonts w:cstheme="minorHAnsi"/>
          <w:bCs/>
          <w:lang w:val="ro-RO"/>
        </w:rPr>
      </w:pPr>
    </w:p>
    <w:p w14:paraId="1FE53465" w14:textId="3717B78C" w:rsidR="00E7467D" w:rsidRPr="0066576C" w:rsidRDefault="00E7467D" w:rsidP="002E0458">
      <w:pPr>
        <w:spacing w:after="0"/>
        <w:jc w:val="both"/>
        <w:rPr>
          <w:rFonts w:cstheme="minorHAnsi"/>
          <w:bCs/>
          <w:lang w:val="ro-RO"/>
        </w:rPr>
      </w:pPr>
    </w:p>
    <w:p w14:paraId="23E939D2" w14:textId="611E90C1" w:rsidR="00E7467D" w:rsidRPr="0066576C" w:rsidRDefault="00E7467D" w:rsidP="002E0458">
      <w:pPr>
        <w:spacing w:after="0"/>
        <w:jc w:val="both"/>
        <w:rPr>
          <w:rFonts w:cstheme="minorHAnsi"/>
          <w:bCs/>
          <w:lang w:val="ro-RO"/>
        </w:rPr>
      </w:pPr>
    </w:p>
    <w:p w14:paraId="6CA429BB" w14:textId="70E1E12B" w:rsidR="00DD57E1" w:rsidRPr="0066576C" w:rsidRDefault="00DD57E1" w:rsidP="002E0458">
      <w:pPr>
        <w:spacing w:after="0"/>
        <w:jc w:val="both"/>
        <w:rPr>
          <w:rFonts w:cstheme="minorHAnsi"/>
          <w:bCs/>
          <w:lang w:val="ro-RO"/>
        </w:rPr>
      </w:pPr>
    </w:p>
    <w:p w14:paraId="248820BD" w14:textId="77777777" w:rsidR="00DD57E1" w:rsidRPr="0066576C" w:rsidRDefault="00DD57E1" w:rsidP="002E0458">
      <w:pPr>
        <w:spacing w:after="0"/>
        <w:jc w:val="both"/>
        <w:rPr>
          <w:rFonts w:cstheme="minorHAnsi"/>
          <w:bCs/>
          <w:lang w:val="ro-RO"/>
        </w:rPr>
      </w:pPr>
    </w:p>
    <w:p w14:paraId="79619810" w14:textId="5227879A" w:rsidR="000634A6" w:rsidRPr="0066576C" w:rsidRDefault="000634A6" w:rsidP="002E0458">
      <w:pPr>
        <w:spacing w:after="0" w:line="276" w:lineRule="auto"/>
        <w:jc w:val="both"/>
        <w:outlineLvl w:val="3"/>
        <w:rPr>
          <w:rFonts w:eastAsia="Times New Roman" w:cstheme="minorHAnsi"/>
          <w:lang w:val="ro-RO"/>
        </w:rPr>
      </w:pPr>
    </w:p>
    <w:p w14:paraId="565B0469" w14:textId="77777777" w:rsidR="002B5EA8" w:rsidRPr="0066576C" w:rsidRDefault="00000000" w:rsidP="002E0458">
      <w:pPr>
        <w:spacing w:after="0" w:line="276" w:lineRule="auto"/>
        <w:jc w:val="center"/>
        <w:outlineLvl w:val="3"/>
        <w:rPr>
          <w:rFonts w:eastAsia="Times New Roman" w:cstheme="minorHAnsi"/>
          <w:b/>
          <w:bCs/>
          <w:color w:val="548DD4"/>
          <w:sz w:val="24"/>
          <w:szCs w:val="24"/>
          <w:lang w:val="ro-RO" w:eastAsia="ro-RO"/>
        </w:rPr>
      </w:pPr>
      <w:hyperlink r:id="rId8" w:tgtFrame="_blank" w:history="1">
        <w:r w:rsidR="002B5EA8" w:rsidRPr="0066576C">
          <w:rPr>
            <w:rFonts w:eastAsia="Times New Roman" w:cstheme="minorHAnsi"/>
            <w:b/>
            <w:bCs/>
            <w:color w:val="548DD4"/>
            <w:sz w:val="24"/>
            <w:szCs w:val="24"/>
            <w:u w:val="single"/>
            <w:lang w:val="ro-RO" w:eastAsia="ro-RO"/>
          </w:rPr>
          <w:t>CONTINUTUL-CADRU AL MEMORIULUI DE PREZENTARE</w:t>
        </w:r>
      </w:hyperlink>
    </w:p>
    <w:p w14:paraId="7CC515E5" w14:textId="77777777" w:rsidR="002B5EA8" w:rsidRPr="0066576C" w:rsidRDefault="002B5EA8" w:rsidP="002E0458">
      <w:pPr>
        <w:spacing w:after="0" w:line="276" w:lineRule="auto"/>
        <w:jc w:val="both"/>
        <w:outlineLvl w:val="3"/>
        <w:rPr>
          <w:rFonts w:eastAsia="Times New Roman" w:cstheme="minorHAnsi"/>
          <w:b/>
          <w:bCs/>
          <w:color w:val="548DD4"/>
          <w:lang w:val="ro-RO" w:eastAsia="ro-RO"/>
        </w:rPr>
      </w:pPr>
    </w:p>
    <w:p w14:paraId="2FE5E5A8" w14:textId="77777777" w:rsidR="002B5EA8" w:rsidRPr="0066576C" w:rsidRDefault="002B5EA8" w:rsidP="002E0458">
      <w:pPr>
        <w:numPr>
          <w:ilvl w:val="0"/>
          <w:numId w:val="2"/>
        </w:numPr>
        <w:spacing w:after="0" w:line="276" w:lineRule="auto"/>
        <w:contextualSpacing/>
        <w:jc w:val="both"/>
        <w:rPr>
          <w:rFonts w:eastAsia="Times New Roman" w:cstheme="minorHAnsi"/>
          <w:b/>
          <w:color w:val="2D73B4"/>
          <w:lang w:val="ro-RO"/>
        </w:rPr>
      </w:pPr>
      <w:r w:rsidRPr="0066576C">
        <w:rPr>
          <w:rFonts w:eastAsia="Times New Roman" w:cstheme="minorHAnsi"/>
          <w:b/>
          <w:color w:val="2D73B4"/>
          <w:lang w:val="ro-RO"/>
        </w:rPr>
        <w:t>DENUMIREA PROIECTULUI:</w:t>
      </w:r>
    </w:p>
    <w:p w14:paraId="11412A20" w14:textId="77777777" w:rsidR="001D43D5" w:rsidRPr="001D43D5" w:rsidRDefault="001D43D5" w:rsidP="001D43D5">
      <w:pPr>
        <w:spacing w:after="0"/>
        <w:jc w:val="both"/>
        <w:rPr>
          <w:rFonts w:cstheme="minorHAnsi"/>
          <w:b/>
          <w:bCs/>
          <w:sz w:val="24"/>
          <w:szCs w:val="24"/>
          <w:lang w:val="ro-RO"/>
        </w:rPr>
      </w:pPr>
      <w:r w:rsidRPr="001D43D5">
        <w:rPr>
          <w:rFonts w:cstheme="minorHAnsi"/>
          <w:b/>
          <w:bCs/>
          <w:sz w:val="24"/>
          <w:szCs w:val="24"/>
          <w:lang w:val="ro-RO"/>
        </w:rPr>
        <w:t>“CONSTRUIRE GALERIE COMERCIALA, CU PARCARI SI ACCESE, PILONI PUBLICITARI LUMINOSI, SISTEMATIZARE VERTICALA, IMPREJMUIRE, POST DE TRANSFORMARE, BRANSAMENTE LA UTILITATI,  ORGANIZARE DE SANTIER.”</w:t>
      </w:r>
    </w:p>
    <w:p w14:paraId="73D3EBA2" w14:textId="77777777" w:rsidR="001D43D5" w:rsidRPr="001D43D5" w:rsidRDefault="001D43D5" w:rsidP="001D43D5">
      <w:pPr>
        <w:pStyle w:val="ListParagraph"/>
        <w:rPr>
          <w:rFonts w:cstheme="minorHAnsi"/>
          <w:b/>
          <w:bCs/>
          <w:lang w:val="ro-RO"/>
        </w:rPr>
      </w:pPr>
      <w:r w:rsidRPr="001D43D5">
        <w:rPr>
          <w:rFonts w:cstheme="minorHAnsi"/>
          <w:b/>
          <w:bCs/>
          <w:lang w:val="ro-RO"/>
        </w:rPr>
        <w:t>str. Crinului, SEBIS, jud. ARAD</w:t>
      </w:r>
    </w:p>
    <w:p w14:paraId="6A42771C" w14:textId="77777777" w:rsidR="003032BA" w:rsidRPr="0066576C" w:rsidRDefault="003032BA" w:rsidP="003032BA">
      <w:pPr>
        <w:pStyle w:val="ListParagraph"/>
        <w:spacing w:after="0"/>
        <w:jc w:val="both"/>
        <w:rPr>
          <w:rFonts w:cstheme="minorHAnsi"/>
          <w:b/>
          <w:bCs/>
          <w:sz w:val="24"/>
          <w:szCs w:val="24"/>
          <w:lang w:val="ro-RO"/>
        </w:rPr>
      </w:pPr>
    </w:p>
    <w:p w14:paraId="2DE206FF" w14:textId="64BFB802" w:rsidR="002B5EA8" w:rsidRPr="0066576C" w:rsidRDefault="002B5EA8" w:rsidP="002E0458">
      <w:pPr>
        <w:numPr>
          <w:ilvl w:val="0"/>
          <w:numId w:val="2"/>
        </w:numPr>
        <w:spacing w:after="0" w:line="276" w:lineRule="auto"/>
        <w:contextualSpacing/>
        <w:jc w:val="both"/>
        <w:rPr>
          <w:rFonts w:eastAsia="Times New Roman" w:cstheme="minorHAnsi"/>
          <w:b/>
          <w:color w:val="2D73B4"/>
          <w:lang w:val="ro-RO"/>
        </w:rPr>
      </w:pPr>
      <w:r w:rsidRPr="0066576C">
        <w:rPr>
          <w:rFonts w:eastAsia="Times New Roman" w:cstheme="minorHAnsi"/>
          <w:b/>
          <w:color w:val="2D73B4"/>
          <w:lang w:val="ro-RO"/>
        </w:rPr>
        <w:t>TITULAR:</w:t>
      </w:r>
    </w:p>
    <w:p w14:paraId="3F483E92" w14:textId="245BB3C3" w:rsidR="00AB5EA4" w:rsidRPr="001D43D5" w:rsidRDefault="002B5EA8" w:rsidP="002E0458">
      <w:pPr>
        <w:spacing w:after="0" w:line="276" w:lineRule="auto"/>
        <w:jc w:val="both"/>
        <w:rPr>
          <w:rFonts w:eastAsia="Times New Roman" w:cstheme="minorHAnsi"/>
          <w:b/>
          <w:bCs/>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xml:space="preserve"> numele; </w:t>
      </w:r>
      <w:bookmarkStart w:id="2" w:name="_Hlk63257702"/>
      <w:r w:rsidR="001D43D5" w:rsidRPr="001D43D5">
        <w:rPr>
          <w:rFonts w:eastAsia="Times New Roman" w:cstheme="minorHAnsi"/>
          <w:b/>
          <w:bCs/>
        </w:rPr>
        <w:t>PRO DEVELOPMENT SRL PENTRU ANDROMEDA SERVICE SRL</w:t>
      </w:r>
    </w:p>
    <w:bookmarkEnd w:id="2"/>
    <w:p w14:paraId="71441B15" w14:textId="1787C0A6" w:rsidR="001D43D5" w:rsidRPr="001D43D5" w:rsidRDefault="002B5EA8" w:rsidP="001D43D5">
      <w:pPr>
        <w:spacing w:after="0" w:line="276" w:lineRule="auto"/>
        <w:jc w:val="both"/>
        <w:rPr>
          <w:rFonts w:eastAsia="Times New Roman" w:cstheme="minorHAnsi"/>
          <w:b/>
          <w:bCs/>
          <w:lang w:val="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adresa postala;</w:t>
      </w:r>
      <w:r w:rsidRPr="0066576C">
        <w:rPr>
          <w:rFonts w:eastAsia="Times New Roman" w:cstheme="minorHAnsi"/>
          <w:bCs/>
          <w:lang w:val="ro-RO"/>
        </w:rPr>
        <w:t xml:space="preserve"> </w:t>
      </w:r>
      <w:r w:rsidR="001D43D5" w:rsidRPr="001D43D5">
        <w:rPr>
          <w:rFonts w:eastAsia="Times New Roman" w:cstheme="minorHAnsi"/>
          <w:b/>
          <w:bCs/>
        </w:rPr>
        <w:t xml:space="preserve">Strada </w:t>
      </w:r>
      <w:proofErr w:type="spellStart"/>
      <w:r w:rsidR="001D43D5" w:rsidRPr="001D43D5">
        <w:rPr>
          <w:rFonts w:eastAsia="Times New Roman" w:cstheme="minorHAnsi"/>
          <w:b/>
          <w:bCs/>
        </w:rPr>
        <w:t>Emanoil</w:t>
      </w:r>
      <w:proofErr w:type="spellEnd"/>
      <w:r w:rsidR="001D43D5" w:rsidRPr="001D43D5">
        <w:rPr>
          <w:rFonts w:eastAsia="Times New Roman" w:cstheme="minorHAnsi"/>
          <w:b/>
          <w:bCs/>
        </w:rPr>
        <w:t xml:space="preserve"> </w:t>
      </w:r>
      <w:proofErr w:type="spellStart"/>
      <w:r w:rsidR="001D43D5" w:rsidRPr="001D43D5">
        <w:rPr>
          <w:rFonts w:eastAsia="Times New Roman" w:cstheme="minorHAnsi"/>
          <w:b/>
          <w:bCs/>
        </w:rPr>
        <w:t>Porumbaru</w:t>
      </w:r>
      <w:proofErr w:type="spellEnd"/>
      <w:r w:rsidR="001D43D5" w:rsidRPr="001D43D5">
        <w:rPr>
          <w:rFonts w:eastAsia="Times New Roman" w:cstheme="minorHAnsi"/>
          <w:b/>
          <w:bCs/>
        </w:rPr>
        <w:t xml:space="preserve"> nr. 21, Ap. 1, Sector 1, </w:t>
      </w:r>
      <w:proofErr w:type="spellStart"/>
      <w:r w:rsidR="001D43D5" w:rsidRPr="001D43D5">
        <w:rPr>
          <w:rFonts w:eastAsia="Times New Roman" w:cstheme="minorHAnsi"/>
          <w:b/>
          <w:bCs/>
        </w:rPr>
        <w:t>București</w:t>
      </w:r>
      <w:proofErr w:type="spellEnd"/>
      <w:r w:rsidR="001D43D5" w:rsidRPr="001D43D5">
        <w:rPr>
          <w:rFonts w:eastAsia="Times New Roman" w:cstheme="minorHAnsi"/>
          <w:b/>
          <w:bCs/>
        </w:rPr>
        <w:t>, 011421</w:t>
      </w:r>
      <w:r w:rsidR="001D43D5" w:rsidRPr="001D43D5">
        <w:rPr>
          <w:rFonts w:eastAsia="Times New Roman" w:cstheme="minorHAnsi"/>
          <w:b/>
          <w:bCs/>
          <w:lang w:val="ro-RO"/>
        </w:rPr>
        <w:t xml:space="preserve"> </w:t>
      </w:r>
    </w:p>
    <w:p w14:paraId="1776BBDF" w14:textId="77777777" w:rsidR="001D43D5" w:rsidRDefault="002B5EA8" w:rsidP="002E0458">
      <w:pPr>
        <w:spacing w:after="0" w:line="276" w:lineRule="auto"/>
        <w:jc w:val="both"/>
        <w:rPr>
          <w:rFonts w:eastAsia="Times New Roman" w:cstheme="minorHAnsi"/>
          <w:b/>
          <w:bCs/>
          <w:lang w:val="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numarul de telefon, de fax si adresa de e-mail, adresa paginii de internet;</w:t>
      </w:r>
      <w:r w:rsidRPr="0066576C">
        <w:rPr>
          <w:rFonts w:eastAsia="Times New Roman" w:cstheme="minorHAnsi"/>
          <w:lang w:val="ro-RO"/>
        </w:rPr>
        <w:t xml:space="preserve"> </w:t>
      </w:r>
      <w:r w:rsidR="001D43D5" w:rsidRPr="001D43D5">
        <w:rPr>
          <w:rFonts w:eastAsia="Times New Roman" w:cstheme="minorHAnsi"/>
          <w:b/>
          <w:bCs/>
          <w:lang w:val="ro-RO"/>
        </w:rPr>
        <w:t>0786311578</w:t>
      </w:r>
      <w:r w:rsidR="00AB5EA4" w:rsidRPr="0066576C">
        <w:rPr>
          <w:rFonts w:eastAsia="Times New Roman" w:cstheme="minorHAnsi"/>
          <w:b/>
          <w:bCs/>
          <w:lang w:val="ro-RO"/>
        </w:rPr>
        <w:t xml:space="preserve"> -  </w:t>
      </w:r>
      <w:hyperlink r:id="rId9" w:history="1">
        <w:r w:rsidR="001D43D5" w:rsidRPr="001D43D5">
          <w:rPr>
            <w:rStyle w:val="Hyperlink"/>
            <w:rFonts w:eastAsia="Times New Roman" w:cstheme="minorHAnsi"/>
            <w:b/>
            <w:bCs/>
            <w:lang w:val="ro-RO"/>
          </w:rPr>
          <w:t>delia.solomon@prodevelopment.net</w:t>
        </w:r>
      </w:hyperlink>
    </w:p>
    <w:p w14:paraId="3FC625EB" w14:textId="05F3079D"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numele persoanelor de contact:</w:t>
      </w:r>
      <w:r w:rsidRPr="0066576C">
        <w:rPr>
          <w:rFonts w:eastAsia="Times New Roman" w:cstheme="minorHAnsi"/>
          <w:b/>
          <w:bCs/>
          <w:lang w:val="ro-RO"/>
        </w:rPr>
        <w:t xml:space="preserve"> </w:t>
      </w:r>
      <w:r w:rsidR="001D43D5">
        <w:rPr>
          <w:rFonts w:eastAsia="Times New Roman" w:cstheme="minorHAnsi"/>
          <w:b/>
          <w:bCs/>
          <w:lang w:val="ro-RO"/>
        </w:rPr>
        <w:t xml:space="preserve">Delia Solomon </w:t>
      </w:r>
      <w:r w:rsidRPr="0066576C">
        <w:rPr>
          <w:rFonts w:eastAsia="Times New Roman" w:cstheme="minorHAnsi"/>
          <w:b/>
          <w:bCs/>
          <w:lang w:val="ro-RO"/>
        </w:rPr>
        <w:t xml:space="preserve">- </w:t>
      </w:r>
      <w:r w:rsidR="001D43D5" w:rsidRPr="001D43D5">
        <w:rPr>
          <w:rFonts w:eastAsia="Times New Roman" w:cstheme="minorHAnsi"/>
          <w:b/>
          <w:bCs/>
          <w:lang w:val="ro-RO"/>
        </w:rPr>
        <w:t>0786311578</w:t>
      </w:r>
    </w:p>
    <w:p w14:paraId="2FA9813D" w14:textId="7BBB6410"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color w:val="548DD4"/>
          <w:lang w:val="ro-RO" w:eastAsia="ro-RO"/>
        </w:rPr>
        <w:t>- director/manager/administrator;</w:t>
      </w:r>
      <w:r w:rsidRPr="0066576C">
        <w:rPr>
          <w:rFonts w:eastAsia="Times New Roman" w:cstheme="minorHAnsi"/>
          <w:lang w:val="ro-RO"/>
        </w:rPr>
        <w:t xml:space="preserve"> </w:t>
      </w:r>
      <w:r w:rsidR="001D43D5">
        <w:rPr>
          <w:rFonts w:eastAsia="Times New Roman" w:cstheme="minorHAnsi"/>
          <w:b/>
          <w:bCs/>
          <w:lang w:val="ro-RO"/>
        </w:rPr>
        <w:t>Adrian Pacuraru</w:t>
      </w:r>
    </w:p>
    <w:p w14:paraId="14CFC4F9" w14:textId="299094B9" w:rsidR="002B5EA8" w:rsidRPr="0066576C" w:rsidRDefault="002B5EA8" w:rsidP="002E0458">
      <w:pPr>
        <w:spacing w:after="0" w:line="276" w:lineRule="auto"/>
        <w:jc w:val="both"/>
        <w:rPr>
          <w:rFonts w:eastAsia="Times New Roman" w:cstheme="minorHAnsi"/>
          <w:lang w:val="ro-RO"/>
        </w:rPr>
      </w:pPr>
      <w:r w:rsidRPr="0066576C">
        <w:rPr>
          <w:rFonts w:eastAsia="Times New Roman" w:cstheme="minorHAnsi"/>
          <w:color w:val="548DD4"/>
          <w:lang w:val="ro-RO" w:eastAsia="ro-RO"/>
        </w:rPr>
        <w:t>- responsabil pentru protectia mediului.</w:t>
      </w:r>
      <w:r w:rsidRPr="0066576C">
        <w:rPr>
          <w:rFonts w:eastAsia="Times New Roman" w:cstheme="minorHAnsi"/>
          <w:lang w:val="ro-RO"/>
        </w:rPr>
        <w:t xml:space="preserve"> </w:t>
      </w:r>
      <w:r w:rsidR="001D43D5">
        <w:rPr>
          <w:rFonts w:eastAsia="Times New Roman" w:cstheme="minorHAnsi"/>
          <w:b/>
          <w:bCs/>
          <w:lang w:val="ro-RO"/>
        </w:rPr>
        <w:t>Adrian Pacuraru</w:t>
      </w:r>
    </w:p>
    <w:p w14:paraId="01C446B3" w14:textId="77777777" w:rsidR="002B5EA8" w:rsidRPr="0066576C" w:rsidRDefault="002B5EA8" w:rsidP="002E0458">
      <w:pPr>
        <w:spacing w:after="0" w:line="276" w:lineRule="auto"/>
        <w:jc w:val="both"/>
        <w:rPr>
          <w:rFonts w:eastAsia="Times New Roman" w:cstheme="minorHAnsi"/>
          <w:b/>
          <w:color w:val="2D73B4"/>
          <w:lang w:val="ro-RO"/>
        </w:rPr>
      </w:pPr>
    </w:p>
    <w:p w14:paraId="61D8E404"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III. DESCRIEREA CARACTERISTICILOR FIZICE ALE INTREGULUI PROIECT:</w:t>
      </w:r>
    </w:p>
    <w:p w14:paraId="2C9BEF6B" w14:textId="00607FB5" w:rsidR="00E837AB" w:rsidRPr="0066576C" w:rsidRDefault="002B5EA8" w:rsidP="002E0458">
      <w:pPr>
        <w:pStyle w:val="ListParagraph"/>
        <w:numPr>
          <w:ilvl w:val="0"/>
          <w:numId w:val="26"/>
        </w:numPr>
        <w:spacing w:after="0" w:line="276" w:lineRule="auto"/>
        <w:jc w:val="both"/>
        <w:rPr>
          <w:rFonts w:eastAsia="Calibri" w:cstheme="minorHAnsi"/>
          <w:color w:val="000000"/>
          <w:lang w:val="ro-RO"/>
        </w:rPr>
      </w:pPr>
      <w:r w:rsidRPr="0066576C">
        <w:rPr>
          <w:rFonts w:eastAsia="Times New Roman" w:cstheme="minorHAnsi"/>
          <w:color w:val="548DD4"/>
          <w:lang w:val="ro-RO" w:eastAsia="ro-RO"/>
        </w:rPr>
        <w:t>un rezumat al proiectului;</w:t>
      </w:r>
      <w:r w:rsidRPr="0066576C">
        <w:rPr>
          <w:rFonts w:eastAsia="Times New Roman" w:cstheme="minorHAnsi"/>
          <w:lang w:val="ro-RO"/>
        </w:rPr>
        <w:t xml:space="preserve"> </w:t>
      </w:r>
    </w:p>
    <w:p w14:paraId="110FE752" w14:textId="77777777" w:rsidR="002D447C" w:rsidRPr="0066576C" w:rsidRDefault="002D447C" w:rsidP="002D447C">
      <w:pPr>
        <w:pStyle w:val="ListParagraph"/>
        <w:spacing w:after="0" w:line="276" w:lineRule="auto"/>
        <w:ind w:left="450"/>
        <w:jc w:val="both"/>
        <w:rPr>
          <w:rFonts w:eastAsia="Calibri" w:cstheme="minorHAnsi"/>
          <w:color w:val="000000"/>
          <w:lang w:val="ro-RO"/>
        </w:rPr>
      </w:pPr>
    </w:p>
    <w:p w14:paraId="0C520DBB" w14:textId="77777777" w:rsidR="001D43D5" w:rsidRPr="006E23BA" w:rsidRDefault="001D43D5" w:rsidP="001D43D5">
      <w:pPr>
        <w:spacing w:after="0" w:line="276" w:lineRule="auto"/>
        <w:ind w:firstLine="720"/>
        <w:jc w:val="both"/>
        <w:rPr>
          <w:rFonts w:cstheme="minorHAnsi"/>
        </w:rPr>
      </w:pPr>
      <w:proofErr w:type="spellStart"/>
      <w:r w:rsidRPr="006E23BA">
        <w:rPr>
          <w:rFonts w:cstheme="minorHAnsi"/>
        </w:rPr>
        <w:t>Obiectul</w:t>
      </w:r>
      <w:proofErr w:type="spellEnd"/>
      <w:r w:rsidRPr="006E23BA">
        <w:rPr>
          <w:rFonts w:cstheme="minorHAnsi"/>
        </w:rPr>
        <w:t xml:space="preserve"> </w:t>
      </w:r>
      <w:proofErr w:type="spellStart"/>
      <w:r w:rsidRPr="006E23BA">
        <w:rPr>
          <w:rFonts w:cstheme="minorHAnsi"/>
        </w:rPr>
        <w:t>proiectului</w:t>
      </w:r>
      <w:proofErr w:type="spellEnd"/>
      <w:r w:rsidRPr="006E23BA">
        <w:rPr>
          <w:rFonts w:cstheme="minorHAnsi"/>
        </w:rPr>
        <w:t xml:space="preserve"> il </w:t>
      </w:r>
      <w:proofErr w:type="spellStart"/>
      <w:r w:rsidRPr="006E23BA">
        <w:rPr>
          <w:rFonts w:cstheme="minorHAnsi"/>
        </w:rPr>
        <w:t>constituie</w:t>
      </w:r>
      <w:proofErr w:type="spellEnd"/>
      <w:r w:rsidRPr="006E23BA">
        <w:rPr>
          <w:rFonts w:cstheme="minorHAnsi"/>
        </w:rPr>
        <w:t xml:space="preserve"> </w:t>
      </w:r>
      <w:proofErr w:type="spellStart"/>
      <w:r w:rsidRPr="006E23BA">
        <w:rPr>
          <w:rFonts w:cstheme="minorHAnsi"/>
        </w:rPr>
        <w:t>amplasarea</w:t>
      </w:r>
      <w:proofErr w:type="spellEnd"/>
      <w:r w:rsidRPr="006E23BA">
        <w:rPr>
          <w:rFonts w:cstheme="minorHAnsi"/>
        </w:rPr>
        <w:t xml:space="preserve"> </w:t>
      </w:r>
      <w:proofErr w:type="spellStart"/>
      <w:r w:rsidRPr="006E23BA">
        <w:rPr>
          <w:rFonts w:cstheme="minorHAnsi"/>
        </w:rPr>
        <w:t>unui</w:t>
      </w:r>
      <w:proofErr w:type="spellEnd"/>
      <w:r w:rsidRPr="006E23BA">
        <w:rPr>
          <w:rFonts w:cstheme="minorHAnsi"/>
        </w:rPr>
        <w:t xml:space="preserve"> </w:t>
      </w:r>
      <w:proofErr w:type="spellStart"/>
      <w:r w:rsidRPr="006E23BA">
        <w:rPr>
          <w:rFonts w:cstheme="minorHAnsi"/>
        </w:rPr>
        <w:t>centru</w:t>
      </w:r>
      <w:proofErr w:type="spellEnd"/>
      <w:r w:rsidRPr="006E23BA">
        <w:rPr>
          <w:rFonts w:cstheme="minorHAnsi"/>
        </w:rPr>
        <w:t xml:space="preserve"> </w:t>
      </w:r>
      <w:proofErr w:type="spellStart"/>
      <w:r w:rsidRPr="006E23BA">
        <w:rPr>
          <w:rFonts w:cstheme="minorHAnsi"/>
        </w:rPr>
        <w:t>comercial</w:t>
      </w:r>
      <w:proofErr w:type="spellEnd"/>
      <w:r w:rsidRPr="006E23BA">
        <w:rPr>
          <w:rFonts w:cstheme="minorHAnsi"/>
        </w:rPr>
        <w:t xml:space="preserve">, cu </w:t>
      </w:r>
      <w:proofErr w:type="spellStart"/>
      <w:r w:rsidRPr="006E23BA">
        <w:rPr>
          <w:rFonts w:cstheme="minorHAnsi"/>
        </w:rPr>
        <w:t>functiunea</w:t>
      </w:r>
      <w:proofErr w:type="spellEnd"/>
      <w:r w:rsidRPr="006E23BA">
        <w:rPr>
          <w:rFonts w:cstheme="minorHAnsi"/>
        </w:rPr>
        <w:t xml:space="preserve"> de </w:t>
      </w:r>
      <w:proofErr w:type="spellStart"/>
      <w:r w:rsidRPr="006E23BA">
        <w:rPr>
          <w:rFonts w:cstheme="minorHAnsi"/>
        </w:rPr>
        <w:t>magazin</w:t>
      </w:r>
      <w:proofErr w:type="spellEnd"/>
      <w:r w:rsidRPr="006E23BA">
        <w:rPr>
          <w:rFonts w:cstheme="minorHAnsi"/>
        </w:rPr>
        <w:t xml:space="preserve"> </w:t>
      </w:r>
      <w:proofErr w:type="spellStart"/>
      <w:r w:rsidRPr="006E23BA">
        <w:rPr>
          <w:rFonts w:cstheme="minorHAnsi"/>
        </w:rPr>
        <w:t>pentru</w:t>
      </w:r>
      <w:proofErr w:type="spellEnd"/>
      <w:r w:rsidRPr="006E23BA">
        <w:rPr>
          <w:rFonts w:cstheme="minorHAnsi"/>
        </w:rPr>
        <w:t xml:space="preserve"> </w:t>
      </w:r>
      <w:proofErr w:type="spellStart"/>
      <w:r w:rsidRPr="006E23BA">
        <w:rPr>
          <w:rFonts w:cstheme="minorHAnsi"/>
        </w:rPr>
        <w:t>desfacerea</w:t>
      </w:r>
      <w:proofErr w:type="spellEnd"/>
      <w:r w:rsidRPr="006E23BA">
        <w:rPr>
          <w:rFonts w:cstheme="minorHAnsi"/>
        </w:rPr>
        <w:t xml:space="preserve"> </w:t>
      </w:r>
      <w:proofErr w:type="spellStart"/>
      <w:r w:rsidRPr="006E23BA">
        <w:rPr>
          <w:rFonts w:cstheme="minorHAnsi"/>
        </w:rPr>
        <w:t>marfurilor</w:t>
      </w:r>
      <w:proofErr w:type="spellEnd"/>
      <w:r w:rsidRPr="006E23BA">
        <w:rPr>
          <w:rFonts w:cstheme="minorHAnsi"/>
        </w:rPr>
        <w:t xml:space="preserve"> </w:t>
      </w:r>
      <w:proofErr w:type="spellStart"/>
      <w:r w:rsidRPr="006E23BA">
        <w:rPr>
          <w:rFonts w:cstheme="minorHAnsi"/>
        </w:rPr>
        <w:t>alimentare</w:t>
      </w:r>
      <w:proofErr w:type="spellEnd"/>
      <w:r w:rsidRPr="006E23BA">
        <w:rPr>
          <w:rFonts w:cstheme="minorHAnsi"/>
        </w:rPr>
        <w:t xml:space="preserve"> </w:t>
      </w:r>
      <w:proofErr w:type="spellStart"/>
      <w:r w:rsidRPr="006E23BA">
        <w:rPr>
          <w:rFonts w:cstheme="minorHAnsi"/>
        </w:rPr>
        <w:t>si</w:t>
      </w:r>
      <w:proofErr w:type="spellEnd"/>
      <w:r w:rsidRPr="006E23BA">
        <w:rPr>
          <w:rFonts w:cstheme="minorHAnsi"/>
        </w:rPr>
        <w:t xml:space="preserve"> </w:t>
      </w:r>
      <w:proofErr w:type="spellStart"/>
      <w:r w:rsidRPr="006E23BA">
        <w:rPr>
          <w:rFonts w:cstheme="minorHAnsi"/>
        </w:rPr>
        <w:t>nealimentare</w:t>
      </w:r>
      <w:proofErr w:type="spellEnd"/>
      <w:r w:rsidRPr="006E23BA">
        <w:rPr>
          <w:rFonts w:cstheme="minorHAnsi"/>
        </w:rPr>
        <w:t xml:space="preserve"> </w:t>
      </w:r>
      <w:proofErr w:type="spellStart"/>
      <w:r w:rsidRPr="006E23BA">
        <w:rPr>
          <w:rFonts w:cstheme="minorHAnsi"/>
        </w:rPr>
        <w:t>si</w:t>
      </w:r>
      <w:proofErr w:type="spellEnd"/>
      <w:r w:rsidRPr="006E23BA">
        <w:rPr>
          <w:rFonts w:cstheme="minorHAnsi"/>
        </w:rPr>
        <w:t xml:space="preserve"> de </w:t>
      </w:r>
      <w:proofErr w:type="spellStart"/>
      <w:r w:rsidRPr="006E23BA">
        <w:rPr>
          <w:rFonts w:cstheme="minorHAnsi"/>
        </w:rPr>
        <w:t>uz</w:t>
      </w:r>
      <w:proofErr w:type="spellEnd"/>
      <w:r w:rsidRPr="006E23BA">
        <w:rPr>
          <w:rFonts w:cstheme="minorHAnsi"/>
        </w:rPr>
        <w:t xml:space="preserve"> </w:t>
      </w:r>
      <w:proofErr w:type="spellStart"/>
      <w:r w:rsidRPr="006E23BA">
        <w:rPr>
          <w:rFonts w:cstheme="minorHAnsi"/>
        </w:rPr>
        <w:t>casnic</w:t>
      </w:r>
      <w:proofErr w:type="spellEnd"/>
      <w:r w:rsidRPr="006E23BA">
        <w:rPr>
          <w:rFonts w:cstheme="minorHAnsi"/>
        </w:rPr>
        <w:t xml:space="preserve">. </w:t>
      </w:r>
      <w:proofErr w:type="spellStart"/>
      <w:r w:rsidRPr="006E23BA">
        <w:rPr>
          <w:rFonts w:cstheme="minorHAnsi"/>
        </w:rPr>
        <w:t>Scopul</w:t>
      </w:r>
      <w:proofErr w:type="spellEnd"/>
      <w:r w:rsidRPr="006E23BA">
        <w:rPr>
          <w:rFonts w:cstheme="minorHAnsi"/>
        </w:rPr>
        <w:t xml:space="preserve"> </w:t>
      </w:r>
      <w:proofErr w:type="spellStart"/>
      <w:r w:rsidRPr="006E23BA">
        <w:rPr>
          <w:rFonts w:cstheme="minorHAnsi"/>
        </w:rPr>
        <w:t>investitiei</w:t>
      </w:r>
      <w:proofErr w:type="spellEnd"/>
      <w:r w:rsidRPr="006E23BA">
        <w:rPr>
          <w:rFonts w:cstheme="minorHAnsi"/>
        </w:rPr>
        <w:t xml:space="preserve"> </w:t>
      </w:r>
      <w:proofErr w:type="spellStart"/>
      <w:r w:rsidRPr="006E23BA">
        <w:rPr>
          <w:rFonts w:cstheme="minorHAnsi"/>
        </w:rPr>
        <w:t>este</w:t>
      </w:r>
      <w:proofErr w:type="spellEnd"/>
      <w:r w:rsidRPr="006E23BA">
        <w:rPr>
          <w:rFonts w:cstheme="minorHAnsi"/>
        </w:rPr>
        <w:t xml:space="preserve"> </w:t>
      </w:r>
      <w:proofErr w:type="spellStart"/>
      <w:r w:rsidRPr="006E23BA">
        <w:rPr>
          <w:rFonts w:cstheme="minorHAnsi"/>
        </w:rPr>
        <w:t>acela</w:t>
      </w:r>
      <w:proofErr w:type="spellEnd"/>
      <w:r w:rsidRPr="006E23BA">
        <w:rPr>
          <w:rFonts w:cstheme="minorHAnsi"/>
        </w:rPr>
        <w:t xml:space="preserve"> de </w:t>
      </w:r>
      <w:proofErr w:type="gramStart"/>
      <w:r w:rsidRPr="006E23BA">
        <w:rPr>
          <w:rFonts w:cstheme="minorHAnsi"/>
        </w:rPr>
        <w:t>a</w:t>
      </w:r>
      <w:proofErr w:type="gramEnd"/>
      <w:r w:rsidRPr="006E23BA">
        <w:rPr>
          <w:rFonts w:cstheme="minorHAnsi"/>
        </w:rPr>
        <w:t xml:space="preserve"> </w:t>
      </w:r>
      <w:proofErr w:type="spellStart"/>
      <w:r w:rsidRPr="006E23BA">
        <w:rPr>
          <w:rFonts w:cstheme="minorHAnsi"/>
        </w:rPr>
        <w:t>asigura</w:t>
      </w:r>
      <w:proofErr w:type="spellEnd"/>
      <w:r w:rsidRPr="006E23BA">
        <w:rPr>
          <w:rFonts w:cstheme="minorHAnsi"/>
        </w:rPr>
        <w:t xml:space="preserve"> </w:t>
      </w:r>
      <w:proofErr w:type="spellStart"/>
      <w:r w:rsidRPr="006E23BA">
        <w:rPr>
          <w:rFonts w:cstheme="minorHAnsi"/>
        </w:rPr>
        <w:t>deservirea</w:t>
      </w:r>
      <w:proofErr w:type="spellEnd"/>
      <w:r w:rsidRPr="006E23BA">
        <w:rPr>
          <w:rFonts w:cstheme="minorHAnsi"/>
        </w:rPr>
        <w:t xml:space="preserve"> </w:t>
      </w:r>
      <w:proofErr w:type="spellStart"/>
      <w:r w:rsidRPr="006E23BA">
        <w:rPr>
          <w:rFonts w:cstheme="minorHAnsi"/>
        </w:rPr>
        <w:t>populatiei</w:t>
      </w:r>
      <w:proofErr w:type="spellEnd"/>
      <w:r w:rsidRPr="006E23BA">
        <w:rPr>
          <w:rFonts w:cstheme="minorHAnsi"/>
        </w:rPr>
        <w:t xml:space="preserve"> in </w:t>
      </w:r>
      <w:proofErr w:type="spellStart"/>
      <w:r w:rsidRPr="006E23BA">
        <w:rPr>
          <w:rFonts w:cstheme="minorHAnsi"/>
        </w:rPr>
        <w:t>conditii</w:t>
      </w:r>
      <w:proofErr w:type="spellEnd"/>
      <w:r w:rsidRPr="006E23BA">
        <w:rPr>
          <w:rFonts w:cstheme="minorHAnsi"/>
        </w:rPr>
        <w:t xml:space="preserve"> de </w:t>
      </w:r>
      <w:proofErr w:type="spellStart"/>
      <w:r w:rsidRPr="006E23BA">
        <w:rPr>
          <w:rFonts w:cstheme="minorHAnsi"/>
        </w:rPr>
        <w:t>calitate</w:t>
      </w:r>
      <w:proofErr w:type="spellEnd"/>
      <w:r w:rsidRPr="006E23BA">
        <w:rPr>
          <w:rFonts w:cstheme="minorHAnsi"/>
        </w:rPr>
        <w:t xml:space="preserve"> </w:t>
      </w:r>
      <w:proofErr w:type="spellStart"/>
      <w:r w:rsidRPr="006E23BA">
        <w:rPr>
          <w:rFonts w:cstheme="minorHAnsi"/>
        </w:rPr>
        <w:t>sporite</w:t>
      </w:r>
      <w:proofErr w:type="spellEnd"/>
      <w:r w:rsidRPr="006E23BA">
        <w:rPr>
          <w:rFonts w:cstheme="minorHAnsi"/>
        </w:rPr>
        <w:t xml:space="preserve">, precum </w:t>
      </w:r>
      <w:proofErr w:type="spellStart"/>
      <w:r w:rsidRPr="006E23BA">
        <w:rPr>
          <w:rFonts w:cstheme="minorHAnsi"/>
        </w:rPr>
        <w:t>si</w:t>
      </w:r>
      <w:proofErr w:type="spellEnd"/>
      <w:r w:rsidRPr="006E23BA">
        <w:rPr>
          <w:rFonts w:cstheme="minorHAnsi"/>
        </w:rPr>
        <w:t xml:space="preserve"> </w:t>
      </w:r>
      <w:proofErr w:type="spellStart"/>
      <w:r w:rsidRPr="006E23BA">
        <w:rPr>
          <w:rFonts w:cstheme="minorHAnsi"/>
        </w:rPr>
        <w:t>acela</w:t>
      </w:r>
      <w:proofErr w:type="spellEnd"/>
      <w:r w:rsidRPr="006E23BA">
        <w:rPr>
          <w:rFonts w:cstheme="minorHAnsi"/>
        </w:rPr>
        <w:t xml:space="preserve"> de a </w:t>
      </w:r>
      <w:proofErr w:type="spellStart"/>
      <w:r w:rsidRPr="006E23BA">
        <w:rPr>
          <w:rFonts w:cstheme="minorHAnsi"/>
        </w:rPr>
        <w:t>salubriza</w:t>
      </w:r>
      <w:proofErr w:type="spellEnd"/>
      <w:r w:rsidRPr="006E23BA">
        <w:rPr>
          <w:rFonts w:cstheme="minorHAnsi"/>
        </w:rPr>
        <w:t xml:space="preserve"> </w:t>
      </w:r>
      <w:proofErr w:type="spellStart"/>
      <w:r w:rsidRPr="006E23BA">
        <w:rPr>
          <w:rFonts w:cstheme="minorHAnsi"/>
        </w:rPr>
        <w:t>si</w:t>
      </w:r>
      <w:proofErr w:type="spellEnd"/>
      <w:r w:rsidRPr="006E23BA">
        <w:rPr>
          <w:rFonts w:cstheme="minorHAnsi"/>
        </w:rPr>
        <w:t xml:space="preserve"> </w:t>
      </w:r>
      <w:proofErr w:type="spellStart"/>
      <w:r w:rsidRPr="006E23BA">
        <w:rPr>
          <w:rFonts w:cstheme="minorHAnsi"/>
        </w:rPr>
        <w:t>imbunatati</w:t>
      </w:r>
      <w:proofErr w:type="spellEnd"/>
      <w:r w:rsidRPr="006E23BA">
        <w:rPr>
          <w:rFonts w:cstheme="minorHAnsi"/>
        </w:rPr>
        <w:t xml:space="preserve"> </w:t>
      </w:r>
      <w:proofErr w:type="spellStart"/>
      <w:r w:rsidRPr="006E23BA">
        <w:rPr>
          <w:rFonts w:cstheme="minorHAnsi"/>
        </w:rPr>
        <w:t>considerabil</w:t>
      </w:r>
      <w:proofErr w:type="spellEnd"/>
      <w:r w:rsidRPr="006E23BA">
        <w:rPr>
          <w:rFonts w:cstheme="minorHAnsi"/>
        </w:rPr>
        <w:t xml:space="preserve"> </w:t>
      </w:r>
      <w:proofErr w:type="spellStart"/>
      <w:r w:rsidRPr="006E23BA">
        <w:rPr>
          <w:rFonts w:cstheme="minorHAnsi"/>
        </w:rPr>
        <w:t>aspectul</w:t>
      </w:r>
      <w:proofErr w:type="spellEnd"/>
      <w:r w:rsidRPr="006E23BA">
        <w:rPr>
          <w:rFonts w:cstheme="minorHAnsi"/>
        </w:rPr>
        <w:t xml:space="preserve"> urbanistic al </w:t>
      </w:r>
      <w:proofErr w:type="spellStart"/>
      <w:r w:rsidRPr="006E23BA">
        <w:rPr>
          <w:rFonts w:cstheme="minorHAnsi"/>
        </w:rPr>
        <w:t>zonei</w:t>
      </w:r>
      <w:proofErr w:type="spellEnd"/>
      <w:r w:rsidRPr="006E23BA">
        <w:rPr>
          <w:rFonts w:cstheme="minorHAnsi"/>
        </w:rPr>
        <w:t xml:space="preserve">. </w:t>
      </w:r>
    </w:p>
    <w:p w14:paraId="42E5721C" w14:textId="77777777" w:rsidR="001D43D5" w:rsidRPr="0096350A" w:rsidRDefault="001D43D5" w:rsidP="001D43D5">
      <w:pPr>
        <w:spacing w:after="0" w:line="276" w:lineRule="auto"/>
        <w:ind w:firstLine="720"/>
        <w:rPr>
          <w:rFonts w:cstheme="minorHAnsi"/>
        </w:rPr>
      </w:pPr>
      <w:proofErr w:type="spellStart"/>
      <w:r w:rsidRPr="0096350A">
        <w:rPr>
          <w:rFonts w:cstheme="minorHAnsi"/>
        </w:rPr>
        <w:t>Amplasarea</w:t>
      </w:r>
      <w:proofErr w:type="spellEnd"/>
      <w:r w:rsidRPr="0096350A">
        <w:rPr>
          <w:rFonts w:cstheme="minorHAnsi"/>
        </w:rPr>
        <w:t xml:space="preserve"> in zone </w:t>
      </w:r>
      <w:proofErr w:type="spellStart"/>
      <w:r w:rsidRPr="0096350A">
        <w:rPr>
          <w:rFonts w:cstheme="minorHAnsi"/>
        </w:rPr>
        <w:t>rezidentiale</w:t>
      </w:r>
      <w:proofErr w:type="spellEnd"/>
      <w:r w:rsidRPr="0096350A">
        <w:rPr>
          <w:rFonts w:cstheme="minorHAnsi"/>
        </w:rPr>
        <w:t xml:space="preserve"> </w:t>
      </w:r>
      <w:proofErr w:type="spellStart"/>
      <w:r w:rsidRPr="0096350A">
        <w:rPr>
          <w:rFonts w:cstheme="minorHAnsi"/>
        </w:rPr>
        <w:t>si</w:t>
      </w:r>
      <w:proofErr w:type="spellEnd"/>
      <w:r w:rsidRPr="0096350A">
        <w:rPr>
          <w:rFonts w:cstheme="minorHAnsi"/>
        </w:rPr>
        <w:t xml:space="preserve"> la </w:t>
      </w:r>
      <w:proofErr w:type="spellStart"/>
      <w:r w:rsidRPr="0096350A">
        <w:rPr>
          <w:rFonts w:cstheme="minorHAnsi"/>
        </w:rPr>
        <w:t>artere</w:t>
      </w:r>
      <w:proofErr w:type="spellEnd"/>
      <w:r w:rsidRPr="0096350A">
        <w:rPr>
          <w:rFonts w:cstheme="minorHAnsi"/>
        </w:rPr>
        <w:t xml:space="preserve"> de </w:t>
      </w:r>
      <w:proofErr w:type="spellStart"/>
      <w:r w:rsidRPr="0096350A">
        <w:rPr>
          <w:rFonts w:cstheme="minorHAnsi"/>
        </w:rPr>
        <w:t>tranzit</w:t>
      </w:r>
      <w:proofErr w:type="spellEnd"/>
      <w:r w:rsidRPr="0096350A">
        <w:rPr>
          <w:rFonts w:cstheme="minorHAnsi"/>
        </w:rPr>
        <w:t xml:space="preserve"> a </w:t>
      </w:r>
      <w:proofErr w:type="spellStart"/>
      <w:r w:rsidRPr="0096350A">
        <w:rPr>
          <w:rFonts w:cstheme="minorHAnsi"/>
        </w:rPr>
        <w:t>unui</w:t>
      </w:r>
      <w:proofErr w:type="spellEnd"/>
      <w:r w:rsidRPr="0096350A">
        <w:rPr>
          <w:rFonts w:cstheme="minorHAnsi"/>
        </w:rPr>
        <w:t xml:space="preserve"> </w:t>
      </w:r>
      <w:proofErr w:type="spellStart"/>
      <w:r w:rsidRPr="0096350A">
        <w:rPr>
          <w:rFonts w:cstheme="minorHAnsi"/>
        </w:rPr>
        <w:t>centru</w:t>
      </w:r>
      <w:proofErr w:type="spellEnd"/>
      <w:r w:rsidRPr="0096350A">
        <w:rPr>
          <w:rFonts w:cstheme="minorHAnsi"/>
        </w:rPr>
        <w:t xml:space="preserve"> </w:t>
      </w:r>
      <w:proofErr w:type="spellStart"/>
      <w:r w:rsidRPr="0096350A">
        <w:rPr>
          <w:rFonts w:cstheme="minorHAnsi"/>
        </w:rPr>
        <w:t>comercial</w:t>
      </w:r>
      <w:proofErr w:type="spellEnd"/>
      <w:r w:rsidRPr="0096350A">
        <w:rPr>
          <w:rFonts w:cstheme="minorHAnsi"/>
        </w:rPr>
        <w:t xml:space="preserve"> </w:t>
      </w:r>
      <w:proofErr w:type="spellStart"/>
      <w:r w:rsidRPr="0096350A">
        <w:rPr>
          <w:rFonts w:cstheme="minorHAnsi"/>
        </w:rPr>
        <w:t>este</w:t>
      </w:r>
      <w:proofErr w:type="spellEnd"/>
      <w:r w:rsidRPr="0096350A">
        <w:rPr>
          <w:rFonts w:cstheme="minorHAnsi"/>
        </w:rPr>
        <w:t xml:space="preserve"> </w:t>
      </w:r>
      <w:proofErr w:type="spellStart"/>
      <w:r w:rsidRPr="0096350A">
        <w:rPr>
          <w:rFonts w:cstheme="minorHAnsi"/>
        </w:rPr>
        <w:t>binevenita</w:t>
      </w:r>
      <w:proofErr w:type="spellEnd"/>
      <w:r w:rsidRPr="0096350A">
        <w:rPr>
          <w:rFonts w:cstheme="minorHAnsi"/>
        </w:rPr>
        <w:t xml:space="preserve"> </w:t>
      </w:r>
      <w:proofErr w:type="spellStart"/>
      <w:r w:rsidRPr="0096350A">
        <w:rPr>
          <w:rFonts w:cstheme="minorHAnsi"/>
        </w:rPr>
        <w:t>si</w:t>
      </w:r>
      <w:proofErr w:type="spellEnd"/>
      <w:r w:rsidRPr="0096350A">
        <w:rPr>
          <w:rFonts w:cstheme="minorHAnsi"/>
        </w:rPr>
        <w:t xml:space="preserve"> nu </w:t>
      </w:r>
      <w:proofErr w:type="spellStart"/>
      <w:r w:rsidRPr="0096350A">
        <w:rPr>
          <w:rFonts w:cstheme="minorHAnsi"/>
        </w:rPr>
        <w:t>contravine</w:t>
      </w:r>
      <w:proofErr w:type="spellEnd"/>
      <w:r w:rsidRPr="0096350A">
        <w:rPr>
          <w:rFonts w:cstheme="minorHAnsi"/>
        </w:rPr>
        <w:t xml:space="preserve"> </w:t>
      </w:r>
      <w:proofErr w:type="spellStart"/>
      <w:r w:rsidRPr="0096350A">
        <w:rPr>
          <w:rFonts w:cstheme="minorHAnsi"/>
        </w:rPr>
        <w:t>functiunilor</w:t>
      </w:r>
      <w:proofErr w:type="spellEnd"/>
      <w:r w:rsidRPr="0096350A">
        <w:rPr>
          <w:rFonts w:cstheme="minorHAnsi"/>
        </w:rPr>
        <w:t xml:space="preserve"> </w:t>
      </w:r>
      <w:proofErr w:type="spellStart"/>
      <w:r w:rsidRPr="0096350A">
        <w:rPr>
          <w:rFonts w:cstheme="minorHAnsi"/>
        </w:rPr>
        <w:t>complementare</w:t>
      </w:r>
      <w:proofErr w:type="spellEnd"/>
      <w:r w:rsidRPr="0096350A">
        <w:rPr>
          <w:rFonts w:cstheme="minorHAnsi"/>
        </w:rPr>
        <w:t xml:space="preserve"> </w:t>
      </w:r>
      <w:proofErr w:type="spellStart"/>
      <w:r w:rsidRPr="0096350A">
        <w:rPr>
          <w:rFonts w:cstheme="minorHAnsi"/>
        </w:rPr>
        <w:t>admise</w:t>
      </w:r>
      <w:proofErr w:type="spellEnd"/>
      <w:r w:rsidRPr="0096350A">
        <w:rPr>
          <w:rFonts w:cstheme="minorHAnsi"/>
        </w:rPr>
        <w:t>.</w:t>
      </w:r>
    </w:p>
    <w:p w14:paraId="77577855" w14:textId="77777777" w:rsidR="001D43D5" w:rsidRPr="0096350A" w:rsidRDefault="001D43D5" w:rsidP="001D43D5">
      <w:pPr>
        <w:spacing w:after="0" w:line="276" w:lineRule="auto"/>
        <w:ind w:firstLine="720"/>
        <w:rPr>
          <w:rFonts w:cstheme="minorHAnsi"/>
        </w:rPr>
      </w:pPr>
      <w:r w:rsidRPr="0096350A">
        <w:rPr>
          <w:rFonts w:cstheme="minorHAnsi"/>
        </w:rPr>
        <w:t xml:space="preserve">Conform </w:t>
      </w:r>
      <w:proofErr w:type="spellStart"/>
      <w:r w:rsidRPr="0096350A">
        <w:rPr>
          <w:rFonts w:cstheme="minorHAnsi"/>
        </w:rPr>
        <w:t>studiilor</w:t>
      </w:r>
      <w:proofErr w:type="spellEnd"/>
      <w:r w:rsidRPr="0096350A">
        <w:rPr>
          <w:rFonts w:cstheme="minorHAnsi"/>
        </w:rPr>
        <w:t xml:space="preserve"> </w:t>
      </w:r>
      <w:proofErr w:type="spellStart"/>
      <w:r w:rsidRPr="0096350A">
        <w:rPr>
          <w:rFonts w:cstheme="minorHAnsi"/>
        </w:rPr>
        <w:t>beneficiarului</w:t>
      </w:r>
      <w:proofErr w:type="spellEnd"/>
      <w:r w:rsidRPr="0096350A">
        <w:rPr>
          <w:rFonts w:cstheme="minorHAnsi"/>
        </w:rPr>
        <w:t xml:space="preserve"> </w:t>
      </w:r>
      <w:proofErr w:type="spellStart"/>
      <w:r w:rsidRPr="0096350A">
        <w:rPr>
          <w:rFonts w:cstheme="minorHAnsi"/>
        </w:rPr>
        <w:t>exista</w:t>
      </w:r>
      <w:proofErr w:type="spellEnd"/>
      <w:r w:rsidRPr="0096350A">
        <w:rPr>
          <w:rFonts w:cstheme="minorHAnsi"/>
        </w:rPr>
        <w:t xml:space="preserve"> un deficit de </w:t>
      </w:r>
      <w:proofErr w:type="spellStart"/>
      <w:r w:rsidRPr="0096350A">
        <w:rPr>
          <w:rFonts w:cstheme="minorHAnsi"/>
        </w:rPr>
        <w:t>servicii</w:t>
      </w:r>
      <w:proofErr w:type="spellEnd"/>
      <w:r w:rsidRPr="0096350A">
        <w:rPr>
          <w:rFonts w:cstheme="minorHAnsi"/>
        </w:rPr>
        <w:t xml:space="preserve"> in </w:t>
      </w:r>
      <w:proofErr w:type="spellStart"/>
      <w:r w:rsidRPr="0096350A">
        <w:rPr>
          <w:rFonts w:cstheme="minorHAnsi"/>
        </w:rPr>
        <w:t>domeniul</w:t>
      </w:r>
      <w:proofErr w:type="spellEnd"/>
      <w:r w:rsidRPr="0096350A">
        <w:rPr>
          <w:rFonts w:cstheme="minorHAnsi"/>
        </w:rPr>
        <w:t xml:space="preserve"> </w:t>
      </w:r>
      <w:proofErr w:type="spellStart"/>
      <w:r w:rsidRPr="0096350A">
        <w:rPr>
          <w:rFonts w:cstheme="minorHAnsi"/>
        </w:rPr>
        <w:t>comertului</w:t>
      </w:r>
      <w:proofErr w:type="spellEnd"/>
      <w:r w:rsidRPr="0096350A">
        <w:rPr>
          <w:rFonts w:cstheme="minorHAnsi"/>
        </w:rPr>
        <w:t xml:space="preserve"> </w:t>
      </w:r>
      <w:proofErr w:type="spellStart"/>
      <w:r w:rsidRPr="0096350A">
        <w:rPr>
          <w:rFonts w:cstheme="minorHAnsi"/>
        </w:rPr>
        <w:t>oferit</w:t>
      </w:r>
      <w:proofErr w:type="spellEnd"/>
      <w:r w:rsidRPr="0096350A">
        <w:rPr>
          <w:rFonts w:cstheme="minorHAnsi"/>
        </w:rPr>
        <w:t xml:space="preserve"> </w:t>
      </w:r>
      <w:proofErr w:type="spellStart"/>
      <w:r w:rsidRPr="0096350A">
        <w:rPr>
          <w:rFonts w:cstheme="minorHAnsi"/>
        </w:rPr>
        <w:t>locuitorilor</w:t>
      </w:r>
      <w:proofErr w:type="spellEnd"/>
      <w:r w:rsidRPr="0096350A">
        <w:rPr>
          <w:rFonts w:cstheme="minorHAnsi"/>
        </w:rPr>
        <w:t xml:space="preserve"> </w:t>
      </w:r>
      <w:proofErr w:type="spellStart"/>
      <w:r w:rsidRPr="0096350A">
        <w:rPr>
          <w:rFonts w:cstheme="minorHAnsi"/>
        </w:rPr>
        <w:t>orasului</w:t>
      </w:r>
      <w:proofErr w:type="spellEnd"/>
      <w:r w:rsidRPr="0096350A">
        <w:rPr>
          <w:rFonts w:cstheme="minorHAnsi"/>
        </w:rPr>
        <w:t xml:space="preserve"> </w:t>
      </w:r>
      <w:proofErr w:type="spellStart"/>
      <w:r w:rsidRPr="0096350A">
        <w:rPr>
          <w:rFonts w:cstheme="minorHAnsi"/>
        </w:rPr>
        <w:t>si</w:t>
      </w:r>
      <w:proofErr w:type="spellEnd"/>
      <w:r w:rsidRPr="0096350A">
        <w:rPr>
          <w:rFonts w:cstheme="minorHAnsi"/>
        </w:rPr>
        <w:t xml:space="preserve"> nu </w:t>
      </w:r>
      <w:proofErr w:type="spellStart"/>
      <w:r w:rsidRPr="0096350A">
        <w:rPr>
          <w:rFonts w:cstheme="minorHAnsi"/>
        </w:rPr>
        <w:t>numai</w:t>
      </w:r>
      <w:proofErr w:type="spellEnd"/>
      <w:r w:rsidRPr="0096350A">
        <w:rPr>
          <w:rFonts w:cstheme="minorHAnsi"/>
        </w:rPr>
        <w:t>.</w:t>
      </w:r>
    </w:p>
    <w:p w14:paraId="71B03EC0" w14:textId="77777777" w:rsidR="001D43D5" w:rsidRPr="0096350A" w:rsidRDefault="001D43D5" w:rsidP="001D43D5">
      <w:pPr>
        <w:spacing w:after="0" w:line="276" w:lineRule="auto"/>
        <w:ind w:firstLine="720"/>
        <w:rPr>
          <w:rFonts w:cstheme="minorHAnsi"/>
        </w:rPr>
      </w:pPr>
      <w:proofErr w:type="spellStart"/>
      <w:r w:rsidRPr="0096350A">
        <w:rPr>
          <w:rFonts w:cstheme="minorHAnsi"/>
        </w:rPr>
        <w:t>Datorita</w:t>
      </w:r>
      <w:proofErr w:type="spellEnd"/>
      <w:r w:rsidRPr="0096350A">
        <w:rPr>
          <w:rFonts w:cstheme="minorHAnsi"/>
        </w:rPr>
        <w:t xml:space="preserve"> </w:t>
      </w:r>
      <w:proofErr w:type="spellStart"/>
      <w:r w:rsidRPr="0096350A">
        <w:rPr>
          <w:rFonts w:cstheme="minorHAnsi"/>
        </w:rPr>
        <w:t>bunei</w:t>
      </w:r>
      <w:proofErr w:type="spellEnd"/>
      <w:r w:rsidRPr="0096350A">
        <w:rPr>
          <w:rFonts w:cstheme="minorHAnsi"/>
        </w:rPr>
        <w:t xml:space="preserve"> </w:t>
      </w:r>
      <w:proofErr w:type="spellStart"/>
      <w:r w:rsidRPr="0096350A">
        <w:rPr>
          <w:rFonts w:cstheme="minorHAnsi"/>
        </w:rPr>
        <w:t>acesibilitati</w:t>
      </w:r>
      <w:proofErr w:type="spellEnd"/>
      <w:r w:rsidRPr="0096350A">
        <w:rPr>
          <w:rFonts w:cstheme="minorHAnsi"/>
        </w:rPr>
        <w:t xml:space="preserve"> </w:t>
      </w:r>
      <w:proofErr w:type="spellStart"/>
      <w:r w:rsidRPr="0096350A">
        <w:rPr>
          <w:rFonts w:cstheme="minorHAnsi"/>
        </w:rPr>
        <w:t>si</w:t>
      </w:r>
      <w:proofErr w:type="spellEnd"/>
      <w:r w:rsidRPr="0096350A">
        <w:rPr>
          <w:rFonts w:cstheme="minorHAnsi"/>
        </w:rPr>
        <w:t xml:space="preserve"> </w:t>
      </w:r>
      <w:proofErr w:type="spellStart"/>
      <w:r w:rsidRPr="0096350A">
        <w:rPr>
          <w:rFonts w:cstheme="minorHAnsi"/>
        </w:rPr>
        <w:t>pozitionari</w:t>
      </w:r>
      <w:proofErr w:type="spellEnd"/>
      <w:r w:rsidRPr="0096350A">
        <w:rPr>
          <w:rFonts w:cstheme="minorHAnsi"/>
        </w:rPr>
        <w:t xml:space="preserve"> in </w:t>
      </w:r>
      <w:proofErr w:type="spellStart"/>
      <w:r w:rsidRPr="0096350A">
        <w:rPr>
          <w:rFonts w:cstheme="minorHAnsi"/>
        </w:rPr>
        <w:t>cadrul</w:t>
      </w:r>
      <w:proofErr w:type="spellEnd"/>
      <w:r w:rsidRPr="0096350A">
        <w:rPr>
          <w:rFonts w:cstheme="minorHAnsi"/>
        </w:rPr>
        <w:t xml:space="preserve"> </w:t>
      </w:r>
      <w:proofErr w:type="spellStart"/>
      <w:r w:rsidRPr="0096350A">
        <w:rPr>
          <w:rFonts w:cstheme="minorHAnsi"/>
        </w:rPr>
        <w:t>orasului</w:t>
      </w:r>
      <w:proofErr w:type="spellEnd"/>
      <w:r w:rsidRPr="0096350A">
        <w:rPr>
          <w:rFonts w:cstheme="minorHAnsi"/>
        </w:rPr>
        <w:t xml:space="preserve"> se </w:t>
      </w:r>
      <w:proofErr w:type="spellStart"/>
      <w:r w:rsidRPr="0096350A">
        <w:rPr>
          <w:rFonts w:cstheme="minorHAnsi"/>
        </w:rPr>
        <w:t>manifesta</w:t>
      </w:r>
      <w:proofErr w:type="spellEnd"/>
      <w:r w:rsidRPr="0096350A">
        <w:rPr>
          <w:rFonts w:cstheme="minorHAnsi"/>
        </w:rPr>
        <w:t xml:space="preserve"> in zona </w:t>
      </w:r>
      <w:proofErr w:type="spellStart"/>
      <w:r w:rsidRPr="0096350A">
        <w:rPr>
          <w:rFonts w:cstheme="minorHAnsi"/>
        </w:rPr>
        <w:t>interesul</w:t>
      </w:r>
      <w:proofErr w:type="spellEnd"/>
      <w:r w:rsidRPr="0096350A">
        <w:rPr>
          <w:rFonts w:cstheme="minorHAnsi"/>
        </w:rPr>
        <w:t xml:space="preserve"> </w:t>
      </w:r>
      <w:proofErr w:type="spellStart"/>
      <w:r w:rsidRPr="0096350A">
        <w:rPr>
          <w:rFonts w:cstheme="minorHAnsi"/>
        </w:rPr>
        <w:t>investitorilor</w:t>
      </w:r>
      <w:proofErr w:type="spellEnd"/>
      <w:r w:rsidRPr="0096350A">
        <w:rPr>
          <w:rFonts w:cstheme="minorHAnsi"/>
        </w:rPr>
        <w:t xml:space="preserve"> in </w:t>
      </w:r>
      <w:proofErr w:type="spellStart"/>
      <w:r w:rsidRPr="0096350A">
        <w:rPr>
          <w:rFonts w:cstheme="minorHAnsi"/>
        </w:rPr>
        <w:t>scopul</w:t>
      </w:r>
      <w:proofErr w:type="spellEnd"/>
      <w:r w:rsidRPr="0096350A">
        <w:rPr>
          <w:rFonts w:cstheme="minorHAnsi"/>
        </w:rPr>
        <w:t xml:space="preserve"> </w:t>
      </w:r>
      <w:proofErr w:type="spellStart"/>
      <w:r w:rsidRPr="0096350A">
        <w:rPr>
          <w:rFonts w:cstheme="minorHAnsi"/>
        </w:rPr>
        <w:t>dezvoltarii</w:t>
      </w:r>
      <w:proofErr w:type="spellEnd"/>
      <w:r w:rsidRPr="0096350A">
        <w:rPr>
          <w:rFonts w:cstheme="minorHAnsi"/>
        </w:rPr>
        <w:t xml:space="preserve"> </w:t>
      </w:r>
      <w:proofErr w:type="spellStart"/>
      <w:r w:rsidRPr="0096350A">
        <w:rPr>
          <w:rFonts w:cstheme="minorHAnsi"/>
        </w:rPr>
        <w:t>unor</w:t>
      </w:r>
      <w:proofErr w:type="spellEnd"/>
      <w:r w:rsidRPr="0096350A">
        <w:rPr>
          <w:rFonts w:cstheme="minorHAnsi"/>
        </w:rPr>
        <w:t xml:space="preserve"> </w:t>
      </w:r>
      <w:proofErr w:type="spellStart"/>
      <w:r w:rsidRPr="0096350A">
        <w:rPr>
          <w:rFonts w:cstheme="minorHAnsi"/>
        </w:rPr>
        <w:t>investitii</w:t>
      </w:r>
      <w:proofErr w:type="spellEnd"/>
      <w:r w:rsidRPr="0096350A">
        <w:rPr>
          <w:rFonts w:cstheme="minorHAnsi"/>
        </w:rPr>
        <w:t xml:space="preserve"> din zona </w:t>
      </w:r>
      <w:proofErr w:type="spellStart"/>
      <w:r w:rsidRPr="0096350A">
        <w:rPr>
          <w:rFonts w:cstheme="minorHAnsi"/>
        </w:rPr>
        <w:t>serviciilor</w:t>
      </w:r>
      <w:proofErr w:type="spellEnd"/>
      <w:r w:rsidRPr="0096350A">
        <w:rPr>
          <w:rFonts w:cstheme="minorHAnsi"/>
        </w:rPr>
        <w:t xml:space="preserve"> </w:t>
      </w:r>
      <w:proofErr w:type="spellStart"/>
      <w:r w:rsidRPr="0096350A">
        <w:rPr>
          <w:rFonts w:cstheme="minorHAnsi"/>
        </w:rPr>
        <w:t>si</w:t>
      </w:r>
      <w:proofErr w:type="spellEnd"/>
      <w:r w:rsidRPr="0096350A">
        <w:rPr>
          <w:rFonts w:cstheme="minorHAnsi"/>
        </w:rPr>
        <w:t xml:space="preserve"> </w:t>
      </w:r>
      <w:proofErr w:type="spellStart"/>
      <w:r w:rsidRPr="0096350A">
        <w:rPr>
          <w:rFonts w:cstheme="minorHAnsi"/>
        </w:rPr>
        <w:t>comertului</w:t>
      </w:r>
      <w:proofErr w:type="spellEnd"/>
      <w:r w:rsidRPr="0096350A">
        <w:rPr>
          <w:rFonts w:cstheme="minorHAnsi"/>
        </w:rPr>
        <w:t>.</w:t>
      </w:r>
    </w:p>
    <w:p w14:paraId="3751431C" w14:textId="77777777" w:rsidR="001D43D5" w:rsidRDefault="001D43D5" w:rsidP="001D43D5">
      <w:pPr>
        <w:spacing w:line="276" w:lineRule="auto"/>
        <w:ind w:firstLine="709"/>
        <w:rPr>
          <w:rFonts w:ascii="Calibri" w:hAnsi="Calibri" w:cs="Calibri"/>
          <w:lang w:val="ro-RO"/>
        </w:rPr>
      </w:pPr>
    </w:p>
    <w:p w14:paraId="438854A0" w14:textId="77777777" w:rsidR="001D43D5" w:rsidRPr="0096350A" w:rsidRDefault="001D43D5" w:rsidP="001D43D5">
      <w:pPr>
        <w:pStyle w:val="Default"/>
        <w:spacing w:line="276" w:lineRule="auto"/>
        <w:ind w:firstLine="720"/>
        <w:rPr>
          <w:rFonts w:asciiTheme="minorHAnsi" w:hAnsiTheme="minorHAnsi" w:cstheme="minorHAnsi"/>
          <w:b/>
          <w:bCs/>
          <w:sz w:val="22"/>
          <w:szCs w:val="22"/>
        </w:rPr>
      </w:pPr>
      <w:proofErr w:type="spellStart"/>
      <w:r w:rsidRPr="0096350A">
        <w:rPr>
          <w:rFonts w:asciiTheme="minorHAnsi" w:hAnsiTheme="minorHAnsi" w:cstheme="minorHAnsi"/>
          <w:sz w:val="22"/>
          <w:szCs w:val="22"/>
        </w:rPr>
        <w:t>Terenul</w:t>
      </w:r>
      <w:proofErr w:type="spellEnd"/>
      <w:r w:rsidRPr="0096350A">
        <w:rPr>
          <w:rFonts w:asciiTheme="minorHAnsi" w:hAnsiTheme="minorHAnsi" w:cstheme="minorHAnsi"/>
          <w:sz w:val="22"/>
          <w:szCs w:val="22"/>
        </w:rPr>
        <w:t xml:space="preserve"> in </w:t>
      </w:r>
      <w:proofErr w:type="spellStart"/>
      <w:r w:rsidRPr="0096350A">
        <w:rPr>
          <w:rFonts w:asciiTheme="minorHAnsi" w:hAnsiTheme="minorHAnsi" w:cstheme="minorHAnsi"/>
          <w:sz w:val="22"/>
          <w:szCs w:val="22"/>
        </w:rPr>
        <w:t>suprafata</w:t>
      </w:r>
      <w:proofErr w:type="spellEnd"/>
      <w:r w:rsidRPr="0096350A">
        <w:rPr>
          <w:rFonts w:asciiTheme="minorHAnsi" w:hAnsiTheme="minorHAnsi" w:cstheme="minorHAnsi"/>
          <w:sz w:val="22"/>
          <w:szCs w:val="22"/>
        </w:rPr>
        <w:t xml:space="preserve"> de </w:t>
      </w:r>
      <w:r>
        <w:rPr>
          <w:rFonts w:asciiTheme="minorHAnsi" w:hAnsiTheme="minorHAnsi" w:cstheme="minorHAnsi"/>
          <w:b/>
          <w:bCs/>
          <w:sz w:val="22"/>
          <w:szCs w:val="22"/>
          <w:u w:val="single"/>
        </w:rPr>
        <w:t>9.871</w:t>
      </w:r>
      <w:r w:rsidRPr="0096350A">
        <w:rPr>
          <w:rFonts w:asciiTheme="minorHAnsi" w:hAnsiTheme="minorHAnsi" w:cstheme="minorHAnsi"/>
          <w:b/>
          <w:bCs/>
          <w:sz w:val="22"/>
          <w:szCs w:val="22"/>
          <w:u w:val="single"/>
        </w:rPr>
        <w:t>mp</w:t>
      </w:r>
      <w:r w:rsidRPr="0096350A">
        <w:rPr>
          <w:rFonts w:asciiTheme="minorHAnsi" w:hAnsiTheme="minorHAnsi" w:cstheme="minorHAnsi"/>
          <w:sz w:val="22"/>
          <w:szCs w:val="22"/>
        </w:rPr>
        <w:t xml:space="preserve"> se </w:t>
      </w:r>
      <w:proofErr w:type="spellStart"/>
      <w:r w:rsidRPr="0096350A">
        <w:rPr>
          <w:rFonts w:asciiTheme="minorHAnsi" w:hAnsiTheme="minorHAnsi" w:cstheme="minorHAnsi"/>
          <w:sz w:val="22"/>
          <w:szCs w:val="22"/>
        </w:rPr>
        <w:t>afla</w:t>
      </w:r>
      <w:proofErr w:type="spellEnd"/>
      <w:r w:rsidRPr="0096350A">
        <w:rPr>
          <w:rFonts w:asciiTheme="minorHAnsi" w:hAnsiTheme="minorHAnsi" w:cstheme="minorHAnsi"/>
          <w:sz w:val="22"/>
          <w:szCs w:val="22"/>
        </w:rPr>
        <w:t xml:space="preserve"> in </w:t>
      </w:r>
      <w:proofErr w:type="spellStart"/>
      <w:r w:rsidRPr="0096350A">
        <w:rPr>
          <w:rFonts w:asciiTheme="minorHAnsi" w:hAnsiTheme="minorHAnsi" w:cstheme="minorHAnsi"/>
          <w:sz w:val="22"/>
          <w:szCs w:val="22"/>
        </w:rPr>
        <w:t>proprietatea</w:t>
      </w:r>
      <w:proofErr w:type="spellEnd"/>
      <w:r w:rsidRPr="0096350A">
        <w:rPr>
          <w:rFonts w:asciiTheme="minorHAnsi" w:hAnsiTheme="minorHAnsi" w:cstheme="minorHAnsi"/>
          <w:sz w:val="22"/>
          <w:szCs w:val="22"/>
        </w:rPr>
        <w:t xml:space="preserve"> </w:t>
      </w:r>
      <w:r>
        <w:rPr>
          <w:rFonts w:asciiTheme="minorHAnsi" w:hAnsiTheme="minorHAnsi" w:cstheme="minorHAnsi"/>
          <w:b/>
          <w:bCs/>
          <w:sz w:val="22"/>
          <w:szCs w:val="22"/>
        </w:rPr>
        <w:t>ANDROMEDA SERVICE SRL</w:t>
      </w:r>
      <w:r w:rsidRPr="0096350A">
        <w:rPr>
          <w:rFonts w:asciiTheme="minorHAnsi" w:hAnsiTheme="minorHAnsi" w:cstheme="minorHAnsi"/>
          <w:b/>
          <w:bCs/>
          <w:sz w:val="22"/>
          <w:szCs w:val="22"/>
        </w:rPr>
        <w:t>.</w:t>
      </w:r>
    </w:p>
    <w:p w14:paraId="60235497" w14:textId="77777777" w:rsidR="001D43D5" w:rsidRPr="0096350A" w:rsidRDefault="001D43D5" w:rsidP="001D43D5">
      <w:pPr>
        <w:pStyle w:val="Default"/>
        <w:spacing w:line="276" w:lineRule="auto"/>
        <w:ind w:firstLine="720"/>
        <w:rPr>
          <w:rFonts w:asciiTheme="minorHAnsi" w:hAnsiTheme="minorHAnsi" w:cstheme="minorHAnsi"/>
          <w:color w:val="auto"/>
          <w:sz w:val="22"/>
          <w:szCs w:val="22"/>
        </w:rPr>
      </w:pPr>
      <w:proofErr w:type="spellStart"/>
      <w:r w:rsidRPr="0096350A">
        <w:rPr>
          <w:rFonts w:asciiTheme="minorHAnsi" w:hAnsiTheme="minorHAnsi" w:cstheme="minorHAnsi"/>
          <w:color w:val="auto"/>
          <w:sz w:val="22"/>
          <w:szCs w:val="22"/>
        </w:rPr>
        <w:t>Terenul</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studiat</w:t>
      </w:r>
      <w:proofErr w:type="spellEnd"/>
      <w:r w:rsidRPr="0096350A">
        <w:rPr>
          <w:rFonts w:asciiTheme="minorHAnsi" w:hAnsiTheme="minorHAnsi" w:cstheme="minorHAnsi"/>
          <w:color w:val="auto"/>
          <w:sz w:val="22"/>
          <w:szCs w:val="22"/>
        </w:rPr>
        <w:t xml:space="preserve"> se </w:t>
      </w:r>
      <w:proofErr w:type="spellStart"/>
      <w:r w:rsidRPr="0096350A">
        <w:rPr>
          <w:rFonts w:asciiTheme="minorHAnsi" w:hAnsiTheme="minorHAnsi" w:cstheme="minorHAnsi"/>
          <w:color w:val="auto"/>
          <w:sz w:val="22"/>
          <w:szCs w:val="22"/>
        </w:rPr>
        <w:t>afla</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situat</w:t>
      </w:r>
      <w:proofErr w:type="spellEnd"/>
      <w:r w:rsidRPr="0096350A">
        <w:rPr>
          <w:rFonts w:asciiTheme="minorHAnsi" w:hAnsiTheme="minorHAnsi" w:cstheme="minorHAnsi"/>
          <w:color w:val="auto"/>
          <w:sz w:val="22"/>
          <w:szCs w:val="22"/>
        </w:rPr>
        <w:t xml:space="preserve"> in </w:t>
      </w:r>
      <w:proofErr w:type="spellStart"/>
      <w:r w:rsidRPr="0096350A">
        <w:rPr>
          <w:rFonts w:asciiTheme="minorHAnsi" w:hAnsiTheme="minorHAnsi" w:cstheme="minorHAnsi"/>
          <w:color w:val="auto"/>
          <w:sz w:val="22"/>
          <w:szCs w:val="22"/>
        </w:rPr>
        <w:t>intravilanul</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orasului</w:t>
      </w:r>
      <w:proofErr w:type="spellEnd"/>
      <w:r w:rsidRPr="0096350A">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Sebis</w:t>
      </w:r>
      <w:proofErr w:type="spellEnd"/>
      <w:r>
        <w:rPr>
          <w:rFonts w:asciiTheme="minorHAnsi" w:hAnsiTheme="minorHAnsi" w:cstheme="minorHAnsi"/>
          <w:color w:val="auto"/>
          <w:sz w:val="22"/>
          <w:szCs w:val="22"/>
        </w:rPr>
        <w:t xml:space="preserve"> </w:t>
      </w:r>
      <w:r w:rsidRPr="0096350A">
        <w:rPr>
          <w:rFonts w:asciiTheme="minorHAnsi" w:hAnsiTheme="minorHAnsi" w:cstheme="minorHAnsi"/>
          <w:color w:val="auto"/>
          <w:sz w:val="22"/>
          <w:szCs w:val="22"/>
        </w:rPr>
        <w:t xml:space="preserve">cu </w:t>
      </w:r>
      <w:proofErr w:type="spellStart"/>
      <w:r w:rsidRPr="0096350A">
        <w:rPr>
          <w:rFonts w:asciiTheme="minorHAnsi" w:hAnsiTheme="minorHAnsi" w:cstheme="minorHAnsi"/>
          <w:color w:val="auto"/>
          <w:sz w:val="22"/>
          <w:szCs w:val="22"/>
        </w:rPr>
        <w:t>categoria</w:t>
      </w:r>
      <w:proofErr w:type="spellEnd"/>
      <w:r w:rsidRPr="0096350A">
        <w:rPr>
          <w:rFonts w:asciiTheme="minorHAnsi" w:hAnsiTheme="minorHAnsi" w:cstheme="minorHAnsi"/>
          <w:color w:val="auto"/>
          <w:sz w:val="22"/>
          <w:szCs w:val="22"/>
        </w:rPr>
        <w:t xml:space="preserve"> de </w:t>
      </w:r>
      <w:proofErr w:type="spellStart"/>
      <w:r w:rsidRPr="0096350A">
        <w:rPr>
          <w:rFonts w:asciiTheme="minorHAnsi" w:hAnsiTheme="minorHAnsi" w:cstheme="minorHAnsi"/>
          <w:color w:val="auto"/>
          <w:sz w:val="22"/>
          <w:szCs w:val="22"/>
        </w:rPr>
        <w:t>folosinta</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curti</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constructii</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si</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este</w:t>
      </w:r>
      <w:proofErr w:type="spell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amplasat</w:t>
      </w:r>
      <w:proofErr w:type="spellEnd"/>
      <w:r w:rsidRPr="0096350A">
        <w:rPr>
          <w:rFonts w:asciiTheme="minorHAnsi" w:hAnsiTheme="minorHAnsi" w:cstheme="minorHAnsi"/>
          <w:color w:val="auto"/>
          <w:sz w:val="22"/>
          <w:szCs w:val="22"/>
        </w:rPr>
        <w:t xml:space="preserve"> in </w:t>
      </w:r>
      <w:r>
        <w:rPr>
          <w:rFonts w:asciiTheme="minorHAnsi" w:hAnsiTheme="minorHAnsi" w:cstheme="minorHAnsi"/>
          <w:color w:val="auto"/>
          <w:sz w:val="22"/>
          <w:szCs w:val="22"/>
        </w:rPr>
        <w:t xml:space="preserve">zona </w:t>
      </w:r>
      <w:proofErr w:type="spellStart"/>
      <w:r>
        <w:rPr>
          <w:rFonts w:asciiTheme="minorHAnsi" w:hAnsiTheme="minorHAnsi" w:cstheme="minorHAnsi"/>
          <w:color w:val="auto"/>
          <w:sz w:val="22"/>
          <w:szCs w:val="22"/>
        </w:rPr>
        <w:t>centrala</w:t>
      </w:r>
      <w:proofErr w:type="spellEnd"/>
      <w:r w:rsidRPr="0096350A">
        <w:rPr>
          <w:rFonts w:asciiTheme="minorHAnsi" w:hAnsiTheme="minorHAnsi" w:cstheme="minorHAnsi"/>
          <w:color w:val="auto"/>
          <w:sz w:val="22"/>
          <w:szCs w:val="22"/>
        </w:rPr>
        <w:t xml:space="preserve"> </w:t>
      </w:r>
      <w:proofErr w:type="gramStart"/>
      <w:r w:rsidRPr="0096350A">
        <w:rPr>
          <w:rFonts w:asciiTheme="minorHAnsi" w:hAnsiTheme="minorHAnsi" w:cstheme="minorHAnsi"/>
          <w:color w:val="auto"/>
          <w:sz w:val="22"/>
          <w:szCs w:val="22"/>
        </w:rPr>
        <w:t>a</w:t>
      </w:r>
      <w:proofErr w:type="gramEnd"/>
      <w:r w:rsidRPr="0096350A">
        <w:rPr>
          <w:rFonts w:asciiTheme="minorHAnsi" w:hAnsiTheme="minorHAnsi" w:cstheme="minorHAnsi"/>
          <w:color w:val="auto"/>
          <w:sz w:val="22"/>
          <w:szCs w:val="22"/>
        </w:rPr>
        <w:t xml:space="preserve"> </w:t>
      </w:r>
      <w:proofErr w:type="spellStart"/>
      <w:r w:rsidRPr="0096350A">
        <w:rPr>
          <w:rFonts w:asciiTheme="minorHAnsi" w:hAnsiTheme="minorHAnsi" w:cstheme="minorHAnsi"/>
          <w:color w:val="auto"/>
          <w:sz w:val="22"/>
          <w:szCs w:val="22"/>
        </w:rPr>
        <w:t>orasului</w:t>
      </w:r>
      <w:proofErr w:type="spellEnd"/>
      <w:r w:rsidRPr="0096350A">
        <w:rPr>
          <w:rFonts w:asciiTheme="minorHAnsi" w:hAnsiTheme="minorHAnsi" w:cstheme="minorHAnsi"/>
          <w:color w:val="auto"/>
          <w:sz w:val="22"/>
          <w:szCs w:val="22"/>
        </w:rPr>
        <w:t xml:space="preserve">, pe </w:t>
      </w:r>
      <w:proofErr w:type="spellStart"/>
      <w:r w:rsidRPr="0096350A">
        <w:rPr>
          <w:rFonts w:asciiTheme="minorHAnsi" w:hAnsiTheme="minorHAnsi" w:cstheme="minorHAnsi"/>
          <w:color w:val="auto"/>
          <w:sz w:val="22"/>
          <w:szCs w:val="22"/>
        </w:rPr>
        <w:t>strada</w:t>
      </w:r>
      <w:proofErr w:type="spellEnd"/>
      <w:r w:rsidRPr="0096350A">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Crinului</w:t>
      </w:r>
      <w:proofErr w:type="spellEnd"/>
      <w:r>
        <w:rPr>
          <w:rFonts w:asciiTheme="minorHAnsi" w:hAnsiTheme="minorHAnsi" w:cstheme="minorHAnsi"/>
          <w:color w:val="auto"/>
          <w:sz w:val="22"/>
          <w:szCs w:val="22"/>
        </w:rPr>
        <w:t>.</w:t>
      </w:r>
    </w:p>
    <w:p w14:paraId="46711639" w14:textId="77777777" w:rsidR="001D43D5" w:rsidRPr="0096350A" w:rsidRDefault="001D43D5" w:rsidP="001D43D5">
      <w:pPr>
        <w:pStyle w:val="BodyText2"/>
        <w:spacing w:line="276" w:lineRule="auto"/>
        <w:ind w:firstLine="720"/>
        <w:jc w:val="both"/>
        <w:rPr>
          <w:rFonts w:asciiTheme="minorHAnsi" w:hAnsiTheme="minorHAnsi" w:cstheme="minorHAnsi"/>
        </w:rPr>
      </w:pPr>
      <w:r w:rsidRPr="0096350A">
        <w:rPr>
          <w:rFonts w:asciiTheme="minorHAnsi" w:hAnsiTheme="minorHAnsi" w:cstheme="minorHAnsi"/>
        </w:rPr>
        <w:t>Terenul pe care urmeaza a se realiza investitia va fi inscris in Cartea Funciara pe numele investitorului final.</w:t>
      </w:r>
    </w:p>
    <w:p w14:paraId="52CC30F3" w14:textId="252DA0D3" w:rsidR="001D43D5" w:rsidRPr="0066576C" w:rsidRDefault="001D43D5" w:rsidP="001D43D5">
      <w:pPr>
        <w:spacing w:line="276" w:lineRule="auto"/>
        <w:ind w:firstLine="709"/>
        <w:rPr>
          <w:rFonts w:ascii="Calibri" w:hAnsi="Calibri" w:cs="Calibri"/>
          <w:lang w:val="ro-RO"/>
        </w:rPr>
      </w:pPr>
      <w:r w:rsidRPr="0066576C">
        <w:rPr>
          <w:rFonts w:ascii="Calibri" w:hAnsi="Calibri" w:cs="Calibri"/>
          <w:lang w:val="ro-RO"/>
        </w:rPr>
        <w:t>Investitia propusa reprezinta construirea unui centru comercial, cu functiunea de galerie comerciala de tip box, cu acces separat din exterior, in cadrul caruia sunt delimitate diferitele zone functionale:</w:t>
      </w:r>
    </w:p>
    <w:p w14:paraId="7E7EB550" w14:textId="77777777" w:rsidR="001D43D5" w:rsidRPr="0066576C" w:rsidRDefault="001D43D5" w:rsidP="001D43D5">
      <w:pPr>
        <w:pStyle w:val="ListParagraph"/>
        <w:numPr>
          <w:ilvl w:val="0"/>
          <w:numId w:val="31"/>
        </w:numPr>
        <w:autoSpaceDE w:val="0"/>
        <w:autoSpaceDN w:val="0"/>
        <w:adjustRightInd w:val="0"/>
        <w:spacing w:after="0" w:line="276" w:lineRule="auto"/>
        <w:rPr>
          <w:rFonts w:ascii="Calibri" w:hAnsi="Calibri" w:cs="Calibri"/>
          <w:lang w:val="ro-RO"/>
        </w:rPr>
      </w:pPr>
      <w:r w:rsidRPr="0066576C">
        <w:rPr>
          <w:rFonts w:ascii="Calibri" w:hAnsi="Calibri" w:cs="Calibri"/>
          <w:lang w:val="ro-RO"/>
        </w:rPr>
        <w:t>Spatiu de tip windfang, ca spatiu tampon de acces in magazin</w:t>
      </w:r>
    </w:p>
    <w:p w14:paraId="5DFEB280" w14:textId="77777777" w:rsidR="001D43D5" w:rsidRPr="0066576C" w:rsidRDefault="001D43D5" w:rsidP="001D43D5">
      <w:pPr>
        <w:pStyle w:val="ListParagraph"/>
        <w:numPr>
          <w:ilvl w:val="0"/>
          <w:numId w:val="31"/>
        </w:numPr>
        <w:autoSpaceDE w:val="0"/>
        <w:autoSpaceDN w:val="0"/>
        <w:adjustRightInd w:val="0"/>
        <w:spacing w:after="0" w:line="276" w:lineRule="auto"/>
        <w:rPr>
          <w:rFonts w:ascii="Calibri" w:hAnsi="Calibri" w:cs="Calibri"/>
          <w:lang w:val="ro-RO"/>
        </w:rPr>
      </w:pPr>
      <w:r w:rsidRPr="0066576C">
        <w:rPr>
          <w:rFonts w:ascii="Calibri" w:hAnsi="Calibri" w:cs="Calibri"/>
          <w:lang w:val="ro-RO"/>
        </w:rPr>
        <w:t>Zona caselor de marcat</w:t>
      </w:r>
    </w:p>
    <w:p w14:paraId="0F12BCD5" w14:textId="77777777" w:rsidR="001D43D5" w:rsidRPr="0066576C" w:rsidRDefault="001D43D5" w:rsidP="001D43D5">
      <w:pPr>
        <w:pStyle w:val="ListParagraph"/>
        <w:numPr>
          <w:ilvl w:val="0"/>
          <w:numId w:val="31"/>
        </w:numPr>
        <w:autoSpaceDE w:val="0"/>
        <w:autoSpaceDN w:val="0"/>
        <w:adjustRightInd w:val="0"/>
        <w:spacing w:after="0" w:line="276" w:lineRule="auto"/>
        <w:rPr>
          <w:rFonts w:ascii="Calibri" w:hAnsi="Calibri" w:cs="Calibri"/>
          <w:lang w:val="ro-RO"/>
        </w:rPr>
      </w:pPr>
      <w:r w:rsidRPr="0066576C">
        <w:rPr>
          <w:rFonts w:ascii="Calibri" w:hAnsi="Calibri" w:cs="Calibri"/>
          <w:lang w:val="ro-RO"/>
        </w:rPr>
        <w:t>Zona depozite</w:t>
      </w:r>
    </w:p>
    <w:p w14:paraId="5CE2F32C" w14:textId="77777777" w:rsidR="001D43D5" w:rsidRPr="0066576C" w:rsidRDefault="001D43D5" w:rsidP="001D43D5">
      <w:pPr>
        <w:pStyle w:val="ListParagraph"/>
        <w:numPr>
          <w:ilvl w:val="0"/>
          <w:numId w:val="31"/>
        </w:numPr>
        <w:autoSpaceDE w:val="0"/>
        <w:autoSpaceDN w:val="0"/>
        <w:adjustRightInd w:val="0"/>
        <w:spacing w:after="0" w:line="276" w:lineRule="auto"/>
        <w:rPr>
          <w:rFonts w:ascii="Calibri" w:hAnsi="Calibri" w:cs="Calibri"/>
          <w:lang w:val="ro-RO"/>
        </w:rPr>
      </w:pPr>
      <w:r w:rsidRPr="0066576C">
        <w:rPr>
          <w:rFonts w:ascii="Calibri" w:hAnsi="Calibri" w:cs="Calibri"/>
          <w:lang w:val="ro-RO"/>
        </w:rPr>
        <w:t>Spatii sociale – administrative</w:t>
      </w:r>
    </w:p>
    <w:p w14:paraId="0997B6E1" w14:textId="77777777" w:rsidR="001D43D5" w:rsidRPr="0066576C" w:rsidRDefault="001D43D5" w:rsidP="001D43D5">
      <w:pPr>
        <w:pStyle w:val="ListParagraph"/>
        <w:numPr>
          <w:ilvl w:val="0"/>
          <w:numId w:val="31"/>
        </w:numPr>
        <w:autoSpaceDE w:val="0"/>
        <w:autoSpaceDN w:val="0"/>
        <w:adjustRightInd w:val="0"/>
        <w:spacing w:after="0" w:line="276" w:lineRule="auto"/>
        <w:rPr>
          <w:rFonts w:ascii="Calibri" w:hAnsi="Calibri" w:cs="Calibri"/>
          <w:lang w:val="ro-RO"/>
        </w:rPr>
      </w:pPr>
      <w:r w:rsidRPr="0066576C">
        <w:rPr>
          <w:rFonts w:ascii="Calibri" w:hAnsi="Calibri" w:cs="Calibri"/>
          <w:lang w:val="ro-RO"/>
        </w:rPr>
        <w:t>Spatii tehnice</w:t>
      </w:r>
    </w:p>
    <w:p w14:paraId="2499B2D7" w14:textId="545C517C" w:rsidR="00583405" w:rsidRPr="001D43D5" w:rsidRDefault="003032BA" w:rsidP="001D43D5">
      <w:pPr>
        <w:pStyle w:val="Default"/>
        <w:spacing w:line="276" w:lineRule="auto"/>
        <w:rPr>
          <w:rFonts w:ascii="Calibri" w:hAnsi="Calibri" w:cs="Calibri"/>
          <w:color w:val="auto"/>
          <w:sz w:val="22"/>
          <w:szCs w:val="22"/>
          <w:lang w:val="ro-RO"/>
        </w:rPr>
      </w:pPr>
      <w:r w:rsidRPr="0066576C">
        <w:rPr>
          <w:rFonts w:ascii="Calibri" w:hAnsi="Calibri" w:cs="Calibri"/>
          <w:color w:val="auto"/>
          <w:sz w:val="22"/>
          <w:szCs w:val="22"/>
          <w:lang w:val="ro-RO"/>
        </w:rPr>
        <w:tab/>
        <w:t xml:space="preserve">Programul prevede clădirea </w:t>
      </w:r>
      <w:r w:rsidRPr="00BF77E2">
        <w:rPr>
          <w:rFonts w:ascii="Calibri" w:hAnsi="Calibri" w:cs="Calibri"/>
          <w:color w:val="auto"/>
          <w:sz w:val="22"/>
          <w:szCs w:val="22"/>
          <w:lang w:val="ro-RO"/>
        </w:rPr>
        <w:t>complexului pe parter, cu toate funcţiunile incluse; platformă de parcare, accese auto (de aprovizionare şi catre parcare</w:t>
      </w:r>
      <w:r w:rsidR="00121D77" w:rsidRPr="00BF77E2">
        <w:rPr>
          <w:rFonts w:ascii="Calibri" w:hAnsi="Calibri" w:cs="Calibri"/>
          <w:color w:val="auto"/>
          <w:sz w:val="22"/>
          <w:szCs w:val="22"/>
          <w:lang w:val="ro-RO"/>
        </w:rPr>
        <w:t xml:space="preserve"> clienti</w:t>
      </w:r>
      <w:r w:rsidRPr="00BF77E2">
        <w:rPr>
          <w:rFonts w:ascii="Calibri" w:hAnsi="Calibri" w:cs="Calibri"/>
          <w:color w:val="auto"/>
          <w:sz w:val="22"/>
          <w:szCs w:val="22"/>
          <w:lang w:val="ro-RO"/>
        </w:rPr>
        <w:t xml:space="preserve">), accese pietonale, amenajări exterioare, semnale publicitare (panouri publicitare si totem). </w:t>
      </w:r>
      <w:r w:rsidR="00583405" w:rsidRPr="0066576C">
        <w:rPr>
          <w:rFonts w:ascii="Calibri" w:hAnsi="Calibri" w:cs="Calibri"/>
          <w:sz w:val="22"/>
          <w:szCs w:val="22"/>
          <w:lang w:val="ro-RO"/>
        </w:rPr>
        <w:t xml:space="preserve"> </w:t>
      </w:r>
    </w:p>
    <w:p w14:paraId="03870A13" w14:textId="77777777" w:rsidR="00583405" w:rsidRPr="0066576C" w:rsidRDefault="00583405" w:rsidP="00583405">
      <w:pPr>
        <w:pStyle w:val="Default"/>
        <w:spacing w:line="276" w:lineRule="auto"/>
        <w:ind w:firstLine="709"/>
        <w:jc w:val="both"/>
        <w:rPr>
          <w:rFonts w:cstheme="minorHAnsi"/>
          <w:b/>
          <w:bCs/>
          <w:lang w:val="ro-RO"/>
        </w:rPr>
      </w:pPr>
    </w:p>
    <w:p w14:paraId="09B77455" w14:textId="3E029A34" w:rsidR="00C272F8" w:rsidRPr="0066576C" w:rsidRDefault="002B5EA8" w:rsidP="002E0458">
      <w:pPr>
        <w:pStyle w:val="ListParagraph"/>
        <w:numPr>
          <w:ilvl w:val="0"/>
          <w:numId w:val="26"/>
        </w:numPr>
        <w:spacing w:after="0"/>
        <w:jc w:val="both"/>
        <w:rPr>
          <w:rFonts w:eastAsia="Times New Roman" w:cstheme="minorHAnsi"/>
          <w:lang w:val="ro-RO"/>
        </w:rPr>
      </w:pPr>
      <w:r w:rsidRPr="0066576C">
        <w:rPr>
          <w:rFonts w:eastAsia="Times New Roman" w:cstheme="minorHAnsi"/>
          <w:color w:val="548DD4"/>
          <w:lang w:val="ro-RO" w:eastAsia="ro-RO"/>
        </w:rPr>
        <w:lastRenderedPageBreak/>
        <w:t>justificarea necesitatii proiectului;</w:t>
      </w:r>
      <w:r w:rsidRPr="0066576C">
        <w:rPr>
          <w:rFonts w:eastAsia="Times New Roman" w:cstheme="minorHAnsi"/>
          <w:lang w:val="ro-RO"/>
        </w:rPr>
        <w:t xml:space="preserve"> </w:t>
      </w:r>
      <w:r w:rsidR="00C272F8" w:rsidRPr="0066576C">
        <w:rPr>
          <w:rFonts w:eastAsia="Times New Roman" w:cstheme="minorHAnsi"/>
          <w:lang w:val="ro-RO"/>
        </w:rPr>
        <w:t>Amplasarea in zone rezidentiale si la artere de tranzit a unui centru comercial este binevenita si nu contravine functiunilor complementare admise.</w:t>
      </w:r>
    </w:p>
    <w:p w14:paraId="7E9F55CE" w14:textId="21EEC449" w:rsidR="002B5EA8" w:rsidRPr="0066576C" w:rsidRDefault="00C272F8" w:rsidP="002E0458">
      <w:pPr>
        <w:pStyle w:val="ListParagraph"/>
        <w:spacing w:after="0"/>
        <w:jc w:val="both"/>
        <w:rPr>
          <w:rFonts w:eastAsia="Times New Roman" w:cstheme="minorHAnsi"/>
          <w:lang w:val="ro-RO"/>
        </w:rPr>
      </w:pPr>
      <w:r w:rsidRPr="0066576C">
        <w:rPr>
          <w:rFonts w:eastAsia="Times New Roman" w:cstheme="minorHAnsi"/>
          <w:lang w:val="ro-RO"/>
        </w:rPr>
        <w:t>Conform studiilor beneficiarului exista un deficit de servicii in domeniul comertului oferit locuitorilor orasului si nu numai.</w:t>
      </w:r>
      <w:r w:rsidR="0068174B" w:rsidRPr="0066576C">
        <w:rPr>
          <w:rFonts w:eastAsia="Times New Roman" w:cstheme="minorHAnsi"/>
          <w:lang w:val="ro-RO"/>
        </w:rPr>
        <w:t xml:space="preserve"> </w:t>
      </w:r>
      <w:r w:rsidRPr="0066576C">
        <w:rPr>
          <w:rFonts w:eastAsia="Times New Roman" w:cstheme="minorHAnsi"/>
          <w:lang w:val="ro-RO"/>
        </w:rPr>
        <w:t>Datorita bunei acesibilitati si pozitionari in cadrul orasului se manifesta in zona interesul investitorilor in scopul dezvoltarii unor investitii din zona serviciilor si comertului.</w:t>
      </w:r>
    </w:p>
    <w:p w14:paraId="41ABBA45" w14:textId="7707B92A" w:rsidR="002B5EA8" w:rsidRPr="0066576C" w:rsidRDefault="002B5EA8" w:rsidP="002E0458">
      <w:pPr>
        <w:pStyle w:val="ListParagraph"/>
        <w:numPr>
          <w:ilvl w:val="0"/>
          <w:numId w:val="26"/>
        </w:numPr>
        <w:spacing w:after="0" w:line="276" w:lineRule="auto"/>
        <w:jc w:val="both"/>
        <w:rPr>
          <w:rFonts w:eastAsia="Times New Roman" w:cstheme="minorHAnsi"/>
          <w:color w:val="548DD4"/>
          <w:lang w:val="ro-RO" w:eastAsia="ro-RO"/>
        </w:rPr>
      </w:pPr>
      <w:r w:rsidRPr="0066576C">
        <w:rPr>
          <w:rFonts w:eastAsia="Times New Roman" w:cstheme="minorHAnsi"/>
          <w:color w:val="548DD4"/>
          <w:lang w:val="ro-RO" w:eastAsia="ro-RO"/>
        </w:rPr>
        <w:t>valoarea investitiei;</w:t>
      </w:r>
      <w:r w:rsidRPr="0066576C">
        <w:rPr>
          <w:rFonts w:eastAsia="Times New Roman" w:cstheme="minorHAnsi"/>
          <w:lang w:val="ro-RO"/>
        </w:rPr>
        <w:t xml:space="preserve"> </w:t>
      </w:r>
      <w:r w:rsidR="001D43D5">
        <w:rPr>
          <w:rFonts w:eastAsia="Times New Roman" w:cstheme="minorHAnsi"/>
          <w:lang w:val="ro-RO"/>
        </w:rPr>
        <w:t>2</w:t>
      </w:r>
      <w:r w:rsidR="00583405" w:rsidRPr="0066576C">
        <w:rPr>
          <w:rFonts w:eastAsia="Times New Roman" w:cstheme="minorHAnsi"/>
          <w:lang w:val="ro-RO"/>
        </w:rPr>
        <w:t>.</w:t>
      </w:r>
      <w:r w:rsidR="00C272F8" w:rsidRPr="0066576C">
        <w:rPr>
          <w:rFonts w:eastAsia="Times New Roman" w:cstheme="minorHAnsi"/>
          <w:lang w:val="ro-RO"/>
        </w:rPr>
        <w:t>00</w:t>
      </w:r>
      <w:r w:rsidR="00F33AC2" w:rsidRPr="0066576C">
        <w:rPr>
          <w:rFonts w:eastAsia="Times New Roman" w:cstheme="minorHAnsi"/>
          <w:lang w:val="ro-RO"/>
        </w:rPr>
        <w:t>0</w:t>
      </w:r>
      <w:r w:rsidRPr="0066576C">
        <w:rPr>
          <w:rFonts w:eastAsia="Times New Roman" w:cstheme="minorHAnsi"/>
          <w:lang w:val="ro-RO"/>
        </w:rPr>
        <w:t>.000</w:t>
      </w:r>
      <w:r w:rsidR="00827946" w:rsidRPr="0066576C">
        <w:rPr>
          <w:rFonts w:eastAsia="Times New Roman" w:cstheme="minorHAnsi"/>
          <w:lang w:val="ro-RO"/>
        </w:rPr>
        <w:t xml:space="preserve"> </w:t>
      </w:r>
      <w:r w:rsidRPr="0066576C">
        <w:rPr>
          <w:rFonts w:eastAsia="Times New Roman" w:cstheme="minorHAnsi"/>
          <w:lang w:val="ro-RO"/>
        </w:rPr>
        <w:t>euro</w:t>
      </w:r>
    </w:p>
    <w:p w14:paraId="7415D256" w14:textId="00B50098" w:rsidR="002B5EA8" w:rsidRPr="0066576C" w:rsidRDefault="002B5EA8" w:rsidP="002E0458">
      <w:pPr>
        <w:pStyle w:val="ListParagraph"/>
        <w:numPr>
          <w:ilvl w:val="0"/>
          <w:numId w:val="26"/>
        </w:numPr>
        <w:spacing w:after="0" w:line="276" w:lineRule="auto"/>
        <w:jc w:val="both"/>
        <w:rPr>
          <w:rFonts w:eastAsia="Times New Roman" w:cstheme="minorHAnsi"/>
          <w:color w:val="548DD4"/>
          <w:lang w:val="ro-RO" w:eastAsia="ro-RO"/>
        </w:rPr>
      </w:pPr>
      <w:r w:rsidRPr="0066576C">
        <w:rPr>
          <w:rFonts w:eastAsia="Times New Roman" w:cstheme="minorHAnsi"/>
          <w:color w:val="548DD4"/>
          <w:lang w:val="ro-RO" w:eastAsia="ro-RO"/>
        </w:rPr>
        <w:t>perioada de implementare propusa;</w:t>
      </w:r>
      <w:r w:rsidRPr="0066576C">
        <w:rPr>
          <w:rFonts w:eastAsia="Times New Roman" w:cstheme="minorHAnsi"/>
          <w:lang w:val="ro-RO"/>
        </w:rPr>
        <w:t xml:space="preserve"> </w:t>
      </w:r>
      <w:r w:rsidR="008D50B9" w:rsidRPr="0066576C">
        <w:rPr>
          <w:rFonts w:eastAsia="Times New Roman" w:cstheme="minorHAnsi"/>
          <w:lang w:val="ro-RO"/>
        </w:rPr>
        <w:t>Septembrie</w:t>
      </w:r>
      <w:r w:rsidRPr="0066576C">
        <w:rPr>
          <w:rFonts w:eastAsia="Times New Roman" w:cstheme="minorHAnsi"/>
          <w:lang w:val="ro-RO"/>
        </w:rPr>
        <w:t xml:space="preserve"> 20</w:t>
      </w:r>
      <w:r w:rsidR="008D50B9" w:rsidRPr="0066576C">
        <w:rPr>
          <w:rFonts w:eastAsia="Times New Roman" w:cstheme="minorHAnsi"/>
          <w:lang w:val="ro-RO"/>
        </w:rPr>
        <w:t>2</w:t>
      </w:r>
      <w:r w:rsidR="001D43D5">
        <w:rPr>
          <w:rFonts w:eastAsia="Times New Roman" w:cstheme="minorHAnsi"/>
          <w:lang w:val="ro-RO"/>
        </w:rPr>
        <w:t>3</w:t>
      </w:r>
      <w:r w:rsidRPr="0066576C">
        <w:rPr>
          <w:rFonts w:eastAsia="Times New Roman" w:cstheme="minorHAnsi"/>
          <w:lang w:val="ro-RO"/>
        </w:rPr>
        <w:t xml:space="preserve"> – </w:t>
      </w:r>
      <w:r w:rsidR="007D55EF" w:rsidRPr="0066576C">
        <w:rPr>
          <w:rFonts w:eastAsia="Times New Roman" w:cstheme="minorHAnsi"/>
          <w:lang w:val="ro-RO"/>
        </w:rPr>
        <w:t>Aprilie</w:t>
      </w:r>
      <w:r w:rsidRPr="0066576C">
        <w:rPr>
          <w:rFonts w:eastAsia="Times New Roman" w:cstheme="minorHAnsi"/>
          <w:lang w:val="ro-RO"/>
        </w:rPr>
        <w:t xml:space="preserve"> 202</w:t>
      </w:r>
      <w:r w:rsidR="001D43D5">
        <w:rPr>
          <w:rFonts w:eastAsia="Times New Roman" w:cstheme="minorHAnsi"/>
          <w:lang w:val="ro-RO"/>
        </w:rPr>
        <w:t>4</w:t>
      </w:r>
    </w:p>
    <w:p w14:paraId="04333551" w14:textId="6F57361B" w:rsidR="002B5EA8" w:rsidRPr="0066576C" w:rsidRDefault="002B5EA8" w:rsidP="002E0458">
      <w:pPr>
        <w:pStyle w:val="ListParagraph"/>
        <w:numPr>
          <w:ilvl w:val="0"/>
          <w:numId w:val="26"/>
        </w:numPr>
        <w:spacing w:after="0" w:line="276" w:lineRule="auto"/>
        <w:jc w:val="both"/>
        <w:rPr>
          <w:rFonts w:eastAsia="Times New Roman" w:cstheme="minorHAnsi"/>
          <w:lang w:val="ro-RO"/>
        </w:rPr>
      </w:pPr>
      <w:r w:rsidRPr="0066576C">
        <w:rPr>
          <w:rFonts w:eastAsia="Times New Roman" w:cstheme="minorHAnsi"/>
          <w:color w:val="548DD4"/>
          <w:lang w:val="ro-RO" w:eastAsia="ro-RO"/>
        </w:rPr>
        <w:t>planse reprezentand limitele amplasamentului proiectului, inclusiv orice suprafata de teren solicitata pentru a fi folosita temporar (planuri de situatie si amplasamente);</w:t>
      </w:r>
      <w:r w:rsidRPr="0066576C">
        <w:rPr>
          <w:rFonts w:eastAsia="Times New Roman" w:cstheme="minorHAnsi"/>
          <w:lang w:val="ro-RO"/>
        </w:rPr>
        <w:t xml:space="preserve"> </w:t>
      </w:r>
    </w:p>
    <w:p w14:paraId="3B911282"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Plansele pe care este reprezentat Amplasamentul proiectului sunt:</w:t>
      </w:r>
    </w:p>
    <w:p w14:paraId="0DF1141F"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 xml:space="preserve">- A1_Plan Situatie existenta; </w:t>
      </w:r>
    </w:p>
    <w:p w14:paraId="749D9C83"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 A2_Plan Situatie Propusa</w:t>
      </w:r>
    </w:p>
    <w:p w14:paraId="5D8A30B8" w14:textId="77777777" w:rsidR="002B5EA8" w:rsidRPr="0066576C" w:rsidRDefault="002B5EA8" w:rsidP="002E0458">
      <w:pPr>
        <w:spacing w:after="0" w:line="276" w:lineRule="auto"/>
        <w:ind w:left="66"/>
        <w:jc w:val="both"/>
        <w:rPr>
          <w:rFonts w:eastAsia="Times New Roman" w:cstheme="minorHAnsi"/>
          <w:lang w:val="ro-RO"/>
        </w:rPr>
      </w:pPr>
    </w:p>
    <w:p w14:paraId="2A28C101" w14:textId="77777777" w:rsidR="001D43D5" w:rsidRPr="001D43D5" w:rsidRDefault="001D43D5" w:rsidP="001D43D5">
      <w:pPr>
        <w:spacing w:line="276" w:lineRule="auto"/>
        <w:rPr>
          <w:rFonts w:cstheme="minorHAnsi"/>
          <w:lang w:val="ro-RO"/>
        </w:rPr>
      </w:pPr>
      <w:r w:rsidRPr="001D43D5">
        <w:rPr>
          <w:rFonts w:cstheme="minorHAnsi"/>
          <w:lang w:val="ro-RO"/>
        </w:rPr>
        <w:t>Terenul in suprafata de 9.871mp se afla in proprietatea ANDROMEDA SERVICE SRL.</w:t>
      </w:r>
    </w:p>
    <w:p w14:paraId="7881097E" w14:textId="77777777" w:rsidR="001D43D5" w:rsidRPr="001D43D5" w:rsidRDefault="001D43D5" w:rsidP="001D43D5">
      <w:pPr>
        <w:spacing w:line="276" w:lineRule="auto"/>
        <w:rPr>
          <w:rFonts w:cstheme="minorHAnsi"/>
          <w:lang w:val="ro-RO"/>
        </w:rPr>
      </w:pPr>
      <w:r w:rsidRPr="001D43D5">
        <w:rPr>
          <w:rFonts w:cstheme="minorHAnsi"/>
          <w:lang w:val="ro-RO"/>
        </w:rPr>
        <w:t>Terenul studiat se afla situat in intravilanul orasului Sebis cu categoria de folosinta curti constructii, si este amplasat in zona centrala a orasului, pe strada Crinului.</w:t>
      </w:r>
    </w:p>
    <w:p w14:paraId="407EFC3A" w14:textId="7CE2CBB8" w:rsidR="0068174B" w:rsidRPr="001D43D5" w:rsidRDefault="0068174B" w:rsidP="002E0458">
      <w:pPr>
        <w:spacing w:line="276" w:lineRule="auto"/>
        <w:rPr>
          <w:rFonts w:cstheme="minorHAnsi"/>
          <w:highlight w:val="yellow"/>
          <w:lang w:val="ro-RO"/>
        </w:rPr>
      </w:pPr>
      <w:r w:rsidRPr="001D43D5">
        <w:rPr>
          <w:rFonts w:cstheme="minorHAnsi"/>
          <w:lang w:val="ro-RO"/>
        </w:rPr>
        <w:t>Terenu</w:t>
      </w:r>
      <w:r w:rsidR="00D363C7" w:rsidRPr="001D43D5">
        <w:rPr>
          <w:rFonts w:cstheme="minorHAnsi"/>
          <w:lang w:val="ro-RO"/>
        </w:rPr>
        <w:t>rile</w:t>
      </w:r>
      <w:r w:rsidRPr="001D43D5">
        <w:rPr>
          <w:rFonts w:cstheme="minorHAnsi"/>
          <w:lang w:val="ro-RO"/>
        </w:rPr>
        <w:t xml:space="preserve"> pe care urmeaza a se realiza investiti</w:t>
      </w:r>
      <w:r w:rsidR="00D363C7" w:rsidRPr="001D43D5">
        <w:rPr>
          <w:rFonts w:cstheme="minorHAnsi"/>
          <w:lang w:val="ro-RO"/>
        </w:rPr>
        <w:t>ile</w:t>
      </w:r>
      <w:r w:rsidRPr="001D43D5">
        <w:rPr>
          <w:rFonts w:cstheme="minorHAnsi"/>
          <w:lang w:val="ro-RO"/>
        </w:rPr>
        <w:t xml:space="preserve"> v</w:t>
      </w:r>
      <w:r w:rsidR="00D363C7" w:rsidRPr="001D43D5">
        <w:rPr>
          <w:rFonts w:cstheme="minorHAnsi"/>
          <w:lang w:val="ro-RO"/>
        </w:rPr>
        <w:t>or</w:t>
      </w:r>
      <w:r w:rsidRPr="001D43D5">
        <w:rPr>
          <w:rFonts w:cstheme="minorHAnsi"/>
          <w:lang w:val="ro-RO"/>
        </w:rPr>
        <w:t xml:space="preserve"> fi inscris</w:t>
      </w:r>
      <w:r w:rsidR="00D363C7" w:rsidRPr="001D43D5">
        <w:rPr>
          <w:rFonts w:cstheme="minorHAnsi"/>
          <w:lang w:val="ro-RO"/>
        </w:rPr>
        <w:t>e</w:t>
      </w:r>
      <w:r w:rsidRPr="001D43D5">
        <w:rPr>
          <w:rFonts w:cstheme="minorHAnsi"/>
          <w:lang w:val="ro-RO"/>
        </w:rPr>
        <w:t xml:space="preserve"> in Cartea Funciara pe numele investitor</w:t>
      </w:r>
      <w:r w:rsidR="00D363C7" w:rsidRPr="001D43D5">
        <w:rPr>
          <w:rFonts w:cstheme="minorHAnsi"/>
          <w:lang w:val="ro-RO"/>
        </w:rPr>
        <w:t xml:space="preserve">ilor </w:t>
      </w:r>
      <w:r w:rsidRPr="001D43D5">
        <w:rPr>
          <w:rFonts w:cstheme="minorHAnsi"/>
          <w:lang w:val="ro-RO"/>
        </w:rPr>
        <w:t>final</w:t>
      </w:r>
      <w:r w:rsidR="00D363C7" w:rsidRPr="001D43D5">
        <w:rPr>
          <w:rFonts w:cstheme="minorHAnsi"/>
          <w:lang w:val="ro-RO"/>
        </w:rPr>
        <w:t>i</w:t>
      </w:r>
      <w:r w:rsidRPr="001D43D5">
        <w:rPr>
          <w:rFonts w:cstheme="minorHAnsi"/>
          <w:lang w:val="ro-RO"/>
        </w:rPr>
        <w:t>.</w:t>
      </w:r>
    </w:p>
    <w:p w14:paraId="5766C1DE" w14:textId="77777777" w:rsidR="00C272F8" w:rsidRPr="001D43D5" w:rsidRDefault="00C272F8" w:rsidP="002E0458">
      <w:pPr>
        <w:spacing w:after="0" w:line="276" w:lineRule="auto"/>
        <w:jc w:val="right"/>
        <w:rPr>
          <w:rFonts w:eastAsia="Calibri" w:cstheme="minorHAnsi"/>
          <w:b/>
          <w:highlight w:val="yellow"/>
          <w:u w:val="single"/>
          <w:lang w:val="ro-RO"/>
        </w:rPr>
      </w:pPr>
    </w:p>
    <w:p w14:paraId="433BF7E6" w14:textId="77777777" w:rsidR="0068174B" w:rsidRPr="001D43D5" w:rsidRDefault="0068174B" w:rsidP="002E0458">
      <w:pPr>
        <w:pStyle w:val="Default"/>
        <w:spacing w:line="276" w:lineRule="auto"/>
        <w:ind w:firstLine="720"/>
        <w:rPr>
          <w:rFonts w:asciiTheme="minorHAnsi" w:hAnsiTheme="minorHAnsi" w:cstheme="minorHAnsi"/>
          <w:color w:val="auto"/>
          <w:sz w:val="22"/>
          <w:szCs w:val="22"/>
          <w:lang w:val="ro-RO"/>
        </w:rPr>
      </w:pPr>
      <w:r w:rsidRPr="001D43D5">
        <w:rPr>
          <w:rFonts w:asciiTheme="minorHAnsi" w:hAnsiTheme="minorHAnsi" w:cstheme="minorHAnsi"/>
          <w:b/>
          <w:color w:val="auto"/>
          <w:sz w:val="22"/>
          <w:szCs w:val="22"/>
          <w:u w:val="single"/>
          <w:lang w:val="ro-RO"/>
        </w:rPr>
        <w:t>Vecinatati</w:t>
      </w:r>
      <w:r w:rsidRPr="001D43D5">
        <w:rPr>
          <w:rFonts w:asciiTheme="minorHAnsi" w:hAnsiTheme="minorHAnsi" w:cstheme="minorHAnsi"/>
          <w:color w:val="auto"/>
          <w:sz w:val="22"/>
          <w:szCs w:val="22"/>
          <w:lang w:val="ro-RO"/>
        </w:rPr>
        <w:t xml:space="preserve"> ale terenului luat in studiu: - Terenul pe care se propune construirea are urmatoarele vecinatati:</w:t>
      </w:r>
    </w:p>
    <w:p w14:paraId="2BF5B3B3" w14:textId="765B017B" w:rsidR="001D43D5" w:rsidRPr="001D43D5" w:rsidRDefault="001D43D5" w:rsidP="001D43D5">
      <w:pPr>
        <w:pStyle w:val="Default"/>
        <w:numPr>
          <w:ilvl w:val="0"/>
          <w:numId w:val="28"/>
        </w:numPr>
        <w:spacing w:line="276" w:lineRule="auto"/>
        <w:ind w:left="720" w:hanging="360"/>
        <w:rPr>
          <w:rFonts w:asciiTheme="minorHAnsi" w:hAnsiTheme="minorHAnsi" w:cstheme="minorHAnsi"/>
          <w:color w:val="auto"/>
          <w:sz w:val="22"/>
          <w:szCs w:val="22"/>
          <w:lang w:val="ro-RO"/>
        </w:rPr>
      </w:pPr>
      <w:r w:rsidRPr="001D43D5">
        <w:rPr>
          <w:rFonts w:asciiTheme="minorHAnsi" w:hAnsiTheme="minorHAnsi" w:cstheme="minorHAnsi"/>
          <w:color w:val="auto"/>
          <w:sz w:val="22"/>
          <w:szCs w:val="22"/>
          <w:lang w:val="ro-RO"/>
        </w:rPr>
        <w:t xml:space="preserve">la Nord </w:t>
      </w:r>
      <w:r w:rsidRPr="001D43D5">
        <w:rPr>
          <w:rFonts w:asciiTheme="minorHAnsi" w:hAnsiTheme="minorHAnsi" w:cstheme="minorHAnsi"/>
          <w:color w:val="auto"/>
          <w:sz w:val="22"/>
          <w:szCs w:val="22"/>
          <w:lang w:val="ro-RO"/>
        </w:rPr>
        <w:tab/>
        <w:t>- stadionul Crisana</w:t>
      </w:r>
    </w:p>
    <w:p w14:paraId="0BFBA8C8" w14:textId="2F970D90" w:rsidR="001D43D5" w:rsidRPr="001D43D5" w:rsidRDefault="001D43D5" w:rsidP="001D43D5">
      <w:pPr>
        <w:pStyle w:val="Default"/>
        <w:numPr>
          <w:ilvl w:val="0"/>
          <w:numId w:val="28"/>
        </w:numPr>
        <w:spacing w:line="276" w:lineRule="auto"/>
        <w:ind w:left="720" w:hanging="360"/>
        <w:rPr>
          <w:rFonts w:asciiTheme="minorHAnsi" w:hAnsiTheme="minorHAnsi" w:cstheme="minorHAnsi"/>
          <w:color w:val="auto"/>
          <w:sz w:val="22"/>
          <w:szCs w:val="22"/>
          <w:lang w:val="ro-RO"/>
        </w:rPr>
      </w:pPr>
      <w:r w:rsidRPr="001D43D5">
        <w:rPr>
          <w:rFonts w:asciiTheme="minorHAnsi" w:hAnsiTheme="minorHAnsi" w:cstheme="minorHAnsi"/>
          <w:color w:val="auto"/>
          <w:sz w:val="22"/>
          <w:szCs w:val="22"/>
          <w:lang w:val="ro-RO"/>
        </w:rPr>
        <w:t>la Sud</w:t>
      </w:r>
      <w:r w:rsidRPr="001D43D5">
        <w:rPr>
          <w:rFonts w:asciiTheme="minorHAnsi" w:hAnsiTheme="minorHAnsi" w:cstheme="minorHAnsi"/>
          <w:color w:val="auto"/>
          <w:sz w:val="22"/>
          <w:szCs w:val="22"/>
          <w:lang w:val="ro-RO"/>
        </w:rPr>
        <w:tab/>
      </w:r>
      <w:r w:rsidRPr="001D43D5">
        <w:rPr>
          <w:rFonts w:asciiTheme="minorHAnsi" w:hAnsiTheme="minorHAnsi" w:cstheme="minorHAnsi"/>
          <w:color w:val="auto"/>
          <w:sz w:val="22"/>
          <w:szCs w:val="22"/>
          <w:lang w:val="ro-RO"/>
        </w:rPr>
        <w:tab/>
        <w:t>- strada Crinului – lot nr. CF 303147</w:t>
      </w:r>
    </w:p>
    <w:p w14:paraId="5086B076" w14:textId="50F00D27" w:rsidR="001D43D5" w:rsidRPr="001D43D5" w:rsidRDefault="001D43D5" w:rsidP="001D43D5">
      <w:pPr>
        <w:pStyle w:val="Default"/>
        <w:numPr>
          <w:ilvl w:val="0"/>
          <w:numId w:val="28"/>
        </w:numPr>
        <w:spacing w:line="276" w:lineRule="auto"/>
        <w:ind w:left="720" w:hanging="360"/>
        <w:rPr>
          <w:rFonts w:asciiTheme="minorHAnsi" w:hAnsiTheme="minorHAnsi" w:cstheme="minorHAnsi"/>
          <w:color w:val="auto"/>
          <w:sz w:val="22"/>
          <w:szCs w:val="22"/>
          <w:lang w:val="ro-RO"/>
        </w:rPr>
      </w:pPr>
      <w:r w:rsidRPr="001D43D5">
        <w:rPr>
          <w:rFonts w:asciiTheme="minorHAnsi" w:hAnsiTheme="minorHAnsi" w:cstheme="minorHAnsi"/>
          <w:color w:val="auto"/>
          <w:sz w:val="22"/>
          <w:szCs w:val="22"/>
          <w:lang w:val="ro-RO"/>
        </w:rPr>
        <w:t>la Vest</w:t>
      </w:r>
      <w:r w:rsidRPr="001D43D5">
        <w:rPr>
          <w:rFonts w:asciiTheme="minorHAnsi" w:hAnsiTheme="minorHAnsi" w:cstheme="minorHAnsi"/>
          <w:color w:val="auto"/>
          <w:sz w:val="22"/>
          <w:szCs w:val="22"/>
          <w:lang w:val="ro-RO"/>
        </w:rPr>
        <w:tab/>
      </w:r>
      <w:r w:rsidRPr="001D43D5">
        <w:rPr>
          <w:rFonts w:asciiTheme="minorHAnsi" w:hAnsiTheme="minorHAnsi" w:cstheme="minorHAnsi"/>
          <w:color w:val="auto"/>
          <w:sz w:val="22"/>
          <w:szCs w:val="22"/>
          <w:lang w:val="ro-RO"/>
        </w:rPr>
        <w:tab/>
        <w:t>- loturi proprietate privata nr. CF 306614 si CF 306615</w:t>
      </w:r>
    </w:p>
    <w:p w14:paraId="5A2C745C" w14:textId="368536E0" w:rsidR="001D43D5" w:rsidRPr="001D43D5" w:rsidRDefault="001D43D5" w:rsidP="001D43D5">
      <w:pPr>
        <w:pStyle w:val="Default"/>
        <w:numPr>
          <w:ilvl w:val="0"/>
          <w:numId w:val="28"/>
        </w:numPr>
        <w:spacing w:line="276" w:lineRule="auto"/>
        <w:ind w:left="720" w:hanging="360"/>
        <w:rPr>
          <w:rFonts w:asciiTheme="minorHAnsi" w:hAnsiTheme="minorHAnsi" w:cstheme="minorHAnsi"/>
          <w:color w:val="auto"/>
          <w:sz w:val="22"/>
          <w:szCs w:val="22"/>
          <w:lang w:val="ro-RO"/>
        </w:rPr>
      </w:pPr>
      <w:r w:rsidRPr="001D43D5">
        <w:rPr>
          <w:rFonts w:asciiTheme="minorHAnsi" w:hAnsiTheme="minorHAnsi" w:cstheme="minorHAnsi"/>
          <w:color w:val="auto"/>
          <w:sz w:val="22"/>
          <w:szCs w:val="22"/>
          <w:lang w:val="ro-RO"/>
        </w:rPr>
        <w:t>la Est</w:t>
      </w:r>
      <w:r w:rsidRPr="001D43D5">
        <w:rPr>
          <w:rFonts w:asciiTheme="minorHAnsi" w:hAnsiTheme="minorHAnsi" w:cstheme="minorHAnsi"/>
          <w:color w:val="auto"/>
          <w:sz w:val="22"/>
          <w:szCs w:val="22"/>
          <w:lang w:val="ro-RO"/>
        </w:rPr>
        <w:tab/>
      </w:r>
      <w:r w:rsidRPr="001D43D5">
        <w:rPr>
          <w:rFonts w:asciiTheme="minorHAnsi" w:hAnsiTheme="minorHAnsi" w:cstheme="minorHAnsi"/>
          <w:color w:val="auto"/>
          <w:sz w:val="22"/>
          <w:szCs w:val="22"/>
          <w:lang w:val="ro-RO"/>
        </w:rPr>
        <w:tab/>
        <w:t>- lot proprietate privata nr. CF 303129 – Penny Market</w:t>
      </w:r>
    </w:p>
    <w:p w14:paraId="4E5DB913" w14:textId="7C91F394" w:rsidR="00C272F8" w:rsidRPr="0066576C" w:rsidRDefault="00C272F8" w:rsidP="002E0458">
      <w:pPr>
        <w:spacing w:after="0" w:line="276" w:lineRule="auto"/>
        <w:jc w:val="both"/>
        <w:rPr>
          <w:rFonts w:eastAsia="Calibri" w:cstheme="minorHAnsi"/>
          <w:color w:val="000000"/>
          <w:lang w:val="ro-RO"/>
        </w:rPr>
      </w:pPr>
    </w:p>
    <w:p w14:paraId="4667024C" w14:textId="3E270C91" w:rsidR="002B5EA8" w:rsidRPr="0066576C" w:rsidRDefault="002B5EA8" w:rsidP="002E0458">
      <w:pPr>
        <w:pStyle w:val="ListParagraph"/>
        <w:numPr>
          <w:ilvl w:val="0"/>
          <w:numId w:val="26"/>
        </w:num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o descriere a caracteristicilor fizice ale intregului proiect, formele fizice ale proiectului (planuri, cladiri, alte structuri, materiale de constructie si altele).</w:t>
      </w:r>
    </w:p>
    <w:p w14:paraId="4469A861" w14:textId="51851C8E" w:rsidR="00C11928" w:rsidRPr="0066576C" w:rsidRDefault="00C11928" w:rsidP="002E0458">
      <w:pPr>
        <w:spacing w:after="0" w:line="276" w:lineRule="auto"/>
        <w:ind w:firstLine="720"/>
        <w:jc w:val="both"/>
        <w:rPr>
          <w:rFonts w:cstheme="minorHAnsi"/>
          <w:b/>
          <w:bCs/>
          <w:lang w:val="ro-RO"/>
        </w:rPr>
      </w:pPr>
      <w:r w:rsidRPr="0066576C">
        <w:rPr>
          <w:rFonts w:cstheme="minorHAnsi"/>
          <w:b/>
          <w:bCs/>
          <w:lang w:val="ro-RO"/>
        </w:rPr>
        <w:t xml:space="preserve">Conform Deciziei etapei de evaluare initiala nr. </w:t>
      </w:r>
      <w:r w:rsidR="001D43D5">
        <w:rPr>
          <w:rFonts w:cstheme="minorHAnsi"/>
          <w:b/>
          <w:bCs/>
          <w:lang w:val="ro-RO"/>
        </w:rPr>
        <w:t>10820</w:t>
      </w:r>
      <w:r w:rsidR="000B61C4" w:rsidRPr="0066576C">
        <w:rPr>
          <w:rFonts w:cstheme="minorHAnsi"/>
          <w:b/>
          <w:bCs/>
          <w:lang w:val="ro-RO"/>
        </w:rPr>
        <w:t xml:space="preserve"> </w:t>
      </w:r>
      <w:r w:rsidRPr="0066576C">
        <w:rPr>
          <w:rFonts w:cstheme="minorHAnsi"/>
          <w:b/>
          <w:bCs/>
          <w:lang w:val="ro-RO"/>
        </w:rPr>
        <w:t xml:space="preserve">din data de </w:t>
      </w:r>
      <w:r w:rsidR="001D43D5">
        <w:rPr>
          <w:rFonts w:cstheme="minorHAnsi"/>
          <w:b/>
          <w:bCs/>
          <w:lang w:val="ro-RO"/>
        </w:rPr>
        <w:t>04.07.2023</w:t>
      </w:r>
      <w:r w:rsidRPr="0066576C">
        <w:rPr>
          <w:rFonts w:cstheme="minorHAnsi"/>
          <w:b/>
          <w:bCs/>
          <w:lang w:val="ro-RO"/>
        </w:rPr>
        <w:t xml:space="preserve">, proiectul propus intra sub incindenta Legii nr. 292/2018 privind evaluarea impactului anumitor proiecte publice si private asupra mediului, fiind incadrat in Anexa 2, p 10, litera b) “proiecte de dezvoltare urbana, inclusiv constructia centrelor comerciale si a parcarilor auto publice.” </w:t>
      </w:r>
    </w:p>
    <w:p w14:paraId="595D5460" w14:textId="540CDB2F" w:rsidR="007D55EF" w:rsidRPr="0066576C" w:rsidRDefault="007D55EF" w:rsidP="002E0458">
      <w:pPr>
        <w:spacing w:after="0" w:line="276" w:lineRule="auto"/>
        <w:ind w:firstLine="720"/>
        <w:jc w:val="both"/>
        <w:rPr>
          <w:rFonts w:cstheme="minorHAnsi"/>
          <w:b/>
          <w:bCs/>
          <w:lang w:val="ro-RO"/>
        </w:rPr>
      </w:pPr>
      <w:r w:rsidRPr="0066576C">
        <w:rPr>
          <w:rFonts w:cstheme="minorHAnsi"/>
          <w:b/>
          <w:bCs/>
          <w:lang w:val="ro-RO"/>
        </w:rPr>
        <w:t>Proiectul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w:t>
      </w:r>
    </w:p>
    <w:p w14:paraId="0C418526" w14:textId="4AC915EF" w:rsidR="007D55EF" w:rsidRPr="0066576C" w:rsidRDefault="007D55EF" w:rsidP="002E0458">
      <w:pPr>
        <w:spacing w:after="0" w:line="276" w:lineRule="auto"/>
        <w:ind w:firstLine="720"/>
        <w:jc w:val="both"/>
        <w:rPr>
          <w:rFonts w:cstheme="minorHAnsi"/>
          <w:b/>
          <w:bCs/>
          <w:lang w:val="ro-RO"/>
        </w:rPr>
      </w:pPr>
      <w:r w:rsidRPr="0066576C">
        <w:rPr>
          <w:rFonts w:cstheme="minorHAnsi"/>
          <w:b/>
          <w:bCs/>
          <w:lang w:val="ro-RO"/>
        </w:rPr>
        <w:t>Proiectul nu intra sub incidenta prevederilor art. 48 si art. 54 din Legea Apelor nr. 107/1996, cu modificarile si completarile ulterioare.</w:t>
      </w:r>
    </w:p>
    <w:p w14:paraId="126169DD" w14:textId="499C6B23" w:rsidR="00C11928" w:rsidRPr="0066576C" w:rsidRDefault="00C11928" w:rsidP="002E0458">
      <w:pPr>
        <w:spacing w:after="0" w:line="276" w:lineRule="auto"/>
        <w:jc w:val="both"/>
        <w:rPr>
          <w:rFonts w:eastAsia="Times New Roman" w:cstheme="minorHAnsi"/>
          <w:b/>
          <w:bCs/>
          <w:color w:val="548DD4"/>
          <w:lang w:val="ro-RO" w:eastAsia="ro-RO"/>
        </w:rPr>
      </w:pPr>
    </w:p>
    <w:p w14:paraId="62558CAB" w14:textId="4D37422C" w:rsidR="007D55EF" w:rsidRPr="0066576C" w:rsidRDefault="007D55EF" w:rsidP="00D363C7">
      <w:pPr>
        <w:spacing w:after="0" w:line="276" w:lineRule="auto"/>
        <w:rPr>
          <w:rFonts w:cstheme="minorHAnsi"/>
          <w:lang w:val="ro-RO"/>
        </w:rPr>
      </w:pPr>
      <w:r w:rsidRPr="0066576C">
        <w:rPr>
          <w:rFonts w:cstheme="minorHAnsi"/>
          <w:lang w:val="ro-RO"/>
        </w:rPr>
        <w:t>Investiti</w:t>
      </w:r>
      <w:r w:rsidR="001D43D5">
        <w:rPr>
          <w:rFonts w:cstheme="minorHAnsi"/>
          <w:lang w:val="ro-RO"/>
        </w:rPr>
        <w:t>a</w:t>
      </w:r>
      <w:r w:rsidRPr="0066576C">
        <w:rPr>
          <w:rFonts w:cstheme="minorHAnsi"/>
          <w:lang w:val="ro-RO"/>
        </w:rPr>
        <w:t xml:space="preserve"> propus</w:t>
      </w:r>
      <w:r w:rsidR="00D363C7" w:rsidRPr="0066576C">
        <w:rPr>
          <w:rFonts w:cstheme="minorHAnsi"/>
          <w:lang w:val="ro-RO"/>
        </w:rPr>
        <w:t>e</w:t>
      </w:r>
      <w:r w:rsidRPr="0066576C">
        <w:rPr>
          <w:rFonts w:cstheme="minorHAnsi"/>
          <w:lang w:val="ro-RO"/>
        </w:rPr>
        <w:t xml:space="preserve"> reprezinta</w:t>
      </w:r>
      <w:r w:rsidR="00D363C7" w:rsidRPr="0066576C">
        <w:rPr>
          <w:rFonts w:cstheme="minorHAnsi"/>
          <w:lang w:val="ro-RO"/>
        </w:rPr>
        <w:t>:</w:t>
      </w:r>
    </w:p>
    <w:p w14:paraId="566A4E29"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SUPRAFATA TEREN</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9826.00mp</w:t>
      </w:r>
    </w:p>
    <w:p w14:paraId="47457028"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 xml:space="preserve">SUPRAFATA CONSTRUITA TOTALA </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3103.00mp</w:t>
      </w:r>
    </w:p>
    <w:p w14:paraId="4DEC92A3"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ab/>
        <w:t xml:space="preserve">S. CONSTRUITA GALERIE </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3016.00mp</w:t>
      </w:r>
    </w:p>
    <w:p w14:paraId="07C24478"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ab/>
        <w:t xml:space="preserve">S. CONSTRUITA POST TRAFO + G.E. </w:t>
      </w:r>
      <w:r w:rsidRPr="004F2255">
        <w:rPr>
          <w:rFonts w:eastAsia="Times New Roman" w:cstheme="minorHAnsi"/>
          <w:b/>
          <w:bCs/>
          <w:lang w:eastAsia="zh-CN"/>
        </w:rPr>
        <w:tab/>
      </w:r>
      <w:r w:rsidRPr="004F2255">
        <w:rPr>
          <w:rFonts w:eastAsia="Times New Roman" w:cstheme="minorHAnsi"/>
          <w:b/>
          <w:bCs/>
          <w:lang w:eastAsia="zh-CN"/>
        </w:rPr>
        <w:tab/>
        <w:t>22.00mp</w:t>
      </w:r>
    </w:p>
    <w:p w14:paraId="42C96D7C"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ab/>
        <w:t xml:space="preserve">S. CONSTRUITA REZERVOR APA               </w:t>
      </w:r>
      <w:r w:rsidRPr="004F2255">
        <w:rPr>
          <w:rFonts w:eastAsia="Times New Roman" w:cstheme="minorHAnsi"/>
          <w:b/>
          <w:bCs/>
          <w:lang w:eastAsia="zh-CN"/>
        </w:rPr>
        <w:tab/>
      </w:r>
      <w:r w:rsidRPr="004F2255">
        <w:rPr>
          <w:rFonts w:eastAsia="Times New Roman" w:cstheme="minorHAnsi"/>
          <w:b/>
          <w:bCs/>
          <w:lang w:eastAsia="zh-CN"/>
        </w:rPr>
        <w:tab/>
        <w:t>65.00mp</w:t>
      </w:r>
    </w:p>
    <w:p w14:paraId="447A093C"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SUPRAFATA PLATFORMA TEHNICA</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68.00mp</w:t>
      </w:r>
    </w:p>
    <w:p w14:paraId="18C11ED0"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proofErr w:type="gramStart"/>
      <w:r w:rsidRPr="004F2255">
        <w:rPr>
          <w:rFonts w:eastAsia="Times New Roman" w:cstheme="minorHAnsi"/>
          <w:b/>
          <w:bCs/>
          <w:lang w:eastAsia="zh-CN"/>
        </w:rPr>
        <w:t>NR.LOCURI</w:t>
      </w:r>
      <w:proofErr w:type="gramEnd"/>
      <w:r w:rsidRPr="004F2255">
        <w:rPr>
          <w:rFonts w:eastAsia="Times New Roman" w:cstheme="minorHAnsi"/>
          <w:b/>
          <w:bCs/>
          <w:lang w:eastAsia="zh-CN"/>
        </w:rPr>
        <w:t xml:space="preserve"> DE PARCARE </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 xml:space="preserve">112 (din care 4% </w:t>
      </w:r>
      <w:proofErr w:type="spellStart"/>
      <w:r w:rsidRPr="004F2255">
        <w:rPr>
          <w:rFonts w:eastAsia="Times New Roman" w:cstheme="minorHAnsi"/>
          <w:b/>
          <w:bCs/>
          <w:lang w:eastAsia="zh-CN"/>
        </w:rPr>
        <w:t>pentru</w:t>
      </w:r>
      <w:proofErr w:type="spellEnd"/>
      <w:r w:rsidRPr="004F2255">
        <w:rPr>
          <w:rFonts w:eastAsia="Times New Roman" w:cstheme="minorHAnsi"/>
          <w:b/>
          <w:bCs/>
          <w:lang w:eastAsia="zh-CN"/>
        </w:rPr>
        <w:t xml:space="preserve"> </w:t>
      </w:r>
      <w:proofErr w:type="spellStart"/>
      <w:r w:rsidRPr="004F2255">
        <w:rPr>
          <w:rFonts w:eastAsia="Times New Roman" w:cstheme="minorHAnsi"/>
          <w:b/>
          <w:bCs/>
          <w:lang w:eastAsia="zh-CN"/>
        </w:rPr>
        <w:t>persoane</w:t>
      </w:r>
      <w:proofErr w:type="spellEnd"/>
      <w:r w:rsidRPr="004F2255">
        <w:rPr>
          <w:rFonts w:eastAsia="Times New Roman" w:cstheme="minorHAnsi"/>
          <w:b/>
          <w:bCs/>
          <w:lang w:eastAsia="zh-CN"/>
        </w:rPr>
        <w:t xml:space="preserve"> cu </w:t>
      </w:r>
      <w:proofErr w:type="spellStart"/>
      <w:r w:rsidRPr="004F2255">
        <w:rPr>
          <w:rFonts w:eastAsia="Times New Roman" w:cstheme="minorHAnsi"/>
          <w:b/>
          <w:bCs/>
          <w:lang w:eastAsia="zh-CN"/>
        </w:rPr>
        <w:t>dizabilitati</w:t>
      </w:r>
      <w:proofErr w:type="spellEnd"/>
      <w:r w:rsidRPr="004F2255">
        <w:rPr>
          <w:rFonts w:eastAsia="Times New Roman" w:cstheme="minorHAnsi"/>
          <w:b/>
          <w:bCs/>
          <w:lang w:eastAsia="zh-CN"/>
        </w:rPr>
        <w:t>)</w:t>
      </w:r>
    </w:p>
    <w:p w14:paraId="43C7C723"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S. CIRCULATII AUTO SI PARCAJE</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4881.00mp</w:t>
      </w:r>
    </w:p>
    <w:p w14:paraId="622F5EAF"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S. CIRCULATII PIETONALE</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494.00mp</w:t>
      </w:r>
      <w:r w:rsidRPr="004F2255">
        <w:rPr>
          <w:rFonts w:eastAsia="Times New Roman" w:cstheme="minorHAnsi"/>
          <w:b/>
          <w:bCs/>
          <w:lang w:eastAsia="zh-CN"/>
        </w:rPr>
        <w:tab/>
      </w:r>
    </w:p>
    <w:p w14:paraId="4E5038AA"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S. SPATII VERZI</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 xml:space="preserve"> </w:t>
      </w:r>
      <w:r w:rsidRPr="004F2255">
        <w:rPr>
          <w:rFonts w:eastAsia="Times New Roman" w:cstheme="minorHAnsi"/>
          <w:b/>
          <w:bCs/>
          <w:lang w:eastAsia="zh-CN"/>
        </w:rPr>
        <w:tab/>
      </w:r>
      <w:r w:rsidRPr="004F2255">
        <w:rPr>
          <w:rFonts w:eastAsia="Times New Roman" w:cstheme="minorHAnsi"/>
          <w:b/>
          <w:bCs/>
          <w:lang w:eastAsia="zh-CN"/>
        </w:rPr>
        <w:tab/>
        <w:t>1807.00mp (18.4%)</w:t>
      </w:r>
    </w:p>
    <w:p w14:paraId="769AAA78"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p>
    <w:p w14:paraId="268AC032"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lastRenderedPageBreak/>
        <w:t>POT MAXIM</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85%</w:t>
      </w:r>
    </w:p>
    <w:p w14:paraId="33FC08B8"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CUT MAXIM</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w:t>
      </w:r>
    </w:p>
    <w:p w14:paraId="66E74A6A"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p>
    <w:p w14:paraId="521EC0F7"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POT PROPUS</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31.50%</w:t>
      </w:r>
    </w:p>
    <w:p w14:paraId="00DD9242" w14:textId="77777777" w:rsidR="001D43D5" w:rsidRPr="004F225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eastAsia="zh-CN"/>
        </w:rPr>
      </w:pPr>
      <w:r w:rsidRPr="004F2255">
        <w:rPr>
          <w:rFonts w:eastAsia="Times New Roman" w:cstheme="minorHAnsi"/>
          <w:b/>
          <w:bCs/>
          <w:lang w:eastAsia="zh-CN"/>
        </w:rPr>
        <w:t>CUT PROPUS</w:t>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r>
      <w:r w:rsidRPr="004F2255">
        <w:rPr>
          <w:rFonts w:eastAsia="Times New Roman" w:cstheme="minorHAnsi"/>
          <w:b/>
          <w:bCs/>
          <w:lang w:eastAsia="zh-CN"/>
        </w:rPr>
        <w:tab/>
        <w:t>0.32</w:t>
      </w:r>
    </w:p>
    <w:p w14:paraId="4F40AF3D" w14:textId="77777777" w:rsidR="001D43D5" w:rsidRPr="001D43D5" w:rsidRDefault="001D43D5" w:rsidP="001D43D5">
      <w:pPr>
        <w:pStyle w:val="ListParagraph"/>
        <w:numPr>
          <w:ilvl w:val="0"/>
          <w:numId w:val="34"/>
        </w:numPr>
        <w:tabs>
          <w:tab w:val="left" w:pos="1134"/>
        </w:tabs>
        <w:autoSpaceDE w:val="0"/>
        <w:autoSpaceDN w:val="0"/>
        <w:adjustRightInd w:val="0"/>
        <w:spacing w:after="200" w:line="240" w:lineRule="auto"/>
        <w:rPr>
          <w:rFonts w:eastAsia="Times New Roman" w:cstheme="minorHAnsi"/>
          <w:b/>
          <w:bCs/>
          <w:lang w:val="fr-FR" w:eastAsia="zh-CN"/>
        </w:rPr>
      </w:pPr>
      <w:proofErr w:type="gramStart"/>
      <w:r w:rsidRPr="001D43D5">
        <w:rPr>
          <w:rFonts w:eastAsia="Times New Roman" w:cstheme="minorHAnsi"/>
          <w:b/>
          <w:bCs/>
          <w:lang w:val="fr-FR" w:eastAsia="zh-CN"/>
        </w:rPr>
        <w:t>limite</w:t>
      </w:r>
      <w:proofErr w:type="gramEnd"/>
      <w:r w:rsidRPr="001D43D5">
        <w:rPr>
          <w:rFonts w:eastAsia="Times New Roman" w:cstheme="minorHAnsi"/>
          <w:b/>
          <w:bCs/>
          <w:lang w:val="fr-FR" w:eastAsia="zh-CN"/>
        </w:rPr>
        <w:t xml:space="preserve"> de </w:t>
      </w:r>
      <w:proofErr w:type="spellStart"/>
      <w:r w:rsidRPr="001D43D5">
        <w:rPr>
          <w:rFonts w:eastAsia="Times New Roman" w:cstheme="minorHAnsi"/>
          <w:b/>
          <w:bCs/>
          <w:lang w:val="fr-FR" w:eastAsia="zh-CN"/>
        </w:rPr>
        <w:t>retragere</w:t>
      </w:r>
      <w:proofErr w:type="spellEnd"/>
      <w:r w:rsidRPr="001D43D5">
        <w:rPr>
          <w:rFonts w:eastAsia="Times New Roman" w:cstheme="minorHAnsi"/>
          <w:b/>
          <w:bCs/>
          <w:lang w:val="fr-FR" w:eastAsia="zh-CN"/>
        </w:rPr>
        <w:t xml:space="preserve"> (</w:t>
      </w:r>
      <w:proofErr w:type="spellStart"/>
      <w:r w:rsidRPr="001D43D5">
        <w:rPr>
          <w:rFonts w:eastAsia="Times New Roman" w:cstheme="minorHAnsi"/>
          <w:b/>
          <w:bCs/>
          <w:lang w:val="fr-FR" w:eastAsia="zh-CN"/>
        </w:rPr>
        <w:t>conform</w:t>
      </w:r>
      <w:proofErr w:type="spellEnd"/>
      <w:r w:rsidRPr="001D43D5">
        <w:rPr>
          <w:rFonts w:eastAsia="Times New Roman" w:cstheme="minorHAnsi"/>
          <w:b/>
          <w:bCs/>
          <w:lang w:val="fr-FR" w:eastAsia="zh-CN"/>
        </w:rPr>
        <w:t xml:space="preserve"> plan de </w:t>
      </w:r>
      <w:proofErr w:type="spellStart"/>
      <w:r w:rsidRPr="001D43D5">
        <w:rPr>
          <w:rFonts w:eastAsia="Times New Roman" w:cstheme="minorHAnsi"/>
          <w:b/>
          <w:bCs/>
          <w:lang w:val="fr-FR" w:eastAsia="zh-CN"/>
        </w:rPr>
        <w:t>situatie</w:t>
      </w:r>
      <w:proofErr w:type="spellEnd"/>
      <w:r w:rsidRPr="001D43D5">
        <w:rPr>
          <w:rFonts w:eastAsia="Times New Roman" w:cstheme="minorHAnsi"/>
          <w:b/>
          <w:bCs/>
          <w:lang w:val="fr-FR" w:eastAsia="zh-CN"/>
        </w:rPr>
        <w:t>).</w:t>
      </w:r>
    </w:p>
    <w:p w14:paraId="42797C25" w14:textId="77777777" w:rsidR="00D363C7" w:rsidRPr="0066576C" w:rsidRDefault="00D363C7" w:rsidP="002E0458">
      <w:pPr>
        <w:spacing w:after="0" w:line="276" w:lineRule="auto"/>
        <w:rPr>
          <w:rFonts w:cstheme="minorHAnsi"/>
          <w:highlight w:val="yellow"/>
          <w:lang w:val="ro-RO"/>
        </w:rPr>
      </w:pPr>
    </w:p>
    <w:p w14:paraId="7F861CB7" w14:textId="43EE3404" w:rsidR="002B11D6" w:rsidRPr="0066576C" w:rsidRDefault="002B11D6" w:rsidP="002E0458">
      <w:pPr>
        <w:spacing w:after="0" w:line="276" w:lineRule="auto"/>
        <w:ind w:firstLine="426"/>
        <w:jc w:val="both"/>
        <w:rPr>
          <w:rFonts w:eastAsia="Calibri" w:cstheme="minorHAnsi"/>
          <w:color w:val="000000"/>
          <w:lang w:val="ro-RO"/>
        </w:rPr>
      </w:pPr>
      <w:r w:rsidRPr="0066576C">
        <w:rPr>
          <w:rFonts w:eastAsia="Calibri" w:cstheme="minorHAnsi"/>
          <w:color w:val="000000"/>
          <w:lang w:val="ro-RO"/>
        </w:rPr>
        <w:tab/>
        <w:t>Separat de constructiile cu functiunea de comert</w:t>
      </w:r>
      <w:r w:rsidR="00D363C7" w:rsidRPr="0066576C">
        <w:rPr>
          <w:rFonts w:eastAsia="Calibri" w:cstheme="minorHAnsi"/>
          <w:color w:val="000000"/>
          <w:lang w:val="ro-RO"/>
        </w:rPr>
        <w:t xml:space="preserve">, </w:t>
      </w:r>
      <w:r w:rsidRPr="0066576C">
        <w:rPr>
          <w:rFonts w:eastAsia="Calibri" w:cstheme="minorHAnsi"/>
          <w:color w:val="000000"/>
          <w:lang w:val="ro-RO"/>
        </w:rPr>
        <w:t>vor fi amplasate</w:t>
      </w:r>
      <w:r w:rsidR="00D363C7" w:rsidRPr="0066576C">
        <w:rPr>
          <w:rFonts w:eastAsia="Calibri" w:cstheme="minorHAnsi"/>
          <w:color w:val="000000"/>
          <w:lang w:val="ro-RO"/>
        </w:rPr>
        <w:t xml:space="preserve">: </w:t>
      </w:r>
      <w:r w:rsidRPr="0066576C">
        <w:rPr>
          <w:rFonts w:eastAsia="Calibri" w:cstheme="minorHAnsi"/>
          <w:color w:val="000000"/>
          <w:lang w:val="ro-RO"/>
        </w:rPr>
        <w:t>rezervor retentie ape pluviale, revervor apa incendiu, platforma pubele gunoi, grup electrogen</w:t>
      </w:r>
      <w:r w:rsidR="00D363C7" w:rsidRPr="0066576C">
        <w:rPr>
          <w:rFonts w:eastAsia="Calibri" w:cstheme="minorHAnsi"/>
          <w:color w:val="000000"/>
          <w:lang w:val="ro-RO"/>
        </w:rPr>
        <w:t xml:space="preserve">, </w:t>
      </w:r>
      <w:r w:rsidRPr="0066576C">
        <w:rPr>
          <w:rFonts w:eastAsia="Calibri" w:cstheme="minorHAnsi"/>
          <w:color w:val="000000"/>
          <w:lang w:val="ro-RO"/>
        </w:rPr>
        <w:t>post trafo</w:t>
      </w:r>
      <w:r w:rsidR="00D363C7" w:rsidRPr="0066576C">
        <w:rPr>
          <w:rFonts w:eastAsia="Calibri" w:cstheme="minorHAnsi"/>
          <w:color w:val="000000"/>
          <w:lang w:val="ro-RO"/>
        </w:rPr>
        <w:t xml:space="preserve">, </w:t>
      </w:r>
      <w:r w:rsidRPr="0066576C">
        <w:rPr>
          <w:rFonts w:eastAsia="Calibri" w:cstheme="minorHAnsi"/>
          <w:color w:val="000000"/>
          <w:lang w:val="ro-RO"/>
        </w:rPr>
        <w:t>container chirias (constructie prefabricata amplasata pe o platforma betonata)</w:t>
      </w:r>
      <w:r w:rsidR="00D363C7" w:rsidRPr="0066576C">
        <w:rPr>
          <w:rFonts w:eastAsia="Calibri" w:cstheme="minorHAnsi"/>
          <w:color w:val="000000"/>
          <w:lang w:val="ro-RO"/>
        </w:rPr>
        <w:t>, pilon publicitar, totem</w:t>
      </w:r>
      <w:r w:rsidR="00A069B6">
        <w:rPr>
          <w:rFonts w:eastAsia="Calibri" w:cstheme="minorHAnsi"/>
          <w:color w:val="000000"/>
          <w:lang w:val="ro-RO"/>
        </w:rPr>
        <w:t xml:space="preserve"> </w:t>
      </w:r>
      <w:r w:rsidR="00D363C7" w:rsidRPr="0066576C">
        <w:rPr>
          <w:rFonts w:eastAsia="Calibri" w:cstheme="minorHAnsi"/>
          <w:color w:val="000000"/>
          <w:lang w:val="ro-RO"/>
        </w:rPr>
        <w:t>publicitar etc</w:t>
      </w:r>
      <w:r w:rsidRPr="0066576C">
        <w:rPr>
          <w:rFonts w:eastAsia="Calibri" w:cstheme="minorHAnsi"/>
          <w:color w:val="000000"/>
          <w:lang w:val="ro-RO"/>
        </w:rPr>
        <w:t>.</w:t>
      </w:r>
    </w:p>
    <w:p w14:paraId="7AFEF368" w14:textId="77777777" w:rsidR="002B11D6" w:rsidRPr="0066576C" w:rsidRDefault="002B11D6" w:rsidP="002E0458">
      <w:pPr>
        <w:spacing w:after="0" w:line="276" w:lineRule="auto"/>
        <w:ind w:firstLine="426"/>
        <w:jc w:val="both"/>
        <w:rPr>
          <w:rFonts w:eastAsia="Calibri" w:cstheme="minorHAnsi"/>
          <w:color w:val="000000"/>
          <w:highlight w:val="yellow"/>
          <w:lang w:val="ro-RO"/>
        </w:rPr>
      </w:pPr>
    </w:p>
    <w:p w14:paraId="7A817381" w14:textId="78BC1969" w:rsidR="008D1E08" w:rsidRPr="0066576C" w:rsidRDefault="008D1E08" w:rsidP="002E0458">
      <w:pPr>
        <w:spacing w:after="0" w:line="276" w:lineRule="auto"/>
        <w:ind w:firstLine="720"/>
        <w:jc w:val="both"/>
        <w:rPr>
          <w:rFonts w:eastAsia="Calibri" w:cstheme="minorHAnsi"/>
          <w:color w:val="000000"/>
          <w:lang w:val="ro-RO"/>
        </w:rPr>
      </w:pPr>
      <w:r w:rsidRPr="0066576C">
        <w:rPr>
          <w:rFonts w:eastAsia="Calibri" w:cstheme="minorHAnsi"/>
          <w:color w:val="000000"/>
          <w:lang w:val="ro-RO"/>
        </w:rPr>
        <w:t>Constructi</w:t>
      </w:r>
      <w:r w:rsidR="00A069B6">
        <w:rPr>
          <w:rFonts w:eastAsia="Calibri" w:cstheme="minorHAnsi"/>
          <w:color w:val="000000"/>
          <w:lang w:val="ro-RO"/>
        </w:rPr>
        <w:t>a</w:t>
      </w:r>
      <w:r w:rsidRPr="0066576C">
        <w:rPr>
          <w:rFonts w:eastAsia="Calibri" w:cstheme="minorHAnsi"/>
          <w:color w:val="000000"/>
          <w:lang w:val="ro-RO"/>
        </w:rPr>
        <w:t xml:space="preserve"> </w:t>
      </w:r>
      <w:r w:rsidR="006F7CF3" w:rsidRPr="0066576C">
        <w:rPr>
          <w:rFonts w:eastAsia="Calibri" w:cstheme="minorHAnsi"/>
          <w:color w:val="000000"/>
          <w:lang w:val="ro-RO"/>
        </w:rPr>
        <w:t>cu</w:t>
      </w:r>
      <w:r w:rsidRPr="0066576C">
        <w:rPr>
          <w:rFonts w:eastAsia="Calibri" w:cstheme="minorHAnsi"/>
          <w:color w:val="000000"/>
          <w:lang w:val="ro-RO"/>
        </w:rPr>
        <w:t xml:space="preserve"> functiune comerciala</w:t>
      </w:r>
      <w:r w:rsidR="00FC02BD" w:rsidRPr="0066576C">
        <w:rPr>
          <w:rFonts w:eastAsia="Calibri" w:cstheme="minorHAnsi"/>
          <w:color w:val="000000"/>
          <w:lang w:val="ro-RO"/>
        </w:rPr>
        <w:t xml:space="preserve"> a</w:t>
      </w:r>
      <w:r w:rsidR="00A069B6">
        <w:rPr>
          <w:rFonts w:eastAsia="Calibri" w:cstheme="minorHAnsi"/>
          <w:color w:val="000000"/>
          <w:lang w:val="ro-RO"/>
        </w:rPr>
        <w:t>re</w:t>
      </w:r>
      <w:r w:rsidR="00FC02BD" w:rsidRPr="0066576C">
        <w:rPr>
          <w:rFonts w:eastAsia="Calibri" w:cstheme="minorHAnsi"/>
          <w:color w:val="000000"/>
          <w:lang w:val="ro-RO"/>
        </w:rPr>
        <w:t xml:space="preserve"> </w:t>
      </w:r>
      <w:r w:rsidRPr="0066576C">
        <w:rPr>
          <w:rFonts w:eastAsia="Calibri" w:cstheme="minorHAnsi"/>
          <w:color w:val="000000"/>
          <w:lang w:val="ro-RO"/>
        </w:rPr>
        <w:t xml:space="preserve">regimul de inaltime Parter. </w:t>
      </w:r>
    </w:p>
    <w:p w14:paraId="4F9AB9A5" w14:textId="12285A88" w:rsidR="008D1E08" w:rsidRPr="0066576C" w:rsidRDefault="008D1E08" w:rsidP="002E0458">
      <w:pPr>
        <w:spacing w:after="0" w:line="276" w:lineRule="auto"/>
        <w:ind w:firstLine="720"/>
        <w:jc w:val="both"/>
        <w:rPr>
          <w:rFonts w:eastAsia="Calibri" w:cstheme="minorHAnsi"/>
          <w:color w:val="000000"/>
          <w:lang w:val="ro-RO"/>
        </w:rPr>
      </w:pPr>
      <w:r w:rsidRPr="0066576C">
        <w:rPr>
          <w:rFonts w:eastAsia="Calibri" w:cstheme="minorHAnsi"/>
          <w:color w:val="000000"/>
          <w:lang w:val="ro-RO"/>
        </w:rPr>
        <w:t>Structura de rezistenta a constructi</w:t>
      </w:r>
      <w:r w:rsidR="004C5B85" w:rsidRPr="0066576C">
        <w:rPr>
          <w:rFonts w:eastAsia="Calibri" w:cstheme="minorHAnsi"/>
          <w:color w:val="000000"/>
          <w:lang w:val="ro-RO"/>
        </w:rPr>
        <w:t>ilor propuse</w:t>
      </w:r>
      <w:r w:rsidRPr="0066576C">
        <w:rPr>
          <w:rFonts w:eastAsia="Calibri" w:cstheme="minorHAnsi"/>
          <w:color w:val="000000"/>
          <w:lang w:val="ro-RO"/>
        </w:rPr>
        <w:t xml:space="preserve"> este:</w:t>
      </w:r>
    </w:p>
    <w:p w14:paraId="7DD0D630" w14:textId="1A844B84" w:rsidR="008D1E08" w:rsidRPr="0066576C" w:rsidRDefault="008D1E08"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fundatii izolate sub stalpi;</w:t>
      </w:r>
    </w:p>
    <w:p w14:paraId="4FB5FB2E" w14:textId="7413EB0A" w:rsidR="008D1E08" w:rsidRPr="0066576C" w:rsidRDefault="008D1E08"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stalpi, grinzi si pane din beton armat prefabricat;</w:t>
      </w:r>
    </w:p>
    <w:p w14:paraId="1371E469" w14:textId="4954DF73" w:rsidR="008D1E08" w:rsidRPr="0066576C" w:rsidRDefault="008D1E08"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 xml:space="preserve">contravantuiri orizontale metalice </w:t>
      </w:r>
      <w:r w:rsidR="00B351C5" w:rsidRPr="0066576C">
        <w:rPr>
          <w:rFonts w:eastAsia="Calibri" w:cstheme="minorHAnsi"/>
          <w:color w:val="000000"/>
          <w:lang w:val="ro-RO"/>
        </w:rPr>
        <w:t>i</w:t>
      </w:r>
      <w:r w:rsidRPr="0066576C">
        <w:rPr>
          <w:rFonts w:eastAsia="Calibri" w:cstheme="minorHAnsi"/>
          <w:color w:val="000000"/>
          <w:lang w:val="ro-RO"/>
        </w:rPr>
        <w:t xml:space="preserve">n planul acoperisului </w:t>
      </w:r>
    </w:p>
    <w:p w14:paraId="13545BAD" w14:textId="09763713" w:rsidR="008D1E08" w:rsidRPr="0066576C" w:rsidRDefault="008D1E08"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 xml:space="preserve">grinda perimetrala de fundare/soclu beton armat peste care se vor aseza elementele de </w:t>
      </w:r>
      <w:r w:rsidR="00B351C5" w:rsidRPr="0066576C">
        <w:rPr>
          <w:rFonts w:eastAsia="Calibri" w:cstheme="minorHAnsi"/>
          <w:color w:val="000000"/>
          <w:lang w:val="ro-RO"/>
        </w:rPr>
        <w:t>i</w:t>
      </w:r>
      <w:r w:rsidRPr="0066576C">
        <w:rPr>
          <w:rFonts w:eastAsia="Calibri" w:cstheme="minorHAnsi"/>
          <w:color w:val="000000"/>
          <w:lang w:val="ro-RO"/>
        </w:rPr>
        <w:t>nchidere;</w:t>
      </w:r>
    </w:p>
    <w:p w14:paraId="264DB2EC" w14:textId="2EF0E1F8" w:rsidR="008D1E08" w:rsidRPr="0066576C" w:rsidRDefault="00B351C5"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i</w:t>
      </w:r>
      <w:r w:rsidR="008D1E08" w:rsidRPr="0066576C">
        <w:rPr>
          <w:rFonts w:eastAsia="Calibri" w:cstheme="minorHAnsi"/>
          <w:color w:val="000000"/>
          <w:lang w:val="ro-RO"/>
        </w:rPr>
        <w:t xml:space="preserve">nchiderile perimetrale din casete metalice structurale, prevazute cu termoizolatie vata minerala </w:t>
      </w:r>
      <w:r w:rsidRPr="0066576C">
        <w:rPr>
          <w:rFonts w:eastAsia="Calibri" w:cstheme="minorHAnsi"/>
          <w:color w:val="000000"/>
          <w:lang w:val="ro-RO"/>
        </w:rPr>
        <w:t>i</w:t>
      </w:r>
      <w:r w:rsidR="008D1E08" w:rsidRPr="0066576C">
        <w:rPr>
          <w:rFonts w:eastAsia="Calibri" w:cstheme="minorHAnsi"/>
          <w:color w:val="000000"/>
          <w:lang w:val="ro-RO"/>
        </w:rPr>
        <w:t>n grosime de 1</w:t>
      </w:r>
      <w:r w:rsidR="00652464" w:rsidRPr="0066576C">
        <w:rPr>
          <w:rFonts w:eastAsia="Calibri" w:cstheme="minorHAnsi"/>
          <w:color w:val="000000"/>
          <w:lang w:val="ro-RO"/>
        </w:rPr>
        <w:t>2</w:t>
      </w:r>
      <w:r w:rsidR="008D1E08" w:rsidRPr="0066576C">
        <w:rPr>
          <w:rFonts w:eastAsia="Calibri" w:cstheme="minorHAnsi"/>
          <w:color w:val="000000"/>
          <w:lang w:val="ro-RO"/>
        </w:rPr>
        <w:t>cm</w:t>
      </w:r>
      <w:r w:rsidR="00652464" w:rsidRPr="0066576C">
        <w:rPr>
          <w:rFonts w:eastAsia="Calibri" w:cstheme="minorHAnsi"/>
          <w:color w:val="000000"/>
          <w:lang w:val="ro-RO"/>
        </w:rPr>
        <w:t xml:space="preserve"> – 15cm</w:t>
      </w:r>
      <w:r w:rsidR="008D1E08" w:rsidRPr="0066576C">
        <w:rPr>
          <w:rFonts w:eastAsia="Calibri" w:cstheme="minorHAnsi"/>
          <w:color w:val="000000"/>
          <w:lang w:val="ro-RO"/>
        </w:rPr>
        <w:t>, panouri tabla cutata;</w:t>
      </w:r>
    </w:p>
    <w:p w14:paraId="0DD5CE9F" w14:textId="1DA5B75F" w:rsidR="008D1E08" w:rsidRPr="0066576C" w:rsidRDefault="008D1E08"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placa de la nivelul parterului din beton armat;</w:t>
      </w:r>
    </w:p>
    <w:p w14:paraId="5E6456CB" w14:textId="04F0098F" w:rsidR="008D1E08" w:rsidRPr="0066576C" w:rsidRDefault="008D1E08" w:rsidP="002E0458">
      <w:pPr>
        <w:pStyle w:val="ListParagraph"/>
        <w:numPr>
          <w:ilvl w:val="0"/>
          <w:numId w:val="17"/>
        </w:numPr>
        <w:spacing w:after="0" w:line="276" w:lineRule="auto"/>
        <w:jc w:val="both"/>
        <w:rPr>
          <w:rFonts w:eastAsia="Calibri" w:cstheme="minorHAnsi"/>
          <w:color w:val="000000"/>
          <w:lang w:val="ro-RO"/>
        </w:rPr>
      </w:pPr>
      <w:r w:rsidRPr="0066576C">
        <w:rPr>
          <w:rFonts w:eastAsia="Calibri" w:cstheme="minorHAnsi"/>
          <w:color w:val="000000"/>
          <w:lang w:val="ro-RO"/>
        </w:rPr>
        <w:t xml:space="preserve">acoperis din tabla cutata de otel, </w:t>
      </w:r>
      <w:r w:rsidR="00B351C5" w:rsidRPr="0066576C">
        <w:rPr>
          <w:rFonts w:eastAsia="Calibri" w:cstheme="minorHAnsi"/>
          <w:color w:val="000000"/>
          <w:lang w:val="ro-RO"/>
        </w:rPr>
        <w:t>i</w:t>
      </w:r>
      <w:r w:rsidRPr="0066576C">
        <w:rPr>
          <w:rFonts w:eastAsia="Calibri" w:cstheme="minorHAnsi"/>
          <w:color w:val="000000"/>
          <w:lang w:val="ro-RO"/>
        </w:rPr>
        <w:t xml:space="preserve">n panta de cel putin </w:t>
      </w:r>
      <w:r w:rsidR="00A069B6">
        <w:rPr>
          <w:rFonts w:eastAsia="Calibri" w:cstheme="minorHAnsi"/>
          <w:color w:val="000000"/>
          <w:lang w:val="ro-RO"/>
        </w:rPr>
        <w:t>5</w:t>
      </w:r>
      <w:r w:rsidRPr="0066576C">
        <w:rPr>
          <w:rFonts w:eastAsia="Calibri" w:cstheme="minorHAnsi"/>
          <w:color w:val="000000"/>
          <w:lang w:val="ro-RO"/>
        </w:rPr>
        <w:t xml:space="preserve">%, </w:t>
      </w:r>
      <w:r w:rsidR="00B351C5" w:rsidRPr="0066576C">
        <w:rPr>
          <w:rFonts w:eastAsia="Calibri" w:cstheme="minorHAnsi"/>
          <w:color w:val="000000"/>
          <w:lang w:val="ro-RO"/>
        </w:rPr>
        <w:t>i</w:t>
      </w:r>
      <w:r w:rsidRPr="0066576C">
        <w:rPr>
          <w:rFonts w:eastAsia="Calibri" w:cstheme="minorHAnsi"/>
          <w:color w:val="000000"/>
          <w:lang w:val="ro-RO"/>
        </w:rPr>
        <w:t xml:space="preserve">nvelitoare din membrana PVC, termoizolatie vata minerala </w:t>
      </w:r>
      <w:r w:rsidR="00FC02BD" w:rsidRPr="0066576C">
        <w:rPr>
          <w:rFonts w:eastAsia="Calibri" w:cstheme="minorHAnsi"/>
          <w:color w:val="000000"/>
          <w:lang w:val="ro-RO"/>
        </w:rPr>
        <w:t xml:space="preserve">min. </w:t>
      </w:r>
      <w:r w:rsidR="00A069B6">
        <w:rPr>
          <w:rFonts w:eastAsia="Calibri" w:cstheme="minorHAnsi"/>
          <w:color w:val="000000"/>
          <w:lang w:val="ro-RO"/>
        </w:rPr>
        <w:t>20</w:t>
      </w:r>
      <w:r w:rsidRPr="0066576C">
        <w:rPr>
          <w:rFonts w:eastAsia="Calibri" w:cstheme="minorHAnsi"/>
          <w:color w:val="000000"/>
          <w:lang w:val="ro-RO"/>
        </w:rPr>
        <w:t xml:space="preserve">cm grosime. </w:t>
      </w:r>
    </w:p>
    <w:p w14:paraId="4A6289F4" w14:textId="0187894B" w:rsidR="008D1E08" w:rsidRPr="0066576C" w:rsidRDefault="008D1E08" w:rsidP="002E0458">
      <w:pPr>
        <w:spacing w:after="0" w:line="276" w:lineRule="auto"/>
        <w:jc w:val="both"/>
        <w:rPr>
          <w:rFonts w:eastAsia="Calibri" w:cstheme="minorHAnsi"/>
          <w:color w:val="000000"/>
          <w:lang w:val="ro-RO"/>
        </w:rPr>
      </w:pPr>
      <w:r w:rsidRPr="0066576C">
        <w:rPr>
          <w:rFonts w:eastAsia="Calibri" w:cstheme="minorHAnsi"/>
          <w:color w:val="000000"/>
          <w:lang w:val="ro-RO"/>
        </w:rPr>
        <w:t>Tamplaria exterioara va fi din aluminiu cu geam termopan - de tip perete cortina in zona intrarii</w:t>
      </w:r>
      <w:r w:rsidR="00FC02BD" w:rsidRPr="0066576C">
        <w:rPr>
          <w:rFonts w:eastAsia="Calibri" w:cstheme="minorHAnsi"/>
          <w:color w:val="000000"/>
          <w:lang w:val="ro-RO"/>
        </w:rPr>
        <w:t xml:space="preserve"> / metalica</w:t>
      </w:r>
      <w:r w:rsidRPr="0066576C">
        <w:rPr>
          <w:rFonts w:eastAsia="Calibri" w:cstheme="minorHAnsi"/>
          <w:color w:val="000000"/>
          <w:lang w:val="ro-RO"/>
        </w:rPr>
        <w:t>.</w:t>
      </w:r>
    </w:p>
    <w:p w14:paraId="18AF2A9B" w14:textId="2687F537" w:rsidR="00C272F8" w:rsidRPr="0066576C" w:rsidRDefault="00C272F8" w:rsidP="002E0458">
      <w:pPr>
        <w:spacing w:after="0" w:line="276" w:lineRule="auto"/>
        <w:jc w:val="both"/>
        <w:rPr>
          <w:rFonts w:eastAsia="Calibri" w:cstheme="minorHAnsi"/>
          <w:color w:val="000000"/>
          <w:lang w:val="ro-RO"/>
        </w:rPr>
      </w:pPr>
    </w:p>
    <w:p w14:paraId="21F4D0AC" w14:textId="77777777" w:rsidR="008D1E08" w:rsidRPr="0066576C" w:rsidRDefault="008D1E08" w:rsidP="002E0458">
      <w:pPr>
        <w:spacing w:after="0" w:line="276" w:lineRule="auto"/>
        <w:jc w:val="both"/>
        <w:rPr>
          <w:rFonts w:eastAsia="Calibri" w:cstheme="minorHAnsi"/>
          <w:color w:val="000000"/>
          <w:lang w:val="ro-RO"/>
        </w:rPr>
      </w:pPr>
      <w:r w:rsidRPr="0066576C">
        <w:rPr>
          <w:rFonts w:eastAsia="Calibri" w:cstheme="minorHAnsi"/>
          <w:color w:val="000000"/>
          <w:lang w:val="ro-RO"/>
        </w:rPr>
        <w:t>Finisajele se vor executa ingrijit si din materiale durabile.</w:t>
      </w:r>
    </w:p>
    <w:p w14:paraId="47F60EC1" w14:textId="36221616"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pardoseli din gresie antiderapanta;</w:t>
      </w:r>
    </w:p>
    <w:p w14:paraId="45A0EBC3" w14:textId="05791F79"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pardoseli din beton elicopterizat</w:t>
      </w:r>
    </w:p>
    <w:p w14:paraId="49817606" w14:textId="726786CB"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tavane suspendate/casetate din gipscarton;</w:t>
      </w:r>
    </w:p>
    <w:p w14:paraId="0699AA63" w14:textId="17D10FE5"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tavane suspendate din tabla de otel;</w:t>
      </w:r>
    </w:p>
    <w:p w14:paraId="502A4226" w14:textId="7928182E"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vopsitorii lavabile de interior;</w:t>
      </w:r>
    </w:p>
    <w:p w14:paraId="00388FC3" w14:textId="7E1E22E6"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placaj cu faianta;</w:t>
      </w:r>
    </w:p>
    <w:p w14:paraId="14EFEB28" w14:textId="395400B8"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 xml:space="preserve">portaluri exterioare din aluminiu cu dispozitive de actionare automata a usilor si cu geamuri termopan; </w:t>
      </w:r>
    </w:p>
    <w:p w14:paraId="531D23AA" w14:textId="3638FB18"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perete cortina – montanti aluminiu si geam termopan;</w:t>
      </w:r>
    </w:p>
    <w:p w14:paraId="1FEE1991" w14:textId="05FC58D0"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usi exterioare multifunctionale din otel zincat, grunduite;</w:t>
      </w:r>
    </w:p>
    <w:p w14:paraId="0C578F71" w14:textId="56098A6F"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ferestre exterioare metalice din aluminiu cu geamuri din sticla izolatoare si grilaj antiefractie;</w:t>
      </w:r>
    </w:p>
    <w:p w14:paraId="1626ABA2" w14:textId="18B584E0"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soclu din tencuiala decorativa;</w:t>
      </w:r>
    </w:p>
    <w:p w14:paraId="64932790" w14:textId="68D9D18B"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inchideri din tabla;</w:t>
      </w:r>
    </w:p>
    <w:p w14:paraId="7C61A49D" w14:textId="60B64917" w:rsidR="008D1E08" w:rsidRPr="0066576C" w:rsidRDefault="008D1E08" w:rsidP="002E0458">
      <w:pPr>
        <w:pStyle w:val="ListParagraph"/>
        <w:numPr>
          <w:ilvl w:val="0"/>
          <w:numId w:val="19"/>
        </w:numPr>
        <w:spacing w:after="0" w:line="276" w:lineRule="auto"/>
        <w:jc w:val="both"/>
        <w:rPr>
          <w:rFonts w:eastAsia="Calibri" w:cstheme="minorHAnsi"/>
          <w:color w:val="000000"/>
          <w:lang w:val="ro-RO"/>
        </w:rPr>
      </w:pPr>
      <w:r w:rsidRPr="0066576C">
        <w:rPr>
          <w:rFonts w:eastAsia="Calibri" w:cstheme="minorHAnsi"/>
          <w:color w:val="000000"/>
          <w:lang w:val="ro-RO"/>
        </w:rPr>
        <w:t>copertin</w:t>
      </w:r>
      <w:r w:rsidR="00FC02BD" w:rsidRPr="0066576C">
        <w:rPr>
          <w:rFonts w:eastAsia="Calibri" w:cstheme="minorHAnsi"/>
          <w:color w:val="000000"/>
          <w:lang w:val="ro-RO"/>
        </w:rPr>
        <w:t>e</w:t>
      </w:r>
      <w:r w:rsidRPr="0066576C">
        <w:rPr>
          <w:rFonts w:eastAsia="Calibri" w:cstheme="minorHAnsi"/>
          <w:color w:val="000000"/>
          <w:lang w:val="ro-RO"/>
        </w:rPr>
        <w:t xml:space="preserve"> metalic</w:t>
      </w:r>
      <w:r w:rsidR="00FC02BD" w:rsidRPr="0066576C">
        <w:rPr>
          <w:rFonts w:eastAsia="Calibri" w:cstheme="minorHAnsi"/>
          <w:color w:val="000000"/>
          <w:lang w:val="ro-RO"/>
        </w:rPr>
        <w:t>e</w:t>
      </w:r>
      <w:r w:rsidRPr="0066576C">
        <w:rPr>
          <w:rFonts w:eastAsia="Calibri" w:cstheme="minorHAnsi"/>
          <w:color w:val="000000"/>
          <w:lang w:val="ro-RO"/>
        </w:rPr>
        <w:t>.</w:t>
      </w:r>
    </w:p>
    <w:p w14:paraId="03C1803D" w14:textId="21479D6F" w:rsidR="006F7CF3" w:rsidRPr="0066576C" w:rsidRDefault="006F7CF3" w:rsidP="006F7CF3">
      <w:pPr>
        <w:spacing w:after="0" w:line="276" w:lineRule="auto"/>
        <w:jc w:val="both"/>
        <w:rPr>
          <w:rFonts w:eastAsia="Calibri" w:cstheme="minorHAnsi"/>
          <w:color w:val="000000"/>
          <w:highlight w:val="yellow"/>
          <w:lang w:val="ro-RO"/>
        </w:rPr>
      </w:pPr>
    </w:p>
    <w:p w14:paraId="74B41D23"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Se prezinta elementele specifice caracteristice proiectului propus:</w:t>
      </w:r>
    </w:p>
    <w:p w14:paraId="3CCECA8A"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profilul si capacitatile de productie;</w:t>
      </w:r>
    </w:p>
    <w:p w14:paraId="643CEFAA" w14:textId="70681AA4"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ab/>
      </w:r>
      <w:r w:rsidR="00C272F8" w:rsidRPr="0066576C">
        <w:rPr>
          <w:rFonts w:eastAsia="Calibri" w:cstheme="minorHAnsi"/>
          <w:color w:val="000000"/>
          <w:lang w:val="ro-RO"/>
        </w:rPr>
        <w:t>Nu e cazul</w:t>
      </w:r>
      <w:r w:rsidR="00590F8E" w:rsidRPr="0066576C">
        <w:rPr>
          <w:rFonts w:eastAsia="Calibri" w:cstheme="minorHAnsi"/>
          <w:color w:val="000000"/>
          <w:lang w:val="ro-RO"/>
        </w:rPr>
        <w:t>.</w:t>
      </w:r>
    </w:p>
    <w:p w14:paraId="10C33D4E" w14:textId="77777777" w:rsidR="002B5EA8" w:rsidRPr="0066576C" w:rsidRDefault="002B5EA8" w:rsidP="002E0458">
      <w:pPr>
        <w:spacing w:after="0" w:line="276" w:lineRule="auto"/>
        <w:jc w:val="both"/>
        <w:rPr>
          <w:rFonts w:eastAsia="Times New Roman" w:cstheme="minorHAnsi"/>
          <w:color w:val="548DD4"/>
          <w:lang w:val="ro-RO" w:eastAsia="ro-RO"/>
        </w:rPr>
      </w:pPr>
    </w:p>
    <w:p w14:paraId="2D138612"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descrierea instalatiei si a fluxurilor tehnologice existente pe amplasament (dupa caz);</w:t>
      </w:r>
    </w:p>
    <w:p w14:paraId="6BC43198" w14:textId="2D37846E" w:rsidR="002B5EA8" w:rsidRPr="0066576C" w:rsidRDefault="00C272F8" w:rsidP="00590F8E">
      <w:pPr>
        <w:autoSpaceDE w:val="0"/>
        <w:autoSpaceDN w:val="0"/>
        <w:adjustRightInd w:val="0"/>
        <w:spacing w:after="0" w:line="276" w:lineRule="auto"/>
        <w:ind w:firstLine="720"/>
        <w:jc w:val="both"/>
        <w:rPr>
          <w:rFonts w:eastAsia="Times New Roman" w:cstheme="minorHAnsi"/>
          <w:lang w:val="ro-RO"/>
        </w:rPr>
      </w:pPr>
      <w:r w:rsidRPr="0066576C">
        <w:rPr>
          <w:rFonts w:eastAsia="Calibri" w:cstheme="minorHAnsi"/>
          <w:color w:val="000000"/>
          <w:lang w:val="ro-RO"/>
        </w:rPr>
        <w:t>Nu e cazul</w:t>
      </w:r>
      <w:r w:rsidR="00590F8E" w:rsidRPr="0066576C">
        <w:rPr>
          <w:rFonts w:eastAsia="Calibri" w:cstheme="minorHAnsi"/>
          <w:color w:val="000000"/>
          <w:lang w:val="ro-RO"/>
        </w:rPr>
        <w:t>.</w:t>
      </w:r>
    </w:p>
    <w:p w14:paraId="60AF86DB" w14:textId="77777777" w:rsidR="002B5EA8" w:rsidRPr="0066576C" w:rsidRDefault="002B5EA8" w:rsidP="002E0458">
      <w:pPr>
        <w:spacing w:after="0" w:line="276" w:lineRule="auto"/>
        <w:ind w:left="397"/>
        <w:jc w:val="both"/>
        <w:rPr>
          <w:rFonts w:eastAsia="Times New Roman" w:cstheme="minorHAnsi"/>
          <w:lang w:val="ro-RO"/>
        </w:rPr>
      </w:pPr>
    </w:p>
    <w:p w14:paraId="48D57C77"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lang w:val="ro-RO"/>
        </w:rPr>
        <w:t xml:space="preserve"> </w:t>
      </w: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descrierea proceselor de productie ale proiectului propus, in functie de specificul investitiei, produse si subproduse obtinute, marimea, capacitatea;</w:t>
      </w:r>
    </w:p>
    <w:p w14:paraId="1783109A" w14:textId="77777777" w:rsidR="00C272F8" w:rsidRPr="0066576C" w:rsidRDefault="00C272F8" w:rsidP="002E0458">
      <w:pPr>
        <w:numPr>
          <w:ilvl w:val="0"/>
          <w:numId w:val="4"/>
        </w:numPr>
        <w:spacing w:after="0" w:line="276" w:lineRule="auto"/>
        <w:jc w:val="both"/>
        <w:rPr>
          <w:rFonts w:eastAsia="Times New Roman" w:cstheme="minorHAnsi"/>
          <w:lang w:val="ro-RO"/>
        </w:rPr>
      </w:pPr>
      <w:r w:rsidRPr="0066576C">
        <w:rPr>
          <w:rFonts w:eastAsia="Times New Roman" w:cstheme="minorHAnsi"/>
          <w:lang w:val="ro-RO"/>
        </w:rPr>
        <w:lastRenderedPageBreak/>
        <w:t>Nu e cazul</w:t>
      </w:r>
    </w:p>
    <w:p w14:paraId="522BA0CA" w14:textId="77777777" w:rsidR="002B5EA8" w:rsidRPr="0066576C" w:rsidRDefault="002B5EA8" w:rsidP="002E0458">
      <w:pPr>
        <w:spacing w:after="0" w:line="276" w:lineRule="auto"/>
        <w:jc w:val="both"/>
        <w:rPr>
          <w:rFonts w:eastAsia="Times New Roman" w:cstheme="minorHAnsi"/>
          <w:color w:val="548DD4"/>
          <w:lang w:val="ro-RO" w:eastAsia="ro-RO"/>
        </w:rPr>
      </w:pPr>
    </w:p>
    <w:p w14:paraId="6EC4497C"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materiile prime, energia si combustibilii utilizati, cu modul de asigurare a acestora;</w:t>
      </w:r>
    </w:p>
    <w:p w14:paraId="0B9BF5AA" w14:textId="5F76CDA4" w:rsidR="00C272F8" w:rsidRPr="0066576C" w:rsidRDefault="00C272F8" w:rsidP="002E0458">
      <w:pPr>
        <w:numPr>
          <w:ilvl w:val="0"/>
          <w:numId w:val="4"/>
        </w:numPr>
        <w:spacing w:after="0" w:line="276" w:lineRule="auto"/>
        <w:jc w:val="both"/>
        <w:rPr>
          <w:rFonts w:eastAsia="Times New Roman" w:cstheme="minorHAnsi"/>
          <w:lang w:val="ro-RO"/>
        </w:rPr>
      </w:pPr>
      <w:r w:rsidRPr="0066576C">
        <w:rPr>
          <w:rFonts w:eastAsia="Times New Roman" w:cstheme="minorHAnsi"/>
          <w:lang w:val="ro-RO"/>
        </w:rPr>
        <w:t>Nu e cazul</w:t>
      </w:r>
    </w:p>
    <w:p w14:paraId="6BBC02BD" w14:textId="77777777" w:rsidR="007D55EF" w:rsidRPr="0066576C" w:rsidRDefault="007D55EF" w:rsidP="002E0458">
      <w:pPr>
        <w:spacing w:after="0" w:line="276" w:lineRule="auto"/>
        <w:ind w:left="397"/>
        <w:jc w:val="both"/>
        <w:rPr>
          <w:rFonts w:eastAsia="Times New Roman" w:cstheme="minorHAnsi"/>
          <w:lang w:val="ro-RO"/>
        </w:rPr>
      </w:pPr>
    </w:p>
    <w:p w14:paraId="2985C0EC"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 racordarea la retelele utilitare existente in zona</w:t>
      </w:r>
      <w:r w:rsidRPr="0066576C">
        <w:rPr>
          <w:rFonts w:eastAsia="Times New Roman" w:cstheme="minorHAnsi"/>
          <w:color w:val="548DD4"/>
          <w:lang w:val="ro-RO" w:eastAsia="ro-RO"/>
        </w:rPr>
        <w:t>;</w:t>
      </w:r>
    </w:p>
    <w:p w14:paraId="3ABB6471" w14:textId="77EC7817" w:rsidR="00FC02BD" w:rsidRPr="0066576C" w:rsidRDefault="008D1E08" w:rsidP="00FC02BD">
      <w:pPr>
        <w:spacing w:after="0" w:line="276" w:lineRule="auto"/>
        <w:jc w:val="both"/>
        <w:rPr>
          <w:rFonts w:eastAsia="Times New Roman" w:cstheme="minorHAnsi"/>
          <w:lang w:val="ro-RO"/>
        </w:rPr>
      </w:pPr>
      <w:r w:rsidRPr="0066576C">
        <w:rPr>
          <w:rFonts w:eastAsia="Times New Roman" w:cstheme="minorHAnsi"/>
          <w:lang w:val="ro-RO"/>
        </w:rPr>
        <w:t>Cladir</w:t>
      </w:r>
      <w:r w:rsidR="006F7CF3" w:rsidRPr="0066576C">
        <w:rPr>
          <w:rFonts w:eastAsia="Times New Roman" w:cstheme="minorHAnsi"/>
          <w:lang w:val="ro-RO"/>
        </w:rPr>
        <w:t>ile</w:t>
      </w:r>
      <w:r w:rsidRPr="0066576C">
        <w:rPr>
          <w:rFonts w:eastAsia="Times New Roman" w:cstheme="minorHAnsi"/>
          <w:lang w:val="ro-RO"/>
        </w:rPr>
        <w:t xml:space="preserve"> v</w:t>
      </w:r>
      <w:r w:rsidR="006F7CF3" w:rsidRPr="0066576C">
        <w:rPr>
          <w:rFonts w:eastAsia="Times New Roman" w:cstheme="minorHAnsi"/>
          <w:lang w:val="ro-RO"/>
        </w:rPr>
        <w:t>or</w:t>
      </w:r>
      <w:r w:rsidRPr="0066576C">
        <w:rPr>
          <w:rFonts w:eastAsia="Times New Roman" w:cstheme="minorHAnsi"/>
          <w:lang w:val="ro-RO"/>
        </w:rPr>
        <w:t xml:space="preserve"> fi utilat</w:t>
      </w:r>
      <w:r w:rsidR="006F7CF3" w:rsidRPr="0066576C">
        <w:rPr>
          <w:rFonts w:eastAsia="Times New Roman" w:cstheme="minorHAnsi"/>
          <w:lang w:val="ro-RO"/>
        </w:rPr>
        <w:t>e</w:t>
      </w:r>
      <w:r w:rsidRPr="0066576C">
        <w:rPr>
          <w:rFonts w:eastAsia="Times New Roman" w:cstheme="minorHAnsi"/>
          <w:lang w:val="ro-RO"/>
        </w:rPr>
        <w:t xml:space="preserve"> cu toate instalatiile necesare unei bune functionari si se va racorda la toate retelele existente.</w:t>
      </w:r>
    </w:p>
    <w:p w14:paraId="503B4874" w14:textId="4885F86C" w:rsidR="00DD57E1" w:rsidRPr="0066576C" w:rsidRDefault="00DD57E1" w:rsidP="002E0458">
      <w:pPr>
        <w:spacing w:after="0" w:line="276" w:lineRule="auto"/>
        <w:jc w:val="both"/>
        <w:rPr>
          <w:rFonts w:eastAsia="Times New Roman" w:cstheme="minorHAnsi"/>
          <w:lang w:val="ro-RO"/>
        </w:rPr>
      </w:pPr>
    </w:p>
    <w:p w14:paraId="614470B2" w14:textId="5A5E254E" w:rsidR="00DD57E1" w:rsidRPr="0066576C" w:rsidRDefault="00DD57E1" w:rsidP="002E0458">
      <w:pPr>
        <w:spacing w:after="0"/>
        <w:jc w:val="both"/>
        <w:rPr>
          <w:rFonts w:cstheme="minorHAnsi"/>
          <w:u w:val="single"/>
          <w:lang w:val="ro-RO"/>
        </w:rPr>
      </w:pPr>
      <w:r w:rsidRPr="0066576C">
        <w:rPr>
          <w:rFonts w:cstheme="minorHAnsi"/>
          <w:b/>
          <w:u w:val="single"/>
          <w:lang w:val="ro-RO"/>
        </w:rPr>
        <w:t>ALIMENTAREA CU APA RECE MENAJERA</w:t>
      </w:r>
      <w:r w:rsidRPr="0066576C">
        <w:rPr>
          <w:rFonts w:cstheme="minorHAnsi"/>
          <w:u w:val="single"/>
          <w:lang w:val="ro-RO"/>
        </w:rPr>
        <w:t xml:space="preserve"> </w:t>
      </w:r>
    </w:p>
    <w:p w14:paraId="1385B783" w14:textId="32A393D5" w:rsidR="00FC02BD" w:rsidRPr="0066576C" w:rsidRDefault="00FC02BD" w:rsidP="002E0458">
      <w:pPr>
        <w:spacing w:after="0"/>
        <w:jc w:val="both"/>
        <w:rPr>
          <w:rFonts w:ascii="Calibri" w:hAnsi="Calibri" w:cs="Calibri"/>
          <w:lang w:val="ro-RO"/>
        </w:rPr>
      </w:pPr>
      <w:r w:rsidRPr="0066576C">
        <w:rPr>
          <w:rFonts w:ascii="Calibri" w:hAnsi="Calibri" w:cs="Calibri"/>
          <w:lang w:val="ro-RO"/>
        </w:rPr>
        <w:t>Alimentarea cu apa rece se va realiza prin racordul construct</w:t>
      </w:r>
      <w:r w:rsidR="007840B5">
        <w:rPr>
          <w:rFonts w:ascii="Calibri" w:hAnsi="Calibri" w:cs="Calibri"/>
          <w:lang w:val="ro-RO"/>
        </w:rPr>
        <w:t>iei</w:t>
      </w:r>
      <w:r w:rsidRPr="0066576C">
        <w:rPr>
          <w:rFonts w:ascii="Calibri" w:hAnsi="Calibri" w:cs="Calibri"/>
          <w:lang w:val="ro-RO"/>
        </w:rPr>
        <w:t xml:space="preserve"> la retelele</w:t>
      </w:r>
      <w:r w:rsidRPr="0066576C">
        <w:rPr>
          <w:rFonts w:ascii="Calibri" w:hAnsi="Calibri" w:cs="Calibri"/>
          <w:color w:val="FF0000"/>
          <w:lang w:val="ro-RO"/>
        </w:rPr>
        <w:t xml:space="preserve"> </w:t>
      </w:r>
      <w:r w:rsidRPr="0066576C">
        <w:rPr>
          <w:rFonts w:ascii="Calibri" w:hAnsi="Calibri" w:cs="Calibri"/>
          <w:lang w:val="ro-RO"/>
        </w:rPr>
        <w:t xml:space="preserve">existente. </w:t>
      </w:r>
    </w:p>
    <w:p w14:paraId="1B66C33C" w14:textId="77777777" w:rsidR="004D0790" w:rsidRPr="0066576C" w:rsidRDefault="004D0790" w:rsidP="004D0790">
      <w:pPr>
        <w:tabs>
          <w:tab w:val="left" w:pos="1134"/>
        </w:tabs>
        <w:spacing w:after="0"/>
        <w:jc w:val="both"/>
        <w:outlineLvl w:val="2"/>
        <w:rPr>
          <w:rFonts w:cstheme="minorHAnsi"/>
          <w:lang w:val="ro-RO"/>
        </w:rPr>
      </w:pPr>
      <w:bookmarkStart w:id="3" w:name="_Toc67249848"/>
      <w:r w:rsidRPr="0066576C">
        <w:rPr>
          <w:rFonts w:cstheme="minorHAnsi"/>
          <w:lang w:val="ro-RO"/>
        </w:rPr>
        <w:t>Apa rece va fi livrata la obiectele sanitare prin conducte exterioare de distributie din polietilena de inalta densitate (PEHD) montata orizontal, sub adancimea de inghet, iar la interior, coloane verticale si legaturi. La interior conductele de distributie vor fi din material plastic, respectiv polipropilena (PP-R).</w:t>
      </w:r>
    </w:p>
    <w:p w14:paraId="0A7FC49D" w14:textId="77777777" w:rsidR="004D0790" w:rsidRPr="0066576C" w:rsidRDefault="004D0790" w:rsidP="004D0790">
      <w:pPr>
        <w:tabs>
          <w:tab w:val="left" w:pos="1134"/>
        </w:tabs>
        <w:spacing w:after="0"/>
        <w:jc w:val="both"/>
        <w:outlineLvl w:val="2"/>
        <w:rPr>
          <w:rFonts w:cstheme="minorHAnsi"/>
          <w:lang w:val="ro-RO"/>
        </w:rPr>
      </w:pPr>
      <w:r w:rsidRPr="0066576C">
        <w:rPr>
          <w:rFonts w:cstheme="minorHAnsi"/>
          <w:lang w:val="ro-RO"/>
        </w:rPr>
        <w:t>Pentru alimentarea cu apa rece se va realiza un racord la reteaua publica, in cadrul unui camin de vane, respectiv vanele de izolare, filtru impuritati si contorul de apa.</w:t>
      </w:r>
    </w:p>
    <w:p w14:paraId="23C561F7" w14:textId="77777777" w:rsidR="004D0790" w:rsidRPr="00D9049A" w:rsidRDefault="004D0790" w:rsidP="004D0790">
      <w:pPr>
        <w:tabs>
          <w:tab w:val="left" w:pos="1134"/>
        </w:tabs>
        <w:spacing w:after="0"/>
        <w:jc w:val="both"/>
        <w:outlineLvl w:val="2"/>
        <w:rPr>
          <w:rFonts w:cstheme="minorHAnsi"/>
          <w:lang w:val="ro-RO"/>
        </w:rPr>
      </w:pPr>
      <w:bookmarkStart w:id="4" w:name="_Hlk74659090"/>
      <w:r w:rsidRPr="00D9049A">
        <w:rPr>
          <w:rFonts w:cstheme="minorHAnsi"/>
          <w:lang w:val="ro-RO"/>
        </w:rPr>
        <w:t>Presiunea necesara retelei de apa rece potabila este asigurata de presiunea retelei stradale (publice), iar ca rezerva, pentru asigurarea presiunii necesare se poate monta un grup hidrofor si un vas de stocare, apa rece potabila, cu capacitatea de 1000 litri. Aceste echipamente se vor amplasa in gospodaria de apa.</w:t>
      </w:r>
    </w:p>
    <w:p w14:paraId="0DCCE56F" w14:textId="77777777" w:rsidR="004D0790" w:rsidRPr="0066576C" w:rsidRDefault="004D0790" w:rsidP="004D0790">
      <w:pPr>
        <w:tabs>
          <w:tab w:val="left" w:pos="1134"/>
        </w:tabs>
        <w:spacing w:after="0"/>
        <w:jc w:val="both"/>
        <w:outlineLvl w:val="2"/>
        <w:rPr>
          <w:rFonts w:cstheme="minorHAnsi"/>
          <w:lang w:val="ro-RO"/>
        </w:rPr>
      </w:pPr>
      <w:r w:rsidRPr="00D9049A">
        <w:rPr>
          <w:rFonts w:cstheme="minorHAnsi"/>
          <w:lang w:val="ro-RO"/>
        </w:rPr>
        <w:t>Grupul de pompare pentru consum menajer va fi alcatuit din 2 pompe, una activa, una rezerva, vas cu membrana pentru hidrofor, pompa având Q = 3 mc/h; H = 4,5 bar; P = 2 x 4 kW, 400 V/ 50 Hz.</w:t>
      </w:r>
    </w:p>
    <w:bookmarkEnd w:id="4"/>
    <w:p w14:paraId="1CC4E07F" w14:textId="2674A877" w:rsidR="00DD57E1" w:rsidRPr="0066576C" w:rsidRDefault="00DD57E1" w:rsidP="002E0458">
      <w:pPr>
        <w:tabs>
          <w:tab w:val="left" w:pos="1134"/>
        </w:tabs>
        <w:spacing w:before="240" w:after="0"/>
        <w:jc w:val="both"/>
        <w:outlineLvl w:val="2"/>
        <w:rPr>
          <w:rFonts w:cstheme="minorHAnsi"/>
          <w:b/>
          <w:u w:val="single"/>
          <w:lang w:val="ro-RO"/>
        </w:rPr>
      </w:pPr>
      <w:r w:rsidRPr="0066576C">
        <w:rPr>
          <w:rFonts w:cstheme="minorHAnsi"/>
          <w:b/>
          <w:u w:val="single"/>
          <w:lang w:val="ro-RO"/>
        </w:rPr>
        <w:t>PREPARAREA SI ALIMENTAREA CU APA CALDA</w:t>
      </w:r>
      <w:bookmarkEnd w:id="3"/>
    </w:p>
    <w:p w14:paraId="7E0F82CF" w14:textId="77777777" w:rsidR="004D0790" w:rsidRPr="0066576C" w:rsidRDefault="004D0790" w:rsidP="004D0790">
      <w:pPr>
        <w:tabs>
          <w:tab w:val="left" w:pos="1134"/>
        </w:tabs>
        <w:spacing w:after="0"/>
        <w:jc w:val="both"/>
        <w:outlineLvl w:val="2"/>
        <w:rPr>
          <w:rFonts w:cstheme="minorHAnsi"/>
          <w:lang w:val="ro-RO"/>
        </w:rPr>
      </w:pPr>
      <w:bookmarkStart w:id="5" w:name="_Toc67249849"/>
      <w:r w:rsidRPr="0066576C">
        <w:rPr>
          <w:rFonts w:cstheme="minorHAnsi"/>
          <w:lang w:val="ro-RO"/>
        </w:rPr>
        <w:t>Apa calda menajera se va prepara local, la nivelul fiecarui spatiu prin intermediul a cate unui boiler electric, fiecare avand o putere electrica de maxim 2 kW si o capacitate de 10 litri.</w:t>
      </w:r>
    </w:p>
    <w:p w14:paraId="6EE23A05" w14:textId="77777777" w:rsidR="004D0790" w:rsidRPr="0066576C" w:rsidRDefault="004D0790" w:rsidP="004D0790">
      <w:pPr>
        <w:tabs>
          <w:tab w:val="left" w:pos="1134"/>
        </w:tabs>
        <w:spacing w:after="0"/>
        <w:jc w:val="both"/>
        <w:outlineLvl w:val="2"/>
        <w:rPr>
          <w:rFonts w:cstheme="minorHAnsi"/>
          <w:lang w:val="ro-RO"/>
        </w:rPr>
      </w:pPr>
      <w:r w:rsidRPr="0066576C">
        <w:rPr>
          <w:rFonts w:cstheme="minorHAnsi"/>
          <w:lang w:val="ro-RO"/>
        </w:rPr>
        <w:t>Pentru  prevenirea fenomenului de condens, conductele  de apa rece si apa calda se vor izola termic cu tuburi din elastomer, având grosimea izolatiei de 13 mm, protejate cu folie de PVC.</w:t>
      </w:r>
    </w:p>
    <w:p w14:paraId="53378490" w14:textId="77777777" w:rsidR="004D0790" w:rsidRPr="0066576C" w:rsidRDefault="004D0790" w:rsidP="004D0790">
      <w:pPr>
        <w:tabs>
          <w:tab w:val="left" w:pos="1134"/>
        </w:tabs>
        <w:spacing w:after="0"/>
        <w:jc w:val="both"/>
        <w:outlineLvl w:val="2"/>
        <w:rPr>
          <w:rFonts w:cstheme="minorHAnsi"/>
          <w:lang w:val="ro-RO"/>
        </w:rPr>
      </w:pPr>
      <w:r w:rsidRPr="0066576C">
        <w:rPr>
          <w:rFonts w:cstheme="minorHAnsi"/>
          <w:lang w:val="ro-RO"/>
        </w:rPr>
        <w:t xml:space="preserve">Inainte de izolarea conductelor de apa rece si apa calda, se va efectua proba de presiune pentru a fi depistate eventualele neetanseitati si inlocuirea portiunilor defecte. Proba  de  presiune  se va executa la o  presiune egala cu 1,5 x presiunea de regim, dar nu mai mica de 6 bari. Proba de presiune va dura cel putin 30 de minute, in acest interval de timp neadmitându-se scaderea presiuni in instalatii. In cazul când presiunea scade se vor  verifica instalatiile depistându-se defectiunile si  se vor executa remedierea acestora. Proba de presiune se va efectua inainte de montarea armaturilor la obiectele sanitare, extremitatile conductelor fiind obturate cu dopuri. </w:t>
      </w:r>
    </w:p>
    <w:p w14:paraId="609A535B" w14:textId="77777777" w:rsidR="004D0790" w:rsidRPr="0066576C" w:rsidRDefault="004D0790" w:rsidP="004D0790">
      <w:pPr>
        <w:tabs>
          <w:tab w:val="left" w:pos="1134"/>
        </w:tabs>
        <w:spacing w:after="0"/>
        <w:jc w:val="both"/>
        <w:outlineLvl w:val="2"/>
        <w:rPr>
          <w:rFonts w:cstheme="minorHAnsi"/>
          <w:lang w:val="ro-RO"/>
        </w:rPr>
      </w:pPr>
      <w:r w:rsidRPr="0066576C">
        <w:rPr>
          <w:rFonts w:cstheme="minorHAnsi"/>
          <w:lang w:val="ro-RO"/>
        </w:rPr>
        <w:t>Instalatiile de apa rece si apa calda menajera vor fi supuse si probei de functionalitate astfel incât sa fie indeplinite conditiile prevazute in proiect. Proba de functionalitate se va efectua dupa montarea armaturilor la obiectele sanitare.</w:t>
      </w:r>
    </w:p>
    <w:p w14:paraId="1CB60608" w14:textId="77777777" w:rsidR="004D0790" w:rsidRPr="0066576C" w:rsidRDefault="004D0790" w:rsidP="004D0790">
      <w:pPr>
        <w:tabs>
          <w:tab w:val="left" w:pos="1134"/>
        </w:tabs>
        <w:spacing w:after="0"/>
        <w:jc w:val="both"/>
        <w:outlineLvl w:val="2"/>
        <w:rPr>
          <w:rFonts w:cstheme="minorHAnsi"/>
          <w:lang w:val="ro-RO"/>
        </w:rPr>
      </w:pPr>
      <w:r w:rsidRPr="0066576C">
        <w:rPr>
          <w:rFonts w:cstheme="minorHAnsi"/>
          <w:lang w:val="ro-RO"/>
        </w:rPr>
        <w:t>Inainte de darea in exploatare instalatiile interioare de apa rece si apa calda se vor spala si dezinfecta.</w:t>
      </w:r>
    </w:p>
    <w:p w14:paraId="1BEAD0A8" w14:textId="2CD90A22" w:rsidR="00DD57E1" w:rsidRPr="0066576C" w:rsidRDefault="00DD57E1" w:rsidP="002E0458">
      <w:pPr>
        <w:tabs>
          <w:tab w:val="left" w:pos="1134"/>
        </w:tabs>
        <w:spacing w:before="240" w:after="0"/>
        <w:jc w:val="both"/>
        <w:outlineLvl w:val="2"/>
        <w:rPr>
          <w:rFonts w:cstheme="minorHAnsi"/>
          <w:b/>
          <w:u w:val="single"/>
          <w:lang w:val="ro-RO"/>
        </w:rPr>
      </w:pPr>
      <w:r w:rsidRPr="0066576C">
        <w:rPr>
          <w:rFonts w:cstheme="minorHAnsi"/>
          <w:b/>
          <w:u w:val="single"/>
          <w:lang w:val="ro-RO"/>
        </w:rPr>
        <w:t>CANALIZARE MENAJERA</w:t>
      </w:r>
      <w:bookmarkEnd w:id="5"/>
    </w:p>
    <w:p w14:paraId="71B3F51A" w14:textId="77777777" w:rsidR="004D0790" w:rsidRPr="0066576C" w:rsidRDefault="004D0790" w:rsidP="001A5767">
      <w:pPr>
        <w:tabs>
          <w:tab w:val="left" w:pos="1134"/>
        </w:tabs>
        <w:spacing w:after="0"/>
        <w:jc w:val="both"/>
        <w:outlineLvl w:val="2"/>
        <w:rPr>
          <w:rFonts w:cstheme="minorHAnsi"/>
          <w:lang w:val="ro-RO"/>
        </w:rPr>
      </w:pPr>
      <w:bookmarkStart w:id="6" w:name="_Toc67249850"/>
      <w:r w:rsidRPr="0066576C">
        <w:rPr>
          <w:rFonts w:cstheme="minorHAnsi"/>
          <w:lang w:val="ro-RO"/>
        </w:rPr>
        <w:t>Instalatia interioara de canalizare colecteaza apele uzate menajere provenite de la obiectele sanitare montate in grupurile sanitare si se va executa cu tuburi din polipropilena ignifugata cu mufe, având diametrele cuprinse  intre Dn 32 mm si Dn 110 mm. Etansarea  intre tuburi se va realiza cu garnituri din cauciuc montate in interiorul mufelor.</w:t>
      </w:r>
    </w:p>
    <w:p w14:paraId="1FCED365" w14:textId="504679C4" w:rsidR="004D0790" w:rsidRPr="0066576C" w:rsidRDefault="001A5767" w:rsidP="001A5767">
      <w:pPr>
        <w:tabs>
          <w:tab w:val="left" w:pos="1134"/>
        </w:tabs>
        <w:spacing w:after="0"/>
        <w:jc w:val="both"/>
        <w:outlineLvl w:val="2"/>
        <w:rPr>
          <w:rFonts w:cstheme="minorHAnsi"/>
          <w:lang w:val="ro-RO"/>
        </w:rPr>
      </w:pPr>
      <w:r w:rsidRPr="0066576C">
        <w:rPr>
          <w:rFonts w:cstheme="minorHAnsi"/>
          <w:lang w:val="ro-RO"/>
        </w:rPr>
        <w:tab/>
      </w:r>
      <w:r w:rsidR="004D0790" w:rsidRPr="0066576C">
        <w:rPr>
          <w:rFonts w:cstheme="minorHAnsi"/>
          <w:lang w:val="ro-RO"/>
        </w:rPr>
        <w:t xml:space="preserve">Pentru racordarea obiectelor sanitare si pentru ramificatii, se vor folosi piese de legatura (coturi, ramificatii, etc.) uzinate, executate din acelasi material ca si tuburile de canalizare. </w:t>
      </w:r>
    </w:p>
    <w:p w14:paraId="5C90815D" w14:textId="14B02039" w:rsidR="004D0790" w:rsidRPr="0066576C" w:rsidRDefault="001A5767" w:rsidP="001A5767">
      <w:pPr>
        <w:tabs>
          <w:tab w:val="left" w:pos="1134"/>
        </w:tabs>
        <w:spacing w:after="0"/>
        <w:jc w:val="both"/>
        <w:outlineLvl w:val="2"/>
        <w:rPr>
          <w:rFonts w:cstheme="minorHAnsi"/>
          <w:lang w:val="ro-RO"/>
        </w:rPr>
      </w:pPr>
      <w:r w:rsidRPr="0066576C">
        <w:rPr>
          <w:rFonts w:cstheme="minorHAnsi"/>
          <w:lang w:val="ro-RO"/>
        </w:rPr>
        <w:tab/>
      </w:r>
      <w:r w:rsidR="004D0790" w:rsidRPr="0066576C">
        <w:rPr>
          <w:rFonts w:cstheme="minorHAnsi"/>
          <w:lang w:val="ro-RO"/>
        </w:rPr>
        <w:t>Pe coloana de canalizare se vor monta o piesa de curatire si bride de prindere. Racordurile obiectelor sanitare se vor monta ingropat in pardoseli sau in pereti, iar coloanele se vor monta mascat.</w:t>
      </w:r>
    </w:p>
    <w:p w14:paraId="2EBFA50D" w14:textId="3ABA35D6" w:rsidR="004D0790" w:rsidRPr="0066576C" w:rsidRDefault="001A5767" w:rsidP="001A5767">
      <w:pPr>
        <w:tabs>
          <w:tab w:val="left" w:pos="1134"/>
        </w:tabs>
        <w:spacing w:after="0"/>
        <w:jc w:val="both"/>
        <w:outlineLvl w:val="2"/>
        <w:rPr>
          <w:rFonts w:cstheme="minorHAnsi"/>
          <w:lang w:val="ro-RO"/>
        </w:rPr>
      </w:pPr>
      <w:r w:rsidRPr="0066576C">
        <w:rPr>
          <w:rFonts w:cstheme="minorHAnsi"/>
          <w:lang w:val="ro-RO"/>
        </w:rPr>
        <w:tab/>
      </w:r>
      <w:r w:rsidR="004D0790" w:rsidRPr="0066576C">
        <w:rPr>
          <w:rFonts w:cstheme="minorHAnsi"/>
          <w:lang w:val="ro-RO"/>
        </w:rPr>
        <w:t>Mufele tuburilor de canalizare montate in sapa pardoselii din grupurilor sanitare se vor proteja cu un strat de carton ondulat.</w:t>
      </w:r>
    </w:p>
    <w:p w14:paraId="092BBC84" w14:textId="43D0D724" w:rsidR="004D0790" w:rsidRPr="0066576C" w:rsidRDefault="001A5767" w:rsidP="001A5767">
      <w:pPr>
        <w:tabs>
          <w:tab w:val="left" w:pos="1134"/>
        </w:tabs>
        <w:spacing w:after="0"/>
        <w:jc w:val="both"/>
        <w:outlineLvl w:val="2"/>
        <w:rPr>
          <w:rFonts w:cstheme="minorHAnsi"/>
          <w:lang w:val="ro-RO"/>
        </w:rPr>
      </w:pPr>
      <w:r w:rsidRPr="0066576C">
        <w:rPr>
          <w:rFonts w:cstheme="minorHAnsi"/>
          <w:lang w:val="ro-RO"/>
        </w:rPr>
        <w:tab/>
      </w:r>
      <w:r w:rsidR="004D0790" w:rsidRPr="0066576C">
        <w:rPr>
          <w:rFonts w:cstheme="minorHAnsi"/>
          <w:lang w:val="ro-RO"/>
        </w:rPr>
        <w:t>Inainte de darea in exploatare instalatia de canalizare va fi supusa la incercarea de etanseitate si de functionalitate, conform prevederilor normativelor I9- 2015 si  C56 – 02.</w:t>
      </w:r>
    </w:p>
    <w:p w14:paraId="6DEBD0CB" w14:textId="3DDA4EE7" w:rsidR="004D0790" w:rsidRPr="0066576C" w:rsidRDefault="001A5767" w:rsidP="001A5767">
      <w:pPr>
        <w:tabs>
          <w:tab w:val="left" w:pos="1134"/>
        </w:tabs>
        <w:spacing w:after="0"/>
        <w:jc w:val="both"/>
        <w:outlineLvl w:val="2"/>
        <w:rPr>
          <w:rFonts w:cstheme="minorHAnsi"/>
          <w:lang w:val="ro-RO"/>
        </w:rPr>
      </w:pPr>
      <w:r w:rsidRPr="0066576C">
        <w:rPr>
          <w:rFonts w:cstheme="minorHAnsi"/>
          <w:lang w:val="ro-RO"/>
        </w:rPr>
        <w:tab/>
      </w:r>
      <w:r w:rsidR="004D0790" w:rsidRPr="0066576C">
        <w:rPr>
          <w:rFonts w:cstheme="minorHAnsi"/>
          <w:lang w:val="ro-RO"/>
        </w:rPr>
        <w:t xml:space="preserve">Coloanele de canalizare se vor prelungi peste acoperisul cladirii cu coloana de ventilatie care va depasi acoperisul cu cca. </w:t>
      </w:r>
      <w:smartTag w:uri="urn:schemas-microsoft-com:office:smarttags" w:element="metricconverter">
        <w:smartTagPr>
          <w:attr w:name="ProductID" w:val="50 cm"/>
        </w:smartTagPr>
        <w:r w:rsidR="004D0790" w:rsidRPr="0066576C">
          <w:rPr>
            <w:rFonts w:cstheme="minorHAnsi"/>
            <w:lang w:val="ro-RO"/>
          </w:rPr>
          <w:t>50 cm</w:t>
        </w:r>
      </w:smartTag>
      <w:r w:rsidR="004D0790" w:rsidRPr="0066576C">
        <w:rPr>
          <w:rFonts w:cstheme="minorHAnsi"/>
          <w:lang w:val="ro-RO"/>
        </w:rPr>
        <w:t>. Pe coloana de canalizare se vor monta piese de curatire si bride de prindere.</w:t>
      </w:r>
    </w:p>
    <w:p w14:paraId="0AB5E878" w14:textId="7B11D10D" w:rsidR="004D0790" w:rsidRPr="0066576C" w:rsidRDefault="001A5767" w:rsidP="001A5767">
      <w:pPr>
        <w:tabs>
          <w:tab w:val="left" w:pos="1134"/>
        </w:tabs>
        <w:spacing w:after="0"/>
        <w:jc w:val="both"/>
        <w:outlineLvl w:val="2"/>
        <w:rPr>
          <w:rFonts w:cstheme="minorHAnsi"/>
          <w:lang w:val="ro-RO"/>
        </w:rPr>
      </w:pPr>
      <w:r w:rsidRPr="0066576C">
        <w:rPr>
          <w:rFonts w:cstheme="minorHAnsi"/>
          <w:lang w:val="ro-RO"/>
        </w:rPr>
        <w:lastRenderedPageBreak/>
        <w:tab/>
      </w:r>
      <w:r w:rsidR="004D0790" w:rsidRPr="0066576C">
        <w:rPr>
          <w:rFonts w:cstheme="minorHAnsi"/>
          <w:lang w:val="ro-RO"/>
        </w:rPr>
        <w:t>Ca accesorii pentru fiecare baie se vor monta: o oglinda, un portprosop, o etajera, porthârtie, sifon de lavoar. Bateriile obiectelor sanitare vor fi de tip monobloc. De asemenea in cadrul grupurilor sanitare se vor monta sifoane de pardoseala.</w:t>
      </w:r>
    </w:p>
    <w:p w14:paraId="538619F7" w14:textId="5DA6C5ED" w:rsidR="004D0790" w:rsidRPr="00D9049A" w:rsidRDefault="001A5767" w:rsidP="001A5767">
      <w:pPr>
        <w:tabs>
          <w:tab w:val="left" w:pos="1134"/>
        </w:tabs>
        <w:spacing w:after="0"/>
        <w:jc w:val="both"/>
        <w:outlineLvl w:val="2"/>
        <w:rPr>
          <w:rFonts w:cstheme="minorHAnsi"/>
          <w:lang w:val="ro-RO"/>
        </w:rPr>
      </w:pPr>
      <w:r w:rsidRPr="0066576C">
        <w:rPr>
          <w:rFonts w:cstheme="minorHAnsi"/>
          <w:lang w:val="ro-RO"/>
        </w:rPr>
        <w:tab/>
      </w:r>
      <w:r w:rsidR="004D0790" w:rsidRPr="00D9049A">
        <w:rPr>
          <w:rFonts w:cstheme="minorHAnsi"/>
          <w:lang w:val="ro-RO"/>
        </w:rPr>
        <w:t xml:space="preserve">Evacuarea apelor uzate menajere de la grupurile sanitare se va efectua in reteaua de canalizare exterioara nou proiectata prin intermediul caminelor racord de canalizare. In cazul in care reteaua publica se regaseste la o cota superioara celei interioare (de incinta), refularea catre reteaua publica se va realiza prin intermediul unei </w:t>
      </w:r>
    </w:p>
    <w:p w14:paraId="3A586072" w14:textId="77777777" w:rsidR="004D0790" w:rsidRPr="00D9049A" w:rsidRDefault="004D0790" w:rsidP="001A5767">
      <w:pPr>
        <w:tabs>
          <w:tab w:val="left" w:pos="1134"/>
        </w:tabs>
        <w:spacing w:after="0"/>
        <w:jc w:val="both"/>
        <w:outlineLvl w:val="2"/>
        <w:rPr>
          <w:rFonts w:cstheme="minorHAnsi"/>
          <w:lang w:val="ro-RO"/>
        </w:rPr>
      </w:pPr>
      <w:r w:rsidRPr="00D9049A">
        <w:rPr>
          <w:rFonts w:cstheme="minorHAnsi"/>
          <w:lang w:val="ro-RO"/>
        </w:rPr>
        <w:t>statii de pompare ape uzate si a unei conducte din polietilena de inalta densitate (PEHD), Ø75mm, montata orizontal. Statia de pompare ape uzate menajera va fi alcatuita din doua pompe, una activa si una rezerva, avand urmatoarele caracteristici Q = 4 mc/h; H = 1,5 bar; P = 2 x 2,2 kW, 400 V/ 50 Hz.</w:t>
      </w:r>
    </w:p>
    <w:p w14:paraId="1488A43A" w14:textId="77777777" w:rsidR="004D0790" w:rsidRPr="0066576C" w:rsidRDefault="004D0790" w:rsidP="001A5767">
      <w:pPr>
        <w:tabs>
          <w:tab w:val="left" w:pos="1134"/>
        </w:tabs>
        <w:spacing w:after="0"/>
        <w:jc w:val="both"/>
        <w:outlineLvl w:val="2"/>
        <w:rPr>
          <w:rFonts w:cstheme="minorHAnsi"/>
          <w:lang w:val="ro-RO"/>
        </w:rPr>
      </w:pPr>
      <w:r w:rsidRPr="00D9049A">
        <w:rPr>
          <w:rFonts w:cstheme="minorHAnsi"/>
          <w:lang w:val="ro-RO"/>
        </w:rPr>
        <w:t>Reteaua exterioara de canalizare meanjera, din curtea in care se regaseste noul imobil, va fi executata din conducte de PVC-KG, SN10, cu diametre cuprinse intre 110 si 160 mm.</w:t>
      </w:r>
    </w:p>
    <w:p w14:paraId="60B9B060" w14:textId="52A9AC47" w:rsidR="00DD57E1" w:rsidRPr="0066576C" w:rsidRDefault="00DD57E1" w:rsidP="002E0458">
      <w:pPr>
        <w:tabs>
          <w:tab w:val="left" w:pos="1134"/>
        </w:tabs>
        <w:spacing w:before="240" w:after="0"/>
        <w:jc w:val="both"/>
        <w:outlineLvl w:val="2"/>
        <w:rPr>
          <w:rFonts w:cstheme="minorHAnsi"/>
          <w:b/>
          <w:u w:val="single"/>
          <w:lang w:val="ro-RO"/>
        </w:rPr>
      </w:pPr>
      <w:r w:rsidRPr="0066576C">
        <w:rPr>
          <w:rFonts w:cstheme="minorHAnsi"/>
          <w:b/>
          <w:u w:val="single"/>
          <w:lang w:val="ro-RO"/>
        </w:rPr>
        <w:t>CANALIZARE PLUVIALA</w:t>
      </w:r>
      <w:bookmarkEnd w:id="6"/>
    </w:p>
    <w:p w14:paraId="55D45F7E" w14:textId="77777777" w:rsidR="001A5767" w:rsidRPr="0066576C" w:rsidRDefault="001A5767" w:rsidP="001A5767">
      <w:pPr>
        <w:rPr>
          <w:rFonts w:ascii="Calibri" w:hAnsi="Calibri" w:cs="Calibri"/>
          <w:lang w:val="ro-RO"/>
        </w:rPr>
      </w:pPr>
      <w:bookmarkStart w:id="7" w:name="_Hlk74659170"/>
      <w:r w:rsidRPr="0066576C">
        <w:rPr>
          <w:rFonts w:ascii="Calibri" w:hAnsi="Calibri" w:cs="Calibri"/>
          <w:lang w:val="ro-RO"/>
        </w:rPr>
        <w:t>Colectarea apelor pluviale provenite de pe acoperis se va face folosind un sistem de receptoare de terasa. Acestea vor fi prevazute cu sistem de degivrare.</w:t>
      </w:r>
    </w:p>
    <w:p w14:paraId="3A043913" w14:textId="77777777" w:rsidR="001A5767" w:rsidRPr="0066576C" w:rsidRDefault="001A5767" w:rsidP="001A5767">
      <w:pPr>
        <w:rPr>
          <w:rFonts w:ascii="Calibri" w:hAnsi="Calibri" w:cs="Calibri"/>
          <w:lang w:val="ro-RO"/>
        </w:rPr>
      </w:pPr>
      <w:r w:rsidRPr="0066576C">
        <w:rPr>
          <w:rFonts w:ascii="Calibri" w:hAnsi="Calibri" w:cs="Calibri"/>
          <w:lang w:val="ro-RO"/>
        </w:rPr>
        <w:t>Apele pluviale de pe platformele betonate sunt preluate prin guri de scurgere în reteaua de canalizare ape pluviale şi trecute prin separatoarul de nămol şi produse petroliere propus.</w:t>
      </w:r>
    </w:p>
    <w:p w14:paraId="7410F3D3" w14:textId="77777777" w:rsidR="001A5767" w:rsidRPr="00D9049A" w:rsidRDefault="001A5767" w:rsidP="001A5767">
      <w:pPr>
        <w:rPr>
          <w:rFonts w:ascii="Calibri" w:hAnsi="Calibri" w:cs="Calibri"/>
          <w:lang w:val="ro-RO"/>
        </w:rPr>
      </w:pPr>
      <w:r w:rsidRPr="00D9049A">
        <w:rPr>
          <w:rFonts w:ascii="Calibri" w:hAnsi="Calibri" w:cs="Calibri"/>
          <w:lang w:val="ro-RO"/>
        </w:rPr>
        <w:t>Gurile de scurgere au urmatoarele caracteristici: debit 8 l/s, cu gratar si rama carosabile (pentru trafic greu), parafrunzar, depozit nisip, tip şi descărcate în canalizarea propusă. Racordul gurilor de scurgere se realizează cu conducte din tuburi de PVC-KG, Dn 160 mm în cămine de vizitare.</w:t>
      </w:r>
    </w:p>
    <w:bookmarkEnd w:id="7"/>
    <w:p w14:paraId="0BA6B312" w14:textId="0CFCCBBE" w:rsidR="001A5767" w:rsidRPr="0066576C" w:rsidRDefault="001A5767" w:rsidP="001A5767">
      <w:pPr>
        <w:rPr>
          <w:rFonts w:ascii="Calibri" w:hAnsi="Calibri" w:cs="Calibri"/>
          <w:lang w:val="ro-RO" w:eastAsia="ro-RO"/>
        </w:rPr>
      </w:pPr>
      <w:r w:rsidRPr="00D9049A">
        <w:rPr>
          <w:rFonts w:ascii="Calibri" w:hAnsi="Calibri" w:cs="Calibri"/>
          <w:lang w:val="ro-RO"/>
        </w:rPr>
        <w:t>Apa pluviala va fi dirijata catre un bazin de colectare a apelor pluviale. Acesta va fi prevazut cu pompa pentru ape uzate care va deversa apa convetional curata catre reteaua publica. Inainte de intrarea in bazinul colector se va prevedea un separator de hidrocarburi, cu un debit maxim de 150 litri/secunda.</w:t>
      </w:r>
    </w:p>
    <w:p w14:paraId="295C94DD" w14:textId="1E7AEBD0" w:rsidR="00DD57E1" w:rsidRPr="0066576C" w:rsidRDefault="00DD57E1" w:rsidP="002E0458">
      <w:pPr>
        <w:spacing w:before="240" w:after="0"/>
        <w:ind w:left="426" w:hanging="426"/>
        <w:jc w:val="both"/>
        <w:outlineLvl w:val="1"/>
        <w:rPr>
          <w:rFonts w:cstheme="minorHAnsi"/>
          <w:b/>
          <w:bCs/>
          <w:u w:val="single"/>
          <w:lang w:val="ro-RO"/>
        </w:rPr>
      </w:pPr>
      <w:r w:rsidRPr="0066576C">
        <w:rPr>
          <w:rFonts w:cstheme="minorHAnsi"/>
          <w:b/>
          <w:caps/>
          <w:u w:val="single"/>
          <w:lang w:val="ro-RO"/>
        </w:rPr>
        <w:t>ALIMENTAREA CU ENERGIE ELECTRICA</w:t>
      </w:r>
    </w:p>
    <w:p w14:paraId="4B2A89A7" w14:textId="77777777" w:rsidR="001A5767" w:rsidRPr="0066576C" w:rsidRDefault="001A5767" w:rsidP="001A5767">
      <w:pPr>
        <w:spacing w:after="0"/>
        <w:ind w:firstLine="426"/>
        <w:jc w:val="both"/>
        <w:rPr>
          <w:rFonts w:cstheme="minorHAnsi"/>
          <w:lang w:val="ro-RO"/>
        </w:rPr>
      </w:pPr>
      <w:r w:rsidRPr="0066576C">
        <w:rPr>
          <w:rFonts w:cstheme="minorHAnsi"/>
          <w:lang w:val="ro-RO"/>
        </w:rPr>
        <w:t>Alimentarea cu energie electrică a spatiului comercial s-a prevăzut a se face de la reteaua electrica de joasa tensiune existenta in zona.</w:t>
      </w:r>
    </w:p>
    <w:p w14:paraId="39EFBB29" w14:textId="77777777" w:rsidR="001A5767" w:rsidRPr="0066576C" w:rsidRDefault="001A5767" w:rsidP="001A5767">
      <w:pPr>
        <w:spacing w:after="0"/>
        <w:ind w:firstLine="426"/>
        <w:jc w:val="both"/>
        <w:rPr>
          <w:rFonts w:cstheme="minorHAnsi"/>
          <w:lang w:val="ro-RO"/>
        </w:rPr>
      </w:pPr>
      <w:r w:rsidRPr="0066576C">
        <w:rPr>
          <w:rFonts w:cstheme="minorHAnsi"/>
          <w:lang w:val="ro-RO"/>
        </w:rPr>
        <w:t>Solutia de alimentare de la reteaua publica de energie electrica se va alege in urma studiului facut de sucursala locala a furnizorului in jurisdictia careia se afla amplasamentul.</w:t>
      </w:r>
    </w:p>
    <w:p w14:paraId="3CEBF886" w14:textId="5C8ECA3C" w:rsidR="001A5767" w:rsidRPr="0066576C" w:rsidRDefault="001A5767" w:rsidP="001A5767">
      <w:pPr>
        <w:spacing w:after="0"/>
        <w:ind w:firstLine="426"/>
        <w:jc w:val="both"/>
        <w:rPr>
          <w:rFonts w:cstheme="minorHAnsi"/>
          <w:lang w:val="ro-RO"/>
        </w:rPr>
      </w:pPr>
      <w:r w:rsidRPr="00D9049A">
        <w:rPr>
          <w:rFonts w:cstheme="minorHAnsi"/>
          <w:lang w:val="ro-RO"/>
        </w:rPr>
        <w:t>Schema de legare la pamant va fi de tip TN-C-S. Va fi prevazut un tablou electric general, notat TG</w:t>
      </w:r>
      <w:r w:rsidR="00D9049A" w:rsidRPr="00D9049A">
        <w:rPr>
          <w:rFonts w:cstheme="minorHAnsi"/>
          <w:lang w:val="ro-RO"/>
        </w:rPr>
        <w:t xml:space="preserve">, </w:t>
      </w:r>
      <w:r w:rsidRPr="00D9049A">
        <w:rPr>
          <w:rFonts w:cstheme="minorHAnsi"/>
          <w:lang w:val="ro-RO"/>
        </w:rPr>
        <w:t>amplasat intr-o incapere</w:t>
      </w:r>
      <w:r w:rsidR="00D9049A" w:rsidRPr="00D9049A">
        <w:rPr>
          <w:rFonts w:cstheme="minorHAnsi"/>
          <w:lang w:val="ro-RO"/>
        </w:rPr>
        <w:t xml:space="preserve"> cu acces direct din exterior</w:t>
      </w:r>
      <w:r w:rsidRPr="00D9049A">
        <w:rPr>
          <w:rFonts w:cstheme="minorHAnsi"/>
          <w:lang w:val="ro-RO"/>
        </w:rPr>
        <w:t>. Tensiunea de alimentare este de 400V/230V-50Hz.</w:t>
      </w:r>
      <w:r w:rsidRPr="0066576C">
        <w:rPr>
          <w:rFonts w:cstheme="minorHAnsi"/>
          <w:lang w:val="ro-RO"/>
        </w:rPr>
        <w:t xml:space="preserve"> </w:t>
      </w:r>
    </w:p>
    <w:p w14:paraId="20511EAA" w14:textId="77777777" w:rsidR="001A5767" w:rsidRPr="0066576C" w:rsidRDefault="001A5767" w:rsidP="001A5767">
      <w:pPr>
        <w:tabs>
          <w:tab w:val="left" w:pos="567"/>
        </w:tabs>
        <w:ind w:firstLine="567"/>
        <w:rPr>
          <w:rFonts w:ascii="Calibri" w:hAnsi="Calibri" w:cs="Calibri"/>
          <w:lang w:val="ro-RO"/>
        </w:rPr>
      </w:pPr>
      <w:r w:rsidRPr="0066576C">
        <w:rPr>
          <w:rFonts w:ascii="Calibri" w:hAnsi="Calibri" w:cs="Calibri"/>
          <w:lang w:val="ro-RO"/>
        </w:rPr>
        <w:t>Contorizarea energiei active total consumata se va face la plecarea din postul de transformare in celula de masurare.</w:t>
      </w:r>
    </w:p>
    <w:p w14:paraId="63122584" w14:textId="77777777" w:rsidR="001A5767" w:rsidRPr="0066576C" w:rsidRDefault="001A5767" w:rsidP="001A5767">
      <w:pPr>
        <w:tabs>
          <w:tab w:val="left" w:pos="567"/>
        </w:tabs>
        <w:ind w:firstLine="567"/>
        <w:rPr>
          <w:rFonts w:ascii="Calibri" w:hAnsi="Calibri" w:cs="Calibri"/>
          <w:lang w:val="ro-RO"/>
        </w:rPr>
      </w:pPr>
      <w:r w:rsidRPr="0066576C">
        <w:rPr>
          <w:rFonts w:ascii="Calibri" w:hAnsi="Calibri" w:cs="Calibri"/>
          <w:lang w:val="ro-RO"/>
        </w:rPr>
        <w:t>Proprietarul complexului va asigura cablul de alimentare al fiecarui spatiu comercial in functie de puterea electrica solicitata de Locatarul acestuia.</w:t>
      </w:r>
    </w:p>
    <w:p w14:paraId="08E3549E" w14:textId="77777777" w:rsidR="00DD57E1" w:rsidRPr="0066576C" w:rsidRDefault="00DD57E1" w:rsidP="002E0458">
      <w:pPr>
        <w:spacing w:before="240" w:after="0"/>
        <w:ind w:left="426" w:hanging="426"/>
        <w:jc w:val="both"/>
        <w:outlineLvl w:val="1"/>
        <w:rPr>
          <w:rFonts w:cstheme="minorHAnsi"/>
          <w:b/>
          <w:caps/>
          <w:u w:val="single"/>
          <w:lang w:val="ro-RO"/>
        </w:rPr>
      </w:pPr>
      <w:r w:rsidRPr="0066576C">
        <w:rPr>
          <w:rFonts w:cstheme="minorHAnsi"/>
          <w:b/>
          <w:caps/>
          <w:u w:val="single"/>
          <w:lang w:val="ro-RO"/>
        </w:rPr>
        <w:t>INSTALATII TERMICE</w:t>
      </w:r>
    </w:p>
    <w:p w14:paraId="0294675A" w14:textId="26412026" w:rsidR="00592068" w:rsidRPr="0066576C" w:rsidRDefault="00592068" w:rsidP="002E0458">
      <w:pPr>
        <w:spacing w:after="0"/>
        <w:jc w:val="both"/>
        <w:rPr>
          <w:rFonts w:cstheme="minorHAnsi"/>
          <w:b/>
          <w:bCs/>
          <w:lang w:val="ro-RO"/>
        </w:rPr>
      </w:pPr>
      <w:bookmarkStart w:id="8" w:name="_Toc62312646"/>
      <w:r w:rsidRPr="0066576C">
        <w:rPr>
          <w:rFonts w:cstheme="minorHAnsi"/>
          <w:b/>
          <w:bCs/>
          <w:lang w:val="ro-RO"/>
        </w:rPr>
        <w:t>Solutia pentru incalzire/racire</w:t>
      </w:r>
      <w:bookmarkEnd w:id="8"/>
    </w:p>
    <w:p w14:paraId="26CA8A8E" w14:textId="77777777" w:rsidR="001A5767" w:rsidRDefault="001A5767" w:rsidP="001A5767">
      <w:pPr>
        <w:spacing w:after="0"/>
        <w:jc w:val="both"/>
        <w:rPr>
          <w:rFonts w:cstheme="minorHAnsi"/>
          <w:lang w:val="ro-RO"/>
        </w:rPr>
      </w:pPr>
      <w:bookmarkStart w:id="9" w:name="_Toc222803893"/>
      <w:bookmarkStart w:id="10" w:name="_Toc62312647"/>
      <w:r w:rsidRPr="0066576C">
        <w:rPr>
          <w:rFonts w:cstheme="minorHAnsi"/>
          <w:lang w:val="ro-RO"/>
        </w:rPr>
        <w:t>Incalzirea si racirea este prevazuta a se realiza cu ajutorul echipamentelor de climatizare tip VRF (volum variabil de freon). Acestea se vor amplasa pe acoperisul cladirii, in zona fiecarui spatiu. Unitatile interioare vor fi de tip caseta pe patru directii, pentru zona de personal si unitati de plafon, necarcasate, montate la nivelul plafonului, pentru zonele de vanzare.</w:t>
      </w:r>
    </w:p>
    <w:p w14:paraId="512D81CB" w14:textId="77777777" w:rsidR="007840B5" w:rsidRPr="0066576C" w:rsidRDefault="007840B5" w:rsidP="001A5767">
      <w:pPr>
        <w:spacing w:after="0"/>
        <w:jc w:val="both"/>
        <w:rPr>
          <w:rFonts w:cstheme="minorHAnsi"/>
          <w:lang w:val="ro-RO"/>
        </w:rPr>
      </w:pPr>
    </w:p>
    <w:p w14:paraId="467A7655" w14:textId="2B7B171D" w:rsidR="00592068" w:rsidRPr="0066576C" w:rsidRDefault="00592068" w:rsidP="002E0458">
      <w:pPr>
        <w:spacing w:after="0"/>
        <w:jc w:val="both"/>
        <w:rPr>
          <w:rFonts w:cstheme="minorHAnsi"/>
          <w:b/>
          <w:bCs/>
          <w:lang w:val="ro-RO"/>
        </w:rPr>
      </w:pPr>
      <w:r w:rsidRPr="0066576C">
        <w:rPr>
          <w:rFonts w:cstheme="minorHAnsi"/>
          <w:b/>
          <w:bCs/>
          <w:lang w:val="ro-RO"/>
        </w:rPr>
        <w:t>Soluţia pentru ventilare</w:t>
      </w:r>
      <w:bookmarkEnd w:id="9"/>
      <w:r w:rsidRPr="0066576C">
        <w:rPr>
          <w:rFonts w:cstheme="minorHAnsi"/>
          <w:b/>
          <w:bCs/>
          <w:lang w:val="ro-RO"/>
        </w:rPr>
        <w:t>/evacuare fum si gaze fierbinti</w:t>
      </w:r>
      <w:bookmarkEnd w:id="10"/>
    </w:p>
    <w:p w14:paraId="77C24D63" w14:textId="77777777" w:rsidR="001A5767" w:rsidRPr="0066576C" w:rsidRDefault="001A5767" w:rsidP="001A5767">
      <w:pPr>
        <w:spacing w:after="0" w:line="276" w:lineRule="auto"/>
        <w:jc w:val="both"/>
        <w:rPr>
          <w:rFonts w:cstheme="minorHAnsi"/>
          <w:lang w:val="ro-RO"/>
        </w:rPr>
      </w:pPr>
      <w:r w:rsidRPr="0066576C">
        <w:rPr>
          <w:rFonts w:cstheme="minorHAnsi"/>
          <w:lang w:val="ro-RO"/>
        </w:rPr>
        <w:t>Pentru grupurile sanitare prevazute cu ferestre ventilarea se va realiza natural.</w:t>
      </w:r>
    </w:p>
    <w:p w14:paraId="741FC80C" w14:textId="77777777" w:rsidR="001A5767" w:rsidRPr="0066576C" w:rsidRDefault="001A5767" w:rsidP="001A5767">
      <w:pPr>
        <w:spacing w:after="0" w:line="276" w:lineRule="auto"/>
        <w:jc w:val="both"/>
        <w:rPr>
          <w:rFonts w:cstheme="minorHAnsi"/>
          <w:lang w:val="ro-RO"/>
        </w:rPr>
      </w:pPr>
      <w:r w:rsidRPr="0066576C">
        <w:rPr>
          <w:rFonts w:cstheme="minorHAnsi"/>
          <w:lang w:val="ro-RO"/>
        </w:rPr>
        <w:t>Pentru grupurile sanitare care nu sunt prevazute cu ferestre exterioare, evacuarea aerului viciat se va realiza prin intermediul valvelor de aspiratie. Acestea se vor racorda la o tubulatura principala, din tabla din otel, cu grosime de minim 0,8 mm.</w:t>
      </w:r>
    </w:p>
    <w:p w14:paraId="024A6295" w14:textId="77777777" w:rsidR="001A5767" w:rsidRPr="0066576C" w:rsidRDefault="001A5767" w:rsidP="001A5767">
      <w:pPr>
        <w:spacing w:after="0" w:line="276" w:lineRule="auto"/>
        <w:jc w:val="both"/>
        <w:rPr>
          <w:rFonts w:cstheme="minorHAnsi"/>
          <w:lang w:val="ro-RO"/>
        </w:rPr>
      </w:pPr>
      <w:r w:rsidRPr="0066576C">
        <w:rPr>
          <w:rFonts w:cstheme="minorHAnsi"/>
          <w:lang w:val="ro-RO"/>
        </w:rPr>
        <w:lastRenderedPageBreak/>
        <w:t>Evacuarea aerului va fi realizata prin intermdiul ventilatoarelor axiale. La exterior se prevad grile din aluminiu cu jaluzele gravitationale si cu plasa de sarma (ochiuri cu dimensiuni de 2x2 mm).</w:t>
      </w:r>
    </w:p>
    <w:p w14:paraId="7AB4A918" w14:textId="77777777" w:rsidR="001A5767" w:rsidRPr="0066576C" w:rsidRDefault="001A5767" w:rsidP="001A5767">
      <w:pPr>
        <w:spacing w:after="0" w:line="276" w:lineRule="auto"/>
        <w:jc w:val="both"/>
        <w:rPr>
          <w:rFonts w:cstheme="minorHAnsi"/>
          <w:lang w:val="ro-RO"/>
        </w:rPr>
      </w:pPr>
    </w:p>
    <w:p w14:paraId="1DFB2826" w14:textId="5FA45E49" w:rsidR="001A5767" w:rsidRPr="0066576C" w:rsidRDefault="001A5767" w:rsidP="00360E8D">
      <w:pPr>
        <w:spacing w:after="0" w:line="276" w:lineRule="auto"/>
        <w:jc w:val="both"/>
        <w:rPr>
          <w:rFonts w:cstheme="minorHAnsi"/>
          <w:lang w:val="ro-RO"/>
        </w:rPr>
      </w:pPr>
      <w:r w:rsidRPr="0066576C">
        <w:rPr>
          <w:rFonts w:cstheme="minorHAnsi"/>
          <w:lang w:val="ro-RO"/>
        </w:rPr>
        <w:t>In conformitate cu art. 5.5.3. din P118/99, Construcţiile pentru depozite şi încăperile pentru depozitare cu aria mai mare de 36 m</w:t>
      </w:r>
      <w:r w:rsidRPr="0066576C">
        <w:rPr>
          <w:rFonts w:cstheme="minorHAnsi"/>
          <w:vertAlign w:val="superscript"/>
          <w:lang w:val="ro-RO"/>
        </w:rPr>
        <w:t>2</w:t>
      </w:r>
      <w:r w:rsidRPr="0066576C">
        <w:rPr>
          <w:rFonts w:cstheme="minorHAnsi"/>
          <w:lang w:val="ro-RO"/>
        </w:rPr>
        <w:t>, încadrate în categoriile A, B sau C (BE3a,b sau BE2) de pericol de incendiu, vor avea asigurată evacuarea fumului (desfumarea) prin tiraj natural organizat, cu dispozitive având suprafaţa liberă însumată de cel puţin 1% din aria spaţiilor respectiv, sau sistem mecanic corespunzător. Astfel se propune a se monta trape de fum in acoperis.</w:t>
      </w:r>
    </w:p>
    <w:p w14:paraId="47400256" w14:textId="77777777" w:rsidR="001A5767" w:rsidRPr="0066576C" w:rsidRDefault="001A5767" w:rsidP="001A5767">
      <w:pPr>
        <w:spacing w:after="0" w:line="276" w:lineRule="auto"/>
        <w:jc w:val="both"/>
        <w:rPr>
          <w:rFonts w:cstheme="minorHAnsi"/>
          <w:lang w:val="ro-RO"/>
        </w:rPr>
      </w:pPr>
      <w:r w:rsidRPr="0066576C">
        <w:rPr>
          <w:rFonts w:cstheme="minorHAnsi"/>
          <w:lang w:val="ro-RO"/>
        </w:rPr>
        <w:t>Aportul de aer pentru compensare se va asigura prin intermediul grilelor cu registru de reglare (etans si izolat termic), montate in perete. Actionarea trapelor si registrilor se poate realiza manual si automat (de la centrala de incendiu). Montajul grilelor cu registru de reglare se va realiza in treimea inferioara a peretilor.</w:t>
      </w:r>
    </w:p>
    <w:p w14:paraId="790759B9" w14:textId="77777777" w:rsidR="00592068" w:rsidRPr="0066576C" w:rsidRDefault="00592068" w:rsidP="002E0458">
      <w:pPr>
        <w:spacing w:after="0" w:line="276" w:lineRule="auto"/>
        <w:jc w:val="both"/>
        <w:rPr>
          <w:rFonts w:eastAsia="Times New Roman" w:cstheme="minorHAnsi"/>
          <w:b/>
          <w:bCs/>
          <w:color w:val="548DD4"/>
          <w:lang w:val="ro-RO" w:eastAsia="ro-RO"/>
        </w:rPr>
      </w:pPr>
    </w:p>
    <w:p w14:paraId="5BD9289F" w14:textId="038AA5CD"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descrierea lucrarilor de refacere a amplasamentului in zona afectata de executia investitiei;</w:t>
      </w:r>
    </w:p>
    <w:p w14:paraId="5046B2BB" w14:textId="7AB31B62" w:rsidR="008D1E08" w:rsidRPr="0066576C" w:rsidRDefault="008D1E08" w:rsidP="002E0458">
      <w:pPr>
        <w:spacing w:after="0" w:line="276" w:lineRule="auto"/>
        <w:ind w:firstLine="720"/>
        <w:jc w:val="both"/>
        <w:rPr>
          <w:rFonts w:eastAsia="Times New Roman" w:cstheme="minorHAnsi"/>
          <w:lang w:val="ro-RO"/>
        </w:rPr>
      </w:pPr>
      <w:r w:rsidRPr="0066576C">
        <w:rPr>
          <w:rFonts w:eastAsia="Times New Roman" w:cstheme="minorHAnsi"/>
          <w:lang w:val="ro-RO"/>
        </w:rPr>
        <w:t>Se vor respecta Legea 137/1995 (republicată) privind protec</w:t>
      </w:r>
      <w:r w:rsidR="00B351C5" w:rsidRPr="0066576C">
        <w:rPr>
          <w:rFonts w:eastAsia="Times New Roman" w:cstheme="minorHAnsi"/>
          <w:lang w:val="ro-RO"/>
        </w:rPr>
        <w:t>t</w:t>
      </w:r>
      <w:r w:rsidRPr="0066576C">
        <w:rPr>
          <w:rFonts w:eastAsia="Times New Roman" w:cstheme="minorHAnsi"/>
          <w:lang w:val="ro-RO"/>
        </w:rPr>
        <w:t>ia mediului, Legea 107/1996 a apelor, OG 243/2000 privind protec</w:t>
      </w:r>
      <w:r w:rsidR="00B351C5" w:rsidRPr="0066576C">
        <w:rPr>
          <w:rFonts w:eastAsia="Times New Roman" w:cstheme="minorHAnsi"/>
          <w:lang w:val="ro-RO"/>
        </w:rPr>
        <w:t>t</w:t>
      </w:r>
      <w:r w:rsidRPr="0066576C">
        <w:rPr>
          <w:rFonts w:eastAsia="Times New Roman" w:cstheme="minorHAnsi"/>
          <w:lang w:val="ro-RO"/>
        </w:rPr>
        <w:t xml:space="preserve">ia atmosferei, HGR 188/2002, Ord. MAPPM 462/1993, Ord. MAPPM 125/1996, Ord. MAPPM 756/1997.  </w:t>
      </w:r>
    </w:p>
    <w:p w14:paraId="43438294" w14:textId="7A9A9FF4" w:rsidR="008D1E08" w:rsidRPr="0066576C" w:rsidRDefault="008D1E08" w:rsidP="002E0458">
      <w:pPr>
        <w:spacing w:after="0" w:line="276" w:lineRule="auto"/>
        <w:ind w:firstLine="720"/>
        <w:jc w:val="both"/>
        <w:rPr>
          <w:rFonts w:eastAsia="Times New Roman" w:cstheme="minorHAnsi"/>
          <w:lang w:val="ro-RO"/>
        </w:rPr>
      </w:pPr>
      <w:r w:rsidRPr="0066576C">
        <w:rPr>
          <w:rFonts w:eastAsia="Times New Roman" w:cstheme="minorHAnsi"/>
          <w:lang w:val="ro-RO"/>
        </w:rPr>
        <w:t>Func</w:t>
      </w:r>
      <w:r w:rsidR="00B351C5" w:rsidRPr="0066576C">
        <w:rPr>
          <w:rFonts w:eastAsia="Times New Roman" w:cstheme="minorHAnsi"/>
          <w:lang w:val="ro-RO"/>
        </w:rPr>
        <w:t>t</w:t>
      </w:r>
      <w:r w:rsidRPr="0066576C">
        <w:rPr>
          <w:rFonts w:eastAsia="Times New Roman" w:cstheme="minorHAnsi"/>
          <w:lang w:val="ro-RO"/>
        </w:rPr>
        <w:t>iunea prevăzută prin proiect –</w:t>
      </w:r>
      <w:r w:rsidR="007840B5">
        <w:rPr>
          <w:rFonts w:eastAsia="Times New Roman" w:cstheme="minorHAnsi"/>
          <w:lang w:val="ro-RO"/>
        </w:rPr>
        <w:t xml:space="preserve"> </w:t>
      </w:r>
      <w:r w:rsidR="00BC2DB3" w:rsidRPr="0066576C">
        <w:rPr>
          <w:rFonts w:eastAsia="Times New Roman" w:cstheme="minorHAnsi"/>
          <w:lang w:val="ro-RO"/>
        </w:rPr>
        <w:t>G</w:t>
      </w:r>
      <w:r w:rsidRPr="0066576C">
        <w:rPr>
          <w:rFonts w:eastAsia="Times New Roman" w:cstheme="minorHAnsi"/>
          <w:lang w:val="ro-RO"/>
        </w:rPr>
        <w:t>alerii comercial</w:t>
      </w:r>
      <w:r w:rsidR="00590F8E" w:rsidRPr="0066576C">
        <w:rPr>
          <w:rFonts w:eastAsia="Times New Roman" w:cstheme="minorHAnsi"/>
          <w:lang w:val="ro-RO"/>
        </w:rPr>
        <w:t>e</w:t>
      </w:r>
      <w:r w:rsidRPr="0066576C">
        <w:rPr>
          <w:rFonts w:eastAsia="Times New Roman" w:cstheme="minorHAnsi"/>
          <w:lang w:val="ro-RO"/>
        </w:rPr>
        <w:t xml:space="preserve"> ‐ nu generează noxe sau al</w:t>
      </w:r>
      <w:r w:rsidR="00B351C5" w:rsidRPr="0066576C">
        <w:rPr>
          <w:rFonts w:eastAsia="Times New Roman" w:cstheme="minorHAnsi"/>
          <w:lang w:val="ro-RO"/>
        </w:rPr>
        <w:t>t</w:t>
      </w:r>
      <w:r w:rsidRPr="0066576C">
        <w:rPr>
          <w:rFonts w:eastAsia="Times New Roman" w:cstheme="minorHAnsi"/>
          <w:lang w:val="ro-RO"/>
        </w:rPr>
        <w:t>i factori de poluare a mediului. Conform cu destina</w:t>
      </w:r>
      <w:r w:rsidR="00B351C5" w:rsidRPr="0066576C">
        <w:rPr>
          <w:rFonts w:eastAsia="Times New Roman" w:cstheme="minorHAnsi"/>
          <w:lang w:val="ro-RO"/>
        </w:rPr>
        <w:t>t</w:t>
      </w:r>
      <w:r w:rsidRPr="0066576C">
        <w:rPr>
          <w:rFonts w:eastAsia="Times New Roman" w:cstheme="minorHAnsi"/>
          <w:lang w:val="ro-RO"/>
        </w:rPr>
        <w:t xml:space="preserve">iile </w:t>
      </w:r>
      <w:r w:rsidR="00B351C5" w:rsidRPr="0066576C">
        <w:rPr>
          <w:rFonts w:eastAsia="Times New Roman" w:cstheme="minorHAnsi"/>
          <w:lang w:val="ro-RO"/>
        </w:rPr>
        <w:t>s</w:t>
      </w:r>
      <w:r w:rsidRPr="0066576C">
        <w:rPr>
          <w:rFonts w:eastAsia="Times New Roman" w:cstheme="minorHAnsi"/>
          <w:lang w:val="ro-RO"/>
        </w:rPr>
        <w:t xml:space="preserve">i zona </w:t>
      </w:r>
      <w:r w:rsidR="00B351C5" w:rsidRPr="0066576C">
        <w:rPr>
          <w:rFonts w:eastAsia="Times New Roman" w:cstheme="minorHAnsi"/>
          <w:lang w:val="ro-RO"/>
        </w:rPr>
        <w:t>i</w:t>
      </w:r>
      <w:r w:rsidRPr="0066576C">
        <w:rPr>
          <w:rFonts w:eastAsia="Times New Roman" w:cstheme="minorHAnsi"/>
          <w:lang w:val="ro-RO"/>
        </w:rPr>
        <w:t xml:space="preserve">n care se află amplasamentul, imobilul nu afectează, nici local, nici zonal, factorii de mediu, flora </w:t>
      </w:r>
      <w:r w:rsidR="00B351C5" w:rsidRPr="0066576C">
        <w:rPr>
          <w:rFonts w:eastAsia="Times New Roman" w:cstheme="minorHAnsi"/>
          <w:lang w:val="ro-RO"/>
        </w:rPr>
        <w:t>s</w:t>
      </w:r>
      <w:r w:rsidRPr="0066576C">
        <w:rPr>
          <w:rFonts w:eastAsia="Times New Roman" w:cstheme="minorHAnsi"/>
          <w:lang w:val="ro-RO"/>
        </w:rPr>
        <w:t>i fauna, sau comunită</w:t>
      </w:r>
      <w:r w:rsidR="00B351C5" w:rsidRPr="0066576C">
        <w:rPr>
          <w:rFonts w:eastAsia="Times New Roman" w:cstheme="minorHAnsi"/>
          <w:lang w:val="ro-RO"/>
        </w:rPr>
        <w:t>t</w:t>
      </w:r>
      <w:r w:rsidRPr="0066576C">
        <w:rPr>
          <w:rFonts w:eastAsia="Times New Roman" w:cstheme="minorHAnsi"/>
          <w:lang w:val="ro-RO"/>
        </w:rPr>
        <w:t xml:space="preserve">ile </w:t>
      </w:r>
      <w:r w:rsidR="00B351C5" w:rsidRPr="0066576C">
        <w:rPr>
          <w:rFonts w:eastAsia="Times New Roman" w:cstheme="minorHAnsi"/>
          <w:lang w:val="ro-RO"/>
        </w:rPr>
        <w:t>i</w:t>
      </w:r>
      <w:r w:rsidRPr="0066576C">
        <w:rPr>
          <w:rFonts w:eastAsia="Times New Roman" w:cstheme="minorHAnsi"/>
          <w:lang w:val="ro-RO"/>
        </w:rPr>
        <w:t xml:space="preserve">nvecinate. Nu sunt necesare măsuri sau dotări de supraveghere a factorilor de mediu.  </w:t>
      </w:r>
    </w:p>
    <w:p w14:paraId="50E531D5" w14:textId="1903D61E" w:rsidR="008D1E08" w:rsidRPr="0066576C" w:rsidRDefault="008D1E08" w:rsidP="002E0458">
      <w:pPr>
        <w:spacing w:after="0" w:line="276" w:lineRule="auto"/>
        <w:jc w:val="both"/>
        <w:rPr>
          <w:rFonts w:eastAsia="Times New Roman" w:cstheme="minorHAnsi"/>
          <w:lang w:val="ro-RO"/>
        </w:rPr>
      </w:pPr>
      <w:r w:rsidRPr="0066576C">
        <w:rPr>
          <w:rFonts w:eastAsia="Times New Roman" w:cstheme="minorHAnsi"/>
          <w:lang w:val="ro-RO"/>
        </w:rPr>
        <w:t xml:space="preserve">Colectarea </w:t>
      </w:r>
      <w:r w:rsidR="00B351C5" w:rsidRPr="0066576C">
        <w:rPr>
          <w:rFonts w:eastAsia="Times New Roman" w:cstheme="minorHAnsi"/>
          <w:lang w:val="ro-RO"/>
        </w:rPr>
        <w:t>s</w:t>
      </w:r>
      <w:r w:rsidRPr="0066576C">
        <w:rPr>
          <w:rFonts w:eastAsia="Times New Roman" w:cstheme="minorHAnsi"/>
          <w:lang w:val="ro-RO"/>
        </w:rPr>
        <w:t>i depozitarea de</w:t>
      </w:r>
      <w:r w:rsidR="00B351C5" w:rsidRPr="0066576C">
        <w:rPr>
          <w:rFonts w:eastAsia="Times New Roman" w:cstheme="minorHAnsi"/>
          <w:lang w:val="ro-RO"/>
        </w:rPr>
        <w:t>s</w:t>
      </w:r>
      <w:r w:rsidRPr="0066576C">
        <w:rPr>
          <w:rFonts w:eastAsia="Times New Roman" w:cstheme="minorHAnsi"/>
          <w:lang w:val="ro-RO"/>
        </w:rPr>
        <w:t xml:space="preserve">eurilor menajere se face prin prevederea Europubelelor – colectare selectiva, in zona din </w:t>
      </w:r>
      <w:r w:rsidR="0023423C" w:rsidRPr="0066576C">
        <w:rPr>
          <w:rFonts w:eastAsia="Times New Roman" w:cstheme="minorHAnsi"/>
          <w:lang w:val="ro-RO"/>
        </w:rPr>
        <w:t>Sud</w:t>
      </w:r>
      <w:r w:rsidRPr="0066576C">
        <w:rPr>
          <w:rFonts w:eastAsia="Times New Roman" w:cstheme="minorHAnsi"/>
          <w:lang w:val="ro-RO"/>
        </w:rPr>
        <w:t xml:space="preserve"> a amplasamentului</w:t>
      </w:r>
      <w:r w:rsidR="0023423C" w:rsidRPr="0066576C">
        <w:rPr>
          <w:rFonts w:eastAsia="Times New Roman" w:cstheme="minorHAnsi"/>
          <w:lang w:val="ro-RO"/>
        </w:rPr>
        <w:t>.</w:t>
      </w:r>
      <w:r w:rsidRPr="0066576C">
        <w:rPr>
          <w:rFonts w:eastAsia="Times New Roman" w:cstheme="minorHAnsi"/>
          <w:lang w:val="ro-RO"/>
        </w:rPr>
        <w:t xml:space="preserve"> </w:t>
      </w:r>
    </w:p>
    <w:p w14:paraId="03B58901" w14:textId="753FA082" w:rsidR="008D1E08" w:rsidRPr="0066576C" w:rsidRDefault="008D1E08" w:rsidP="002E0458">
      <w:pPr>
        <w:spacing w:after="0" w:line="276" w:lineRule="auto"/>
        <w:ind w:firstLine="720"/>
        <w:jc w:val="both"/>
        <w:rPr>
          <w:rFonts w:eastAsia="Times New Roman" w:cstheme="minorHAnsi"/>
          <w:lang w:val="ro-RO"/>
        </w:rPr>
      </w:pPr>
      <w:r w:rsidRPr="0066576C">
        <w:rPr>
          <w:rFonts w:eastAsia="Times New Roman" w:cstheme="minorHAnsi"/>
          <w:lang w:val="ro-RO"/>
        </w:rPr>
        <w:t xml:space="preserve">In prezent pe terenul studiat </w:t>
      </w:r>
      <w:r w:rsidR="00B351C5" w:rsidRPr="0066576C">
        <w:rPr>
          <w:rFonts w:eastAsia="Times New Roman" w:cstheme="minorHAnsi"/>
          <w:lang w:val="ro-RO"/>
        </w:rPr>
        <w:t>i</w:t>
      </w:r>
      <w:r w:rsidRPr="0066576C">
        <w:rPr>
          <w:rFonts w:eastAsia="Times New Roman" w:cstheme="minorHAnsi"/>
          <w:lang w:val="ro-RO"/>
        </w:rPr>
        <w:t>n suprafa</w:t>
      </w:r>
      <w:r w:rsidR="00B351C5" w:rsidRPr="0066576C">
        <w:rPr>
          <w:rFonts w:eastAsia="Times New Roman" w:cstheme="minorHAnsi"/>
          <w:lang w:val="ro-RO"/>
        </w:rPr>
        <w:t>t</w:t>
      </w:r>
      <w:r w:rsidRPr="0066576C">
        <w:rPr>
          <w:rFonts w:eastAsia="Times New Roman" w:cstheme="minorHAnsi"/>
          <w:lang w:val="ro-RO"/>
        </w:rPr>
        <w:t xml:space="preserve">ă </w:t>
      </w:r>
      <w:r w:rsidR="00590F8E" w:rsidRPr="0066576C">
        <w:rPr>
          <w:rFonts w:eastAsia="Times New Roman" w:cstheme="minorHAnsi"/>
          <w:lang w:val="ro-RO"/>
        </w:rPr>
        <w:t xml:space="preserve">totala de </w:t>
      </w:r>
      <w:r w:rsidR="007840B5">
        <w:rPr>
          <w:rFonts w:eastAsia="Times New Roman" w:cstheme="minorHAnsi"/>
          <w:b/>
          <w:bCs/>
          <w:u w:val="single"/>
          <w:lang w:val="ro-RO"/>
        </w:rPr>
        <w:t>9826</w:t>
      </w:r>
      <w:r w:rsidR="0023423C" w:rsidRPr="0066576C">
        <w:rPr>
          <w:rFonts w:eastAsia="Times New Roman" w:cstheme="minorHAnsi"/>
          <w:b/>
          <w:bCs/>
          <w:u w:val="single"/>
          <w:lang w:val="ro-RO"/>
        </w:rPr>
        <w:t>mp</w:t>
      </w:r>
      <w:r w:rsidRPr="0066576C">
        <w:rPr>
          <w:rFonts w:eastAsia="Times New Roman" w:cstheme="minorHAnsi"/>
          <w:lang w:val="ro-RO"/>
        </w:rPr>
        <w:t xml:space="preserve"> </w:t>
      </w:r>
      <w:r w:rsidR="0023423C" w:rsidRPr="0066576C">
        <w:rPr>
          <w:rFonts w:eastAsia="Times New Roman" w:cstheme="minorHAnsi"/>
          <w:lang w:val="ro-RO"/>
        </w:rPr>
        <w:t xml:space="preserve">nu </w:t>
      </w:r>
      <w:r w:rsidRPr="0066576C">
        <w:rPr>
          <w:rFonts w:eastAsia="Times New Roman" w:cstheme="minorHAnsi"/>
          <w:lang w:val="ro-RO"/>
        </w:rPr>
        <w:t>exista constructii</w:t>
      </w:r>
      <w:r w:rsidR="0023423C" w:rsidRPr="0066576C">
        <w:rPr>
          <w:rFonts w:eastAsia="Times New Roman" w:cstheme="minorHAnsi"/>
          <w:lang w:val="ro-RO"/>
        </w:rPr>
        <w:t>.</w:t>
      </w:r>
    </w:p>
    <w:p w14:paraId="004AD24C" w14:textId="09F4A2C2" w:rsidR="008D1E08" w:rsidRPr="0066576C" w:rsidRDefault="008D1E08" w:rsidP="002E0458">
      <w:pPr>
        <w:spacing w:after="0" w:line="276" w:lineRule="auto"/>
        <w:ind w:firstLine="720"/>
        <w:jc w:val="both"/>
        <w:rPr>
          <w:rFonts w:eastAsia="Times New Roman" w:cstheme="minorHAnsi"/>
          <w:lang w:val="ro-RO"/>
        </w:rPr>
      </w:pPr>
      <w:r w:rsidRPr="0066576C">
        <w:rPr>
          <w:rFonts w:eastAsia="Times New Roman" w:cstheme="minorHAnsi"/>
          <w:lang w:val="ro-RO"/>
        </w:rPr>
        <w:t xml:space="preserve">Se vor respecta prevederile din Certificatul de Urbanism si ale </w:t>
      </w:r>
      <w:proofErr w:type="spellStart"/>
      <w:r w:rsidR="007840B5" w:rsidRPr="005736FB">
        <w:rPr>
          <w:rFonts w:cstheme="minorHAnsi"/>
        </w:rPr>
        <w:t>Documentati</w:t>
      </w:r>
      <w:r w:rsidR="007840B5">
        <w:rPr>
          <w:rFonts w:cstheme="minorHAnsi"/>
        </w:rPr>
        <w:t>ei</w:t>
      </w:r>
      <w:proofErr w:type="spellEnd"/>
      <w:r w:rsidR="007840B5" w:rsidRPr="005736FB">
        <w:rPr>
          <w:rFonts w:cstheme="minorHAnsi"/>
        </w:rPr>
        <w:t xml:space="preserve"> de urbanism nr. 27065/ 2001 </w:t>
      </w:r>
      <w:proofErr w:type="spellStart"/>
      <w:r w:rsidR="007840B5" w:rsidRPr="005736FB">
        <w:rPr>
          <w:rFonts w:cstheme="minorHAnsi"/>
        </w:rPr>
        <w:t>faza</w:t>
      </w:r>
      <w:proofErr w:type="spellEnd"/>
      <w:r w:rsidR="007840B5" w:rsidRPr="005736FB">
        <w:rPr>
          <w:rFonts w:cstheme="minorHAnsi"/>
        </w:rPr>
        <w:t xml:space="preserve"> P.U.G. </w:t>
      </w:r>
      <w:proofErr w:type="spellStart"/>
      <w:r w:rsidR="007840B5" w:rsidRPr="005736FB">
        <w:rPr>
          <w:rFonts w:cstheme="minorHAnsi"/>
        </w:rPr>
        <w:t>aprobat</w:t>
      </w:r>
      <w:r w:rsidR="007840B5">
        <w:rPr>
          <w:rFonts w:cstheme="minorHAnsi"/>
        </w:rPr>
        <w:t>a</w:t>
      </w:r>
      <w:proofErr w:type="spellEnd"/>
      <w:r w:rsidR="007840B5" w:rsidRPr="005736FB">
        <w:rPr>
          <w:rFonts w:cstheme="minorHAnsi"/>
        </w:rPr>
        <w:t xml:space="preserve"> </w:t>
      </w:r>
      <w:proofErr w:type="spellStart"/>
      <w:r w:rsidR="007840B5" w:rsidRPr="005736FB">
        <w:rPr>
          <w:rFonts w:cstheme="minorHAnsi"/>
        </w:rPr>
        <w:t>prin</w:t>
      </w:r>
      <w:proofErr w:type="spellEnd"/>
      <w:r w:rsidR="007840B5" w:rsidRPr="005736FB">
        <w:rPr>
          <w:rFonts w:cstheme="minorHAnsi"/>
        </w:rPr>
        <w:t xml:space="preserve"> HCL </w:t>
      </w:r>
      <w:proofErr w:type="spellStart"/>
      <w:r w:rsidR="007840B5" w:rsidRPr="005736FB">
        <w:rPr>
          <w:rFonts w:cstheme="minorHAnsi"/>
        </w:rPr>
        <w:t>Sebis</w:t>
      </w:r>
      <w:proofErr w:type="spellEnd"/>
      <w:r w:rsidR="007840B5" w:rsidRPr="005736FB">
        <w:rPr>
          <w:rFonts w:cstheme="minorHAnsi"/>
        </w:rPr>
        <w:t xml:space="preserve"> nr. 54/ 2001, cu </w:t>
      </w:r>
      <w:proofErr w:type="spellStart"/>
      <w:r w:rsidR="007840B5" w:rsidRPr="005736FB">
        <w:rPr>
          <w:rFonts w:cstheme="minorHAnsi"/>
        </w:rPr>
        <w:t>modificari</w:t>
      </w:r>
      <w:proofErr w:type="spellEnd"/>
      <w:r w:rsidR="007840B5" w:rsidRPr="005736FB">
        <w:rPr>
          <w:rFonts w:cstheme="minorHAnsi"/>
        </w:rPr>
        <w:t xml:space="preserve"> </w:t>
      </w:r>
      <w:proofErr w:type="spellStart"/>
      <w:r w:rsidR="007840B5" w:rsidRPr="005736FB">
        <w:rPr>
          <w:rFonts w:cstheme="minorHAnsi"/>
        </w:rPr>
        <w:t>si</w:t>
      </w:r>
      <w:proofErr w:type="spellEnd"/>
      <w:r w:rsidR="007840B5" w:rsidRPr="005736FB">
        <w:rPr>
          <w:rFonts w:cstheme="minorHAnsi"/>
        </w:rPr>
        <w:t xml:space="preserve"> </w:t>
      </w:r>
      <w:proofErr w:type="spellStart"/>
      <w:r w:rsidR="007840B5" w:rsidRPr="005736FB">
        <w:rPr>
          <w:rFonts w:cstheme="minorHAnsi"/>
        </w:rPr>
        <w:t>prelungit</w:t>
      </w:r>
      <w:proofErr w:type="spellEnd"/>
      <w:r w:rsidR="007840B5" w:rsidRPr="005736FB">
        <w:rPr>
          <w:rFonts w:cstheme="minorHAnsi"/>
        </w:rPr>
        <w:t xml:space="preserve"> </w:t>
      </w:r>
      <w:proofErr w:type="spellStart"/>
      <w:r w:rsidR="007840B5" w:rsidRPr="005736FB">
        <w:rPr>
          <w:rFonts w:cstheme="minorHAnsi"/>
        </w:rPr>
        <w:t>prin</w:t>
      </w:r>
      <w:proofErr w:type="spellEnd"/>
      <w:r w:rsidR="007840B5" w:rsidRPr="005736FB">
        <w:rPr>
          <w:rFonts w:cstheme="minorHAnsi"/>
        </w:rPr>
        <w:t xml:space="preserve"> HCL </w:t>
      </w:r>
      <w:proofErr w:type="spellStart"/>
      <w:r w:rsidR="007840B5" w:rsidRPr="005736FB">
        <w:rPr>
          <w:rFonts w:cstheme="minorHAnsi"/>
        </w:rPr>
        <w:t>Sebis</w:t>
      </w:r>
      <w:proofErr w:type="spellEnd"/>
      <w:r w:rsidR="007840B5" w:rsidRPr="005736FB">
        <w:rPr>
          <w:rFonts w:cstheme="minorHAnsi"/>
        </w:rPr>
        <w:t xml:space="preserve"> nr. 59/ 18.05.2011, </w:t>
      </w:r>
      <w:proofErr w:type="spellStart"/>
      <w:r w:rsidR="007840B5" w:rsidRPr="005736FB">
        <w:rPr>
          <w:rFonts w:cstheme="minorHAnsi"/>
        </w:rPr>
        <w:t>prelungit</w:t>
      </w:r>
      <w:proofErr w:type="spellEnd"/>
      <w:r w:rsidR="007840B5" w:rsidRPr="005736FB">
        <w:rPr>
          <w:rFonts w:cstheme="minorHAnsi"/>
        </w:rPr>
        <w:t xml:space="preserve"> </w:t>
      </w:r>
      <w:proofErr w:type="spellStart"/>
      <w:r w:rsidR="007840B5" w:rsidRPr="005736FB">
        <w:rPr>
          <w:rFonts w:cstheme="minorHAnsi"/>
        </w:rPr>
        <w:t>prin</w:t>
      </w:r>
      <w:proofErr w:type="spellEnd"/>
      <w:r w:rsidR="007840B5" w:rsidRPr="005736FB">
        <w:rPr>
          <w:rFonts w:cstheme="minorHAnsi"/>
        </w:rPr>
        <w:t xml:space="preserve"> HCL </w:t>
      </w:r>
      <w:proofErr w:type="spellStart"/>
      <w:r w:rsidR="007840B5" w:rsidRPr="005736FB">
        <w:rPr>
          <w:rFonts w:cstheme="minorHAnsi"/>
        </w:rPr>
        <w:t>Sebis</w:t>
      </w:r>
      <w:proofErr w:type="spellEnd"/>
      <w:r w:rsidR="007840B5" w:rsidRPr="005736FB">
        <w:rPr>
          <w:rFonts w:cstheme="minorHAnsi"/>
        </w:rPr>
        <w:t xml:space="preserve"> nr. 128/ 17.12.2015</w:t>
      </w:r>
      <w:r w:rsidR="00BC2DB3" w:rsidRPr="0066576C">
        <w:rPr>
          <w:rFonts w:eastAsia="Times New Roman" w:cstheme="minorHAnsi"/>
          <w:lang w:val="ro-RO"/>
        </w:rPr>
        <w:t>,</w:t>
      </w:r>
      <w:r w:rsidRPr="0066576C">
        <w:rPr>
          <w:rFonts w:eastAsia="Times New Roman" w:cstheme="minorHAnsi"/>
          <w:lang w:val="ro-RO"/>
        </w:rPr>
        <w:t xml:space="preserve"> referitoare la </w:t>
      </w:r>
      <w:proofErr w:type="gramStart"/>
      <w:r w:rsidRPr="0066576C">
        <w:rPr>
          <w:rFonts w:eastAsia="Times New Roman" w:cstheme="minorHAnsi"/>
          <w:lang w:val="ro-RO"/>
        </w:rPr>
        <w:t>procentul</w:t>
      </w:r>
      <w:r w:rsidR="00D53954" w:rsidRPr="0066576C">
        <w:rPr>
          <w:rFonts w:eastAsia="Times New Roman" w:cstheme="minorHAnsi"/>
          <w:lang w:val="ro-RO"/>
        </w:rPr>
        <w:t xml:space="preserve"> </w:t>
      </w:r>
      <w:r w:rsidRPr="0066576C">
        <w:rPr>
          <w:rFonts w:eastAsia="Times New Roman" w:cstheme="minorHAnsi"/>
          <w:lang w:val="ro-RO"/>
        </w:rPr>
        <w:t xml:space="preserve"> minim</w:t>
      </w:r>
      <w:proofErr w:type="gramEnd"/>
      <w:r w:rsidRPr="0066576C">
        <w:rPr>
          <w:rFonts w:eastAsia="Times New Roman" w:cstheme="minorHAnsi"/>
          <w:lang w:val="ro-RO"/>
        </w:rPr>
        <w:t xml:space="preserve"> de ocupare cu spa</w:t>
      </w:r>
      <w:r w:rsidR="00B351C5" w:rsidRPr="0066576C">
        <w:rPr>
          <w:rFonts w:eastAsia="Times New Roman" w:cstheme="minorHAnsi"/>
          <w:lang w:val="ro-RO"/>
        </w:rPr>
        <w:t>t</w:t>
      </w:r>
      <w:r w:rsidRPr="0066576C">
        <w:rPr>
          <w:rFonts w:eastAsia="Times New Roman" w:cstheme="minorHAnsi"/>
          <w:lang w:val="ro-RO"/>
        </w:rPr>
        <w:t xml:space="preserve">ii verzi, </w:t>
      </w:r>
      <w:r w:rsidR="00B351C5" w:rsidRPr="0066576C">
        <w:rPr>
          <w:rFonts w:eastAsia="Times New Roman" w:cstheme="minorHAnsi"/>
          <w:lang w:val="ro-RO"/>
        </w:rPr>
        <w:t>i</w:t>
      </w:r>
      <w:r w:rsidRPr="0066576C">
        <w:rPr>
          <w:rFonts w:eastAsia="Times New Roman" w:cstheme="minorHAnsi"/>
          <w:lang w:val="ro-RO"/>
        </w:rPr>
        <w:t>n proiect prevăz</w:t>
      </w:r>
      <w:r w:rsidR="00B351C5" w:rsidRPr="0066576C">
        <w:rPr>
          <w:rFonts w:eastAsia="Times New Roman" w:cstheme="minorHAnsi"/>
          <w:lang w:val="ro-RO"/>
        </w:rPr>
        <w:t>a</w:t>
      </w:r>
      <w:r w:rsidRPr="0066576C">
        <w:rPr>
          <w:rFonts w:eastAsia="Times New Roman" w:cstheme="minorHAnsi"/>
          <w:lang w:val="ro-RO"/>
        </w:rPr>
        <w:t>ndu‐se spa</w:t>
      </w:r>
      <w:r w:rsidR="00B351C5" w:rsidRPr="0066576C">
        <w:rPr>
          <w:rFonts w:eastAsia="Times New Roman" w:cstheme="minorHAnsi"/>
          <w:lang w:val="ro-RO"/>
        </w:rPr>
        <w:t>t</w:t>
      </w:r>
      <w:r w:rsidRPr="0066576C">
        <w:rPr>
          <w:rFonts w:eastAsia="Times New Roman" w:cstheme="minorHAnsi"/>
          <w:lang w:val="ro-RO"/>
        </w:rPr>
        <w:t xml:space="preserve">iu verde </w:t>
      </w:r>
      <w:r w:rsidR="00B351C5" w:rsidRPr="0066576C">
        <w:rPr>
          <w:rFonts w:eastAsia="Times New Roman" w:cstheme="minorHAnsi"/>
          <w:lang w:val="ro-RO"/>
        </w:rPr>
        <w:t>i</w:t>
      </w:r>
      <w:r w:rsidRPr="0066576C">
        <w:rPr>
          <w:rFonts w:eastAsia="Times New Roman" w:cstheme="minorHAnsi"/>
          <w:lang w:val="ro-RO"/>
        </w:rPr>
        <w:t>n suprafa</w:t>
      </w:r>
      <w:r w:rsidR="00B351C5" w:rsidRPr="0066576C">
        <w:rPr>
          <w:rFonts w:eastAsia="Times New Roman" w:cstheme="minorHAnsi"/>
          <w:lang w:val="ro-RO"/>
        </w:rPr>
        <w:t>t</w:t>
      </w:r>
      <w:r w:rsidRPr="0066576C">
        <w:rPr>
          <w:rFonts w:eastAsia="Times New Roman" w:cstheme="minorHAnsi"/>
          <w:lang w:val="ro-RO"/>
        </w:rPr>
        <w:t xml:space="preserve">ă de </w:t>
      </w:r>
      <w:r w:rsidR="007840B5">
        <w:rPr>
          <w:rFonts w:eastAsia="Times New Roman" w:cstheme="minorHAnsi"/>
          <w:lang w:val="ro-RO"/>
        </w:rPr>
        <w:t>minim</w:t>
      </w:r>
      <w:r w:rsidR="00291919" w:rsidRPr="0066576C">
        <w:rPr>
          <w:rFonts w:eastAsia="Times New Roman" w:cstheme="minorHAnsi"/>
          <w:lang w:val="ro-RO"/>
        </w:rPr>
        <w:t xml:space="preserve"> </w:t>
      </w:r>
      <w:r w:rsidR="004C5B85" w:rsidRPr="0066576C">
        <w:rPr>
          <w:rFonts w:eastAsia="Times New Roman" w:cstheme="minorHAnsi"/>
          <w:lang w:val="ro-RO"/>
        </w:rPr>
        <w:t>5</w:t>
      </w:r>
      <w:r w:rsidR="00291919" w:rsidRPr="0066576C">
        <w:rPr>
          <w:rFonts w:eastAsia="Times New Roman" w:cstheme="minorHAnsi"/>
          <w:lang w:val="ro-RO"/>
        </w:rPr>
        <w:t>.0</w:t>
      </w:r>
      <w:r w:rsidRPr="0066576C">
        <w:rPr>
          <w:rFonts w:eastAsia="Times New Roman" w:cstheme="minorHAnsi"/>
          <w:lang w:val="ro-RO"/>
        </w:rPr>
        <w:t>0%</w:t>
      </w:r>
      <w:r w:rsidR="00291919" w:rsidRPr="0066576C">
        <w:rPr>
          <w:rFonts w:eastAsia="Times New Roman" w:cstheme="minorHAnsi"/>
          <w:lang w:val="ro-RO"/>
        </w:rPr>
        <w:t>.</w:t>
      </w:r>
    </w:p>
    <w:p w14:paraId="3DD717FD" w14:textId="7FC00964" w:rsidR="00D53954" w:rsidRPr="0066576C" w:rsidRDefault="00D53954" w:rsidP="002E0458">
      <w:pPr>
        <w:spacing w:after="0" w:line="276" w:lineRule="auto"/>
        <w:jc w:val="both"/>
        <w:rPr>
          <w:rFonts w:eastAsia="Times New Roman" w:cstheme="minorHAnsi"/>
          <w:color w:val="548DD4"/>
          <w:lang w:val="ro-RO" w:eastAsia="ro-RO"/>
        </w:rPr>
      </w:pPr>
    </w:p>
    <w:p w14:paraId="5AE214A0"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color w:val="548DD4"/>
          <w:lang w:val="ro-RO" w:eastAsia="ro-RO"/>
        </w:rPr>
        <w:t>- </w:t>
      </w:r>
      <w:r w:rsidRPr="0066576C">
        <w:rPr>
          <w:rFonts w:eastAsia="Times New Roman" w:cstheme="minorHAnsi"/>
          <w:b/>
          <w:bCs/>
          <w:color w:val="548DD4"/>
          <w:lang w:val="ro-RO" w:eastAsia="ro-RO"/>
        </w:rPr>
        <w:t>cai noi de acces sau schimbari ale celor existente;</w:t>
      </w:r>
    </w:p>
    <w:p w14:paraId="37ED1FF2" w14:textId="77777777" w:rsidR="007840B5" w:rsidRPr="000379C5" w:rsidRDefault="007840B5" w:rsidP="007840B5">
      <w:pPr>
        <w:spacing w:after="0" w:line="276" w:lineRule="auto"/>
        <w:ind w:firstLine="426"/>
        <w:jc w:val="both"/>
        <w:rPr>
          <w:rFonts w:cstheme="minorHAnsi"/>
          <w:lang w:val="it-IT"/>
        </w:rPr>
      </w:pPr>
      <w:bookmarkStart w:id="11" w:name="_Hlk116162957"/>
      <w:proofErr w:type="spellStart"/>
      <w:r w:rsidRPr="000379C5">
        <w:rPr>
          <w:rFonts w:cstheme="minorHAnsi"/>
        </w:rPr>
        <w:t>Accesele</w:t>
      </w:r>
      <w:proofErr w:type="spellEnd"/>
      <w:r w:rsidRPr="000379C5">
        <w:rPr>
          <w:rFonts w:cstheme="minorHAnsi"/>
        </w:rPr>
        <w:t xml:space="preserve"> auto </w:t>
      </w:r>
      <w:proofErr w:type="spellStart"/>
      <w:r w:rsidRPr="000379C5">
        <w:rPr>
          <w:rFonts w:cstheme="minorHAnsi"/>
        </w:rPr>
        <w:t>si</w:t>
      </w:r>
      <w:proofErr w:type="spellEnd"/>
      <w:r w:rsidRPr="000379C5">
        <w:rPr>
          <w:rFonts w:cstheme="minorHAnsi"/>
        </w:rPr>
        <w:t xml:space="preserve"> </w:t>
      </w:r>
      <w:proofErr w:type="spellStart"/>
      <w:r w:rsidRPr="000379C5">
        <w:rPr>
          <w:rFonts w:cstheme="minorHAnsi"/>
        </w:rPr>
        <w:t>pietonale</w:t>
      </w:r>
      <w:proofErr w:type="spellEnd"/>
      <w:r w:rsidRPr="000379C5">
        <w:rPr>
          <w:rFonts w:cstheme="minorHAnsi"/>
        </w:rPr>
        <w:t xml:space="preserve"> se fac </w:t>
      </w:r>
      <w:proofErr w:type="spellStart"/>
      <w:r w:rsidRPr="000379C5">
        <w:rPr>
          <w:rFonts w:cstheme="minorHAnsi"/>
        </w:rPr>
        <w:t>atat</w:t>
      </w:r>
      <w:proofErr w:type="spellEnd"/>
      <w:r w:rsidRPr="000379C5">
        <w:rPr>
          <w:rFonts w:cstheme="minorHAnsi"/>
        </w:rPr>
        <w:t xml:space="preserve"> de pe </w:t>
      </w:r>
      <w:proofErr w:type="spellStart"/>
      <w:r w:rsidRPr="000379C5">
        <w:rPr>
          <w:rFonts w:cstheme="minorHAnsi"/>
        </w:rPr>
        <w:t>strada</w:t>
      </w:r>
      <w:proofErr w:type="spellEnd"/>
      <w:r w:rsidRPr="000379C5">
        <w:rPr>
          <w:rFonts w:cstheme="minorHAnsi"/>
        </w:rPr>
        <w:t xml:space="preserve"> </w:t>
      </w:r>
      <w:proofErr w:type="spellStart"/>
      <w:r w:rsidRPr="000379C5">
        <w:rPr>
          <w:rFonts w:cstheme="minorHAnsi"/>
        </w:rPr>
        <w:t>Crinului</w:t>
      </w:r>
      <w:proofErr w:type="spellEnd"/>
      <w:r w:rsidRPr="000379C5">
        <w:rPr>
          <w:rFonts w:cstheme="minorHAnsi"/>
        </w:rPr>
        <w:t xml:space="preserve">, din zona de </w:t>
      </w:r>
      <w:proofErr w:type="spellStart"/>
      <w:r w:rsidRPr="000379C5">
        <w:rPr>
          <w:rFonts w:cstheme="minorHAnsi"/>
        </w:rPr>
        <w:t>sud</w:t>
      </w:r>
      <w:proofErr w:type="spellEnd"/>
      <w:r w:rsidRPr="000379C5">
        <w:rPr>
          <w:rFonts w:cstheme="minorHAnsi"/>
        </w:rPr>
        <w:t xml:space="preserve"> </w:t>
      </w:r>
      <w:proofErr w:type="gramStart"/>
      <w:r w:rsidRPr="000379C5">
        <w:rPr>
          <w:rFonts w:cstheme="minorHAnsi"/>
        </w:rPr>
        <w:t>a</w:t>
      </w:r>
      <w:proofErr w:type="gramEnd"/>
      <w:r w:rsidRPr="000379C5">
        <w:rPr>
          <w:rFonts w:cstheme="minorHAnsi"/>
        </w:rPr>
        <w:t xml:space="preserve"> </w:t>
      </w:r>
      <w:proofErr w:type="spellStart"/>
      <w:r w:rsidRPr="000379C5">
        <w:rPr>
          <w:rFonts w:cstheme="minorHAnsi"/>
        </w:rPr>
        <w:t>amplasamentului</w:t>
      </w:r>
      <w:proofErr w:type="spellEnd"/>
      <w:r w:rsidRPr="000379C5">
        <w:rPr>
          <w:rFonts w:cstheme="minorHAnsi"/>
        </w:rPr>
        <w:t xml:space="preserve"> cat </w:t>
      </w:r>
      <w:proofErr w:type="spellStart"/>
      <w:r w:rsidRPr="000379C5">
        <w:rPr>
          <w:rFonts w:cstheme="minorHAnsi"/>
        </w:rPr>
        <w:t>si</w:t>
      </w:r>
      <w:proofErr w:type="spellEnd"/>
      <w:r w:rsidRPr="000379C5">
        <w:rPr>
          <w:rFonts w:cstheme="minorHAnsi"/>
        </w:rPr>
        <w:t xml:space="preserve"> din </w:t>
      </w:r>
      <w:proofErr w:type="spellStart"/>
      <w:r w:rsidRPr="000379C5">
        <w:rPr>
          <w:rFonts w:cstheme="minorHAnsi"/>
        </w:rPr>
        <w:t>partea</w:t>
      </w:r>
      <w:proofErr w:type="spellEnd"/>
      <w:r w:rsidRPr="000379C5">
        <w:rPr>
          <w:rFonts w:cstheme="minorHAnsi"/>
        </w:rPr>
        <w:t xml:space="preserve"> de Vest </w:t>
      </w:r>
      <w:proofErr w:type="spellStart"/>
      <w:r w:rsidRPr="000379C5">
        <w:rPr>
          <w:rFonts w:cstheme="minorHAnsi"/>
        </w:rPr>
        <w:t>printr</w:t>
      </w:r>
      <w:proofErr w:type="spellEnd"/>
      <w:r w:rsidRPr="000379C5">
        <w:rPr>
          <w:rFonts w:cstheme="minorHAnsi"/>
        </w:rPr>
        <w:t xml:space="preserve">-un drum de </w:t>
      </w:r>
      <w:proofErr w:type="spellStart"/>
      <w:r w:rsidRPr="000379C5">
        <w:rPr>
          <w:rFonts w:cstheme="minorHAnsi"/>
        </w:rPr>
        <w:t>legatura</w:t>
      </w:r>
      <w:proofErr w:type="spellEnd"/>
      <w:r w:rsidRPr="000379C5">
        <w:rPr>
          <w:rFonts w:cstheme="minorHAnsi"/>
        </w:rPr>
        <w:t xml:space="preserve"> cu </w:t>
      </w:r>
      <w:proofErr w:type="spellStart"/>
      <w:r w:rsidRPr="000379C5">
        <w:rPr>
          <w:rFonts w:cstheme="minorHAnsi"/>
        </w:rPr>
        <w:t>centura</w:t>
      </w:r>
      <w:proofErr w:type="spellEnd"/>
      <w:r w:rsidRPr="000379C5">
        <w:rPr>
          <w:rFonts w:cstheme="minorHAnsi"/>
        </w:rPr>
        <w:t xml:space="preserve"> </w:t>
      </w:r>
      <w:proofErr w:type="spellStart"/>
      <w:r w:rsidRPr="000379C5">
        <w:rPr>
          <w:rFonts w:cstheme="minorHAnsi"/>
        </w:rPr>
        <w:t>orasului</w:t>
      </w:r>
      <w:proofErr w:type="spellEnd"/>
      <w:r w:rsidRPr="000379C5">
        <w:rPr>
          <w:rFonts w:cstheme="minorHAnsi"/>
        </w:rPr>
        <w:t xml:space="preserve"> </w:t>
      </w:r>
      <w:proofErr w:type="spellStart"/>
      <w:r w:rsidRPr="000379C5">
        <w:rPr>
          <w:rFonts w:cstheme="minorHAnsi"/>
        </w:rPr>
        <w:t>Sebis</w:t>
      </w:r>
      <w:proofErr w:type="spellEnd"/>
      <w:r w:rsidRPr="000379C5">
        <w:rPr>
          <w:rFonts w:cstheme="minorHAnsi"/>
        </w:rPr>
        <w:t xml:space="preserve">, drum care </w:t>
      </w:r>
      <w:proofErr w:type="spellStart"/>
      <w:r w:rsidRPr="000379C5">
        <w:rPr>
          <w:rFonts w:cstheme="minorHAnsi"/>
        </w:rPr>
        <w:t>va</w:t>
      </w:r>
      <w:proofErr w:type="spellEnd"/>
      <w:r w:rsidRPr="000379C5">
        <w:rPr>
          <w:rFonts w:cstheme="minorHAnsi"/>
        </w:rPr>
        <w:t xml:space="preserve"> fi </w:t>
      </w:r>
      <w:proofErr w:type="spellStart"/>
      <w:r w:rsidRPr="000379C5">
        <w:rPr>
          <w:rFonts w:cstheme="minorHAnsi"/>
        </w:rPr>
        <w:t>realizat</w:t>
      </w:r>
      <w:proofErr w:type="spellEnd"/>
      <w:r w:rsidRPr="000379C5">
        <w:rPr>
          <w:rFonts w:cstheme="minorHAnsi"/>
        </w:rPr>
        <w:t xml:space="preserve"> de </w:t>
      </w:r>
      <w:proofErr w:type="spellStart"/>
      <w:r w:rsidRPr="000379C5">
        <w:rPr>
          <w:rFonts w:cstheme="minorHAnsi"/>
        </w:rPr>
        <w:t>catre</w:t>
      </w:r>
      <w:proofErr w:type="spellEnd"/>
      <w:r w:rsidRPr="000379C5">
        <w:rPr>
          <w:rFonts w:cstheme="minorHAnsi"/>
        </w:rPr>
        <w:t xml:space="preserve"> </w:t>
      </w:r>
      <w:proofErr w:type="spellStart"/>
      <w:r w:rsidRPr="000379C5">
        <w:rPr>
          <w:rFonts w:cstheme="minorHAnsi"/>
        </w:rPr>
        <w:t>Primarie</w:t>
      </w:r>
      <w:proofErr w:type="spellEnd"/>
      <w:r w:rsidRPr="000379C5">
        <w:rPr>
          <w:rFonts w:cstheme="minorHAnsi"/>
        </w:rPr>
        <w:t xml:space="preserve">. </w:t>
      </w:r>
    </w:p>
    <w:p w14:paraId="1EEF5C2F" w14:textId="77777777" w:rsidR="007840B5" w:rsidRPr="0096350A" w:rsidRDefault="007840B5" w:rsidP="007840B5">
      <w:pPr>
        <w:spacing w:after="0" w:line="276" w:lineRule="auto"/>
        <w:ind w:firstLine="426"/>
        <w:jc w:val="both"/>
        <w:rPr>
          <w:rFonts w:cstheme="minorHAnsi"/>
          <w:lang w:val="it-IT"/>
        </w:rPr>
      </w:pPr>
      <w:r w:rsidRPr="000379C5">
        <w:rPr>
          <w:rFonts w:cstheme="minorHAnsi"/>
          <w:lang w:val="it-IT"/>
        </w:rPr>
        <w:t>Accesele principale pietonale in cladire se realizeaza pe latura de nord. De asemenea sunt prevazute accese secundare pentru aprovizionare in zona de sud a amplasamentului</w:t>
      </w:r>
    </w:p>
    <w:bookmarkEnd w:id="11"/>
    <w:p w14:paraId="5FB045AC" w14:textId="77777777" w:rsidR="007840B5" w:rsidRPr="0096350A" w:rsidRDefault="007840B5" w:rsidP="007840B5">
      <w:pPr>
        <w:spacing w:after="0" w:line="276" w:lineRule="auto"/>
        <w:ind w:firstLine="426"/>
        <w:jc w:val="both"/>
        <w:rPr>
          <w:rFonts w:cstheme="minorHAnsi"/>
          <w:lang w:val="it-IT"/>
        </w:rPr>
      </w:pPr>
      <w:r w:rsidRPr="0096350A">
        <w:rPr>
          <w:rFonts w:cstheme="minorHAnsi"/>
          <w:lang w:val="it-IT"/>
        </w:rPr>
        <w:t xml:space="preserve">Prin proiect se asigura un numar total de </w:t>
      </w:r>
      <w:r>
        <w:rPr>
          <w:rFonts w:cstheme="minorHAnsi"/>
          <w:b/>
          <w:bCs/>
          <w:lang w:val="it-IT"/>
        </w:rPr>
        <w:t>112</w:t>
      </w:r>
      <w:r w:rsidRPr="0096350A">
        <w:rPr>
          <w:rFonts w:cstheme="minorHAnsi"/>
          <w:b/>
          <w:bCs/>
          <w:lang w:val="it-IT"/>
        </w:rPr>
        <w:t xml:space="preserve"> </w:t>
      </w:r>
      <w:r w:rsidRPr="0096350A">
        <w:rPr>
          <w:rFonts w:cstheme="minorHAnsi"/>
          <w:lang w:val="it-IT"/>
        </w:rPr>
        <w:t xml:space="preserve">locuri de parcare, din care </w:t>
      </w:r>
      <w:r>
        <w:rPr>
          <w:rFonts w:cstheme="minorHAnsi"/>
          <w:lang w:val="it-IT"/>
        </w:rPr>
        <w:t>4%</w:t>
      </w:r>
      <w:r w:rsidRPr="0096350A">
        <w:rPr>
          <w:rFonts w:cstheme="minorHAnsi"/>
          <w:lang w:val="it-IT"/>
        </w:rPr>
        <w:t xml:space="preserve"> pentru persoane cu dizabilitati.</w:t>
      </w:r>
    </w:p>
    <w:p w14:paraId="086DC615" w14:textId="77777777" w:rsidR="007840B5" w:rsidRPr="0096350A" w:rsidRDefault="007840B5" w:rsidP="007840B5">
      <w:pPr>
        <w:spacing w:after="0" w:line="276" w:lineRule="auto"/>
        <w:ind w:firstLine="426"/>
        <w:jc w:val="both"/>
        <w:rPr>
          <w:rFonts w:cstheme="minorHAnsi"/>
          <w:lang w:val="it-IT"/>
        </w:rPr>
      </w:pPr>
      <w:r w:rsidRPr="0096350A">
        <w:rPr>
          <w:rFonts w:cstheme="minorHAnsi"/>
          <w:lang w:val="it-IT"/>
        </w:rPr>
        <w:t>Parcarile au fost dimensionate conform standardelor. Un loc de parcare are dimensiunile minim 2.50 m x 5.00 m. Benzile de circulatie intre locurile de parcare au o latime de min. 6.50 m, ceea ce permite circulatia in ambele sensuri simultan.</w:t>
      </w:r>
    </w:p>
    <w:p w14:paraId="585F79DB" w14:textId="0BF1B581" w:rsidR="00D87627" w:rsidRPr="0066576C" w:rsidRDefault="00D87627" w:rsidP="002E0458">
      <w:pPr>
        <w:spacing w:after="0" w:line="276" w:lineRule="auto"/>
        <w:ind w:firstLine="426"/>
        <w:jc w:val="both"/>
        <w:rPr>
          <w:rFonts w:cstheme="minorHAnsi"/>
          <w:lang w:val="ro-RO"/>
        </w:rPr>
      </w:pPr>
    </w:p>
    <w:p w14:paraId="6B15D77E"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resursele naturale folosite in constructie si functionare;</w:t>
      </w:r>
    </w:p>
    <w:p w14:paraId="3FF8FE8D" w14:textId="2B249182" w:rsidR="002B5EA8" w:rsidRPr="0066576C" w:rsidRDefault="005324C6" w:rsidP="002E0458">
      <w:pPr>
        <w:spacing w:after="0" w:line="276" w:lineRule="auto"/>
        <w:jc w:val="both"/>
        <w:rPr>
          <w:rFonts w:eastAsia="Times New Roman" w:cstheme="minorHAnsi"/>
          <w:lang w:val="ro-RO"/>
        </w:rPr>
      </w:pPr>
      <w:r w:rsidRPr="0066576C">
        <w:rPr>
          <w:rFonts w:eastAsia="Times New Roman" w:cstheme="minorHAnsi"/>
          <w:lang w:val="ro-RO"/>
        </w:rPr>
        <w:t>N</w:t>
      </w:r>
      <w:r w:rsidR="002B5EA8" w:rsidRPr="0066576C">
        <w:rPr>
          <w:rFonts w:eastAsia="Times New Roman" w:cstheme="minorHAnsi"/>
          <w:lang w:val="ro-RO"/>
        </w:rPr>
        <w:t>u e cazul</w:t>
      </w:r>
      <w:r w:rsidR="00251CFC" w:rsidRPr="0066576C">
        <w:rPr>
          <w:rFonts w:eastAsia="Times New Roman" w:cstheme="minorHAnsi"/>
          <w:lang w:val="ro-RO"/>
        </w:rPr>
        <w:t>.</w:t>
      </w:r>
    </w:p>
    <w:p w14:paraId="0F646EDF" w14:textId="77777777" w:rsidR="002B5EA8" w:rsidRPr="0066576C" w:rsidRDefault="002B5EA8" w:rsidP="002E0458">
      <w:pPr>
        <w:spacing w:after="0" w:line="276" w:lineRule="auto"/>
        <w:jc w:val="both"/>
        <w:rPr>
          <w:rFonts w:eastAsia="Times New Roman" w:cstheme="minorHAnsi"/>
          <w:color w:val="548DD4"/>
          <w:lang w:val="ro-RO" w:eastAsia="ro-RO"/>
        </w:rPr>
      </w:pPr>
    </w:p>
    <w:p w14:paraId="1AFE10BE"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metode folosite in constructie/demolare;</w:t>
      </w:r>
    </w:p>
    <w:p w14:paraId="1FD5178D" w14:textId="77777777" w:rsidR="002B5EA8" w:rsidRPr="0066576C" w:rsidRDefault="002B5EA8" w:rsidP="002E0458">
      <w:pPr>
        <w:spacing w:after="0" w:line="276" w:lineRule="auto"/>
        <w:ind w:left="66" w:firstLine="331"/>
        <w:jc w:val="both"/>
        <w:rPr>
          <w:rFonts w:eastAsia="Times New Roman" w:cstheme="minorHAnsi"/>
          <w:lang w:val="ro-RO"/>
        </w:rPr>
      </w:pPr>
      <w:r w:rsidRPr="0066576C">
        <w:rPr>
          <w:rFonts w:eastAsia="Times New Roman" w:cstheme="minorHAnsi"/>
          <w:lang w:val="ro-RO"/>
        </w:rPr>
        <w:t xml:space="preserve">Executia constructiei nu presupune tehnici si tehnologii speciale. Constructia se va realiza cu personal si utilaje folosite in mod uzual pe un santier. </w:t>
      </w:r>
    </w:p>
    <w:p w14:paraId="77449FE6" w14:textId="572F9DBD" w:rsidR="002B5EA8" w:rsidRPr="0066576C" w:rsidRDefault="002B5EA8" w:rsidP="002E0458">
      <w:pPr>
        <w:spacing w:after="0" w:line="276" w:lineRule="auto"/>
        <w:ind w:left="66" w:firstLine="331"/>
        <w:jc w:val="both"/>
        <w:rPr>
          <w:rFonts w:eastAsia="Times New Roman" w:cstheme="minorHAnsi"/>
          <w:lang w:val="ro-RO"/>
        </w:rPr>
      </w:pPr>
      <w:r w:rsidRPr="0066576C">
        <w:rPr>
          <w:rFonts w:eastAsia="Times New Roman" w:cstheme="minorHAnsi"/>
          <w:lang w:val="ro-RO"/>
        </w:rPr>
        <w:t>Ca lucr</w:t>
      </w:r>
      <w:r w:rsidR="00527C64" w:rsidRPr="0066576C">
        <w:rPr>
          <w:rFonts w:eastAsia="Times New Roman" w:cstheme="minorHAnsi"/>
          <w:lang w:val="ro-RO"/>
        </w:rPr>
        <w:t>ă</w:t>
      </w:r>
      <w:r w:rsidRPr="0066576C">
        <w:rPr>
          <w:rFonts w:eastAsia="Times New Roman" w:cstheme="minorHAnsi"/>
          <w:lang w:val="ro-RO"/>
        </w:rPr>
        <w:t>ri principale se pot distinge urmatoarele: sapatura, realizare fundatii izolate si grinda de fundare perimetrala, turnare pardoseala beton; montajul elementelor metalice (stalpi, grinzi principale, pane); montajul elementelor metalice de sustinere a inchiderilor perimetrale; realizarea inchirerilor cu panouri tip sandwich, montaj echipamente</w:t>
      </w:r>
      <w:r w:rsidR="005324C6" w:rsidRPr="0066576C">
        <w:rPr>
          <w:rFonts w:eastAsia="Times New Roman" w:cstheme="minorHAnsi"/>
          <w:lang w:val="ro-RO"/>
        </w:rPr>
        <w:t xml:space="preserve">: </w:t>
      </w:r>
      <w:r w:rsidRPr="0066576C">
        <w:rPr>
          <w:rFonts w:eastAsia="Times New Roman" w:cstheme="minorHAnsi"/>
          <w:lang w:val="ro-RO"/>
        </w:rPr>
        <w:t>generator, tablo</w:t>
      </w:r>
      <w:r w:rsidR="005324C6" w:rsidRPr="0066576C">
        <w:rPr>
          <w:rFonts w:eastAsia="Times New Roman" w:cstheme="minorHAnsi"/>
          <w:lang w:val="ro-RO"/>
        </w:rPr>
        <w:t>ur</w:t>
      </w:r>
      <w:r w:rsidRPr="0066576C">
        <w:rPr>
          <w:rFonts w:eastAsia="Times New Roman" w:cstheme="minorHAnsi"/>
          <w:lang w:val="ro-RO"/>
        </w:rPr>
        <w:t xml:space="preserve">i electrice, </w:t>
      </w:r>
      <w:r w:rsidR="005324C6" w:rsidRPr="0066576C">
        <w:rPr>
          <w:rFonts w:eastAsia="Times New Roman" w:cstheme="minorHAnsi"/>
          <w:lang w:val="ro-RO"/>
        </w:rPr>
        <w:t>centrale detectie incendiu, unitati exterioare pentru climatizare</w:t>
      </w:r>
      <w:r w:rsidRPr="0066576C">
        <w:rPr>
          <w:rFonts w:eastAsia="Times New Roman" w:cstheme="minorHAnsi"/>
          <w:lang w:val="ro-RO"/>
        </w:rPr>
        <w:t>, etc</w:t>
      </w:r>
    </w:p>
    <w:p w14:paraId="58C33E14" w14:textId="6A4B958C" w:rsidR="005C0ED4" w:rsidRPr="0066576C" w:rsidRDefault="005C0ED4" w:rsidP="002E0458">
      <w:pPr>
        <w:spacing w:after="0" w:line="276" w:lineRule="auto"/>
        <w:ind w:left="66" w:firstLine="331"/>
        <w:jc w:val="both"/>
        <w:rPr>
          <w:rFonts w:eastAsia="Times New Roman" w:cstheme="minorHAnsi"/>
          <w:lang w:val="ro-RO"/>
        </w:rPr>
      </w:pPr>
    </w:p>
    <w:p w14:paraId="1EB7434D"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lastRenderedPageBreak/>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planul de executie, cuprinzand faza de constructie, punerea in functiune, exploatare, refacere si folosire ulterioara;</w:t>
      </w:r>
    </w:p>
    <w:tbl>
      <w:tblPr>
        <w:tblStyle w:val="TableGrid0"/>
        <w:tblW w:w="9412" w:type="dxa"/>
        <w:jc w:val="center"/>
        <w:tblInd w:w="0" w:type="dxa"/>
        <w:tblCellMar>
          <w:top w:w="47" w:type="dxa"/>
          <w:right w:w="32" w:type="dxa"/>
        </w:tblCellMar>
        <w:tblLook w:val="04A0" w:firstRow="1" w:lastRow="0" w:firstColumn="1" w:lastColumn="0" w:noHBand="0" w:noVBand="1"/>
      </w:tblPr>
      <w:tblGrid>
        <w:gridCol w:w="441"/>
        <w:gridCol w:w="1576"/>
        <w:gridCol w:w="1920"/>
        <w:gridCol w:w="556"/>
        <w:gridCol w:w="1044"/>
        <w:gridCol w:w="991"/>
        <w:gridCol w:w="1246"/>
        <w:gridCol w:w="1638"/>
      </w:tblGrid>
      <w:tr w:rsidR="002B5EA8" w:rsidRPr="0066576C" w14:paraId="2DCC3E1D" w14:textId="77777777" w:rsidTr="00E82A24">
        <w:trPr>
          <w:trHeight w:val="875"/>
          <w:jc w:val="center"/>
        </w:trPr>
        <w:tc>
          <w:tcPr>
            <w:tcW w:w="441" w:type="dxa"/>
            <w:vMerge w:val="restart"/>
            <w:tcBorders>
              <w:top w:val="single" w:sz="18" w:space="0" w:color="000000"/>
              <w:left w:val="single" w:sz="18" w:space="0" w:color="000000"/>
              <w:bottom w:val="single" w:sz="6" w:space="0" w:color="000000"/>
              <w:right w:val="single" w:sz="6" w:space="0" w:color="000000"/>
            </w:tcBorders>
            <w:hideMark/>
          </w:tcPr>
          <w:p w14:paraId="779DA77A" w14:textId="77777777" w:rsidR="002B5EA8" w:rsidRPr="0066576C" w:rsidRDefault="002B5EA8" w:rsidP="002E0458">
            <w:pPr>
              <w:spacing w:before="240"/>
              <w:ind w:left="103"/>
              <w:jc w:val="both"/>
              <w:rPr>
                <w:rFonts w:cstheme="minorHAnsi"/>
                <w:lang w:val="ro-RO"/>
              </w:rPr>
            </w:pPr>
            <w:r w:rsidRPr="0066576C">
              <w:rPr>
                <w:rFonts w:cstheme="minorHAnsi"/>
                <w:lang w:val="ro-RO"/>
              </w:rPr>
              <w:t xml:space="preserve">Nr. crt. </w:t>
            </w:r>
          </w:p>
        </w:tc>
        <w:tc>
          <w:tcPr>
            <w:tcW w:w="1576" w:type="dxa"/>
            <w:vMerge w:val="restart"/>
            <w:tcBorders>
              <w:top w:val="single" w:sz="18" w:space="0" w:color="000000"/>
              <w:left w:val="single" w:sz="6" w:space="0" w:color="000000"/>
              <w:bottom w:val="single" w:sz="6" w:space="0" w:color="000000"/>
              <w:right w:val="single" w:sz="6" w:space="0" w:color="000000"/>
            </w:tcBorders>
            <w:hideMark/>
          </w:tcPr>
          <w:p w14:paraId="762EF099" w14:textId="77777777" w:rsidR="002B5EA8" w:rsidRPr="0066576C" w:rsidRDefault="002B5EA8" w:rsidP="002E0458">
            <w:pPr>
              <w:spacing w:before="240"/>
              <w:jc w:val="both"/>
              <w:rPr>
                <w:rFonts w:cstheme="minorHAnsi"/>
                <w:lang w:val="ro-RO"/>
              </w:rPr>
            </w:pPr>
            <w:r w:rsidRPr="0066576C">
              <w:rPr>
                <w:rFonts w:cstheme="minorHAnsi"/>
                <w:lang w:val="ro-RO"/>
              </w:rPr>
              <w:t xml:space="preserve">Faza din lucrare supusa obligatoriu controlului </w:t>
            </w:r>
          </w:p>
        </w:tc>
        <w:tc>
          <w:tcPr>
            <w:tcW w:w="1920" w:type="dxa"/>
            <w:vMerge w:val="restart"/>
            <w:tcBorders>
              <w:top w:val="single" w:sz="18" w:space="0" w:color="000000"/>
              <w:left w:val="single" w:sz="6" w:space="0" w:color="000000"/>
              <w:bottom w:val="single" w:sz="6" w:space="0" w:color="000000"/>
              <w:right w:val="single" w:sz="6" w:space="0" w:color="000000"/>
            </w:tcBorders>
            <w:hideMark/>
          </w:tcPr>
          <w:p w14:paraId="01D11266" w14:textId="77777777" w:rsidR="002B5EA8" w:rsidRPr="0066576C" w:rsidRDefault="002B5EA8" w:rsidP="002E0458">
            <w:pPr>
              <w:spacing w:before="240"/>
              <w:ind w:left="728" w:right="456" w:hanging="30"/>
              <w:jc w:val="both"/>
              <w:rPr>
                <w:rFonts w:cstheme="minorHAnsi"/>
                <w:lang w:val="ro-RO"/>
              </w:rPr>
            </w:pPr>
            <w:r w:rsidRPr="0066576C">
              <w:rPr>
                <w:rFonts w:cstheme="minorHAnsi"/>
                <w:lang w:val="ro-RO"/>
              </w:rPr>
              <w:t xml:space="preserve">Metoda de control </w:t>
            </w:r>
          </w:p>
        </w:tc>
        <w:tc>
          <w:tcPr>
            <w:tcW w:w="556" w:type="dxa"/>
            <w:tcBorders>
              <w:top w:val="single" w:sz="18" w:space="0" w:color="000000"/>
              <w:left w:val="single" w:sz="6" w:space="0" w:color="000000"/>
              <w:bottom w:val="single" w:sz="6" w:space="0" w:color="000000"/>
              <w:right w:val="nil"/>
            </w:tcBorders>
          </w:tcPr>
          <w:p w14:paraId="4CBB8D6C" w14:textId="77777777" w:rsidR="002B5EA8" w:rsidRPr="0066576C" w:rsidRDefault="002B5EA8" w:rsidP="002E0458">
            <w:pPr>
              <w:spacing w:before="240"/>
              <w:jc w:val="both"/>
              <w:rPr>
                <w:rFonts w:cstheme="minorHAnsi"/>
                <w:lang w:val="ro-RO"/>
              </w:rPr>
            </w:pPr>
          </w:p>
        </w:tc>
        <w:tc>
          <w:tcPr>
            <w:tcW w:w="3281" w:type="dxa"/>
            <w:gridSpan w:val="3"/>
            <w:tcBorders>
              <w:top w:val="single" w:sz="18" w:space="0" w:color="000000"/>
              <w:left w:val="nil"/>
              <w:bottom w:val="single" w:sz="6" w:space="0" w:color="000000"/>
              <w:right w:val="single" w:sz="6" w:space="0" w:color="000000"/>
            </w:tcBorders>
            <w:hideMark/>
          </w:tcPr>
          <w:p w14:paraId="522D552F" w14:textId="77777777" w:rsidR="002B5EA8" w:rsidRPr="0066576C" w:rsidRDefault="002B5EA8" w:rsidP="002E0458">
            <w:pPr>
              <w:spacing w:before="240"/>
              <w:ind w:left="-29"/>
              <w:jc w:val="both"/>
              <w:rPr>
                <w:rFonts w:cstheme="minorHAnsi"/>
                <w:lang w:val="ro-RO"/>
              </w:rPr>
            </w:pPr>
            <w:r w:rsidRPr="0066576C">
              <w:rPr>
                <w:rFonts w:cstheme="minorHAnsi"/>
                <w:lang w:val="ro-RO"/>
              </w:rPr>
              <w:t xml:space="preserve">Participa la control </w:t>
            </w:r>
          </w:p>
          <w:p w14:paraId="3029BA9A" w14:textId="77777777" w:rsidR="002B5EA8" w:rsidRPr="0066576C" w:rsidRDefault="002B5EA8" w:rsidP="002E0458">
            <w:pPr>
              <w:spacing w:before="240"/>
              <w:ind w:left="658"/>
              <w:jc w:val="both"/>
              <w:rPr>
                <w:rFonts w:cstheme="minorHAnsi"/>
                <w:lang w:val="ro-RO"/>
              </w:rPr>
            </w:pPr>
            <w:r w:rsidRPr="0066576C">
              <w:rPr>
                <w:rFonts w:cstheme="minorHAnsi"/>
                <w:lang w:val="ro-RO"/>
              </w:rPr>
              <w:t xml:space="preserve">** </w:t>
            </w:r>
          </w:p>
        </w:tc>
        <w:tc>
          <w:tcPr>
            <w:tcW w:w="1638" w:type="dxa"/>
            <w:vMerge w:val="restart"/>
            <w:tcBorders>
              <w:top w:val="single" w:sz="18" w:space="0" w:color="000000"/>
              <w:left w:val="single" w:sz="6" w:space="0" w:color="000000"/>
              <w:bottom w:val="single" w:sz="6" w:space="0" w:color="000000"/>
              <w:right w:val="single" w:sz="4" w:space="0" w:color="auto"/>
            </w:tcBorders>
            <w:hideMark/>
          </w:tcPr>
          <w:p w14:paraId="4BE86735" w14:textId="77777777" w:rsidR="002B5EA8" w:rsidRPr="0066576C" w:rsidRDefault="002B5EA8" w:rsidP="002E0458">
            <w:pPr>
              <w:spacing w:before="240"/>
              <w:ind w:left="5"/>
              <w:jc w:val="both"/>
              <w:rPr>
                <w:rFonts w:cstheme="minorHAnsi"/>
                <w:lang w:val="ro-RO"/>
              </w:rPr>
            </w:pPr>
            <w:r w:rsidRPr="0066576C">
              <w:rPr>
                <w:rFonts w:cstheme="minorHAnsi"/>
                <w:lang w:val="ro-RO"/>
              </w:rPr>
              <w:t xml:space="preserve">Documente ce urmeaza sa stea la baza atestarii calitatii*** </w:t>
            </w:r>
          </w:p>
        </w:tc>
      </w:tr>
      <w:tr w:rsidR="002B5EA8" w:rsidRPr="0066576C" w14:paraId="0BB0B49B" w14:textId="77777777" w:rsidTr="00E82A24">
        <w:trPr>
          <w:trHeight w:val="710"/>
          <w:jc w:val="center"/>
        </w:trPr>
        <w:tc>
          <w:tcPr>
            <w:tcW w:w="0" w:type="auto"/>
            <w:vMerge/>
            <w:tcBorders>
              <w:top w:val="single" w:sz="18" w:space="0" w:color="000000"/>
              <w:left w:val="single" w:sz="18" w:space="0" w:color="000000"/>
              <w:bottom w:val="single" w:sz="6" w:space="0" w:color="000000"/>
              <w:right w:val="single" w:sz="6" w:space="0" w:color="000000"/>
            </w:tcBorders>
            <w:vAlign w:val="center"/>
            <w:hideMark/>
          </w:tcPr>
          <w:p w14:paraId="0F779A8E" w14:textId="77777777" w:rsidR="002B5EA8" w:rsidRPr="0066576C" w:rsidRDefault="002B5EA8" w:rsidP="002E0458">
            <w:pPr>
              <w:spacing w:before="240"/>
              <w:jc w:val="both"/>
              <w:rPr>
                <w:rFonts w:cstheme="minorHAnsi"/>
                <w:lang w:val="ro-RO"/>
              </w:rPr>
            </w:pPr>
          </w:p>
        </w:tc>
        <w:tc>
          <w:tcPr>
            <w:tcW w:w="1576" w:type="dxa"/>
            <w:vMerge/>
            <w:tcBorders>
              <w:top w:val="single" w:sz="18" w:space="0" w:color="000000"/>
              <w:left w:val="single" w:sz="6" w:space="0" w:color="000000"/>
              <w:bottom w:val="single" w:sz="6" w:space="0" w:color="000000"/>
              <w:right w:val="single" w:sz="6" w:space="0" w:color="000000"/>
            </w:tcBorders>
            <w:vAlign w:val="center"/>
            <w:hideMark/>
          </w:tcPr>
          <w:p w14:paraId="7A710004" w14:textId="77777777" w:rsidR="002B5EA8" w:rsidRPr="0066576C" w:rsidRDefault="002B5EA8" w:rsidP="002E0458">
            <w:pPr>
              <w:spacing w:before="240"/>
              <w:jc w:val="both"/>
              <w:rPr>
                <w:rFonts w:cstheme="minorHAnsi"/>
                <w:lang w:val="ro-RO"/>
              </w:rPr>
            </w:pPr>
          </w:p>
        </w:tc>
        <w:tc>
          <w:tcPr>
            <w:tcW w:w="1920" w:type="dxa"/>
            <w:vMerge/>
            <w:tcBorders>
              <w:top w:val="single" w:sz="18" w:space="0" w:color="000000"/>
              <w:left w:val="single" w:sz="6" w:space="0" w:color="000000"/>
              <w:bottom w:val="single" w:sz="6" w:space="0" w:color="000000"/>
              <w:right w:val="single" w:sz="6" w:space="0" w:color="000000"/>
            </w:tcBorders>
            <w:vAlign w:val="center"/>
            <w:hideMark/>
          </w:tcPr>
          <w:p w14:paraId="5C1A8FC3" w14:textId="77777777" w:rsidR="002B5EA8" w:rsidRPr="0066576C" w:rsidRDefault="002B5EA8" w:rsidP="002E0458">
            <w:pPr>
              <w:spacing w:before="240"/>
              <w:jc w:val="both"/>
              <w:rPr>
                <w:rFonts w:cstheme="minorHAnsi"/>
                <w:lang w:val="ro-RO"/>
              </w:rPr>
            </w:pPr>
          </w:p>
        </w:tc>
        <w:tc>
          <w:tcPr>
            <w:tcW w:w="556" w:type="dxa"/>
            <w:tcBorders>
              <w:top w:val="single" w:sz="6" w:space="0" w:color="000000"/>
              <w:left w:val="single" w:sz="6" w:space="0" w:color="000000"/>
              <w:bottom w:val="single" w:sz="6" w:space="0" w:color="000000"/>
              <w:right w:val="single" w:sz="6" w:space="0" w:color="000000"/>
            </w:tcBorders>
            <w:hideMark/>
          </w:tcPr>
          <w:p w14:paraId="020A24DA" w14:textId="77777777" w:rsidR="002B5EA8" w:rsidRPr="0066576C" w:rsidRDefault="002B5EA8" w:rsidP="002E0458">
            <w:pPr>
              <w:spacing w:before="240"/>
              <w:ind w:left="101"/>
              <w:jc w:val="both"/>
              <w:rPr>
                <w:rFonts w:cstheme="minorHAnsi"/>
                <w:lang w:val="ro-RO"/>
              </w:rPr>
            </w:pPr>
            <w:r w:rsidRPr="0066576C">
              <w:rPr>
                <w:rFonts w:cstheme="minorHAnsi"/>
                <w:lang w:val="ro-RO"/>
              </w:rPr>
              <w:t>ISC</w:t>
            </w:r>
          </w:p>
        </w:tc>
        <w:tc>
          <w:tcPr>
            <w:tcW w:w="1044" w:type="dxa"/>
            <w:tcBorders>
              <w:top w:val="single" w:sz="6" w:space="0" w:color="000000"/>
              <w:left w:val="single" w:sz="6" w:space="0" w:color="000000"/>
              <w:bottom w:val="single" w:sz="6" w:space="0" w:color="000000"/>
              <w:right w:val="single" w:sz="6" w:space="0" w:color="000000"/>
            </w:tcBorders>
            <w:hideMark/>
          </w:tcPr>
          <w:p w14:paraId="5A348015" w14:textId="77777777" w:rsidR="002B5EA8" w:rsidRPr="0066576C" w:rsidRDefault="002B5EA8" w:rsidP="002E0458">
            <w:pPr>
              <w:spacing w:before="240"/>
              <w:ind w:left="71" w:hanging="38"/>
              <w:jc w:val="both"/>
              <w:rPr>
                <w:rFonts w:cstheme="minorHAnsi"/>
                <w:lang w:val="ro-RO"/>
              </w:rPr>
            </w:pPr>
            <w:r w:rsidRPr="0066576C">
              <w:rPr>
                <w:rFonts w:cstheme="minorHAnsi"/>
                <w:lang w:val="ro-RO"/>
              </w:rPr>
              <w:t>Beneficiar</w:t>
            </w:r>
          </w:p>
        </w:tc>
        <w:tc>
          <w:tcPr>
            <w:tcW w:w="991" w:type="dxa"/>
            <w:tcBorders>
              <w:top w:val="single" w:sz="6" w:space="0" w:color="000000"/>
              <w:left w:val="single" w:sz="6" w:space="0" w:color="000000"/>
              <w:bottom w:val="single" w:sz="6" w:space="0" w:color="000000"/>
              <w:right w:val="single" w:sz="6" w:space="0" w:color="000000"/>
            </w:tcBorders>
            <w:hideMark/>
          </w:tcPr>
          <w:p w14:paraId="2B228B03" w14:textId="77777777" w:rsidR="002B5EA8" w:rsidRPr="0066576C" w:rsidRDefault="002B5EA8" w:rsidP="002E0458">
            <w:pPr>
              <w:spacing w:before="240"/>
              <w:ind w:left="113" w:hanging="145"/>
              <w:jc w:val="both"/>
              <w:rPr>
                <w:rFonts w:cstheme="minorHAnsi"/>
                <w:lang w:val="ro-RO"/>
              </w:rPr>
            </w:pPr>
            <w:r w:rsidRPr="0066576C">
              <w:rPr>
                <w:rFonts w:cstheme="minorHAnsi"/>
                <w:lang w:val="ro-RO"/>
              </w:rPr>
              <w:t xml:space="preserve">Proiectant </w:t>
            </w:r>
          </w:p>
        </w:tc>
        <w:tc>
          <w:tcPr>
            <w:tcW w:w="1246" w:type="dxa"/>
            <w:tcBorders>
              <w:top w:val="single" w:sz="6" w:space="0" w:color="000000"/>
              <w:left w:val="single" w:sz="6" w:space="0" w:color="000000"/>
              <w:bottom w:val="single" w:sz="6" w:space="0" w:color="000000"/>
              <w:right w:val="single" w:sz="6" w:space="0" w:color="000000"/>
            </w:tcBorders>
            <w:hideMark/>
          </w:tcPr>
          <w:p w14:paraId="673BB35A" w14:textId="77777777" w:rsidR="002B5EA8" w:rsidRPr="0066576C" w:rsidRDefault="002B5EA8" w:rsidP="002E0458">
            <w:pPr>
              <w:spacing w:before="240"/>
              <w:ind w:left="285" w:hanging="281"/>
              <w:jc w:val="both"/>
              <w:rPr>
                <w:rFonts w:cstheme="minorHAnsi"/>
                <w:lang w:val="ro-RO"/>
              </w:rPr>
            </w:pPr>
            <w:r w:rsidRPr="0066576C">
              <w:rPr>
                <w:rFonts w:cstheme="minorHAnsi"/>
                <w:lang w:val="ro-RO"/>
              </w:rPr>
              <w:t xml:space="preserve">Constructor </w:t>
            </w:r>
          </w:p>
        </w:tc>
        <w:tc>
          <w:tcPr>
            <w:tcW w:w="1638" w:type="dxa"/>
            <w:vMerge/>
            <w:tcBorders>
              <w:top w:val="single" w:sz="18" w:space="0" w:color="000000"/>
              <w:left w:val="single" w:sz="6" w:space="0" w:color="000000"/>
              <w:bottom w:val="single" w:sz="6" w:space="0" w:color="000000"/>
              <w:right w:val="single" w:sz="4" w:space="0" w:color="auto"/>
            </w:tcBorders>
            <w:vAlign w:val="center"/>
            <w:hideMark/>
          </w:tcPr>
          <w:p w14:paraId="785C658C" w14:textId="77777777" w:rsidR="002B5EA8" w:rsidRPr="0066576C" w:rsidRDefault="002B5EA8" w:rsidP="002E0458">
            <w:pPr>
              <w:spacing w:before="240"/>
              <w:jc w:val="both"/>
              <w:rPr>
                <w:rFonts w:cstheme="minorHAnsi"/>
                <w:lang w:val="ro-RO"/>
              </w:rPr>
            </w:pPr>
          </w:p>
        </w:tc>
      </w:tr>
      <w:tr w:rsidR="002B5EA8" w:rsidRPr="0066576C" w14:paraId="5E18734E" w14:textId="77777777" w:rsidTr="00E82A24">
        <w:trPr>
          <w:trHeight w:val="860"/>
          <w:jc w:val="center"/>
        </w:trPr>
        <w:tc>
          <w:tcPr>
            <w:tcW w:w="441" w:type="dxa"/>
            <w:tcBorders>
              <w:top w:val="single" w:sz="6" w:space="0" w:color="000000"/>
              <w:left w:val="single" w:sz="18" w:space="0" w:color="000000"/>
              <w:bottom w:val="single" w:sz="6" w:space="0" w:color="000000"/>
              <w:right w:val="single" w:sz="6" w:space="0" w:color="000000"/>
            </w:tcBorders>
            <w:hideMark/>
          </w:tcPr>
          <w:p w14:paraId="150D64D2" w14:textId="77777777" w:rsidR="002B5EA8" w:rsidRPr="0066576C" w:rsidRDefault="002B5EA8" w:rsidP="002E0458">
            <w:pPr>
              <w:spacing w:before="240"/>
              <w:ind w:left="31"/>
              <w:jc w:val="both"/>
              <w:rPr>
                <w:rFonts w:cstheme="minorHAnsi"/>
                <w:lang w:val="ro-RO"/>
              </w:rPr>
            </w:pPr>
            <w:r w:rsidRPr="0066576C">
              <w:rPr>
                <w:rFonts w:cstheme="minorHAnsi"/>
                <w:lang w:val="ro-RO"/>
              </w:rPr>
              <w:t xml:space="preserve">1. </w:t>
            </w:r>
          </w:p>
        </w:tc>
        <w:tc>
          <w:tcPr>
            <w:tcW w:w="1576" w:type="dxa"/>
            <w:tcBorders>
              <w:top w:val="single" w:sz="6" w:space="0" w:color="000000"/>
              <w:left w:val="single" w:sz="6" w:space="0" w:color="000000"/>
              <w:bottom w:val="single" w:sz="6" w:space="0" w:color="000000"/>
              <w:right w:val="single" w:sz="6" w:space="0" w:color="000000"/>
            </w:tcBorders>
            <w:hideMark/>
          </w:tcPr>
          <w:p w14:paraId="3DE17CD8"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Verificarea naturii terenului de fundare </w:t>
            </w:r>
          </w:p>
        </w:tc>
        <w:tc>
          <w:tcPr>
            <w:tcW w:w="1920" w:type="dxa"/>
            <w:tcBorders>
              <w:top w:val="single" w:sz="6" w:space="0" w:color="000000"/>
              <w:left w:val="single" w:sz="6" w:space="0" w:color="000000"/>
              <w:bottom w:val="single" w:sz="6" w:space="0" w:color="000000"/>
              <w:right w:val="single" w:sz="6" w:space="0" w:color="000000"/>
            </w:tcBorders>
            <w:hideMark/>
          </w:tcPr>
          <w:p w14:paraId="0E7F38EC"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Penetrari, probe de laborator </w:t>
            </w:r>
          </w:p>
        </w:tc>
        <w:tc>
          <w:tcPr>
            <w:tcW w:w="556" w:type="dxa"/>
            <w:tcBorders>
              <w:top w:val="single" w:sz="6" w:space="0" w:color="000000"/>
              <w:left w:val="single" w:sz="6" w:space="0" w:color="000000"/>
              <w:bottom w:val="single" w:sz="6" w:space="0" w:color="000000"/>
              <w:right w:val="single" w:sz="6" w:space="0" w:color="000000"/>
            </w:tcBorders>
            <w:hideMark/>
          </w:tcPr>
          <w:p w14:paraId="41B77007" w14:textId="77777777" w:rsidR="002B5EA8" w:rsidRPr="0066576C" w:rsidRDefault="002B5EA8" w:rsidP="002E0458">
            <w:pPr>
              <w:spacing w:before="240"/>
              <w:ind w:left="263" w:right="187"/>
              <w:jc w:val="both"/>
              <w:rPr>
                <w:rFonts w:cstheme="minorHAnsi"/>
                <w:lang w:val="ro-RO"/>
              </w:rPr>
            </w:pPr>
            <w:r w:rsidRPr="0066576C">
              <w:rPr>
                <w:rFonts w:cstheme="minorHAnsi"/>
                <w:lang w:val="ro-RO"/>
              </w:rPr>
              <w:t xml:space="preserve"> ‐ </w:t>
            </w:r>
          </w:p>
        </w:tc>
        <w:tc>
          <w:tcPr>
            <w:tcW w:w="1044" w:type="dxa"/>
            <w:tcBorders>
              <w:top w:val="single" w:sz="6" w:space="0" w:color="000000"/>
              <w:left w:val="single" w:sz="6" w:space="0" w:color="000000"/>
              <w:bottom w:val="single" w:sz="6" w:space="0" w:color="000000"/>
              <w:right w:val="single" w:sz="6" w:space="0" w:color="000000"/>
            </w:tcBorders>
          </w:tcPr>
          <w:p w14:paraId="3551A285" w14:textId="77777777" w:rsidR="002B5EA8" w:rsidRPr="0066576C" w:rsidRDefault="002B5EA8" w:rsidP="002E0458">
            <w:pPr>
              <w:spacing w:before="240"/>
              <w:ind w:left="77"/>
              <w:jc w:val="both"/>
              <w:rPr>
                <w:rFonts w:cstheme="minorHAnsi"/>
                <w:lang w:val="ro-RO"/>
              </w:rPr>
            </w:pPr>
          </w:p>
          <w:p w14:paraId="17D4AA53" w14:textId="77777777" w:rsidR="002B5EA8" w:rsidRPr="0066576C" w:rsidRDefault="002B5EA8" w:rsidP="002E0458">
            <w:pPr>
              <w:spacing w:before="240"/>
              <w:ind w:left="172"/>
              <w:jc w:val="both"/>
              <w:rPr>
                <w:rFonts w:cstheme="minorHAnsi"/>
                <w:lang w:val="ro-RO"/>
              </w:rPr>
            </w:pPr>
            <w:r w:rsidRPr="0066576C">
              <w:rPr>
                <w:rFonts w:cstheme="minorHAnsi"/>
                <w:lang w:val="ro-RO"/>
              </w:rPr>
              <w:t xml:space="preserve">DA </w:t>
            </w:r>
          </w:p>
        </w:tc>
        <w:tc>
          <w:tcPr>
            <w:tcW w:w="991" w:type="dxa"/>
            <w:tcBorders>
              <w:top w:val="single" w:sz="6" w:space="0" w:color="000000"/>
              <w:left w:val="single" w:sz="6" w:space="0" w:color="000000"/>
              <w:bottom w:val="single" w:sz="6" w:space="0" w:color="000000"/>
              <w:right w:val="single" w:sz="6" w:space="0" w:color="000000"/>
            </w:tcBorders>
          </w:tcPr>
          <w:p w14:paraId="5496FC1B" w14:textId="77777777" w:rsidR="002B5EA8" w:rsidRPr="0066576C" w:rsidRDefault="002B5EA8" w:rsidP="002E0458">
            <w:pPr>
              <w:spacing w:before="240"/>
              <w:ind w:left="77"/>
              <w:jc w:val="both"/>
              <w:rPr>
                <w:rFonts w:cstheme="minorHAnsi"/>
                <w:lang w:val="ro-RO"/>
              </w:rPr>
            </w:pPr>
          </w:p>
          <w:p w14:paraId="3F527C5D"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246" w:type="dxa"/>
            <w:tcBorders>
              <w:top w:val="single" w:sz="6" w:space="0" w:color="000000"/>
              <w:left w:val="single" w:sz="6" w:space="0" w:color="000000"/>
              <w:bottom w:val="single" w:sz="6" w:space="0" w:color="000000"/>
              <w:right w:val="single" w:sz="6" w:space="0" w:color="000000"/>
            </w:tcBorders>
          </w:tcPr>
          <w:p w14:paraId="5A79CC7B" w14:textId="77777777" w:rsidR="002B5EA8" w:rsidRPr="0066576C" w:rsidRDefault="002B5EA8" w:rsidP="002E0458">
            <w:pPr>
              <w:spacing w:before="240"/>
              <w:ind w:left="77"/>
              <w:jc w:val="both"/>
              <w:rPr>
                <w:rFonts w:cstheme="minorHAnsi"/>
                <w:lang w:val="ro-RO"/>
              </w:rPr>
            </w:pPr>
          </w:p>
          <w:p w14:paraId="0DA67C94"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638" w:type="dxa"/>
            <w:tcBorders>
              <w:top w:val="single" w:sz="6" w:space="0" w:color="000000"/>
              <w:left w:val="single" w:sz="6" w:space="0" w:color="000000"/>
              <w:bottom w:val="single" w:sz="6" w:space="0" w:color="000000"/>
              <w:right w:val="single" w:sz="4" w:space="0" w:color="auto"/>
            </w:tcBorders>
            <w:hideMark/>
          </w:tcPr>
          <w:p w14:paraId="4705F0D6"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PROCES VERBAL </w:t>
            </w:r>
          </w:p>
          <w:p w14:paraId="49F52EFD"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FAZA DETERMINATA </w:t>
            </w:r>
          </w:p>
        </w:tc>
      </w:tr>
      <w:tr w:rsidR="002B5EA8" w:rsidRPr="0066576C" w14:paraId="62D9D6B1" w14:textId="77777777" w:rsidTr="00E82A24">
        <w:trPr>
          <w:trHeight w:val="438"/>
          <w:jc w:val="center"/>
        </w:trPr>
        <w:tc>
          <w:tcPr>
            <w:tcW w:w="441" w:type="dxa"/>
            <w:tcBorders>
              <w:top w:val="single" w:sz="6" w:space="0" w:color="000000"/>
              <w:left w:val="single" w:sz="18" w:space="0" w:color="000000"/>
              <w:bottom w:val="single" w:sz="6" w:space="0" w:color="000000"/>
              <w:right w:val="single" w:sz="6" w:space="0" w:color="000000"/>
            </w:tcBorders>
            <w:hideMark/>
          </w:tcPr>
          <w:p w14:paraId="6B0C578B" w14:textId="77777777" w:rsidR="002B5EA8" w:rsidRPr="0066576C" w:rsidRDefault="002B5EA8" w:rsidP="002E0458">
            <w:pPr>
              <w:spacing w:before="240"/>
              <w:ind w:left="31"/>
              <w:jc w:val="both"/>
              <w:rPr>
                <w:rFonts w:cstheme="minorHAnsi"/>
                <w:lang w:val="ro-RO"/>
              </w:rPr>
            </w:pPr>
            <w:r w:rsidRPr="0066576C">
              <w:rPr>
                <w:rFonts w:cstheme="minorHAnsi"/>
                <w:lang w:val="ro-RO"/>
              </w:rPr>
              <w:t xml:space="preserve">2. </w:t>
            </w:r>
          </w:p>
        </w:tc>
        <w:tc>
          <w:tcPr>
            <w:tcW w:w="1576" w:type="dxa"/>
            <w:tcBorders>
              <w:top w:val="single" w:sz="6" w:space="0" w:color="000000"/>
              <w:left w:val="single" w:sz="6" w:space="0" w:color="000000"/>
              <w:bottom w:val="single" w:sz="6" w:space="0" w:color="000000"/>
              <w:right w:val="single" w:sz="6" w:space="0" w:color="000000"/>
            </w:tcBorders>
            <w:hideMark/>
          </w:tcPr>
          <w:p w14:paraId="53875207"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Verificarea trasarii </w:t>
            </w:r>
          </w:p>
        </w:tc>
        <w:tc>
          <w:tcPr>
            <w:tcW w:w="1920" w:type="dxa"/>
            <w:tcBorders>
              <w:top w:val="single" w:sz="6" w:space="0" w:color="000000"/>
              <w:left w:val="single" w:sz="6" w:space="0" w:color="000000"/>
              <w:bottom w:val="single" w:sz="6" w:space="0" w:color="000000"/>
              <w:right w:val="single" w:sz="6" w:space="0" w:color="000000"/>
            </w:tcBorders>
            <w:hideMark/>
          </w:tcPr>
          <w:p w14:paraId="0962AAFE"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Masuratori, verificare </w:t>
            </w:r>
          </w:p>
        </w:tc>
        <w:tc>
          <w:tcPr>
            <w:tcW w:w="556" w:type="dxa"/>
            <w:tcBorders>
              <w:top w:val="single" w:sz="6" w:space="0" w:color="000000"/>
              <w:left w:val="single" w:sz="6" w:space="0" w:color="000000"/>
              <w:bottom w:val="single" w:sz="6" w:space="0" w:color="000000"/>
              <w:right w:val="single" w:sz="6" w:space="0" w:color="000000"/>
            </w:tcBorders>
          </w:tcPr>
          <w:p w14:paraId="29467A96" w14:textId="77777777" w:rsidR="002B5EA8" w:rsidRPr="0066576C" w:rsidRDefault="002B5EA8" w:rsidP="002E0458">
            <w:pPr>
              <w:spacing w:before="240"/>
              <w:ind w:left="80"/>
              <w:jc w:val="both"/>
              <w:rPr>
                <w:rFonts w:cstheme="minorHAnsi"/>
                <w:lang w:val="ro-RO"/>
              </w:rPr>
            </w:pPr>
          </w:p>
        </w:tc>
        <w:tc>
          <w:tcPr>
            <w:tcW w:w="1044" w:type="dxa"/>
            <w:tcBorders>
              <w:top w:val="single" w:sz="6" w:space="0" w:color="000000"/>
              <w:left w:val="single" w:sz="6" w:space="0" w:color="000000"/>
              <w:bottom w:val="single" w:sz="6" w:space="0" w:color="000000"/>
              <w:right w:val="single" w:sz="6" w:space="0" w:color="000000"/>
            </w:tcBorders>
            <w:hideMark/>
          </w:tcPr>
          <w:p w14:paraId="0FD99BB2" w14:textId="77777777" w:rsidR="002B5EA8" w:rsidRPr="0066576C" w:rsidRDefault="002B5EA8" w:rsidP="002E0458">
            <w:pPr>
              <w:spacing w:before="240"/>
              <w:ind w:left="173"/>
              <w:jc w:val="both"/>
              <w:rPr>
                <w:rFonts w:cstheme="minorHAnsi"/>
                <w:lang w:val="ro-RO"/>
              </w:rPr>
            </w:pPr>
            <w:r w:rsidRPr="0066576C">
              <w:rPr>
                <w:rFonts w:cstheme="minorHAnsi"/>
                <w:lang w:val="ro-RO"/>
              </w:rPr>
              <w:t xml:space="preserve">DA </w:t>
            </w:r>
          </w:p>
        </w:tc>
        <w:tc>
          <w:tcPr>
            <w:tcW w:w="991" w:type="dxa"/>
            <w:tcBorders>
              <w:top w:val="single" w:sz="6" w:space="0" w:color="000000"/>
              <w:left w:val="single" w:sz="6" w:space="0" w:color="000000"/>
              <w:bottom w:val="single" w:sz="6" w:space="0" w:color="000000"/>
              <w:right w:val="single" w:sz="6" w:space="0" w:color="000000"/>
            </w:tcBorders>
            <w:hideMark/>
          </w:tcPr>
          <w:p w14:paraId="2A36AEEB" w14:textId="77777777" w:rsidR="002B5EA8" w:rsidRPr="0066576C" w:rsidRDefault="002B5EA8" w:rsidP="002E0458">
            <w:pPr>
              <w:spacing w:before="240"/>
              <w:ind w:left="33"/>
              <w:jc w:val="both"/>
              <w:rPr>
                <w:rFonts w:cstheme="minorHAnsi"/>
                <w:lang w:val="ro-RO"/>
              </w:rPr>
            </w:pPr>
            <w:r w:rsidRPr="0066576C">
              <w:rPr>
                <w:rFonts w:cstheme="minorHAnsi"/>
                <w:lang w:val="ro-RO"/>
              </w:rPr>
              <w:t xml:space="preserve">DA </w:t>
            </w:r>
          </w:p>
        </w:tc>
        <w:tc>
          <w:tcPr>
            <w:tcW w:w="1246" w:type="dxa"/>
            <w:tcBorders>
              <w:top w:val="single" w:sz="6" w:space="0" w:color="000000"/>
              <w:left w:val="single" w:sz="6" w:space="0" w:color="000000"/>
              <w:bottom w:val="single" w:sz="6" w:space="0" w:color="000000"/>
              <w:right w:val="single" w:sz="6" w:space="0" w:color="000000"/>
            </w:tcBorders>
            <w:hideMark/>
          </w:tcPr>
          <w:p w14:paraId="0EE12A24" w14:textId="77777777" w:rsidR="002B5EA8" w:rsidRPr="0066576C" w:rsidRDefault="002B5EA8" w:rsidP="002E0458">
            <w:pPr>
              <w:spacing w:before="240"/>
              <w:ind w:left="32"/>
              <w:jc w:val="both"/>
              <w:rPr>
                <w:rFonts w:cstheme="minorHAnsi"/>
                <w:lang w:val="ro-RO"/>
              </w:rPr>
            </w:pPr>
            <w:r w:rsidRPr="0066576C">
              <w:rPr>
                <w:rFonts w:cstheme="minorHAnsi"/>
                <w:lang w:val="ro-RO"/>
              </w:rPr>
              <w:t xml:space="preserve">DA </w:t>
            </w:r>
          </w:p>
        </w:tc>
        <w:tc>
          <w:tcPr>
            <w:tcW w:w="1638" w:type="dxa"/>
            <w:tcBorders>
              <w:top w:val="single" w:sz="6" w:space="0" w:color="000000"/>
              <w:left w:val="single" w:sz="6" w:space="0" w:color="000000"/>
              <w:bottom w:val="single" w:sz="6" w:space="0" w:color="000000"/>
              <w:right w:val="single" w:sz="4" w:space="0" w:color="auto"/>
            </w:tcBorders>
            <w:hideMark/>
          </w:tcPr>
          <w:p w14:paraId="6F1A6677" w14:textId="77777777" w:rsidR="002B5EA8" w:rsidRPr="0066576C" w:rsidRDefault="002B5EA8" w:rsidP="002E0458">
            <w:pPr>
              <w:spacing w:before="240"/>
              <w:ind w:left="102"/>
              <w:jc w:val="both"/>
              <w:rPr>
                <w:rFonts w:cstheme="minorHAnsi"/>
                <w:lang w:val="ro-RO"/>
              </w:rPr>
            </w:pPr>
            <w:r w:rsidRPr="0066576C">
              <w:rPr>
                <w:rFonts w:cstheme="minorHAnsi"/>
                <w:lang w:val="ro-RO"/>
              </w:rPr>
              <w:t xml:space="preserve">Proces verbal  </w:t>
            </w:r>
          </w:p>
        </w:tc>
      </w:tr>
      <w:tr w:rsidR="002B5EA8" w:rsidRPr="0066576C" w14:paraId="7CC85CF1" w14:textId="77777777" w:rsidTr="00E82A24">
        <w:trPr>
          <w:trHeight w:val="983"/>
          <w:jc w:val="center"/>
        </w:trPr>
        <w:tc>
          <w:tcPr>
            <w:tcW w:w="441" w:type="dxa"/>
            <w:tcBorders>
              <w:top w:val="single" w:sz="6" w:space="0" w:color="000000"/>
              <w:left w:val="single" w:sz="18" w:space="0" w:color="000000"/>
              <w:bottom w:val="single" w:sz="6" w:space="0" w:color="000000"/>
              <w:right w:val="single" w:sz="6" w:space="0" w:color="000000"/>
            </w:tcBorders>
            <w:hideMark/>
          </w:tcPr>
          <w:p w14:paraId="5A0E410E" w14:textId="77777777" w:rsidR="002B5EA8" w:rsidRPr="0066576C" w:rsidRDefault="002B5EA8" w:rsidP="002E0458">
            <w:pPr>
              <w:spacing w:before="240"/>
              <w:ind w:left="31"/>
              <w:jc w:val="both"/>
              <w:rPr>
                <w:rFonts w:cstheme="minorHAnsi"/>
                <w:lang w:val="ro-RO"/>
              </w:rPr>
            </w:pPr>
            <w:r w:rsidRPr="0066576C">
              <w:rPr>
                <w:rFonts w:cstheme="minorHAnsi"/>
                <w:lang w:val="ro-RO"/>
              </w:rPr>
              <w:t xml:space="preserve">3. </w:t>
            </w:r>
          </w:p>
        </w:tc>
        <w:tc>
          <w:tcPr>
            <w:tcW w:w="1576" w:type="dxa"/>
            <w:tcBorders>
              <w:top w:val="single" w:sz="6" w:space="0" w:color="000000"/>
              <w:left w:val="single" w:sz="6" w:space="0" w:color="000000"/>
              <w:bottom w:val="single" w:sz="6" w:space="0" w:color="000000"/>
              <w:right w:val="single" w:sz="6" w:space="0" w:color="000000"/>
            </w:tcBorders>
            <w:hideMark/>
          </w:tcPr>
          <w:p w14:paraId="6FE2A07B"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Faza premergatoare turnarii betonului in  talpi fundatii </w:t>
            </w:r>
          </w:p>
        </w:tc>
        <w:tc>
          <w:tcPr>
            <w:tcW w:w="1920" w:type="dxa"/>
            <w:tcBorders>
              <w:top w:val="single" w:sz="6" w:space="0" w:color="000000"/>
              <w:left w:val="single" w:sz="6" w:space="0" w:color="000000"/>
              <w:bottom w:val="single" w:sz="6" w:space="0" w:color="000000"/>
              <w:right w:val="single" w:sz="6" w:space="0" w:color="000000"/>
            </w:tcBorders>
            <w:hideMark/>
          </w:tcPr>
          <w:p w14:paraId="64338C30"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Masuratori, verificare cofraje armaturi piese inglobate  </w:t>
            </w:r>
          </w:p>
        </w:tc>
        <w:tc>
          <w:tcPr>
            <w:tcW w:w="556" w:type="dxa"/>
            <w:tcBorders>
              <w:top w:val="single" w:sz="6" w:space="0" w:color="000000"/>
              <w:left w:val="single" w:sz="6" w:space="0" w:color="000000"/>
              <w:bottom w:val="single" w:sz="6" w:space="0" w:color="000000"/>
              <w:right w:val="single" w:sz="6" w:space="0" w:color="000000"/>
            </w:tcBorders>
          </w:tcPr>
          <w:p w14:paraId="2895F0DE" w14:textId="77777777" w:rsidR="002B5EA8" w:rsidRPr="0066576C" w:rsidRDefault="002B5EA8" w:rsidP="002E0458">
            <w:pPr>
              <w:spacing w:before="240"/>
              <w:ind w:left="77"/>
              <w:jc w:val="both"/>
              <w:rPr>
                <w:rFonts w:cstheme="minorHAnsi"/>
                <w:lang w:val="ro-RO"/>
              </w:rPr>
            </w:pPr>
          </w:p>
          <w:p w14:paraId="1B464FEA" w14:textId="77777777" w:rsidR="002B5EA8" w:rsidRPr="0066576C" w:rsidRDefault="002B5EA8" w:rsidP="002E0458">
            <w:pPr>
              <w:spacing w:before="240"/>
              <w:ind w:left="172"/>
              <w:jc w:val="both"/>
              <w:rPr>
                <w:rFonts w:cstheme="minorHAnsi"/>
                <w:lang w:val="ro-RO"/>
              </w:rPr>
            </w:pPr>
            <w:r w:rsidRPr="0066576C">
              <w:rPr>
                <w:rFonts w:cstheme="minorHAnsi"/>
                <w:lang w:val="ro-RO"/>
              </w:rPr>
              <w:t xml:space="preserve">DA </w:t>
            </w:r>
          </w:p>
        </w:tc>
        <w:tc>
          <w:tcPr>
            <w:tcW w:w="1044" w:type="dxa"/>
            <w:tcBorders>
              <w:top w:val="single" w:sz="6" w:space="0" w:color="000000"/>
              <w:left w:val="single" w:sz="6" w:space="0" w:color="000000"/>
              <w:bottom w:val="single" w:sz="6" w:space="0" w:color="000000"/>
              <w:right w:val="single" w:sz="6" w:space="0" w:color="000000"/>
            </w:tcBorders>
          </w:tcPr>
          <w:p w14:paraId="7374809F" w14:textId="77777777" w:rsidR="002B5EA8" w:rsidRPr="0066576C" w:rsidRDefault="002B5EA8" w:rsidP="002E0458">
            <w:pPr>
              <w:spacing w:before="240"/>
              <w:ind w:left="77"/>
              <w:jc w:val="both"/>
              <w:rPr>
                <w:rFonts w:cstheme="minorHAnsi"/>
                <w:lang w:val="ro-RO"/>
              </w:rPr>
            </w:pPr>
          </w:p>
          <w:p w14:paraId="577751F1" w14:textId="77777777" w:rsidR="002B5EA8" w:rsidRPr="0066576C" w:rsidRDefault="002B5EA8" w:rsidP="002E0458">
            <w:pPr>
              <w:spacing w:before="240"/>
              <w:ind w:left="172"/>
              <w:jc w:val="both"/>
              <w:rPr>
                <w:rFonts w:cstheme="minorHAnsi"/>
                <w:lang w:val="ro-RO"/>
              </w:rPr>
            </w:pPr>
            <w:r w:rsidRPr="0066576C">
              <w:rPr>
                <w:rFonts w:cstheme="minorHAnsi"/>
                <w:lang w:val="ro-RO"/>
              </w:rPr>
              <w:t xml:space="preserve">DA </w:t>
            </w:r>
          </w:p>
        </w:tc>
        <w:tc>
          <w:tcPr>
            <w:tcW w:w="991" w:type="dxa"/>
            <w:tcBorders>
              <w:top w:val="single" w:sz="6" w:space="0" w:color="000000"/>
              <w:left w:val="single" w:sz="6" w:space="0" w:color="000000"/>
              <w:bottom w:val="single" w:sz="6" w:space="0" w:color="000000"/>
              <w:right w:val="single" w:sz="6" w:space="0" w:color="000000"/>
            </w:tcBorders>
          </w:tcPr>
          <w:p w14:paraId="178F5FE6" w14:textId="77777777" w:rsidR="002B5EA8" w:rsidRPr="0066576C" w:rsidRDefault="002B5EA8" w:rsidP="002E0458">
            <w:pPr>
              <w:spacing w:before="240"/>
              <w:ind w:left="77"/>
              <w:jc w:val="both"/>
              <w:rPr>
                <w:rFonts w:cstheme="minorHAnsi"/>
                <w:lang w:val="ro-RO"/>
              </w:rPr>
            </w:pPr>
          </w:p>
          <w:p w14:paraId="725EA9C2"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246" w:type="dxa"/>
            <w:tcBorders>
              <w:top w:val="single" w:sz="6" w:space="0" w:color="000000"/>
              <w:left w:val="single" w:sz="6" w:space="0" w:color="000000"/>
              <w:bottom w:val="single" w:sz="6" w:space="0" w:color="000000"/>
              <w:right w:val="single" w:sz="6" w:space="0" w:color="000000"/>
            </w:tcBorders>
          </w:tcPr>
          <w:p w14:paraId="34A361F3" w14:textId="77777777" w:rsidR="002B5EA8" w:rsidRPr="0066576C" w:rsidRDefault="002B5EA8" w:rsidP="002E0458">
            <w:pPr>
              <w:spacing w:before="240"/>
              <w:ind w:left="77"/>
              <w:jc w:val="both"/>
              <w:rPr>
                <w:rFonts w:cstheme="minorHAnsi"/>
                <w:lang w:val="ro-RO"/>
              </w:rPr>
            </w:pPr>
          </w:p>
          <w:p w14:paraId="7AF18575"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638" w:type="dxa"/>
            <w:tcBorders>
              <w:top w:val="single" w:sz="6" w:space="0" w:color="000000"/>
              <w:left w:val="single" w:sz="6" w:space="0" w:color="000000"/>
              <w:bottom w:val="single" w:sz="6" w:space="0" w:color="000000"/>
              <w:right w:val="single" w:sz="4" w:space="0" w:color="auto"/>
            </w:tcBorders>
            <w:hideMark/>
          </w:tcPr>
          <w:p w14:paraId="1E99E612"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PROCES VERBAL </w:t>
            </w:r>
          </w:p>
          <w:p w14:paraId="111C1117"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FAZA DETERMINATA </w:t>
            </w:r>
          </w:p>
        </w:tc>
      </w:tr>
      <w:tr w:rsidR="002B5EA8" w:rsidRPr="0066576C" w14:paraId="25BB0862" w14:textId="77777777" w:rsidTr="00E82A24">
        <w:trPr>
          <w:trHeight w:val="980"/>
          <w:jc w:val="center"/>
        </w:trPr>
        <w:tc>
          <w:tcPr>
            <w:tcW w:w="441" w:type="dxa"/>
            <w:tcBorders>
              <w:top w:val="single" w:sz="4" w:space="0" w:color="000000"/>
              <w:left w:val="single" w:sz="18" w:space="0" w:color="000000"/>
              <w:bottom w:val="single" w:sz="4" w:space="0" w:color="000000"/>
              <w:right w:val="single" w:sz="6" w:space="0" w:color="000000"/>
            </w:tcBorders>
            <w:hideMark/>
          </w:tcPr>
          <w:p w14:paraId="2DA29598" w14:textId="77777777" w:rsidR="002B5EA8" w:rsidRPr="0066576C" w:rsidRDefault="002B5EA8" w:rsidP="002E0458">
            <w:pPr>
              <w:spacing w:before="240"/>
              <w:ind w:left="31"/>
              <w:jc w:val="both"/>
              <w:rPr>
                <w:rFonts w:cstheme="minorHAnsi"/>
                <w:lang w:val="ro-RO"/>
              </w:rPr>
            </w:pPr>
            <w:r w:rsidRPr="0066576C">
              <w:rPr>
                <w:rFonts w:cstheme="minorHAnsi"/>
                <w:lang w:val="ro-RO"/>
              </w:rPr>
              <w:t xml:space="preserve">4. </w:t>
            </w:r>
          </w:p>
        </w:tc>
        <w:tc>
          <w:tcPr>
            <w:tcW w:w="1576" w:type="dxa"/>
            <w:tcBorders>
              <w:top w:val="single" w:sz="4" w:space="0" w:color="000000"/>
              <w:left w:val="single" w:sz="6" w:space="0" w:color="000000"/>
              <w:bottom w:val="single" w:sz="4" w:space="0" w:color="000000"/>
              <w:right w:val="single" w:sz="6" w:space="0" w:color="000000"/>
            </w:tcBorders>
            <w:hideMark/>
          </w:tcPr>
          <w:p w14:paraId="5151AE6D"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Verificarea montarii structurii metalice </w:t>
            </w:r>
          </w:p>
        </w:tc>
        <w:tc>
          <w:tcPr>
            <w:tcW w:w="1920" w:type="dxa"/>
            <w:tcBorders>
              <w:top w:val="single" w:sz="4" w:space="0" w:color="000000"/>
              <w:left w:val="single" w:sz="6" w:space="0" w:color="000000"/>
              <w:bottom w:val="single" w:sz="4" w:space="0" w:color="000000"/>
              <w:right w:val="single" w:sz="6" w:space="0" w:color="000000"/>
            </w:tcBorders>
            <w:hideMark/>
          </w:tcPr>
          <w:p w14:paraId="459D6D01"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Masuratori, verificare dimensiuni elemente </w:t>
            </w:r>
          </w:p>
        </w:tc>
        <w:tc>
          <w:tcPr>
            <w:tcW w:w="556" w:type="dxa"/>
            <w:tcBorders>
              <w:top w:val="single" w:sz="4" w:space="0" w:color="000000"/>
              <w:left w:val="single" w:sz="6" w:space="0" w:color="000000"/>
              <w:bottom w:val="single" w:sz="4" w:space="0" w:color="000000"/>
              <w:right w:val="single" w:sz="6" w:space="0" w:color="000000"/>
            </w:tcBorders>
          </w:tcPr>
          <w:p w14:paraId="436B9E4C" w14:textId="77777777" w:rsidR="002B5EA8" w:rsidRPr="0066576C" w:rsidRDefault="002B5EA8" w:rsidP="002E0458">
            <w:pPr>
              <w:spacing w:before="240"/>
              <w:ind w:left="77"/>
              <w:jc w:val="both"/>
              <w:rPr>
                <w:rFonts w:cstheme="minorHAnsi"/>
                <w:lang w:val="ro-RO"/>
              </w:rPr>
            </w:pPr>
          </w:p>
        </w:tc>
        <w:tc>
          <w:tcPr>
            <w:tcW w:w="1044" w:type="dxa"/>
            <w:tcBorders>
              <w:top w:val="single" w:sz="4" w:space="0" w:color="000000"/>
              <w:left w:val="single" w:sz="6" w:space="0" w:color="000000"/>
              <w:bottom w:val="single" w:sz="4" w:space="0" w:color="000000"/>
              <w:right w:val="single" w:sz="6" w:space="0" w:color="000000"/>
            </w:tcBorders>
          </w:tcPr>
          <w:p w14:paraId="12A4A8C5" w14:textId="77777777" w:rsidR="002B5EA8" w:rsidRPr="0066576C" w:rsidRDefault="002B5EA8" w:rsidP="002E0458">
            <w:pPr>
              <w:spacing w:before="240"/>
              <w:ind w:left="77"/>
              <w:jc w:val="both"/>
              <w:rPr>
                <w:rFonts w:cstheme="minorHAnsi"/>
                <w:lang w:val="ro-RO"/>
              </w:rPr>
            </w:pPr>
          </w:p>
          <w:p w14:paraId="51EB5B44" w14:textId="77777777" w:rsidR="002B5EA8" w:rsidRPr="0066576C" w:rsidRDefault="002B5EA8" w:rsidP="002E0458">
            <w:pPr>
              <w:spacing w:before="240"/>
              <w:ind w:left="172"/>
              <w:jc w:val="both"/>
              <w:rPr>
                <w:rFonts w:cstheme="minorHAnsi"/>
                <w:lang w:val="ro-RO"/>
              </w:rPr>
            </w:pPr>
            <w:r w:rsidRPr="0066576C">
              <w:rPr>
                <w:rFonts w:cstheme="minorHAnsi"/>
                <w:lang w:val="ro-RO"/>
              </w:rPr>
              <w:t xml:space="preserve">DA </w:t>
            </w:r>
          </w:p>
        </w:tc>
        <w:tc>
          <w:tcPr>
            <w:tcW w:w="991" w:type="dxa"/>
            <w:tcBorders>
              <w:top w:val="single" w:sz="4" w:space="0" w:color="000000"/>
              <w:left w:val="single" w:sz="6" w:space="0" w:color="000000"/>
              <w:bottom w:val="single" w:sz="4" w:space="0" w:color="000000"/>
              <w:right w:val="single" w:sz="6" w:space="0" w:color="000000"/>
            </w:tcBorders>
          </w:tcPr>
          <w:p w14:paraId="4D192767" w14:textId="77777777" w:rsidR="002B5EA8" w:rsidRPr="0066576C" w:rsidRDefault="002B5EA8" w:rsidP="002E0458">
            <w:pPr>
              <w:spacing w:before="240"/>
              <w:ind w:left="77"/>
              <w:jc w:val="both"/>
              <w:rPr>
                <w:rFonts w:cstheme="minorHAnsi"/>
                <w:lang w:val="ro-RO"/>
              </w:rPr>
            </w:pPr>
          </w:p>
          <w:p w14:paraId="5909833E"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246" w:type="dxa"/>
            <w:tcBorders>
              <w:top w:val="single" w:sz="4" w:space="0" w:color="000000"/>
              <w:left w:val="single" w:sz="6" w:space="0" w:color="000000"/>
              <w:bottom w:val="single" w:sz="4" w:space="0" w:color="000000"/>
              <w:right w:val="single" w:sz="6" w:space="0" w:color="000000"/>
            </w:tcBorders>
          </w:tcPr>
          <w:p w14:paraId="5CFCBFC8" w14:textId="77777777" w:rsidR="002B5EA8" w:rsidRPr="0066576C" w:rsidRDefault="002B5EA8" w:rsidP="002E0458">
            <w:pPr>
              <w:spacing w:before="240"/>
              <w:ind w:left="77"/>
              <w:jc w:val="both"/>
              <w:rPr>
                <w:rFonts w:cstheme="minorHAnsi"/>
                <w:lang w:val="ro-RO"/>
              </w:rPr>
            </w:pPr>
          </w:p>
          <w:p w14:paraId="675648D3"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638" w:type="dxa"/>
            <w:tcBorders>
              <w:top w:val="single" w:sz="6" w:space="0" w:color="000000"/>
              <w:left w:val="single" w:sz="6" w:space="0" w:color="000000"/>
              <w:bottom w:val="single" w:sz="4" w:space="0" w:color="000000"/>
              <w:right w:val="single" w:sz="4" w:space="0" w:color="auto"/>
            </w:tcBorders>
            <w:hideMark/>
          </w:tcPr>
          <w:p w14:paraId="7434B971"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Proces verbal  </w:t>
            </w:r>
          </w:p>
        </w:tc>
      </w:tr>
      <w:tr w:rsidR="002B5EA8" w:rsidRPr="0066576C" w14:paraId="754A33BE" w14:textId="77777777" w:rsidTr="00E82A24">
        <w:trPr>
          <w:trHeight w:val="873"/>
          <w:jc w:val="center"/>
        </w:trPr>
        <w:tc>
          <w:tcPr>
            <w:tcW w:w="441" w:type="dxa"/>
            <w:tcBorders>
              <w:top w:val="single" w:sz="4" w:space="0" w:color="000000"/>
              <w:left w:val="single" w:sz="18" w:space="0" w:color="000000"/>
              <w:bottom w:val="single" w:sz="18" w:space="0" w:color="000000"/>
              <w:right w:val="single" w:sz="6" w:space="0" w:color="000000"/>
            </w:tcBorders>
            <w:hideMark/>
          </w:tcPr>
          <w:p w14:paraId="133D5379" w14:textId="77777777" w:rsidR="002B5EA8" w:rsidRPr="0066576C" w:rsidRDefault="002B5EA8" w:rsidP="002E0458">
            <w:pPr>
              <w:spacing w:before="240"/>
              <w:ind w:left="31"/>
              <w:jc w:val="both"/>
              <w:rPr>
                <w:rFonts w:cstheme="minorHAnsi"/>
                <w:lang w:val="ro-RO"/>
              </w:rPr>
            </w:pPr>
            <w:r w:rsidRPr="0066576C">
              <w:rPr>
                <w:rFonts w:cstheme="minorHAnsi"/>
                <w:lang w:val="ro-RO"/>
              </w:rPr>
              <w:t xml:space="preserve">5. </w:t>
            </w:r>
          </w:p>
        </w:tc>
        <w:tc>
          <w:tcPr>
            <w:tcW w:w="1576" w:type="dxa"/>
            <w:tcBorders>
              <w:top w:val="single" w:sz="4" w:space="0" w:color="000000"/>
              <w:left w:val="single" w:sz="6" w:space="0" w:color="000000"/>
              <w:bottom w:val="single" w:sz="18" w:space="0" w:color="000000"/>
              <w:right w:val="single" w:sz="6" w:space="0" w:color="000000"/>
            </w:tcBorders>
            <w:hideMark/>
          </w:tcPr>
          <w:p w14:paraId="32B80174"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Verificarea la stadiul final al lucrarilor </w:t>
            </w:r>
          </w:p>
        </w:tc>
        <w:tc>
          <w:tcPr>
            <w:tcW w:w="1920" w:type="dxa"/>
            <w:tcBorders>
              <w:top w:val="single" w:sz="4" w:space="0" w:color="000000"/>
              <w:left w:val="single" w:sz="6" w:space="0" w:color="000000"/>
              <w:bottom w:val="single" w:sz="18" w:space="0" w:color="000000"/>
              <w:right w:val="single" w:sz="6" w:space="0" w:color="000000"/>
            </w:tcBorders>
          </w:tcPr>
          <w:p w14:paraId="581C9755" w14:textId="77777777" w:rsidR="002B5EA8" w:rsidRPr="0066576C" w:rsidRDefault="002B5EA8" w:rsidP="002E0458">
            <w:pPr>
              <w:spacing w:before="240"/>
              <w:ind w:left="101"/>
              <w:jc w:val="both"/>
              <w:rPr>
                <w:rFonts w:cstheme="minorHAnsi"/>
                <w:lang w:val="ro-RO"/>
              </w:rPr>
            </w:pPr>
          </w:p>
          <w:p w14:paraId="5BE669B3"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Conf. C56‐85 </w:t>
            </w:r>
          </w:p>
        </w:tc>
        <w:tc>
          <w:tcPr>
            <w:tcW w:w="556" w:type="dxa"/>
            <w:tcBorders>
              <w:top w:val="single" w:sz="4" w:space="0" w:color="000000"/>
              <w:left w:val="single" w:sz="6" w:space="0" w:color="000000"/>
              <w:bottom w:val="single" w:sz="18" w:space="0" w:color="000000"/>
              <w:right w:val="single" w:sz="6" w:space="0" w:color="000000"/>
            </w:tcBorders>
          </w:tcPr>
          <w:p w14:paraId="3171DF5B" w14:textId="77777777" w:rsidR="002B5EA8" w:rsidRPr="0066576C" w:rsidRDefault="002B5EA8" w:rsidP="002E0458">
            <w:pPr>
              <w:spacing w:before="240"/>
              <w:ind w:left="77"/>
              <w:jc w:val="both"/>
              <w:rPr>
                <w:rFonts w:cstheme="minorHAnsi"/>
                <w:lang w:val="ro-RO"/>
              </w:rPr>
            </w:pPr>
          </w:p>
          <w:p w14:paraId="78926C0A" w14:textId="77777777" w:rsidR="002B5EA8" w:rsidRPr="0066576C" w:rsidRDefault="002B5EA8" w:rsidP="002E0458">
            <w:pPr>
              <w:spacing w:before="240"/>
              <w:ind w:left="172"/>
              <w:jc w:val="both"/>
              <w:rPr>
                <w:rFonts w:cstheme="minorHAnsi"/>
                <w:lang w:val="ro-RO"/>
              </w:rPr>
            </w:pPr>
            <w:r w:rsidRPr="0066576C">
              <w:rPr>
                <w:rFonts w:cstheme="minorHAnsi"/>
                <w:lang w:val="ro-RO"/>
              </w:rPr>
              <w:t xml:space="preserve">DA </w:t>
            </w:r>
          </w:p>
        </w:tc>
        <w:tc>
          <w:tcPr>
            <w:tcW w:w="1044" w:type="dxa"/>
            <w:tcBorders>
              <w:top w:val="single" w:sz="4" w:space="0" w:color="000000"/>
              <w:left w:val="single" w:sz="6" w:space="0" w:color="000000"/>
              <w:bottom w:val="single" w:sz="18" w:space="0" w:color="000000"/>
              <w:right w:val="single" w:sz="6" w:space="0" w:color="000000"/>
            </w:tcBorders>
          </w:tcPr>
          <w:p w14:paraId="2447AE80" w14:textId="77777777" w:rsidR="002B5EA8" w:rsidRPr="0066576C" w:rsidRDefault="002B5EA8" w:rsidP="002E0458">
            <w:pPr>
              <w:spacing w:before="240"/>
              <w:ind w:left="77"/>
              <w:jc w:val="both"/>
              <w:rPr>
                <w:rFonts w:cstheme="minorHAnsi"/>
                <w:lang w:val="ro-RO"/>
              </w:rPr>
            </w:pPr>
          </w:p>
          <w:p w14:paraId="6CFE2982" w14:textId="77777777" w:rsidR="002B5EA8" w:rsidRPr="0066576C" w:rsidRDefault="002B5EA8" w:rsidP="002E0458">
            <w:pPr>
              <w:spacing w:before="240"/>
              <w:ind w:left="172"/>
              <w:jc w:val="both"/>
              <w:rPr>
                <w:rFonts w:cstheme="minorHAnsi"/>
                <w:lang w:val="ro-RO"/>
              </w:rPr>
            </w:pPr>
            <w:r w:rsidRPr="0066576C">
              <w:rPr>
                <w:rFonts w:cstheme="minorHAnsi"/>
                <w:lang w:val="ro-RO"/>
              </w:rPr>
              <w:t xml:space="preserve">DA </w:t>
            </w:r>
          </w:p>
        </w:tc>
        <w:tc>
          <w:tcPr>
            <w:tcW w:w="991" w:type="dxa"/>
            <w:tcBorders>
              <w:top w:val="single" w:sz="4" w:space="0" w:color="000000"/>
              <w:left w:val="single" w:sz="6" w:space="0" w:color="000000"/>
              <w:bottom w:val="single" w:sz="18" w:space="0" w:color="000000"/>
              <w:right w:val="single" w:sz="6" w:space="0" w:color="000000"/>
            </w:tcBorders>
          </w:tcPr>
          <w:p w14:paraId="6D8B453A" w14:textId="77777777" w:rsidR="002B5EA8" w:rsidRPr="0066576C" w:rsidRDefault="002B5EA8" w:rsidP="002E0458">
            <w:pPr>
              <w:spacing w:before="240"/>
              <w:ind w:left="77"/>
              <w:jc w:val="both"/>
              <w:rPr>
                <w:rFonts w:cstheme="minorHAnsi"/>
                <w:lang w:val="ro-RO"/>
              </w:rPr>
            </w:pPr>
          </w:p>
          <w:p w14:paraId="12EBBC95"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246" w:type="dxa"/>
            <w:tcBorders>
              <w:top w:val="single" w:sz="4" w:space="0" w:color="000000"/>
              <w:left w:val="single" w:sz="6" w:space="0" w:color="000000"/>
              <w:bottom w:val="single" w:sz="18" w:space="0" w:color="000000"/>
              <w:right w:val="single" w:sz="6" w:space="0" w:color="000000"/>
            </w:tcBorders>
          </w:tcPr>
          <w:p w14:paraId="78AE5301" w14:textId="77777777" w:rsidR="002B5EA8" w:rsidRPr="0066576C" w:rsidRDefault="002B5EA8" w:rsidP="002E0458">
            <w:pPr>
              <w:spacing w:before="240"/>
              <w:ind w:left="77"/>
              <w:jc w:val="both"/>
              <w:rPr>
                <w:rFonts w:cstheme="minorHAnsi"/>
                <w:lang w:val="ro-RO"/>
              </w:rPr>
            </w:pPr>
          </w:p>
          <w:p w14:paraId="52B33404" w14:textId="77777777" w:rsidR="002B5EA8" w:rsidRPr="0066576C" w:rsidRDefault="002B5EA8" w:rsidP="002E0458">
            <w:pPr>
              <w:spacing w:before="240"/>
              <w:ind w:left="30"/>
              <w:jc w:val="both"/>
              <w:rPr>
                <w:rFonts w:cstheme="minorHAnsi"/>
                <w:lang w:val="ro-RO"/>
              </w:rPr>
            </w:pPr>
            <w:r w:rsidRPr="0066576C">
              <w:rPr>
                <w:rFonts w:cstheme="minorHAnsi"/>
                <w:lang w:val="ro-RO"/>
              </w:rPr>
              <w:t xml:space="preserve">DA </w:t>
            </w:r>
          </w:p>
        </w:tc>
        <w:tc>
          <w:tcPr>
            <w:tcW w:w="1638" w:type="dxa"/>
            <w:tcBorders>
              <w:top w:val="single" w:sz="4" w:space="0" w:color="000000"/>
              <w:left w:val="single" w:sz="6" w:space="0" w:color="000000"/>
              <w:bottom w:val="single" w:sz="18" w:space="0" w:color="000000"/>
              <w:right w:val="single" w:sz="4" w:space="0" w:color="auto"/>
            </w:tcBorders>
            <w:hideMark/>
          </w:tcPr>
          <w:p w14:paraId="3FDF5199" w14:textId="77777777" w:rsidR="002B5EA8" w:rsidRPr="0066576C" w:rsidRDefault="002B5EA8" w:rsidP="002E0458">
            <w:pPr>
              <w:spacing w:before="240"/>
              <w:ind w:left="101"/>
              <w:jc w:val="both"/>
              <w:rPr>
                <w:rFonts w:cstheme="minorHAnsi"/>
                <w:lang w:val="ro-RO"/>
              </w:rPr>
            </w:pPr>
            <w:r w:rsidRPr="0066576C">
              <w:rPr>
                <w:rFonts w:cstheme="minorHAnsi"/>
                <w:lang w:val="ro-RO"/>
              </w:rPr>
              <w:t xml:space="preserve">Proces verbal de receptie calitativa  </w:t>
            </w:r>
          </w:p>
        </w:tc>
      </w:tr>
    </w:tbl>
    <w:p w14:paraId="3AB00612" w14:textId="77777777" w:rsidR="002B5EA8" w:rsidRPr="0066576C" w:rsidRDefault="002B5EA8" w:rsidP="002E0458">
      <w:pPr>
        <w:spacing w:after="0" w:line="276" w:lineRule="auto"/>
        <w:jc w:val="both"/>
        <w:rPr>
          <w:rFonts w:eastAsia="Times New Roman" w:cstheme="minorHAnsi"/>
          <w:color w:val="548DD4"/>
          <w:lang w:val="ro-RO" w:eastAsia="ro-RO"/>
        </w:rPr>
      </w:pPr>
    </w:p>
    <w:p w14:paraId="57D3CE67" w14:textId="5AF34511" w:rsidR="005324C6" w:rsidRPr="0066576C" w:rsidRDefault="002B5EA8" w:rsidP="002E0458">
      <w:pPr>
        <w:spacing w:after="0" w:line="240" w:lineRule="auto"/>
        <w:ind w:left="66"/>
        <w:jc w:val="both"/>
        <w:rPr>
          <w:rFonts w:cstheme="minorHAnsi"/>
          <w:lang w:val="ro-RO"/>
        </w:rPr>
      </w:pPr>
      <w:r w:rsidRPr="0066576C">
        <w:rPr>
          <w:rFonts w:eastAsia="Times New Roman" w:cstheme="minorHAnsi"/>
          <w:b/>
          <w:bCs/>
          <w:color w:val="548DD4"/>
          <w:lang w:val="ro-RO" w:eastAsia="ro-RO"/>
        </w:rPr>
        <w:t>- relatia cu alte proiecte existente sau planificate</w:t>
      </w:r>
      <w:r w:rsidRPr="0066576C">
        <w:rPr>
          <w:rFonts w:eastAsia="Times New Roman" w:cstheme="minorHAnsi"/>
          <w:color w:val="548DD4"/>
          <w:lang w:val="ro-RO" w:eastAsia="ro-RO"/>
        </w:rPr>
        <w:t xml:space="preserve">; </w:t>
      </w:r>
      <w:r w:rsidR="00A84CB2" w:rsidRPr="0066576C">
        <w:rPr>
          <w:rFonts w:cstheme="minorHAnsi"/>
          <w:lang w:val="ro-RO"/>
        </w:rPr>
        <w:t>Separat de lucrarea prezentata se va autoriza separat solutia de trafic</w:t>
      </w:r>
      <w:r w:rsidR="007840B5">
        <w:rPr>
          <w:rFonts w:cstheme="minorHAnsi"/>
          <w:lang w:val="ro-RO"/>
        </w:rPr>
        <w:t xml:space="preserve"> de catre Primaria Sebis</w:t>
      </w:r>
      <w:r w:rsidR="00A84CB2" w:rsidRPr="0066576C">
        <w:rPr>
          <w:rFonts w:cstheme="minorHAnsi"/>
          <w:lang w:val="ro-RO"/>
        </w:rPr>
        <w:t>, fiind necesare lucrari pe domeniul public.</w:t>
      </w:r>
    </w:p>
    <w:p w14:paraId="0DE5B8BC" w14:textId="73A21E35" w:rsidR="002B5EA8" w:rsidRPr="0066576C" w:rsidRDefault="002B5EA8" w:rsidP="002E0458">
      <w:pPr>
        <w:spacing w:after="0" w:line="276" w:lineRule="auto"/>
        <w:ind w:left="66"/>
        <w:jc w:val="both"/>
        <w:rPr>
          <w:rFonts w:eastAsia="Times New Roman" w:cstheme="minorHAnsi"/>
          <w:lang w:val="ro-RO"/>
        </w:rPr>
      </w:pPr>
    </w:p>
    <w:p w14:paraId="531F6670" w14:textId="77777777" w:rsidR="002B5EA8" w:rsidRPr="0066576C" w:rsidRDefault="002B5EA8" w:rsidP="002E0458">
      <w:pPr>
        <w:spacing w:after="0" w:line="276" w:lineRule="auto"/>
        <w:jc w:val="both"/>
        <w:rPr>
          <w:rFonts w:eastAsia="Times New Roman" w:cstheme="minorHAnsi"/>
          <w:lang w:val="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detalii privind alternativele care au fost luate in considerare</w:t>
      </w:r>
      <w:r w:rsidRPr="0066576C">
        <w:rPr>
          <w:rFonts w:eastAsia="Times New Roman" w:cstheme="minorHAnsi"/>
          <w:color w:val="548DD4"/>
          <w:lang w:val="ro-RO" w:eastAsia="ro-RO"/>
        </w:rPr>
        <w:t xml:space="preserve">; </w:t>
      </w:r>
      <w:r w:rsidRPr="0066576C">
        <w:rPr>
          <w:rFonts w:eastAsia="Times New Roman" w:cstheme="minorHAnsi"/>
          <w:lang w:val="ro-RO"/>
        </w:rPr>
        <w:t>Nu e cazul</w:t>
      </w:r>
    </w:p>
    <w:p w14:paraId="76A9C308" w14:textId="77777777" w:rsidR="002B5EA8" w:rsidRPr="0066576C" w:rsidRDefault="002B5EA8" w:rsidP="002E0458">
      <w:pPr>
        <w:spacing w:after="0" w:line="276" w:lineRule="auto"/>
        <w:jc w:val="both"/>
        <w:rPr>
          <w:rFonts w:eastAsia="Times New Roman" w:cstheme="minorHAnsi"/>
          <w:color w:val="548DD4"/>
          <w:lang w:val="ro-RO" w:eastAsia="ro-RO"/>
        </w:rPr>
      </w:pPr>
    </w:p>
    <w:p w14:paraId="69ABFCC5"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alte activitati care pot aparea ca urmare a proiectului (de exemplu, extragerea de agregate, asigurarea unor noi surse de apa, surse sau linii de transport al energiei, cresterea numarului de locuinte, eliminarea apelor uzate si a deseurilor);</w:t>
      </w:r>
    </w:p>
    <w:p w14:paraId="4EB08C06" w14:textId="77777777" w:rsidR="00ED483F" w:rsidRPr="0066576C" w:rsidRDefault="002B5EA8" w:rsidP="002E0458">
      <w:pPr>
        <w:spacing w:after="0" w:line="276" w:lineRule="auto"/>
        <w:jc w:val="both"/>
        <w:rPr>
          <w:rFonts w:eastAsia="Times New Roman" w:cstheme="minorHAnsi"/>
          <w:lang w:val="ro-RO"/>
        </w:rPr>
      </w:pPr>
      <w:r w:rsidRPr="0066576C">
        <w:rPr>
          <w:rFonts w:eastAsia="Times New Roman" w:cstheme="minorHAnsi"/>
          <w:lang w:val="ro-RO"/>
        </w:rPr>
        <w:t>Nu e cazul.</w:t>
      </w:r>
      <w:r w:rsidR="008E4177" w:rsidRPr="0066576C">
        <w:rPr>
          <w:rFonts w:eastAsia="Times New Roman" w:cstheme="minorHAnsi"/>
          <w:lang w:val="ro-RO"/>
        </w:rPr>
        <w:t xml:space="preserve"> </w:t>
      </w:r>
    </w:p>
    <w:p w14:paraId="44CAD38B" w14:textId="77777777" w:rsidR="00527C64" w:rsidRPr="0066576C" w:rsidRDefault="00527C64" w:rsidP="002E0458">
      <w:pPr>
        <w:spacing w:after="0" w:line="276" w:lineRule="auto"/>
        <w:jc w:val="both"/>
        <w:rPr>
          <w:rFonts w:eastAsia="Times New Roman" w:cstheme="minorHAnsi"/>
          <w:color w:val="548DD4"/>
          <w:lang w:val="ro-RO" w:eastAsia="ro-RO"/>
        </w:rPr>
      </w:pPr>
    </w:p>
    <w:p w14:paraId="3B506831"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alte autorizatii cerute pentru proiect.</w:t>
      </w:r>
    </w:p>
    <w:p w14:paraId="16B9F3F3"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-Prin certificatul de urbanism au fost solicitate urmatoarele avize:</w:t>
      </w:r>
    </w:p>
    <w:p w14:paraId="5FC5BBD7" w14:textId="77777777" w:rsidR="005324C6" w:rsidRPr="0066576C" w:rsidRDefault="005324C6"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t>Aviz Alimentare cu apa si canalizare</w:t>
      </w:r>
    </w:p>
    <w:p w14:paraId="1BD0D01A" w14:textId="758FE32F" w:rsidR="005324C6" w:rsidRPr="0066576C" w:rsidRDefault="005324C6"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t>Alimentare cu energie electrica</w:t>
      </w:r>
    </w:p>
    <w:p w14:paraId="36BBA620" w14:textId="4F1DFDD5" w:rsidR="007840B5" w:rsidRDefault="007840B5" w:rsidP="002E0458">
      <w:pPr>
        <w:numPr>
          <w:ilvl w:val="0"/>
          <w:numId w:val="4"/>
        </w:numPr>
        <w:spacing w:after="0" w:line="276" w:lineRule="auto"/>
        <w:ind w:hanging="10"/>
        <w:contextualSpacing/>
        <w:jc w:val="both"/>
        <w:rPr>
          <w:rFonts w:eastAsia="Times New Roman" w:cstheme="minorHAnsi"/>
          <w:lang w:val="ro-RO"/>
        </w:rPr>
      </w:pPr>
      <w:r>
        <w:rPr>
          <w:rFonts w:eastAsia="Times New Roman" w:cstheme="minorHAnsi"/>
          <w:lang w:val="ro-RO"/>
        </w:rPr>
        <w:t>Salubrizare</w:t>
      </w:r>
    </w:p>
    <w:p w14:paraId="2513C136" w14:textId="2804EEC5" w:rsidR="007840B5" w:rsidRPr="0066576C" w:rsidRDefault="007840B5" w:rsidP="002E0458">
      <w:pPr>
        <w:numPr>
          <w:ilvl w:val="0"/>
          <w:numId w:val="4"/>
        </w:numPr>
        <w:spacing w:after="0" w:line="276" w:lineRule="auto"/>
        <w:ind w:hanging="10"/>
        <w:contextualSpacing/>
        <w:jc w:val="both"/>
        <w:rPr>
          <w:rFonts w:eastAsia="Times New Roman" w:cstheme="minorHAnsi"/>
          <w:lang w:val="ro-RO"/>
        </w:rPr>
      </w:pPr>
      <w:r>
        <w:rPr>
          <w:rFonts w:eastAsia="Times New Roman" w:cstheme="minorHAnsi"/>
          <w:lang w:val="ro-RO"/>
        </w:rPr>
        <w:t>Acord Administrator Drum – bransamente utilitati</w:t>
      </w:r>
    </w:p>
    <w:p w14:paraId="705D096A" w14:textId="7A972BE2" w:rsidR="002B5EA8" w:rsidRPr="0066576C" w:rsidRDefault="002B5EA8"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t xml:space="preserve">Aviz </w:t>
      </w:r>
      <w:r w:rsidR="005324C6" w:rsidRPr="0066576C">
        <w:rPr>
          <w:rFonts w:eastAsia="Times New Roman" w:cstheme="minorHAnsi"/>
          <w:lang w:val="ro-RO"/>
        </w:rPr>
        <w:t>ISU</w:t>
      </w:r>
      <w:r w:rsidR="005A330B" w:rsidRPr="0066576C">
        <w:rPr>
          <w:rFonts w:eastAsia="Times New Roman" w:cstheme="minorHAnsi"/>
          <w:lang w:val="ro-RO"/>
        </w:rPr>
        <w:t xml:space="preserve"> </w:t>
      </w:r>
    </w:p>
    <w:p w14:paraId="346640E1" w14:textId="5FCBE932" w:rsidR="00D87627" w:rsidRPr="0066576C" w:rsidRDefault="00D87627"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t>Aviz DSP</w:t>
      </w:r>
    </w:p>
    <w:p w14:paraId="3E6479E6" w14:textId="28107AA4" w:rsidR="00091B15" w:rsidRPr="0066576C" w:rsidRDefault="00091B15"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t>Studiu Geo</w:t>
      </w:r>
    </w:p>
    <w:p w14:paraId="38A5D743" w14:textId="6DD28DE9" w:rsidR="00291919" w:rsidRPr="0066576C" w:rsidRDefault="00291919"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lastRenderedPageBreak/>
        <w:t>Aviz OCPI</w:t>
      </w:r>
    </w:p>
    <w:p w14:paraId="5A28EDCD" w14:textId="3604C34C" w:rsidR="002B5EA8" w:rsidRPr="0066576C" w:rsidRDefault="00291919" w:rsidP="002E0458">
      <w:pPr>
        <w:numPr>
          <w:ilvl w:val="0"/>
          <w:numId w:val="4"/>
        </w:numPr>
        <w:spacing w:after="0" w:line="276" w:lineRule="auto"/>
        <w:ind w:hanging="10"/>
        <w:contextualSpacing/>
        <w:jc w:val="both"/>
        <w:rPr>
          <w:rFonts w:eastAsia="Times New Roman" w:cstheme="minorHAnsi"/>
          <w:b/>
          <w:bCs/>
          <w:color w:val="548DD4"/>
          <w:lang w:val="ro-RO" w:eastAsia="ro-RO"/>
        </w:rPr>
      </w:pPr>
      <w:r w:rsidRPr="0066576C">
        <w:rPr>
          <w:rFonts w:eastAsia="Times New Roman" w:cstheme="minorHAnsi"/>
          <w:lang w:val="ro-RO"/>
        </w:rPr>
        <w:t>Acord APM</w:t>
      </w:r>
    </w:p>
    <w:p w14:paraId="16A4DB1D" w14:textId="77777777" w:rsidR="00DD57E1" w:rsidRPr="0066576C" w:rsidRDefault="00DD57E1" w:rsidP="002E0458">
      <w:pPr>
        <w:spacing w:after="0" w:line="276" w:lineRule="auto"/>
        <w:jc w:val="both"/>
        <w:rPr>
          <w:rFonts w:eastAsia="Times New Roman" w:cstheme="minorHAnsi"/>
          <w:b/>
          <w:bCs/>
          <w:color w:val="548DD4"/>
          <w:lang w:val="ro-RO" w:eastAsia="ro-RO"/>
        </w:rPr>
      </w:pPr>
    </w:p>
    <w:p w14:paraId="6F37A4F1" w14:textId="025FF63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IV. DESCRIEREA LUCRARILOR DE DEMOLARE NECESARE:</w:t>
      </w:r>
      <w:r w:rsidRPr="0066576C">
        <w:rPr>
          <w:rFonts w:eastAsia="Times New Roman" w:cstheme="minorHAnsi"/>
          <w:color w:val="548DD4"/>
          <w:lang w:val="ro-RO" w:eastAsia="ro-RO"/>
        </w:rPr>
        <w:t xml:space="preserve"> </w:t>
      </w:r>
      <w:r w:rsidRPr="0066576C">
        <w:rPr>
          <w:rFonts w:eastAsia="Times New Roman" w:cstheme="minorHAnsi"/>
          <w:lang w:val="ro-RO"/>
        </w:rPr>
        <w:t>Nu e cazul</w:t>
      </w:r>
      <w:r w:rsidR="00291919" w:rsidRPr="0066576C">
        <w:rPr>
          <w:rFonts w:eastAsia="Times New Roman" w:cstheme="minorHAnsi"/>
          <w:lang w:val="ro-RO"/>
        </w:rPr>
        <w:t xml:space="preserve">. </w:t>
      </w:r>
    </w:p>
    <w:p w14:paraId="44BF98BA"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planul de executie a lucrarilor de demolare, de refacere si folosire ulterioara a terenului;</w:t>
      </w:r>
      <w:r w:rsidRPr="0066576C">
        <w:rPr>
          <w:rFonts w:eastAsia="Times New Roman" w:cstheme="minorHAnsi"/>
          <w:lang w:val="ro-RO"/>
        </w:rPr>
        <w:t xml:space="preserve"> Nu e cazul</w:t>
      </w:r>
    </w:p>
    <w:p w14:paraId="0552F60F"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descrierea lucrarilor de refacere a amplasamentului;</w:t>
      </w:r>
      <w:r w:rsidRPr="0066576C">
        <w:rPr>
          <w:rFonts w:eastAsia="Times New Roman" w:cstheme="minorHAnsi"/>
          <w:lang w:val="ro-RO"/>
        </w:rPr>
        <w:t xml:space="preserve"> Nu e cazul</w:t>
      </w:r>
    </w:p>
    <w:p w14:paraId="5AB652CC"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cai noi de acces sau schimbari ale celor existente, dupa caz;</w:t>
      </w:r>
      <w:r w:rsidRPr="0066576C">
        <w:rPr>
          <w:rFonts w:eastAsia="Times New Roman" w:cstheme="minorHAnsi"/>
          <w:lang w:val="ro-RO"/>
        </w:rPr>
        <w:t xml:space="preserve"> Nu e cazul</w:t>
      </w:r>
    </w:p>
    <w:p w14:paraId="1F93428A"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metode folosite in demolare;</w:t>
      </w:r>
      <w:r w:rsidRPr="0066576C">
        <w:rPr>
          <w:rFonts w:eastAsia="Times New Roman" w:cstheme="minorHAnsi"/>
          <w:lang w:val="ro-RO"/>
        </w:rPr>
        <w:t xml:space="preserve"> Nu e cazul</w:t>
      </w:r>
    </w:p>
    <w:p w14:paraId="6F6C6738"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detalii privind alternativele care au fost luate in considerare;</w:t>
      </w:r>
      <w:r w:rsidRPr="0066576C">
        <w:rPr>
          <w:rFonts w:eastAsia="Times New Roman" w:cstheme="minorHAnsi"/>
          <w:lang w:val="ro-RO"/>
        </w:rPr>
        <w:t xml:space="preserve"> Nu e cazul</w:t>
      </w:r>
    </w:p>
    <w:p w14:paraId="2CC0CD4D" w14:textId="77777777" w:rsidR="002B5EA8" w:rsidRPr="0066576C" w:rsidRDefault="002B5EA8" w:rsidP="002E0458">
      <w:pPr>
        <w:spacing w:after="0" w:line="276" w:lineRule="auto"/>
        <w:jc w:val="both"/>
        <w:rPr>
          <w:rFonts w:eastAsia="Times New Roman" w:cstheme="minorHAnsi"/>
          <w:lang w:val="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alte activitati care pot aparea ca urmare a demolarii (de exemplu, eliminarea deseurilor).</w:t>
      </w:r>
      <w:r w:rsidRPr="0066576C">
        <w:rPr>
          <w:rFonts w:eastAsia="Times New Roman" w:cstheme="minorHAnsi"/>
          <w:lang w:val="ro-RO"/>
        </w:rPr>
        <w:t xml:space="preserve"> Nu e cazul</w:t>
      </w:r>
    </w:p>
    <w:p w14:paraId="7B90C37C" w14:textId="342258C8" w:rsidR="002B5EA8" w:rsidRPr="0066576C" w:rsidRDefault="002B5EA8" w:rsidP="002E0458">
      <w:pPr>
        <w:spacing w:after="0" w:line="276" w:lineRule="auto"/>
        <w:jc w:val="both"/>
        <w:rPr>
          <w:rFonts w:eastAsia="Times New Roman" w:cstheme="minorHAnsi"/>
          <w:color w:val="548DD4"/>
          <w:lang w:val="ro-RO" w:eastAsia="ro-RO"/>
        </w:rPr>
      </w:pPr>
    </w:p>
    <w:p w14:paraId="7BA854F1"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V. DESCRIEREA AMPLASARII PROIECTULUI:</w:t>
      </w:r>
    </w:p>
    <w:p w14:paraId="03CFAD25" w14:textId="77777777" w:rsidR="002B5EA8" w:rsidRPr="0066576C" w:rsidRDefault="002B5EA8" w:rsidP="002E0458">
      <w:pPr>
        <w:spacing w:after="0" w:line="276" w:lineRule="auto"/>
        <w:ind w:left="397"/>
        <w:contextualSpacing/>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distanta fata de granite pentru proiectele care cad sub incidenta </w:t>
      </w:r>
      <w:hyperlink r:id="rId10" w:tgtFrame="_blank" w:history="1">
        <w:r w:rsidRPr="0066576C">
          <w:rPr>
            <w:rFonts w:eastAsia="Times New Roman" w:cstheme="minorHAnsi"/>
            <w:color w:val="548DD4"/>
            <w:u w:val="single"/>
            <w:lang w:val="ro-RO" w:eastAsia="ro-RO"/>
          </w:rPr>
          <w:t>Conventiei</w:t>
        </w:r>
      </w:hyperlink>
      <w:r w:rsidRPr="0066576C">
        <w:rPr>
          <w:rFonts w:eastAsia="Times New Roman" w:cstheme="minorHAnsi"/>
          <w:color w:val="548DD4"/>
          <w:lang w:val="ro-RO" w:eastAsia="ro-RO"/>
        </w:rPr>
        <w:t> privind evaluarea impactului asupra mediului in context transfrontiera, adoptata la Espoo la 25 februarie 1991, ratificata prin Legea </w:t>
      </w:r>
      <w:hyperlink r:id="rId11" w:tgtFrame="_blank" w:history="1">
        <w:r w:rsidRPr="0066576C">
          <w:rPr>
            <w:rFonts w:eastAsia="Times New Roman" w:cstheme="minorHAnsi"/>
            <w:color w:val="548DD4"/>
            <w:u w:val="single"/>
            <w:lang w:val="ro-RO" w:eastAsia="ro-RO"/>
          </w:rPr>
          <w:t>nr. 22/2001</w:t>
        </w:r>
      </w:hyperlink>
      <w:r w:rsidRPr="0066576C">
        <w:rPr>
          <w:rFonts w:eastAsia="Times New Roman" w:cstheme="minorHAnsi"/>
          <w:color w:val="548DD4"/>
          <w:lang w:val="ro-RO" w:eastAsia="ro-RO"/>
        </w:rPr>
        <w:t xml:space="preserve">, cu completarile ulterioare; </w:t>
      </w:r>
    </w:p>
    <w:p w14:paraId="0C16C9AA" w14:textId="4923396D" w:rsidR="002B5EA8" w:rsidRPr="0066576C" w:rsidRDefault="002B5EA8" w:rsidP="002E0458">
      <w:pPr>
        <w:spacing w:after="0" w:line="276" w:lineRule="auto"/>
        <w:jc w:val="both"/>
        <w:rPr>
          <w:rFonts w:eastAsia="Times New Roman" w:cstheme="minorHAnsi"/>
          <w:lang w:val="ro-RO"/>
        </w:rPr>
      </w:pPr>
      <w:r w:rsidRPr="0066576C">
        <w:rPr>
          <w:rFonts w:eastAsia="Times New Roman" w:cstheme="minorHAnsi"/>
          <w:lang w:val="ro-RO"/>
        </w:rPr>
        <w:t>Nu este cazul.  Realizarea proiectului nu are impact transfrontier.</w:t>
      </w:r>
    </w:p>
    <w:p w14:paraId="675ED5D3" w14:textId="77777777" w:rsidR="002B5EA8" w:rsidRPr="0066576C" w:rsidRDefault="002B5EA8" w:rsidP="002E0458">
      <w:pPr>
        <w:spacing w:after="0" w:line="276" w:lineRule="auto"/>
        <w:jc w:val="both"/>
        <w:rPr>
          <w:rFonts w:eastAsia="Times New Roman" w:cstheme="minorHAnsi"/>
          <w:lang w:val="ro-RO"/>
        </w:rPr>
      </w:pPr>
    </w:p>
    <w:p w14:paraId="61433514"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localizarea amplasamentului in raport cu patrimoniul cultural potrivit Listei monumentelor istorice, actualizata, aprobata prin Ordinul ministrului culturii si cultelor </w:t>
      </w:r>
      <w:hyperlink r:id="rId12" w:tgtFrame="_blank" w:history="1">
        <w:r w:rsidRPr="0066576C">
          <w:rPr>
            <w:rFonts w:eastAsia="Times New Roman" w:cstheme="minorHAnsi"/>
            <w:b/>
            <w:bCs/>
            <w:color w:val="548DD4"/>
            <w:u w:val="single"/>
            <w:lang w:val="ro-RO" w:eastAsia="ro-RO"/>
          </w:rPr>
          <w:t>nr. 2.314/2004</w:t>
        </w:r>
      </w:hyperlink>
      <w:r w:rsidRPr="0066576C">
        <w:rPr>
          <w:rFonts w:eastAsia="Times New Roman" w:cstheme="minorHAnsi"/>
          <w:b/>
          <w:bCs/>
          <w:color w:val="548DD4"/>
          <w:lang w:val="ro-RO" w:eastAsia="ro-RO"/>
        </w:rPr>
        <w:t>, cu modificarile ulterioare, si Repertoriului arheologic national prevazut de Ordonanta Guvernului </w:t>
      </w:r>
      <w:hyperlink r:id="rId13" w:tgtFrame="_blank" w:history="1">
        <w:r w:rsidRPr="0066576C">
          <w:rPr>
            <w:rFonts w:eastAsia="Times New Roman" w:cstheme="minorHAnsi"/>
            <w:b/>
            <w:bCs/>
            <w:color w:val="548DD4"/>
            <w:u w:val="single"/>
            <w:lang w:val="ro-RO" w:eastAsia="ro-RO"/>
          </w:rPr>
          <w:t>nr. 43/2000</w:t>
        </w:r>
      </w:hyperlink>
      <w:r w:rsidRPr="0066576C">
        <w:rPr>
          <w:rFonts w:eastAsia="Times New Roman" w:cstheme="minorHAnsi"/>
          <w:b/>
          <w:bCs/>
          <w:color w:val="548DD4"/>
          <w:lang w:val="ro-RO" w:eastAsia="ro-RO"/>
        </w:rPr>
        <w:t> privind protectia patrimoniului arheologic si declararea unor situri arheologice ca zone de interes national, republicata, cu modificarile si completarile ulterioare</w:t>
      </w:r>
      <w:r w:rsidRPr="0066576C">
        <w:rPr>
          <w:rFonts w:eastAsia="Times New Roman" w:cstheme="minorHAnsi"/>
          <w:color w:val="548DD4"/>
          <w:lang w:val="ro-RO" w:eastAsia="ro-RO"/>
        </w:rPr>
        <w:t>;</w:t>
      </w:r>
    </w:p>
    <w:p w14:paraId="694FD122" w14:textId="1B8E732E" w:rsidR="00091B15" w:rsidRPr="0066576C" w:rsidRDefault="00291919" w:rsidP="002E0458">
      <w:pPr>
        <w:numPr>
          <w:ilvl w:val="0"/>
          <w:numId w:val="4"/>
        </w:numPr>
        <w:spacing w:after="0" w:line="276" w:lineRule="auto"/>
        <w:ind w:hanging="10"/>
        <w:contextualSpacing/>
        <w:jc w:val="both"/>
        <w:rPr>
          <w:rFonts w:eastAsia="Times New Roman" w:cstheme="minorHAnsi"/>
          <w:lang w:val="ro-RO"/>
        </w:rPr>
      </w:pPr>
      <w:r w:rsidRPr="0066576C">
        <w:rPr>
          <w:rFonts w:eastAsia="Times New Roman" w:cstheme="minorHAnsi"/>
          <w:lang w:val="ro-RO"/>
        </w:rPr>
        <w:t>Nu e cazul.</w:t>
      </w:r>
    </w:p>
    <w:p w14:paraId="0FEFBEF6" w14:textId="7B51CC81" w:rsidR="00970D89" w:rsidRPr="0066576C" w:rsidRDefault="002B5EA8" w:rsidP="002E0458">
      <w:pPr>
        <w:spacing w:after="0" w:line="276" w:lineRule="auto"/>
        <w:jc w:val="both"/>
        <w:rPr>
          <w:rFonts w:eastAsia="Times New Roman" w:cstheme="minorHAnsi"/>
          <w:noProof/>
          <w:lang w:val="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h</w:t>
      </w:r>
      <w:r w:rsidR="00527C64" w:rsidRPr="0066576C">
        <w:rPr>
          <w:rFonts w:eastAsia="Times New Roman" w:cstheme="minorHAnsi"/>
          <w:b/>
          <w:bCs/>
          <w:color w:val="548DD4"/>
          <w:lang w:val="ro-RO" w:eastAsia="ro-RO"/>
        </w:rPr>
        <w:t>ă</w:t>
      </w:r>
      <w:r w:rsidRPr="0066576C">
        <w:rPr>
          <w:rFonts w:eastAsia="Times New Roman" w:cstheme="minorHAnsi"/>
          <w:b/>
          <w:bCs/>
          <w:color w:val="548DD4"/>
          <w:lang w:val="ro-RO" w:eastAsia="ro-RO"/>
        </w:rPr>
        <w:t>rti, fotografii ale amplasamentului care pot oferi informatii privind caracteristicile fizice ale mediului, atat naturale, cat si artificiale, si alte in</w:t>
      </w:r>
      <w:r w:rsidR="00970D89" w:rsidRPr="0066576C">
        <w:rPr>
          <w:rFonts w:eastAsia="Times New Roman" w:cstheme="minorHAnsi"/>
          <w:b/>
          <w:bCs/>
          <w:color w:val="548DD4"/>
          <w:lang w:val="ro-RO" w:eastAsia="ro-RO"/>
        </w:rPr>
        <w:t>formatii privind</w:t>
      </w:r>
      <w:r w:rsidR="00970D89" w:rsidRPr="0066576C">
        <w:rPr>
          <w:rFonts w:eastAsia="Times New Roman" w:cstheme="minorHAnsi"/>
          <w:color w:val="548DD4"/>
          <w:lang w:val="ro-RO" w:eastAsia="ro-RO"/>
        </w:rPr>
        <w:t>:</w:t>
      </w:r>
    </w:p>
    <w:p w14:paraId="1AB1FDEC" w14:textId="1D99D55C" w:rsidR="00970D89" w:rsidRPr="0066576C" w:rsidRDefault="004F2255" w:rsidP="002E0458">
      <w:pPr>
        <w:spacing w:after="0" w:line="276" w:lineRule="auto"/>
        <w:jc w:val="both"/>
        <w:rPr>
          <w:rFonts w:eastAsia="Times New Roman" w:cstheme="minorHAnsi"/>
          <w:noProof/>
          <w:lang w:val="ro-RO"/>
        </w:rPr>
      </w:pPr>
      <w:r w:rsidRPr="004F2255">
        <w:rPr>
          <w:noProof/>
        </w:rPr>
        <w:drawing>
          <wp:inline distT="0" distB="0" distL="0" distR="0" wp14:anchorId="0A6684EB" wp14:editId="1200A196">
            <wp:extent cx="6521777" cy="4667250"/>
            <wp:effectExtent l="0" t="0" r="0" b="0"/>
            <wp:docPr id="1" name="Picture 1" descr="A ma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build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68854" cy="4700940"/>
                    </a:xfrm>
                    <a:prstGeom prst="rect">
                      <a:avLst/>
                    </a:prstGeom>
                    <a:noFill/>
                    <a:ln>
                      <a:noFill/>
                    </a:ln>
                  </pic:spPr>
                </pic:pic>
              </a:graphicData>
            </a:graphic>
          </wp:inline>
        </w:drawing>
      </w:r>
    </w:p>
    <w:p w14:paraId="5D8DE54B" w14:textId="5D2558AD" w:rsidR="002B5EA8" w:rsidRPr="0066576C" w:rsidRDefault="002B5EA8" w:rsidP="002E0458">
      <w:pPr>
        <w:numPr>
          <w:ilvl w:val="0"/>
          <w:numId w:val="5"/>
        </w:numPr>
        <w:spacing w:after="0" w:line="276" w:lineRule="auto"/>
        <w:contextualSpacing/>
        <w:jc w:val="both"/>
        <w:rPr>
          <w:rFonts w:eastAsia="Times New Roman" w:cstheme="minorHAnsi"/>
          <w:b/>
          <w:bCs/>
          <w:color w:val="548DD4"/>
          <w:lang w:val="ro-RO" w:eastAsia="ro-RO"/>
        </w:rPr>
      </w:pPr>
      <w:r w:rsidRPr="0066576C">
        <w:rPr>
          <w:rFonts w:eastAsia="Times New Roman" w:cstheme="minorHAnsi"/>
          <w:color w:val="548DD4"/>
          <w:lang w:val="ro-RO" w:eastAsia="ro-RO"/>
        </w:rPr>
        <w:lastRenderedPageBreak/>
        <w:t> </w:t>
      </w:r>
      <w:r w:rsidRPr="0066576C">
        <w:rPr>
          <w:rFonts w:eastAsia="Times New Roman" w:cstheme="minorHAnsi"/>
          <w:b/>
          <w:bCs/>
          <w:color w:val="548DD4"/>
          <w:lang w:val="ro-RO" w:eastAsia="ro-RO"/>
        </w:rPr>
        <w:t>folosintele actuale si planificate ale terenului atat pe amplasament, cat si pe zone adiacente acestuia;</w:t>
      </w:r>
    </w:p>
    <w:p w14:paraId="4FD07D7F" w14:textId="539CBA10" w:rsidR="00970D89" w:rsidRPr="0066576C" w:rsidRDefault="00970D89" w:rsidP="002E0458">
      <w:pPr>
        <w:spacing w:after="0"/>
        <w:jc w:val="both"/>
        <w:rPr>
          <w:rFonts w:cstheme="minorHAnsi"/>
          <w:lang w:val="ro-RO"/>
        </w:rPr>
      </w:pPr>
      <w:r w:rsidRPr="0066576C">
        <w:rPr>
          <w:rFonts w:cstheme="minorHAnsi"/>
          <w:lang w:val="ro-RO"/>
        </w:rPr>
        <w:t>Folosinta actuala a terenu</w:t>
      </w:r>
      <w:r w:rsidR="00C14B03" w:rsidRPr="0066576C">
        <w:rPr>
          <w:rFonts w:cstheme="minorHAnsi"/>
          <w:lang w:val="ro-RO"/>
        </w:rPr>
        <w:t>rilor</w:t>
      </w:r>
      <w:r w:rsidRPr="0066576C">
        <w:rPr>
          <w:rFonts w:cstheme="minorHAnsi"/>
          <w:lang w:val="ro-RO"/>
        </w:rPr>
        <w:t xml:space="preserve"> este intravilan </w:t>
      </w:r>
      <w:r w:rsidR="004754A9" w:rsidRPr="0066576C">
        <w:rPr>
          <w:rFonts w:cstheme="minorHAnsi"/>
          <w:lang w:val="ro-RO"/>
        </w:rPr>
        <w:t>curti-constructii</w:t>
      </w:r>
      <w:r w:rsidRPr="0066576C">
        <w:rPr>
          <w:rFonts w:cstheme="minorHAnsi"/>
          <w:lang w:val="ro-RO"/>
        </w:rPr>
        <w:t xml:space="preserve">.   </w:t>
      </w:r>
    </w:p>
    <w:p w14:paraId="7CACD14D" w14:textId="77777777" w:rsidR="00C14B03" w:rsidRPr="0066576C" w:rsidRDefault="00C14B03" w:rsidP="002E0458">
      <w:pPr>
        <w:spacing w:after="0"/>
        <w:jc w:val="both"/>
        <w:rPr>
          <w:rFonts w:cstheme="minorHAnsi"/>
          <w:lang w:val="ro-RO"/>
        </w:rPr>
      </w:pPr>
    </w:p>
    <w:p w14:paraId="1C998D48" w14:textId="77777777" w:rsidR="002B5EA8" w:rsidRPr="0066576C" w:rsidRDefault="002B5EA8" w:rsidP="002E0458">
      <w:pPr>
        <w:numPr>
          <w:ilvl w:val="0"/>
          <w:numId w:val="5"/>
        </w:numPr>
        <w:spacing w:after="0" w:line="276" w:lineRule="auto"/>
        <w:contextualSpacing/>
        <w:jc w:val="both"/>
        <w:rPr>
          <w:rFonts w:eastAsia="Times New Roman" w:cstheme="minorHAnsi"/>
          <w:color w:val="548DD4"/>
          <w:lang w:val="ro-RO" w:eastAsia="ro-RO"/>
        </w:rPr>
      </w:pPr>
      <w:r w:rsidRPr="0066576C">
        <w:rPr>
          <w:rFonts w:eastAsia="Times New Roman" w:cstheme="minorHAnsi"/>
          <w:b/>
          <w:bCs/>
          <w:color w:val="548DD4"/>
          <w:lang w:val="ro-RO" w:eastAsia="ro-RO"/>
        </w:rPr>
        <w:t>politici de zonare si de folosire a terenului</w:t>
      </w:r>
      <w:r w:rsidRPr="0066576C">
        <w:rPr>
          <w:rFonts w:eastAsia="Times New Roman" w:cstheme="minorHAnsi"/>
          <w:color w:val="548DD4"/>
          <w:lang w:val="ro-RO" w:eastAsia="ro-RO"/>
        </w:rPr>
        <w:t>;</w:t>
      </w:r>
    </w:p>
    <w:p w14:paraId="363DDA6F" w14:textId="77777777" w:rsidR="007840B5" w:rsidRPr="004F2255" w:rsidRDefault="007840B5" w:rsidP="007840B5">
      <w:pPr>
        <w:spacing w:line="276" w:lineRule="auto"/>
        <w:rPr>
          <w:rFonts w:cstheme="minorHAnsi"/>
        </w:rPr>
      </w:pPr>
      <w:bookmarkStart w:id="12" w:name="_Hlk94901008"/>
      <w:proofErr w:type="spellStart"/>
      <w:r w:rsidRPr="004F2255">
        <w:rPr>
          <w:rFonts w:cstheme="minorHAnsi"/>
        </w:rPr>
        <w:t>Destinatia</w:t>
      </w:r>
      <w:proofErr w:type="spellEnd"/>
      <w:r w:rsidRPr="004F2255">
        <w:rPr>
          <w:rFonts w:cstheme="minorHAnsi"/>
        </w:rPr>
        <w:t xml:space="preserve"> </w:t>
      </w:r>
      <w:proofErr w:type="spellStart"/>
      <w:r w:rsidRPr="004F2255">
        <w:rPr>
          <w:rFonts w:cstheme="minorHAnsi"/>
        </w:rPr>
        <w:t>stabilita</w:t>
      </w:r>
      <w:proofErr w:type="spellEnd"/>
      <w:r w:rsidRPr="004F2255">
        <w:rPr>
          <w:rFonts w:cstheme="minorHAnsi"/>
        </w:rPr>
        <w:t xml:space="preserve"> </w:t>
      </w:r>
      <w:proofErr w:type="spellStart"/>
      <w:r w:rsidRPr="004F2255">
        <w:rPr>
          <w:rFonts w:cstheme="minorHAnsi"/>
        </w:rPr>
        <w:t>prin</w:t>
      </w:r>
      <w:proofErr w:type="spellEnd"/>
      <w:r w:rsidRPr="004F2255">
        <w:rPr>
          <w:rFonts w:cstheme="minorHAnsi"/>
        </w:rPr>
        <w:t xml:space="preserve"> </w:t>
      </w:r>
      <w:proofErr w:type="spellStart"/>
      <w:r w:rsidRPr="004F2255">
        <w:rPr>
          <w:rFonts w:cstheme="minorHAnsi"/>
        </w:rPr>
        <w:t>Documentatia</w:t>
      </w:r>
      <w:proofErr w:type="spellEnd"/>
      <w:r w:rsidRPr="004F2255">
        <w:rPr>
          <w:rFonts w:cstheme="minorHAnsi"/>
        </w:rPr>
        <w:t xml:space="preserve"> de urbanism nr. 27065/ 2001 </w:t>
      </w:r>
      <w:proofErr w:type="spellStart"/>
      <w:r w:rsidRPr="004F2255">
        <w:rPr>
          <w:rFonts w:cstheme="minorHAnsi"/>
        </w:rPr>
        <w:t>faza</w:t>
      </w:r>
      <w:proofErr w:type="spellEnd"/>
      <w:r w:rsidRPr="004F2255">
        <w:rPr>
          <w:rFonts w:cstheme="minorHAnsi"/>
        </w:rPr>
        <w:t xml:space="preserve"> P.U.G. </w:t>
      </w:r>
      <w:proofErr w:type="spellStart"/>
      <w:r w:rsidRPr="004F2255">
        <w:rPr>
          <w:rFonts w:cstheme="minorHAnsi"/>
        </w:rPr>
        <w:t>aprobata</w:t>
      </w:r>
      <w:proofErr w:type="spellEnd"/>
      <w:r w:rsidRPr="004F2255">
        <w:rPr>
          <w:rFonts w:cstheme="minorHAnsi"/>
        </w:rPr>
        <w:t xml:space="preserve"> </w:t>
      </w:r>
      <w:proofErr w:type="spellStart"/>
      <w:r w:rsidRPr="004F2255">
        <w:rPr>
          <w:rFonts w:cstheme="minorHAnsi"/>
        </w:rPr>
        <w:t>prin</w:t>
      </w:r>
      <w:proofErr w:type="spellEnd"/>
      <w:r w:rsidRPr="004F2255">
        <w:rPr>
          <w:rFonts w:cstheme="minorHAnsi"/>
        </w:rPr>
        <w:t xml:space="preserve"> HCL </w:t>
      </w:r>
      <w:proofErr w:type="spellStart"/>
      <w:r w:rsidRPr="004F2255">
        <w:rPr>
          <w:rFonts w:cstheme="minorHAnsi"/>
        </w:rPr>
        <w:t>Sebis</w:t>
      </w:r>
      <w:proofErr w:type="spellEnd"/>
      <w:r w:rsidRPr="004F2255">
        <w:rPr>
          <w:rFonts w:cstheme="minorHAnsi"/>
        </w:rPr>
        <w:t xml:space="preserve"> nr. 54/ 2001, cu </w:t>
      </w:r>
      <w:proofErr w:type="spellStart"/>
      <w:r w:rsidRPr="004F2255">
        <w:rPr>
          <w:rFonts w:cstheme="minorHAnsi"/>
        </w:rPr>
        <w:t>modificari</w:t>
      </w:r>
      <w:proofErr w:type="spellEnd"/>
      <w:r w:rsidRPr="004F2255">
        <w:rPr>
          <w:rFonts w:cstheme="minorHAnsi"/>
        </w:rPr>
        <w:t xml:space="preserve"> </w:t>
      </w:r>
      <w:proofErr w:type="spellStart"/>
      <w:r w:rsidRPr="004F2255">
        <w:rPr>
          <w:rFonts w:cstheme="minorHAnsi"/>
        </w:rPr>
        <w:t>si</w:t>
      </w:r>
      <w:proofErr w:type="spellEnd"/>
      <w:r w:rsidRPr="004F2255">
        <w:rPr>
          <w:rFonts w:cstheme="minorHAnsi"/>
        </w:rPr>
        <w:t xml:space="preserve"> </w:t>
      </w:r>
      <w:proofErr w:type="spellStart"/>
      <w:r w:rsidRPr="004F2255">
        <w:rPr>
          <w:rFonts w:cstheme="minorHAnsi"/>
        </w:rPr>
        <w:t>prelungit</w:t>
      </w:r>
      <w:proofErr w:type="spellEnd"/>
      <w:r w:rsidRPr="004F2255">
        <w:rPr>
          <w:rFonts w:cstheme="minorHAnsi"/>
        </w:rPr>
        <w:t xml:space="preserve"> </w:t>
      </w:r>
      <w:proofErr w:type="spellStart"/>
      <w:r w:rsidRPr="004F2255">
        <w:rPr>
          <w:rFonts w:cstheme="minorHAnsi"/>
        </w:rPr>
        <w:t>prin</w:t>
      </w:r>
      <w:proofErr w:type="spellEnd"/>
      <w:r w:rsidRPr="004F2255">
        <w:rPr>
          <w:rFonts w:cstheme="minorHAnsi"/>
        </w:rPr>
        <w:t xml:space="preserve"> HCL </w:t>
      </w:r>
      <w:proofErr w:type="spellStart"/>
      <w:r w:rsidRPr="004F2255">
        <w:rPr>
          <w:rFonts w:cstheme="minorHAnsi"/>
        </w:rPr>
        <w:t>Sebis</w:t>
      </w:r>
      <w:proofErr w:type="spellEnd"/>
      <w:r w:rsidRPr="004F2255">
        <w:rPr>
          <w:rFonts w:cstheme="minorHAnsi"/>
        </w:rPr>
        <w:t xml:space="preserve"> nr. 59/ 18.05.2011, </w:t>
      </w:r>
      <w:proofErr w:type="spellStart"/>
      <w:r w:rsidRPr="004F2255">
        <w:rPr>
          <w:rFonts w:cstheme="minorHAnsi"/>
        </w:rPr>
        <w:t>prelungit</w:t>
      </w:r>
      <w:proofErr w:type="spellEnd"/>
      <w:r w:rsidRPr="004F2255">
        <w:rPr>
          <w:rFonts w:cstheme="minorHAnsi"/>
        </w:rPr>
        <w:t xml:space="preserve"> </w:t>
      </w:r>
      <w:proofErr w:type="spellStart"/>
      <w:r w:rsidRPr="004F2255">
        <w:rPr>
          <w:rFonts w:cstheme="minorHAnsi"/>
        </w:rPr>
        <w:t>prin</w:t>
      </w:r>
      <w:proofErr w:type="spellEnd"/>
      <w:r w:rsidRPr="004F2255">
        <w:rPr>
          <w:rFonts w:cstheme="minorHAnsi"/>
        </w:rPr>
        <w:t xml:space="preserve"> HCL </w:t>
      </w:r>
      <w:proofErr w:type="spellStart"/>
      <w:r w:rsidRPr="004F2255">
        <w:rPr>
          <w:rFonts w:cstheme="minorHAnsi"/>
        </w:rPr>
        <w:t>Sebis</w:t>
      </w:r>
      <w:proofErr w:type="spellEnd"/>
      <w:r w:rsidRPr="004F2255">
        <w:rPr>
          <w:rFonts w:cstheme="minorHAnsi"/>
        </w:rPr>
        <w:t xml:space="preserve"> nr. 128/ 17.12.2015: </w:t>
      </w:r>
    </w:p>
    <w:p w14:paraId="7DF19F06" w14:textId="77777777" w:rsidR="007840B5" w:rsidRPr="004F2255" w:rsidRDefault="007840B5" w:rsidP="007840B5">
      <w:pPr>
        <w:spacing w:line="276" w:lineRule="auto"/>
        <w:rPr>
          <w:rFonts w:cstheme="minorHAnsi"/>
          <w:b/>
          <w:bCs/>
        </w:rPr>
      </w:pPr>
      <w:r w:rsidRPr="004F2255">
        <w:rPr>
          <w:rFonts w:cstheme="minorHAnsi"/>
          <w:b/>
          <w:bCs/>
        </w:rPr>
        <w:t xml:space="preserve">U.T.R. nr. 10 </w:t>
      </w:r>
    </w:p>
    <w:p w14:paraId="396EAD0E" w14:textId="77777777" w:rsidR="007840B5" w:rsidRPr="004F2255" w:rsidRDefault="007840B5" w:rsidP="007840B5">
      <w:pPr>
        <w:spacing w:line="276" w:lineRule="auto"/>
        <w:ind w:firstLine="360"/>
        <w:rPr>
          <w:rFonts w:cstheme="minorHAnsi"/>
          <w:b/>
          <w:bCs/>
        </w:rPr>
      </w:pPr>
      <w:r w:rsidRPr="004F2255">
        <w:rPr>
          <w:rFonts w:cstheme="minorHAnsi"/>
          <w:b/>
          <w:bCs/>
        </w:rPr>
        <w:t xml:space="preserve">- ID - zona </w:t>
      </w:r>
      <w:proofErr w:type="spellStart"/>
      <w:r w:rsidRPr="004F2255">
        <w:rPr>
          <w:rFonts w:cstheme="minorHAnsi"/>
          <w:b/>
          <w:bCs/>
        </w:rPr>
        <w:t>unitati</w:t>
      </w:r>
      <w:proofErr w:type="spellEnd"/>
      <w:r w:rsidRPr="004F2255">
        <w:rPr>
          <w:rFonts w:cstheme="minorHAnsi"/>
          <w:b/>
          <w:bCs/>
        </w:rPr>
        <w:t xml:space="preserve"> </w:t>
      </w:r>
      <w:proofErr w:type="spellStart"/>
      <w:r w:rsidRPr="004F2255">
        <w:rPr>
          <w:rFonts w:cstheme="minorHAnsi"/>
          <w:b/>
          <w:bCs/>
        </w:rPr>
        <w:t>industriale</w:t>
      </w:r>
      <w:proofErr w:type="spellEnd"/>
    </w:p>
    <w:p w14:paraId="65F1BFEF" w14:textId="77777777" w:rsidR="007840B5" w:rsidRDefault="007840B5" w:rsidP="007840B5">
      <w:pPr>
        <w:spacing w:line="276" w:lineRule="auto"/>
        <w:ind w:firstLine="360"/>
        <w:rPr>
          <w:rFonts w:cstheme="minorHAnsi"/>
        </w:rPr>
      </w:pPr>
      <w:r w:rsidRPr="004F2255">
        <w:rPr>
          <w:rFonts w:cstheme="minorHAnsi"/>
          <w:b/>
          <w:bCs/>
        </w:rPr>
        <w:t xml:space="preserve">- ID 10-a- </w:t>
      </w:r>
      <w:proofErr w:type="spellStart"/>
      <w:r w:rsidRPr="004F2255">
        <w:rPr>
          <w:rFonts w:cstheme="minorHAnsi"/>
          <w:b/>
          <w:bCs/>
        </w:rPr>
        <w:t>subzona</w:t>
      </w:r>
      <w:proofErr w:type="spellEnd"/>
      <w:r w:rsidRPr="004F2255">
        <w:rPr>
          <w:rFonts w:cstheme="minorHAnsi"/>
          <w:b/>
          <w:bCs/>
        </w:rPr>
        <w:t xml:space="preserve"> </w:t>
      </w:r>
      <w:proofErr w:type="spellStart"/>
      <w:r w:rsidRPr="004F2255">
        <w:rPr>
          <w:rFonts w:cstheme="minorHAnsi"/>
          <w:b/>
          <w:bCs/>
        </w:rPr>
        <w:t>constructii</w:t>
      </w:r>
      <w:proofErr w:type="spellEnd"/>
      <w:r w:rsidRPr="004F2255">
        <w:rPr>
          <w:rFonts w:cstheme="minorHAnsi"/>
          <w:b/>
          <w:bCs/>
        </w:rPr>
        <w:t xml:space="preserve"> </w:t>
      </w:r>
      <w:proofErr w:type="spellStart"/>
      <w:r w:rsidRPr="004F2255">
        <w:rPr>
          <w:rFonts w:cstheme="minorHAnsi"/>
          <w:b/>
          <w:bCs/>
        </w:rPr>
        <w:t>industriale</w:t>
      </w:r>
      <w:proofErr w:type="spellEnd"/>
      <w:r w:rsidRPr="004F2255">
        <w:rPr>
          <w:rFonts w:cstheme="minorHAnsi"/>
        </w:rPr>
        <w:t>.</w:t>
      </w:r>
      <w:r w:rsidRPr="005736FB">
        <w:rPr>
          <w:rFonts w:cstheme="minorHAnsi"/>
        </w:rPr>
        <w:t xml:space="preserve"> </w:t>
      </w:r>
    </w:p>
    <w:p w14:paraId="3096248C" w14:textId="77777777" w:rsidR="004F2255" w:rsidRDefault="004F2255" w:rsidP="004F2255">
      <w:pPr>
        <w:pStyle w:val="ListParagraph"/>
        <w:numPr>
          <w:ilvl w:val="0"/>
          <w:numId w:val="36"/>
        </w:numPr>
        <w:spacing w:line="276" w:lineRule="auto"/>
        <w:rPr>
          <w:rFonts w:cstheme="minorHAnsi"/>
        </w:rPr>
      </w:pPr>
      <w:proofErr w:type="spellStart"/>
      <w:r w:rsidRPr="005736FB">
        <w:rPr>
          <w:rFonts w:cstheme="minorHAnsi"/>
        </w:rPr>
        <w:t>Functiunile</w:t>
      </w:r>
      <w:proofErr w:type="spellEnd"/>
      <w:r w:rsidRPr="005736FB">
        <w:rPr>
          <w:rFonts w:cstheme="minorHAnsi"/>
        </w:rPr>
        <w:t xml:space="preserve"> </w:t>
      </w:r>
      <w:proofErr w:type="spellStart"/>
      <w:r w:rsidRPr="005736FB">
        <w:rPr>
          <w:rFonts w:cstheme="minorHAnsi"/>
        </w:rPr>
        <w:t>complementare</w:t>
      </w:r>
      <w:proofErr w:type="spellEnd"/>
      <w:r w:rsidRPr="005736FB">
        <w:rPr>
          <w:rFonts w:cstheme="minorHAnsi"/>
        </w:rPr>
        <w:t xml:space="preserve"> </w:t>
      </w:r>
      <w:proofErr w:type="spellStart"/>
      <w:r w:rsidRPr="005736FB">
        <w:rPr>
          <w:rFonts w:cstheme="minorHAnsi"/>
        </w:rPr>
        <w:t>admise</w:t>
      </w:r>
      <w:proofErr w:type="spellEnd"/>
      <w:r w:rsidRPr="005736FB">
        <w:rPr>
          <w:rFonts w:cstheme="minorHAnsi"/>
        </w:rPr>
        <w:t xml:space="preserve"> ale zone: </w:t>
      </w:r>
      <w:proofErr w:type="spellStart"/>
      <w:r w:rsidRPr="005736FB">
        <w:rPr>
          <w:rFonts w:cstheme="minorHAnsi"/>
        </w:rPr>
        <w:t>circulatii</w:t>
      </w:r>
      <w:proofErr w:type="spellEnd"/>
      <w:r w:rsidRPr="005736FB">
        <w:rPr>
          <w:rFonts w:cstheme="minorHAnsi"/>
        </w:rPr>
        <w:t xml:space="preserve"> </w:t>
      </w:r>
      <w:proofErr w:type="spellStart"/>
      <w:r w:rsidRPr="005736FB">
        <w:rPr>
          <w:rFonts w:cstheme="minorHAnsi"/>
        </w:rPr>
        <w:t>rutiere</w:t>
      </w:r>
      <w:proofErr w:type="spellEnd"/>
      <w:r w:rsidRPr="005736FB">
        <w:rPr>
          <w:rFonts w:cstheme="minorHAnsi"/>
        </w:rPr>
        <w:t xml:space="preserve">, </w:t>
      </w:r>
      <w:proofErr w:type="spellStart"/>
      <w:r w:rsidRPr="005736FB">
        <w:rPr>
          <w:rFonts w:cstheme="minorHAnsi"/>
        </w:rPr>
        <w:t>gospodarie</w:t>
      </w:r>
      <w:proofErr w:type="spellEnd"/>
      <w:r w:rsidRPr="005736FB">
        <w:rPr>
          <w:rFonts w:cstheme="minorHAnsi"/>
        </w:rPr>
        <w:t xml:space="preserve"> </w:t>
      </w:r>
      <w:proofErr w:type="spellStart"/>
      <w:r w:rsidRPr="005736FB">
        <w:rPr>
          <w:rFonts w:cstheme="minorHAnsi"/>
        </w:rPr>
        <w:t>comunala</w:t>
      </w:r>
      <w:proofErr w:type="spellEnd"/>
      <w:r w:rsidRPr="005736FB">
        <w:rPr>
          <w:rFonts w:cstheme="minorHAnsi"/>
        </w:rPr>
        <w:t xml:space="preserve">, </w:t>
      </w:r>
      <w:proofErr w:type="spellStart"/>
      <w:r w:rsidRPr="005736FB">
        <w:rPr>
          <w:rFonts w:cstheme="minorHAnsi"/>
        </w:rPr>
        <w:t>depozitare</w:t>
      </w:r>
      <w:proofErr w:type="spellEnd"/>
      <w:r w:rsidRPr="005736FB">
        <w:rPr>
          <w:rFonts w:cstheme="minorHAnsi"/>
        </w:rPr>
        <w:t xml:space="preserve">, </w:t>
      </w:r>
      <w:proofErr w:type="spellStart"/>
      <w:r w:rsidRPr="005736FB">
        <w:rPr>
          <w:rFonts w:cstheme="minorHAnsi"/>
        </w:rPr>
        <w:t>contructii</w:t>
      </w:r>
      <w:proofErr w:type="spellEnd"/>
      <w:r w:rsidRPr="005736FB">
        <w:rPr>
          <w:rFonts w:cstheme="minorHAnsi"/>
        </w:rPr>
        <w:t xml:space="preserve"> </w:t>
      </w:r>
      <w:proofErr w:type="spellStart"/>
      <w:r w:rsidRPr="005736FB">
        <w:rPr>
          <w:rFonts w:cstheme="minorHAnsi"/>
        </w:rPr>
        <w:t>comerciale</w:t>
      </w:r>
      <w:proofErr w:type="spellEnd"/>
      <w:r w:rsidRPr="005736FB">
        <w:rPr>
          <w:rFonts w:cstheme="minorHAnsi"/>
        </w:rPr>
        <w:t xml:space="preserve"> </w:t>
      </w:r>
      <w:proofErr w:type="spellStart"/>
      <w:r w:rsidRPr="005736FB">
        <w:rPr>
          <w:rFonts w:cstheme="minorHAnsi"/>
        </w:rPr>
        <w:t>si</w:t>
      </w:r>
      <w:proofErr w:type="spellEnd"/>
      <w:r w:rsidRPr="005736FB">
        <w:rPr>
          <w:rFonts w:cstheme="minorHAnsi"/>
        </w:rPr>
        <w:t xml:space="preserve"> </w:t>
      </w:r>
      <w:proofErr w:type="spellStart"/>
      <w:r w:rsidRPr="005736FB">
        <w:rPr>
          <w:rFonts w:cstheme="minorHAnsi"/>
        </w:rPr>
        <w:t>prestari</w:t>
      </w:r>
      <w:proofErr w:type="spellEnd"/>
      <w:r w:rsidRPr="005736FB">
        <w:rPr>
          <w:rFonts w:cstheme="minorHAnsi"/>
        </w:rPr>
        <w:t xml:space="preserve"> </w:t>
      </w:r>
      <w:proofErr w:type="spellStart"/>
      <w:r w:rsidRPr="005736FB">
        <w:rPr>
          <w:rFonts w:cstheme="minorHAnsi"/>
        </w:rPr>
        <w:t>Ser</w:t>
      </w:r>
      <w:r>
        <w:rPr>
          <w:rFonts w:cstheme="minorHAnsi"/>
        </w:rPr>
        <w:t>vicii</w:t>
      </w:r>
      <w:proofErr w:type="spellEnd"/>
      <w:r w:rsidRPr="005736FB">
        <w:rPr>
          <w:rFonts w:cstheme="minorHAnsi"/>
        </w:rPr>
        <w:t xml:space="preserve">. </w:t>
      </w:r>
    </w:p>
    <w:p w14:paraId="114EBB98" w14:textId="4C8F909D" w:rsidR="000F7A63" w:rsidRPr="0066576C" w:rsidRDefault="000F7A63" w:rsidP="002E0458">
      <w:pPr>
        <w:spacing w:after="0" w:line="276" w:lineRule="auto"/>
        <w:ind w:left="397"/>
        <w:rPr>
          <w:rFonts w:cstheme="minorHAnsi"/>
          <w:lang w:val="ro-RO"/>
        </w:rPr>
      </w:pPr>
    </w:p>
    <w:bookmarkEnd w:id="12"/>
    <w:p w14:paraId="74C46C6F" w14:textId="01B42E0C" w:rsidR="002B5EA8" w:rsidRPr="0066576C" w:rsidRDefault="002B5EA8" w:rsidP="002E0458">
      <w:pPr>
        <w:numPr>
          <w:ilvl w:val="0"/>
          <w:numId w:val="5"/>
        </w:numPr>
        <w:spacing w:after="0" w:line="276" w:lineRule="auto"/>
        <w:contextualSpacing/>
        <w:jc w:val="both"/>
        <w:rPr>
          <w:rFonts w:eastAsia="Times New Roman" w:cstheme="minorHAnsi"/>
          <w:strike/>
          <w:color w:val="548DD4"/>
          <w:lang w:val="ro-RO" w:eastAsia="ro-RO"/>
        </w:rPr>
      </w:pPr>
      <w:r w:rsidRPr="0066576C">
        <w:rPr>
          <w:rFonts w:eastAsia="Times New Roman" w:cstheme="minorHAnsi"/>
          <w:b/>
          <w:bCs/>
          <w:color w:val="548DD4"/>
          <w:lang w:val="ro-RO" w:eastAsia="ro-RO"/>
        </w:rPr>
        <w:t>arealele sensibile</w:t>
      </w:r>
      <w:r w:rsidRPr="0066576C">
        <w:rPr>
          <w:rFonts w:eastAsia="Times New Roman" w:cstheme="minorHAnsi"/>
          <w:color w:val="548DD4"/>
          <w:lang w:val="ro-RO" w:eastAsia="ro-RO"/>
        </w:rPr>
        <w:t>;</w:t>
      </w:r>
      <w:r w:rsidRPr="0066576C">
        <w:rPr>
          <w:rFonts w:eastAsia="Times New Roman" w:cstheme="minorHAnsi"/>
          <w:lang w:val="ro-RO"/>
        </w:rPr>
        <w:t xml:space="preserve"> </w:t>
      </w:r>
      <w:r w:rsidR="000B73B3" w:rsidRPr="0066576C">
        <w:rPr>
          <w:rFonts w:eastAsia="Times New Roman" w:cstheme="minorHAnsi"/>
          <w:lang w:val="ro-RO"/>
        </w:rPr>
        <w:t>nu e cazul.</w:t>
      </w:r>
    </w:p>
    <w:p w14:paraId="0A14C420" w14:textId="77777777" w:rsidR="004F2255" w:rsidRPr="0066576C" w:rsidRDefault="004F2255" w:rsidP="004F2255">
      <w:pPr>
        <w:spacing w:after="0" w:line="276" w:lineRule="auto"/>
        <w:ind w:firstLine="720"/>
        <w:jc w:val="both"/>
        <w:rPr>
          <w:rFonts w:cstheme="minorHAnsi"/>
          <w:b/>
          <w:bCs/>
          <w:lang w:val="ro-RO"/>
        </w:rPr>
      </w:pPr>
      <w:r w:rsidRPr="0066576C">
        <w:rPr>
          <w:rFonts w:cstheme="minorHAnsi"/>
          <w:b/>
          <w:bCs/>
          <w:lang w:val="ro-RO"/>
        </w:rPr>
        <w:t>Proiectul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w:t>
      </w:r>
    </w:p>
    <w:p w14:paraId="4263ED2D" w14:textId="42884CE7" w:rsidR="000B73B3" w:rsidRPr="0066576C" w:rsidRDefault="000B73B3" w:rsidP="002E0458">
      <w:pPr>
        <w:spacing w:after="0" w:line="276" w:lineRule="auto"/>
        <w:ind w:firstLine="360"/>
        <w:jc w:val="both"/>
        <w:rPr>
          <w:rFonts w:cstheme="minorHAnsi"/>
          <w:lang w:val="ro-RO"/>
        </w:rPr>
      </w:pPr>
    </w:p>
    <w:p w14:paraId="1EA6CCA8" w14:textId="168AA286" w:rsidR="002B5EA8" w:rsidRPr="0066576C" w:rsidRDefault="000634A6" w:rsidP="002E0458">
      <w:pPr>
        <w:numPr>
          <w:ilvl w:val="0"/>
          <w:numId w:val="5"/>
        </w:numPr>
        <w:spacing w:after="0" w:line="276" w:lineRule="auto"/>
        <w:contextualSpacing/>
        <w:jc w:val="both"/>
        <w:rPr>
          <w:rFonts w:eastAsia="Times New Roman" w:cstheme="minorHAnsi"/>
          <w:b/>
          <w:bCs/>
          <w:color w:val="548DD4"/>
          <w:lang w:val="ro-RO" w:eastAsia="ro-RO"/>
        </w:rPr>
      </w:pPr>
      <w:r w:rsidRPr="0066576C">
        <w:rPr>
          <w:rFonts w:eastAsia="Times New Roman" w:cstheme="minorHAnsi"/>
          <w:b/>
          <w:bCs/>
          <w:color w:val="548DD4"/>
          <w:lang w:val="ro-RO" w:eastAsia="ro-RO"/>
        </w:rPr>
        <w:t>C</w:t>
      </w:r>
      <w:r w:rsidR="002B5EA8" w:rsidRPr="0066576C">
        <w:rPr>
          <w:rFonts w:eastAsia="Times New Roman" w:cstheme="minorHAnsi"/>
          <w:b/>
          <w:bCs/>
          <w:color w:val="548DD4"/>
          <w:lang w:val="ro-RO" w:eastAsia="ro-RO"/>
        </w:rPr>
        <w:t>oordonatele geografice ale amplasamentului proiectului, care vor fi prezentate sub forma de vector in format digital cu referinta geografica, in sistem de proiectie nationala Stereo 1970;</w:t>
      </w:r>
    </w:p>
    <w:p w14:paraId="04DFD0A8" w14:textId="7742CD6C" w:rsidR="00FC68A9" w:rsidRPr="0066576C" w:rsidRDefault="00FC68A9" w:rsidP="002E0458">
      <w:pPr>
        <w:spacing w:after="0"/>
        <w:rPr>
          <w:rFonts w:cstheme="minorHAnsi"/>
          <w:b/>
          <w:lang w:val="ro-RO"/>
        </w:rPr>
      </w:pPr>
      <w:r w:rsidRPr="0066576C">
        <w:rPr>
          <w:rFonts w:cstheme="minorHAnsi"/>
          <w:b/>
          <w:lang w:val="ro-RO"/>
        </w:rPr>
        <w:t xml:space="preserve">Suprafata </w:t>
      </w:r>
      <w:r w:rsidR="00470112" w:rsidRPr="0066576C">
        <w:rPr>
          <w:rFonts w:cstheme="minorHAnsi"/>
          <w:b/>
          <w:lang w:val="ro-RO"/>
        </w:rPr>
        <w:t>totala loturi</w:t>
      </w:r>
    </w:p>
    <w:p w14:paraId="0477CD94" w14:textId="009E0401" w:rsidR="002B5EA8" w:rsidRPr="0066576C" w:rsidRDefault="00FC68A9" w:rsidP="00470112">
      <w:pPr>
        <w:spacing w:after="0"/>
        <w:rPr>
          <w:rFonts w:cstheme="minorHAnsi"/>
          <w:b/>
          <w:lang w:val="ro-RO"/>
        </w:rPr>
      </w:pPr>
      <w:r w:rsidRPr="0066576C">
        <w:rPr>
          <w:rFonts w:cstheme="minorHAnsi"/>
          <w:b/>
          <w:lang w:val="ro-RO"/>
        </w:rPr>
        <w:t xml:space="preserve">S = </w:t>
      </w:r>
      <w:r w:rsidR="004F2255">
        <w:rPr>
          <w:rFonts w:cstheme="minorHAnsi"/>
          <w:b/>
          <w:lang w:val="ro-RO"/>
        </w:rPr>
        <w:t>9.826</w:t>
      </w:r>
      <w:r w:rsidR="00470112" w:rsidRPr="0066576C">
        <w:rPr>
          <w:rFonts w:cstheme="minorHAnsi"/>
          <w:b/>
          <w:lang w:val="ro-RO"/>
        </w:rPr>
        <w:t xml:space="preserve">mp </w:t>
      </w:r>
    </w:p>
    <w:p w14:paraId="3DBDB1F2" w14:textId="4C94185D" w:rsidR="000634A6" w:rsidRDefault="00544F07" w:rsidP="002E0458">
      <w:pPr>
        <w:spacing w:after="0"/>
        <w:rPr>
          <w:rFonts w:cstheme="minorHAnsi"/>
          <w:lang w:val="ro-RO"/>
        </w:rPr>
      </w:pPr>
      <w:r w:rsidRPr="00544F07">
        <w:drawing>
          <wp:inline distT="0" distB="0" distL="0" distR="0" wp14:anchorId="5F9E4F7F" wp14:editId="50C17B1E">
            <wp:extent cx="6029325" cy="4543839"/>
            <wp:effectExtent l="0" t="0" r="0" b="9525"/>
            <wp:docPr id="4" name="Picture 4" descr="A drawing of a square with red lines and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square with red lines and green dot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9062" cy="4573786"/>
                    </a:xfrm>
                    <a:prstGeom prst="rect">
                      <a:avLst/>
                    </a:prstGeom>
                    <a:noFill/>
                    <a:ln>
                      <a:noFill/>
                    </a:ln>
                  </pic:spPr>
                </pic:pic>
              </a:graphicData>
            </a:graphic>
          </wp:inline>
        </w:drawing>
      </w:r>
    </w:p>
    <w:p w14:paraId="1B5498EE" w14:textId="77777777" w:rsidR="00544F07" w:rsidRDefault="00544F07" w:rsidP="002E0458">
      <w:pPr>
        <w:spacing w:after="0"/>
        <w:rPr>
          <w:rFonts w:cstheme="minorHAnsi"/>
          <w:lang w:val="ro-RO"/>
        </w:rPr>
      </w:pPr>
    </w:p>
    <w:p w14:paraId="359EB99E" w14:textId="283856B1" w:rsidR="00284097" w:rsidRDefault="00544F07" w:rsidP="00544F07">
      <w:pPr>
        <w:spacing w:after="0"/>
        <w:rPr>
          <w:rFonts w:cstheme="minorHAnsi"/>
          <w:lang w:val="ro-RO"/>
        </w:rPr>
      </w:pPr>
      <w:r w:rsidRPr="00544F07">
        <w:lastRenderedPageBreak/>
        <w:drawing>
          <wp:inline distT="0" distB="0" distL="0" distR="0" wp14:anchorId="586C768B" wp14:editId="061DFBD5">
            <wp:extent cx="2157694" cy="2019300"/>
            <wp:effectExtent l="0" t="0" r="0" b="0"/>
            <wp:docPr id="6" name="Picture 6" descr="A table of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able of numbers and letter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289" cy="2025472"/>
                    </a:xfrm>
                    <a:prstGeom prst="rect">
                      <a:avLst/>
                    </a:prstGeom>
                    <a:noFill/>
                    <a:ln>
                      <a:noFill/>
                    </a:ln>
                  </pic:spPr>
                </pic:pic>
              </a:graphicData>
            </a:graphic>
          </wp:inline>
        </w:drawing>
      </w:r>
    </w:p>
    <w:p w14:paraId="0A83CC7C" w14:textId="77777777" w:rsidR="00544F07" w:rsidRDefault="00544F07" w:rsidP="00544F07">
      <w:pPr>
        <w:spacing w:after="0"/>
        <w:rPr>
          <w:rFonts w:cstheme="minorHAnsi"/>
          <w:lang w:val="ro-RO"/>
        </w:rPr>
      </w:pPr>
    </w:p>
    <w:p w14:paraId="5E36AF7D" w14:textId="77777777" w:rsidR="00544F07" w:rsidRPr="0066576C" w:rsidRDefault="00544F07" w:rsidP="00544F07">
      <w:pPr>
        <w:spacing w:after="0"/>
        <w:rPr>
          <w:rFonts w:ascii="Calibri" w:hAnsi="Calibri" w:cs="Calibri"/>
          <w:lang w:val="ro-RO"/>
        </w:rPr>
      </w:pPr>
    </w:p>
    <w:p w14:paraId="75C3E93B" w14:textId="34CFB953"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detalii privind orice varianta de amplasament care a fost luata in considerare.</w:t>
      </w:r>
    </w:p>
    <w:p w14:paraId="1D48646C" w14:textId="4108E417" w:rsidR="004A1891" w:rsidRPr="0066576C" w:rsidRDefault="00FF0779" w:rsidP="002E0458">
      <w:pPr>
        <w:spacing w:after="0"/>
        <w:ind w:left="66"/>
        <w:jc w:val="both"/>
        <w:rPr>
          <w:rFonts w:cstheme="minorHAnsi"/>
          <w:lang w:val="ro-RO"/>
        </w:rPr>
      </w:pPr>
      <w:r w:rsidRPr="0066576C">
        <w:rPr>
          <w:rFonts w:cstheme="minorHAnsi"/>
          <w:lang w:val="ro-RO"/>
        </w:rPr>
        <w:t>V</w:t>
      </w:r>
      <w:r w:rsidR="004A1891" w:rsidRPr="0066576C">
        <w:rPr>
          <w:rFonts w:cstheme="minorHAnsi"/>
          <w:lang w:val="ro-RO"/>
        </w:rPr>
        <w:t>arianta de amplasament a viitoarei amenajari si amplasare a constructi</w:t>
      </w:r>
      <w:r w:rsidRPr="0066576C">
        <w:rPr>
          <w:rFonts w:cstheme="minorHAnsi"/>
          <w:lang w:val="ro-RO"/>
        </w:rPr>
        <w:t>ilor</w:t>
      </w:r>
      <w:r w:rsidR="004A1891" w:rsidRPr="0066576C">
        <w:rPr>
          <w:rFonts w:cstheme="minorHAnsi"/>
          <w:lang w:val="ro-RO"/>
        </w:rPr>
        <w:t xml:space="preserve"> a fost una singura, conform cerintelor beneficiarului si reglementarilor urbanistice in vigoare. </w:t>
      </w:r>
    </w:p>
    <w:p w14:paraId="7EFF5311" w14:textId="77777777" w:rsidR="002B5EA8" w:rsidRPr="0066576C" w:rsidRDefault="002B5EA8" w:rsidP="002E0458">
      <w:pPr>
        <w:spacing w:after="0" w:line="276" w:lineRule="auto"/>
        <w:jc w:val="both"/>
        <w:rPr>
          <w:rFonts w:eastAsia="Times New Roman" w:cstheme="minorHAnsi"/>
          <w:color w:val="548DD4"/>
          <w:lang w:val="ro-RO" w:eastAsia="ro-RO"/>
        </w:rPr>
      </w:pPr>
    </w:p>
    <w:p w14:paraId="2422B28E"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VI. DESCRIEREA TUTUROR EFECTELOR SEMNIFICATIVE POSIBILE ASUPRA MEDIULUI ALE PROIECTULUI, IN LIMITA INFORMATIILOR DISPONIBILE:</w:t>
      </w:r>
    </w:p>
    <w:p w14:paraId="6228C355" w14:textId="77777777" w:rsidR="002B5EA8" w:rsidRPr="0066576C" w:rsidRDefault="002B5EA8" w:rsidP="002E0458">
      <w:pPr>
        <w:numPr>
          <w:ilvl w:val="0"/>
          <w:numId w:val="6"/>
        </w:numPr>
        <w:spacing w:after="0" w:line="276" w:lineRule="auto"/>
        <w:contextualSpacing/>
        <w:jc w:val="both"/>
        <w:rPr>
          <w:rFonts w:eastAsia="Times New Roman" w:cstheme="minorHAnsi"/>
          <w:color w:val="548DD4"/>
          <w:lang w:val="ro-RO" w:eastAsia="ro-RO"/>
        </w:rPr>
      </w:pPr>
      <w:r w:rsidRPr="0066576C">
        <w:rPr>
          <w:rFonts w:eastAsia="Times New Roman" w:cstheme="minorHAnsi"/>
          <w:color w:val="548DD4"/>
          <w:lang w:val="ro-RO" w:eastAsia="ro-RO"/>
        </w:rPr>
        <w:t>Surse de poluanti si instalatii pentru retinerea, evacuarea si dispersia poluantilor in mediu:</w:t>
      </w:r>
    </w:p>
    <w:p w14:paraId="50DA743C"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a) protectia calitatii apelor</w:t>
      </w:r>
      <w:r w:rsidRPr="0066576C">
        <w:rPr>
          <w:rFonts w:eastAsia="Times New Roman" w:cstheme="minorHAnsi"/>
          <w:color w:val="548DD4"/>
          <w:lang w:val="ro-RO" w:eastAsia="ro-RO"/>
        </w:rPr>
        <w:t>:</w:t>
      </w:r>
    </w:p>
    <w:p w14:paraId="76A722B6" w14:textId="7B9A17AC" w:rsidR="00E160CD" w:rsidRPr="0066576C" w:rsidRDefault="002B5EA8" w:rsidP="00D66FF2">
      <w:pPr>
        <w:spacing w:before="240" w:after="0"/>
        <w:jc w:val="both"/>
        <w:rPr>
          <w:rFonts w:cstheme="minorHAnsi"/>
          <w:lang w:val="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sursele de poluanti pentru ape, locul de evacuare sau emisarul;</w:t>
      </w:r>
      <w:r w:rsidR="004A1891" w:rsidRPr="0066576C">
        <w:rPr>
          <w:rFonts w:eastAsia="Times New Roman" w:cstheme="minorHAnsi"/>
          <w:color w:val="548DD4"/>
          <w:lang w:val="ro-RO" w:eastAsia="ro-RO"/>
        </w:rPr>
        <w:t xml:space="preserve"> </w:t>
      </w:r>
      <w:r w:rsidR="004A1891" w:rsidRPr="0066576C">
        <w:rPr>
          <w:rFonts w:cstheme="minorHAnsi"/>
          <w:lang w:val="ro-RO"/>
        </w:rPr>
        <w:t>Nu e cazul</w:t>
      </w:r>
      <w:r w:rsidR="000A2D7E" w:rsidRPr="0066576C">
        <w:rPr>
          <w:rFonts w:cstheme="minorHAnsi"/>
          <w:lang w:val="ro-RO"/>
        </w:rPr>
        <w:t xml:space="preserve">. </w:t>
      </w:r>
    </w:p>
    <w:p w14:paraId="67AA1243" w14:textId="04EB8E31" w:rsidR="002B5EA8" w:rsidRPr="0066576C" w:rsidRDefault="002B5EA8" w:rsidP="002E0458">
      <w:pPr>
        <w:spacing w:after="0" w:line="276" w:lineRule="auto"/>
        <w:jc w:val="both"/>
        <w:rPr>
          <w:rFonts w:eastAsia="Times New Roman" w:cstheme="minorHAnsi"/>
          <w:color w:val="548DD4"/>
          <w:lang w:val="ro-RO" w:eastAsia="ro-RO"/>
        </w:rPr>
      </w:pPr>
    </w:p>
    <w:p w14:paraId="028B86D6" w14:textId="269F0078"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color w:val="548DD4"/>
          <w:lang w:val="ro-RO" w:eastAsia="ro-RO"/>
        </w:rPr>
        <w:t>- statiile si instalatiile de epurare sau de preepurare a apelor uzate prevazute;</w:t>
      </w:r>
      <w:r w:rsidR="00EC6102" w:rsidRPr="0066576C">
        <w:rPr>
          <w:rFonts w:eastAsia="Times New Roman" w:cstheme="minorHAnsi"/>
          <w:lang w:val="ro-RO"/>
        </w:rPr>
        <w:t xml:space="preserve"> Nu e cazul</w:t>
      </w:r>
    </w:p>
    <w:p w14:paraId="3DC061D6" w14:textId="1ED787B5" w:rsidR="002B5EA8" w:rsidRPr="0066576C" w:rsidRDefault="002B5EA8" w:rsidP="002E0458">
      <w:pPr>
        <w:numPr>
          <w:ilvl w:val="0"/>
          <w:numId w:val="5"/>
        </w:numPr>
        <w:spacing w:after="0" w:line="276" w:lineRule="auto"/>
        <w:contextualSpacing/>
        <w:jc w:val="both"/>
        <w:rPr>
          <w:rFonts w:eastAsia="Times New Roman" w:cstheme="minorHAnsi"/>
          <w:lang w:val="ro-RO"/>
        </w:rPr>
      </w:pPr>
      <w:r w:rsidRPr="0066576C">
        <w:rPr>
          <w:rFonts w:eastAsia="Times New Roman" w:cstheme="minorHAnsi"/>
          <w:lang w:val="ro-RO"/>
        </w:rPr>
        <w:t>Pentru perioada de executie a investitiei, la Organizarea de santier se va avea in vedere ca depozitarea materialelor si materiilor prime sa se faca controlat, astfel incat sa</w:t>
      </w:r>
      <w:r w:rsidR="00EC6102" w:rsidRPr="0066576C">
        <w:rPr>
          <w:rFonts w:eastAsia="Times New Roman" w:cstheme="minorHAnsi"/>
          <w:lang w:val="ro-RO"/>
        </w:rPr>
        <w:t xml:space="preserve"> </w:t>
      </w:r>
      <w:r w:rsidRPr="0066576C">
        <w:rPr>
          <w:rFonts w:eastAsia="Times New Roman" w:cstheme="minorHAnsi"/>
          <w:lang w:val="ro-RO"/>
        </w:rPr>
        <w:t>fie evitate eventualele deversari accidentale in emisar.</w:t>
      </w:r>
    </w:p>
    <w:p w14:paraId="18761B06" w14:textId="48246D87" w:rsidR="002B5EA8" w:rsidRPr="0066576C" w:rsidRDefault="002B5EA8" w:rsidP="002E0458">
      <w:pPr>
        <w:numPr>
          <w:ilvl w:val="0"/>
          <w:numId w:val="5"/>
        </w:numPr>
        <w:spacing w:after="0" w:line="276" w:lineRule="auto"/>
        <w:contextualSpacing/>
        <w:jc w:val="both"/>
        <w:rPr>
          <w:rFonts w:eastAsia="Times New Roman" w:cstheme="minorHAnsi"/>
          <w:lang w:val="ro-RO"/>
        </w:rPr>
      </w:pPr>
      <w:r w:rsidRPr="0066576C">
        <w:rPr>
          <w:rFonts w:eastAsia="Times New Roman" w:cstheme="minorHAnsi"/>
          <w:lang w:val="ro-RO"/>
        </w:rPr>
        <w:t>In cadrul organizarii de santier nu se vor efectua reparatii ale vehiculelor sau echipamentelor si nici alimentari cu combustibil.</w:t>
      </w:r>
    </w:p>
    <w:p w14:paraId="05F77C37" w14:textId="77777777" w:rsidR="002B5EA8" w:rsidRPr="0066576C" w:rsidRDefault="002B5EA8" w:rsidP="002E0458">
      <w:pPr>
        <w:numPr>
          <w:ilvl w:val="0"/>
          <w:numId w:val="5"/>
        </w:numPr>
        <w:spacing w:after="0" w:line="276" w:lineRule="auto"/>
        <w:contextualSpacing/>
        <w:jc w:val="both"/>
        <w:rPr>
          <w:rFonts w:eastAsia="Times New Roman" w:cstheme="minorHAnsi"/>
          <w:lang w:val="ro-RO"/>
        </w:rPr>
      </w:pPr>
      <w:r w:rsidRPr="0066576C">
        <w:rPr>
          <w:rFonts w:eastAsia="Times New Roman" w:cstheme="minorHAnsi"/>
          <w:lang w:val="ro-RO"/>
        </w:rPr>
        <w:t>Toaletele care vor deservi zona administrativa a santierului vor fi ecologice iar igienizarea lor se va face de catre firme autorizate, in baza unui contract de mentenanta.</w:t>
      </w:r>
    </w:p>
    <w:p w14:paraId="618B24C2" w14:textId="7E3468F3" w:rsidR="00D66FF2" w:rsidRPr="0066576C" w:rsidRDefault="00D66FF2" w:rsidP="00D66FF2">
      <w:pPr>
        <w:spacing w:before="240" w:after="0"/>
        <w:ind w:firstLine="360"/>
        <w:jc w:val="both"/>
        <w:rPr>
          <w:rFonts w:cstheme="minorHAnsi"/>
          <w:lang w:val="ro-RO"/>
        </w:rPr>
      </w:pPr>
      <w:r w:rsidRPr="0066576C">
        <w:rPr>
          <w:rFonts w:cstheme="minorHAnsi"/>
          <w:lang w:val="ro-RO"/>
        </w:rPr>
        <w:t>Apele pluviale de pe platformele betonate sunt preluate prin guri de scurgere în reteaua de canalizare ape pluviale şi trecute prin separa</w:t>
      </w:r>
      <w:r w:rsidR="0063338D" w:rsidRPr="0066576C">
        <w:rPr>
          <w:rFonts w:cstheme="minorHAnsi"/>
          <w:lang w:val="ro-RO"/>
        </w:rPr>
        <w:t>toarele</w:t>
      </w:r>
      <w:r w:rsidRPr="0066576C">
        <w:rPr>
          <w:rFonts w:cstheme="minorHAnsi"/>
          <w:lang w:val="ro-RO"/>
        </w:rPr>
        <w:t xml:space="preserve"> de nămol şi produse petroliere propus</w:t>
      </w:r>
      <w:r w:rsidR="0063338D" w:rsidRPr="0066576C">
        <w:rPr>
          <w:rFonts w:cstheme="minorHAnsi"/>
          <w:lang w:val="ro-RO"/>
        </w:rPr>
        <w:t>e</w:t>
      </w:r>
      <w:r w:rsidR="004F2255">
        <w:rPr>
          <w:rFonts w:cstheme="minorHAnsi"/>
          <w:lang w:val="ro-RO"/>
        </w:rPr>
        <w:t>.</w:t>
      </w:r>
    </w:p>
    <w:p w14:paraId="787BB63D" w14:textId="67168E15" w:rsidR="002B5EA8" w:rsidRPr="0066576C" w:rsidRDefault="002B5EA8" w:rsidP="002E0458">
      <w:pPr>
        <w:spacing w:after="0" w:line="276" w:lineRule="auto"/>
        <w:jc w:val="both"/>
        <w:rPr>
          <w:rFonts w:eastAsia="Times New Roman" w:cstheme="minorHAnsi"/>
          <w:b/>
          <w:bCs/>
          <w:color w:val="548DD4"/>
          <w:lang w:val="ro-RO" w:eastAsia="ro-RO"/>
        </w:rPr>
      </w:pPr>
    </w:p>
    <w:p w14:paraId="3D0B4BCE"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b) protectia aerului</w:t>
      </w:r>
      <w:r w:rsidRPr="0066576C">
        <w:rPr>
          <w:rFonts w:eastAsia="Times New Roman" w:cstheme="minorHAnsi"/>
          <w:color w:val="548DD4"/>
          <w:lang w:val="ro-RO" w:eastAsia="ro-RO"/>
        </w:rPr>
        <w:t>:</w:t>
      </w:r>
    </w:p>
    <w:p w14:paraId="75680229" w14:textId="3E0B024D"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sursele de poluanti pentru aer, poluanti, inclusiv surse de mirosuri;</w:t>
      </w:r>
      <w:r w:rsidR="000A2D7E" w:rsidRPr="0066576C">
        <w:rPr>
          <w:rFonts w:eastAsia="Times New Roman" w:cstheme="minorHAnsi"/>
          <w:color w:val="548DD4"/>
          <w:lang w:val="ro-RO" w:eastAsia="ro-RO"/>
        </w:rPr>
        <w:t xml:space="preserve"> </w:t>
      </w:r>
      <w:r w:rsidR="000A2D7E" w:rsidRPr="0066576C">
        <w:rPr>
          <w:rFonts w:cstheme="minorHAnsi"/>
          <w:lang w:val="ro-RO"/>
        </w:rPr>
        <w:t>constructi</w:t>
      </w:r>
      <w:r w:rsidR="00D66FF2" w:rsidRPr="0066576C">
        <w:rPr>
          <w:rFonts w:cstheme="minorHAnsi"/>
          <w:lang w:val="ro-RO"/>
        </w:rPr>
        <w:t>ile</w:t>
      </w:r>
      <w:r w:rsidR="000A2D7E" w:rsidRPr="0066576C">
        <w:rPr>
          <w:rFonts w:cstheme="minorHAnsi"/>
          <w:lang w:val="ro-RO"/>
        </w:rPr>
        <w:t xml:space="preserve"> propusa nu prezinta poluanti pentru aer.</w:t>
      </w:r>
    </w:p>
    <w:p w14:paraId="3227E76A"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instalatiile pentru retinerea si dispersia poluantilor in atmosfera;</w:t>
      </w:r>
    </w:p>
    <w:p w14:paraId="3FE5A58D" w14:textId="184583BF" w:rsidR="002B5EA8" w:rsidRPr="0066576C" w:rsidRDefault="002B5EA8" w:rsidP="002E0458">
      <w:pPr>
        <w:spacing w:after="0" w:line="276" w:lineRule="auto"/>
        <w:jc w:val="both"/>
        <w:rPr>
          <w:rFonts w:eastAsia="Times New Roman" w:cstheme="minorHAnsi"/>
          <w:b/>
          <w:bCs/>
          <w:lang w:val="ro-RO"/>
        </w:rPr>
      </w:pPr>
      <w:r w:rsidRPr="0066576C">
        <w:rPr>
          <w:rFonts w:eastAsia="Times New Roman" w:cstheme="minorHAnsi"/>
          <w:b/>
          <w:bCs/>
          <w:lang w:val="ro-RO"/>
        </w:rPr>
        <w:t>Pentru perioada de executie a investitiei.</w:t>
      </w:r>
    </w:p>
    <w:p w14:paraId="680CD61B" w14:textId="77777777" w:rsidR="002B5EA8" w:rsidRPr="0066576C" w:rsidRDefault="002B5EA8" w:rsidP="00B72DA2">
      <w:pPr>
        <w:spacing w:after="0" w:line="276" w:lineRule="auto"/>
        <w:ind w:firstLine="720"/>
        <w:jc w:val="both"/>
        <w:rPr>
          <w:rFonts w:eastAsia="Times New Roman" w:cstheme="minorHAnsi"/>
          <w:lang w:val="ro-RO"/>
        </w:rPr>
      </w:pPr>
      <w:r w:rsidRPr="0066576C">
        <w:rPr>
          <w:rFonts w:eastAsia="Times New Roman" w:cstheme="minorHAnsi"/>
          <w:lang w:val="ro-RO"/>
        </w:rPr>
        <w:t>Factorul de mediu aer va fi cel mai afectat in perioada executarii operatiunilor de construire.</w:t>
      </w:r>
    </w:p>
    <w:p w14:paraId="4F7EB960" w14:textId="77777777" w:rsidR="002B5EA8" w:rsidRPr="0066576C" w:rsidRDefault="002B5EA8" w:rsidP="00B72DA2">
      <w:pPr>
        <w:spacing w:after="0" w:line="276" w:lineRule="auto"/>
        <w:jc w:val="both"/>
        <w:rPr>
          <w:rFonts w:eastAsia="Times New Roman" w:cstheme="minorHAnsi"/>
          <w:lang w:val="ro-RO"/>
        </w:rPr>
      </w:pPr>
      <w:r w:rsidRPr="0066576C">
        <w:rPr>
          <w:rFonts w:eastAsia="Times New Roman" w:cstheme="minorHAnsi"/>
          <w:lang w:val="ro-RO"/>
        </w:rPr>
        <w:t>In perioada de executie a lucrarilor necesare realizarii proiectului, principalele surse de poluare a aerului vor fi reprezentate de:</w:t>
      </w:r>
    </w:p>
    <w:p w14:paraId="4B9A8379" w14:textId="77777777" w:rsidR="002B5EA8" w:rsidRPr="0066576C" w:rsidRDefault="002B5EA8" w:rsidP="00B72DA2">
      <w:pPr>
        <w:numPr>
          <w:ilvl w:val="0"/>
          <w:numId w:val="4"/>
        </w:numPr>
        <w:spacing w:after="0" w:line="276" w:lineRule="auto"/>
        <w:contextualSpacing/>
        <w:jc w:val="both"/>
        <w:rPr>
          <w:rFonts w:eastAsia="Times New Roman" w:cstheme="minorHAnsi"/>
          <w:lang w:val="ro-RO"/>
        </w:rPr>
      </w:pPr>
      <w:r w:rsidRPr="0066576C">
        <w:rPr>
          <w:rFonts w:eastAsia="Times New Roman" w:cstheme="minorHAnsi"/>
          <w:lang w:val="ro-RO"/>
        </w:rPr>
        <w:t>Activitati de manevrare a materialelor (incarcare- descarcare, transport) a materialelor de constructie si a deseurilor din constructii – surse stationare nedirijate. Poluanti specifici: particule.</w:t>
      </w:r>
    </w:p>
    <w:p w14:paraId="01B28C82"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Activitati de sudura / taiere a elementelor metalice. Poluanti specifici: particule metalice, gaze de ardere corespunzatoare utilizarii aparatelor de sudura /taiere.</w:t>
      </w:r>
    </w:p>
    <w:p w14:paraId="39C4F8A5"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Eroziunea eoliana de pe suprafetele de teren eliberate de vegetatie in vederea realizarii constructiilor sau a cailor de acces. Poluanti specifici: particule</w:t>
      </w:r>
    </w:p>
    <w:p w14:paraId="5483AC3B"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lastRenderedPageBreak/>
        <w:t>Surse de emisii mobile (vehicule si utilaje utilizate la activitatile de demolare). Poluanti specifici: NOx, SOx, CO, compusi organici volatili si particule cu continut de metale grele.</w:t>
      </w:r>
    </w:p>
    <w:p w14:paraId="5A733F8E"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Pentru organizarile de santier nu sunt prevazute desfasurari de activitati care sa se constituie in surse majore de poluare pentru aer. In perioada de executie a operatiunilor de executie a sapaturilor, sursele stationare nedirijate vor fi reprezentate de:</w:t>
      </w:r>
    </w:p>
    <w:p w14:paraId="125A088D"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manevrarea materialelor rezultate din sapaturi</w:t>
      </w:r>
    </w:p>
    <w:p w14:paraId="2306B429"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incarcarea materialelor rezultate.</w:t>
      </w:r>
    </w:p>
    <w:p w14:paraId="533A3F71"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xml:space="preserve">Cea mai mare parte a acestor operatii se vor constitui in surse de dispersie a prafului in atmosfera. Sursele de emisii identificate au legatura cu functionarea utilajelor si echipamentelor specifice in zona frontului de lucru. Si cu realizarea de escavatii in front deschis. </w:t>
      </w:r>
    </w:p>
    <w:p w14:paraId="7CA0B4E1"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In perioada de executie  a lucrarilor se vor utiliza doar echipamente si utilaje conforme, care sa se incadreze din punct de vedere tehnic in normele in de emisii inscrise in cartea tehnica si sa aiba reviziile tehnice la zi.</w:t>
      </w:r>
    </w:p>
    <w:p w14:paraId="3C480BFB" w14:textId="3CE1BE0F"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In aprecierea impactului pe care, functionarea utilajelor in perioada de executie a lucrarilor, o poate avea asupra factorului de mediu aer, se au in vedere si conditiile climatice generale ale zonei precum si factorii meteorologici specifici pentru perioada in care se va executa lucrarea (directia si viteza vantului, numarul zilelor de calm atmosferic, valoarea precipitatiilor, intensitatea radiatiei solare).</w:t>
      </w:r>
    </w:p>
    <w:p w14:paraId="330079EC" w14:textId="5F70EA71"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La dispersia poluantilor contribuie si circulatia locala a maselor de aer.  Avand in vedere faptul ca, lucrarile se vor executa intr-un spatiu deschis, dispersia emisiilor poluante este favorizata ceea ce permite incadrarea in normele privind protectia calitatii aerului aflate in vigoare in conditiile respectarii unor reguli stricte de fu</w:t>
      </w:r>
      <w:r w:rsidR="00EC6102" w:rsidRPr="0066576C">
        <w:rPr>
          <w:rFonts w:eastAsia="Times New Roman" w:cstheme="minorHAnsi"/>
          <w:lang w:val="ro-RO"/>
        </w:rPr>
        <w:t>nc</w:t>
      </w:r>
      <w:r w:rsidRPr="0066576C">
        <w:rPr>
          <w:rFonts w:eastAsia="Times New Roman" w:cstheme="minorHAnsi"/>
          <w:lang w:val="ro-RO"/>
        </w:rPr>
        <w:t>tionare si de protejare a zonei de interventie cu plase de protectie si montarea unor sisteme de pulverizare a unei perdele de apa acolo unde se executa lucrari in front deschis.</w:t>
      </w:r>
    </w:p>
    <w:p w14:paraId="34520F21"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xml:space="preserve">Pe toata durata de executie a lucrarilor, se vor lua masuri de utilizare a utilajelor care sa corespunda normelor in vigoare, din punct de vedere al emisiilor generate. </w:t>
      </w:r>
    </w:p>
    <w:p w14:paraId="4B1B27E6" w14:textId="77777777"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xml:space="preserve">Activitatile de realizare a operatiilor de executie foraje se vor desfasura astfel incat sa se respecte prevederile Ord. 462 / 1993. </w:t>
      </w:r>
    </w:p>
    <w:p w14:paraId="1F9CD2C9" w14:textId="539201D1" w:rsidR="002B5EA8" w:rsidRPr="0066576C" w:rsidRDefault="002B5EA8" w:rsidP="00B72DA2">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Concentratiiie la emisie si debitele masice de poluanti emisi,</w:t>
      </w:r>
      <w:r w:rsidR="00EC6102" w:rsidRPr="0066576C">
        <w:rPr>
          <w:rFonts w:eastAsia="Times New Roman" w:cstheme="minorHAnsi"/>
          <w:lang w:val="ro-RO"/>
        </w:rPr>
        <w:t xml:space="preserve"> </w:t>
      </w:r>
      <w:r w:rsidRPr="0066576C">
        <w:rPr>
          <w:rFonts w:eastAsia="Times New Roman" w:cstheme="minorHAnsi"/>
          <w:lang w:val="ro-RO"/>
        </w:rPr>
        <w:t>admise de ordinul nr. 462/93 al MAAPM</w:t>
      </w:r>
    </w:p>
    <w:p w14:paraId="322E0D69" w14:textId="77777777" w:rsidR="00CA2639" w:rsidRPr="0066576C" w:rsidRDefault="00CA2639" w:rsidP="002E0458">
      <w:pPr>
        <w:spacing w:after="0" w:line="276" w:lineRule="auto"/>
        <w:ind w:left="720"/>
        <w:contextualSpacing/>
        <w:jc w:val="both"/>
        <w:rPr>
          <w:rFonts w:eastAsia="Times New Roman" w:cstheme="minorHAnsi"/>
          <w:lang w:val="ro-RO"/>
        </w:rPr>
      </w:pPr>
    </w:p>
    <w:tbl>
      <w:tblPr>
        <w:tblW w:w="9249" w:type="dxa"/>
        <w:tblInd w:w="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13"/>
        <w:gridCol w:w="2637"/>
        <w:gridCol w:w="1411"/>
        <w:gridCol w:w="1474"/>
        <w:gridCol w:w="1846"/>
        <w:gridCol w:w="1368"/>
      </w:tblGrid>
      <w:tr w:rsidR="002B5EA8" w:rsidRPr="0066576C" w14:paraId="1773E5B3" w14:textId="77777777" w:rsidTr="002B5EA8">
        <w:trPr>
          <w:trHeight w:hRule="exact" w:val="732"/>
        </w:trPr>
        <w:tc>
          <w:tcPr>
            <w:tcW w:w="513" w:type="dxa"/>
            <w:vMerge w:val="restart"/>
            <w:vAlign w:val="center"/>
          </w:tcPr>
          <w:p w14:paraId="5E4F37C5"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Nr. crt.</w:t>
            </w:r>
          </w:p>
        </w:tc>
        <w:tc>
          <w:tcPr>
            <w:tcW w:w="2637" w:type="dxa"/>
            <w:vMerge w:val="restart"/>
            <w:vAlign w:val="center"/>
          </w:tcPr>
          <w:p w14:paraId="201B56BC"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Denumirea poluantului</w:t>
            </w:r>
          </w:p>
        </w:tc>
        <w:tc>
          <w:tcPr>
            <w:tcW w:w="2885" w:type="dxa"/>
            <w:gridSpan w:val="2"/>
            <w:vAlign w:val="center"/>
          </w:tcPr>
          <w:p w14:paraId="53DB3FCA"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Concentratia din activitati industriale</w:t>
            </w:r>
          </w:p>
        </w:tc>
        <w:tc>
          <w:tcPr>
            <w:tcW w:w="3214" w:type="dxa"/>
            <w:gridSpan w:val="2"/>
            <w:vAlign w:val="center"/>
          </w:tcPr>
          <w:p w14:paraId="1D2B0BE4"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Concentratii la procesele de combustie, mg/m3</w:t>
            </w:r>
          </w:p>
        </w:tc>
      </w:tr>
      <w:tr w:rsidR="002B5EA8" w:rsidRPr="0066576C" w14:paraId="57F21F9E" w14:textId="77777777" w:rsidTr="002B5EA8">
        <w:trPr>
          <w:trHeight w:hRule="exact" w:val="391"/>
        </w:trPr>
        <w:tc>
          <w:tcPr>
            <w:tcW w:w="513" w:type="dxa"/>
            <w:vMerge/>
            <w:vAlign w:val="center"/>
          </w:tcPr>
          <w:p w14:paraId="543FBC86"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p>
        </w:tc>
        <w:tc>
          <w:tcPr>
            <w:tcW w:w="2637" w:type="dxa"/>
            <w:vMerge/>
            <w:vAlign w:val="center"/>
          </w:tcPr>
          <w:p w14:paraId="2C3038DF"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p>
        </w:tc>
        <w:tc>
          <w:tcPr>
            <w:tcW w:w="1411" w:type="dxa"/>
            <w:vAlign w:val="center"/>
          </w:tcPr>
          <w:p w14:paraId="510294D5"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Conc. mg/m3</w:t>
            </w:r>
          </w:p>
        </w:tc>
        <w:tc>
          <w:tcPr>
            <w:tcW w:w="1474" w:type="dxa"/>
            <w:vAlign w:val="center"/>
          </w:tcPr>
          <w:p w14:paraId="6B1496B4"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Debit masic, g/h</w:t>
            </w:r>
          </w:p>
        </w:tc>
        <w:tc>
          <w:tcPr>
            <w:tcW w:w="1846" w:type="dxa"/>
            <w:vAlign w:val="center"/>
          </w:tcPr>
          <w:p w14:paraId="0FE663BD"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Gaze naturale</w:t>
            </w:r>
          </w:p>
        </w:tc>
        <w:tc>
          <w:tcPr>
            <w:tcW w:w="1368" w:type="dxa"/>
            <w:vAlign w:val="center"/>
          </w:tcPr>
          <w:p w14:paraId="148D1651"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combustibil</w:t>
            </w:r>
          </w:p>
          <w:p w14:paraId="039DCDF0"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lichid</w:t>
            </w:r>
          </w:p>
        </w:tc>
      </w:tr>
      <w:tr w:rsidR="002B5EA8" w:rsidRPr="0066576C" w14:paraId="0A20EDE0" w14:textId="77777777" w:rsidTr="002B5EA8">
        <w:trPr>
          <w:trHeight w:hRule="exact" w:val="464"/>
        </w:trPr>
        <w:tc>
          <w:tcPr>
            <w:tcW w:w="513" w:type="dxa"/>
            <w:vAlign w:val="center"/>
          </w:tcPr>
          <w:p w14:paraId="7EB3C969"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1</w:t>
            </w:r>
          </w:p>
        </w:tc>
        <w:tc>
          <w:tcPr>
            <w:tcW w:w="2637" w:type="dxa"/>
            <w:vAlign w:val="center"/>
          </w:tcPr>
          <w:p w14:paraId="5242B941"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Pulberi in suspensie</w:t>
            </w:r>
          </w:p>
        </w:tc>
        <w:tc>
          <w:tcPr>
            <w:tcW w:w="1411" w:type="dxa"/>
            <w:vAlign w:val="center"/>
          </w:tcPr>
          <w:p w14:paraId="64C9D30B"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50</w:t>
            </w:r>
          </w:p>
        </w:tc>
        <w:tc>
          <w:tcPr>
            <w:tcW w:w="1474" w:type="dxa"/>
            <w:vAlign w:val="center"/>
          </w:tcPr>
          <w:p w14:paraId="2DB2446F"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500</w:t>
            </w:r>
          </w:p>
        </w:tc>
        <w:tc>
          <w:tcPr>
            <w:tcW w:w="1846" w:type="dxa"/>
            <w:vAlign w:val="center"/>
          </w:tcPr>
          <w:p w14:paraId="2AF81E55"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w:t>
            </w:r>
          </w:p>
        </w:tc>
        <w:tc>
          <w:tcPr>
            <w:tcW w:w="1368" w:type="dxa"/>
            <w:vAlign w:val="center"/>
          </w:tcPr>
          <w:p w14:paraId="0BB06BB6"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w:t>
            </w:r>
          </w:p>
        </w:tc>
      </w:tr>
      <w:tr w:rsidR="002B5EA8" w:rsidRPr="0066576C" w14:paraId="29231A14" w14:textId="77777777" w:rsidTr="002B5EA8">
        <w:trPr>
          <w:trHeight w:hRule="exact" w:val="437"/>
        </w:trPr>
        <w:tc>
          <w:tcPr>
            <w:tcW w:w="513" w:type="dxa"/>
            <w:vAlign w:val="center"/>
          </w:tcPr>
          <w:p w14:paraId="2C526C2A"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2</w:t>
            </w:r>
          </w:p>
        </w:tc>
        <w:tc>
          <w:tcPr>
            <w:tcW w:w="2637" w:type="dxa"/>
            <w:vAlign w:val="center"/>
          </w:tcPr>
          <w:p w14:paraId="710C4D2A"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Funingine</w:t>
            </w:r>
          </w:p>
        </w:tc>
        <w:tc>
          <w:tcPr>
            <w:tcW w:w="1411" w:type="dxa"/>
            <w:vAlign w:val="center"/>
          </w:tcPr>
          <w:p w14:paraId="7FF93027"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w:t>
            </w:r>
          </w:p>
        </w:tc>
        <w:tc>
          <w:tcPr>
            <w:tcW w:w="1474" w:type="dxa"/>
            <w:vAlign w:val="center"/>
          </w:tcPr>
          <w:p w14:paraId="15B93797"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w:t>
            </w:r>
          </w:p>
        </w:tc>
        <w:tc>
          <w:tcPr>
            <w:tcW w:w="1846" w:type="dxa"/>
            <w:vAlign w:val="center"/>
          </w:tcPr>
          <w:p w14:paraId="7D965339"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5</w:t>
            </w:r>
          </w:p>
        </w:tc>
        <w:tc>
          <w:tcPr>
            <w:tcW w:w="1368" w:type="dxa"/>
            <w:vAlign w:val="center"/>
          </w:tcPr>
          <w:p w14:paraId="0B03BAD4"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50</w:t>
            </w:r>
          </w:p>
        </w:tc>
      </w:tr>
      <w:tr w:rsidR="002B5EA8" w:rsidRPr="0066576C" w14:paraId="73C96BBF" w14:textId="77777777" w:rsidTr="002B5EA8">
        <w:trPr>
          <w:trHeight w:hRule="exact" w:val="425"/>
        </w:trPr>
        <w:tc>
          <w:tcPr>
            <w:tcW w:w="513" w:type="dxa"/>
            <w:vAlign w:val="center"/>
          </w:tcPr>
          <w:p w14:paraId="42AC3A8C"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3</w:t>
            </w:r>
          </w:p>
        </w:tc>
        <w:tc>
          <w:tcPr>
            <w:tcW w:w="2637" w:type="dxa"/>
            <w:vAlign w:val="center"/>
          </w:tcPr>
          <w:p w14:paraId="644ED90F"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CO</w:t>
            </w:r>
          </w:p>
        </w:tc>
        <w:tc>
          <w:tcPr>
            <w:tcW w:w="1411" w:type="dxa"/>
            <w:vAlign w:val="center"/>
          </w:tcPr>
          <w:p w14:paraId="3FEA0A3D"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w:t>
            </w:r>
          </w:p>
        </w:tc>
        <w:tc>
          <w:tcPr>
            <w:tcW w:w="1474" w:type="dxa"/>
            <w:vAlign w:val="center"/>
          </w:tcPr>
          <w:p w14:paraId="10978E52"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w:t>
            </w:r>
          </w:p>
        </w:tc>
        <w:tc>
          <w:tcPr>
            <w:tcW w:w="1846" w:type="dxa"/>
            <w:vAlign w:val="center"/>
          </w:tcPr>
          <w:p w14:paraId="213B9032"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100</w:t>
            </w:r>
          </w:p>
        </w:tc>
        <w:tc>
          <w:tcPr>
            <w:tcW w:w="1368" w:type="dxa"/>
            <w:vAlign w:val="center"/>
          </w:tcPr>
          <w:p w14:paraId="05178EAE"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170</w:t>
            </w:r>
          </w:p>
        </w:tc>
      </w:tr>
      <w:tr w:rsidR="002B5EA8" w:rsidRPr="0066576C" w14:paraId="3CC4205E" w14:textId="77777777" w:rsidTr="002B5EA8">
        <w:trPr>
          <w:trHeight w:hRule="exact" w:val="456"/>
        </w:trPr>
        <w:tc>
          <w:tcPr>
            <w:tcW w:w="513" w:type="dxa"/>
            <w:vAlign w:val="center"/>
          </w:tcPr>
          <w:p w14:paraId="1137639E"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4</w:t>
            </w:r>
          </w:p>
        </w:tc>
        <w:tc>
          <w:tcPr>
            <w:tcW w:w="2637" w:type="dxa"/>
            <w:vAlign w:val="center"/>
          </w:tcPr>
          <w:p w14:paraId="14F5672A"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SO2</w:t>
            </w:r>
          </w:p>
        </w:tc>
        <w:tc>
          <w:tcPr>
            <w:tcW w:w="1411" w:type="dxa"/>
            <w:vAlign w:val="center"/>
          </w:tcPr>
          <w:p w14:paraId="258363AB"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500</w:t>
            </w:r>
          </w:p>
        </w:tc>
        <w:tc>
          <w:tcPr>
            <w:tcW w:w="1474" w:type="dxa"/>
          </w:tcPr>
          <w:p w14:paraId="3C934D72"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5000</w:t>
            </w:r>
          </w:p>
        </w:tc>
        <w:tc>
          <w:tcPr>
            <w:tcW w:w="1846" w:type="dxa"/>
            <w:vAlign w:val="center"/>
          </w:tcPr>
          <w:p w14:paraId="7A0EDC56"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35</w:t>
            </w:r>
          </w:p>
        </w:tc>
        <w:tc>
          <w:tcPr>
            <w:tcW w:w="1368" w:type="dxa"/>
            <w:vAlign w:val="center"/>
          </w:tcPr>
          <w:p w14:paraId="2727CBDA"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400</w:t>
            </w:r>
          </w:p>
        </w:tc>
      </w:tr>
      <w:tr w:rsidR="002B5EA8" w:rsidRPr="0066576C" w14:paraId="4B6301BF" w14:textId="77777777" w:rsidTr="002B5EA8">
        <w:trPr>
          <w:trHeight w:hRule="exact" w:val="529"/>
        </w:trPr>
        <w:tc>
          <w:tcPr>
            <w:tcW w:w="513" w:type="dxa"/>
            <w:vAlign w:val="center"/>
          </w:tcPr>
          <w:p w14:paraId="4B1A9C80"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5</w:t>
            </w:r>
          </w:p>
        </w:tc>
        <w:tc>
          <w:tcPr>
            <w:tcW w:w="2637" w:type="dxa"/>
            <w:vAlign w:val="center"/>
          </w:tcPr>
          <w:p w14:paraId="56F2B8FC"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NOx</w:t>
            </w:r>
          </w:p>
        </w:tc>
        <w:tc>
          <w:tcPr>
            <w:tcW w:w="1411" w:type="dxa"/>
            <w:vAlign w:val="center"/>
          </w:tcPr>
          <w:p w14:paraId="38AF7743"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500</w:t>
            </w:r>
          </w:p>
        </w:tc>
        <w:tc>
          <w:tcPr>
            <w:tcW w:w="1474" w:type="dxa"/>
          </w:tcPr>
          <w:p w14:paraId="3E7F0567"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5000</w:t>
            </w:r>
          </w:p>
        </w:tc>
        <w:tc>
          <w:tcPr>
            <w:tcW w:w="1846" w:type="dxa"/>
            <w:vAlign w:val="center"/>
          </w:tcPr>
          <w:p w14:paraId="29FF25DF"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350</w:t>
            </w:r>
          </w:p>
        </w:tc>
        <w:tc>
          <w:tcPr>
            <w:tcW w:w="1368" w:type="dxa"/>
            <w:vAlign w:val="center"/>
          </w:tcPr>
          <w:p w14:paraId="3C5CB39A"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450</w:t>
            </w:r>
          </w:p>
        </w:tc>
      </w:tr>
    </w:tbl>
    <w:p w14:paraId="3046DE52"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p>
    <w:p w14:paraId="4B5A0C62" w14:textId="0AE165C6" w:rsidR="00CA2639"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xml:space="preserve">Referitor la nivelul de imisii, nivelul maxim admisibil va fi cel impus de STAS 12574 – 1987. In aprecierea nivelului de imisii, se vor respecta prevederile Ordinului nr.592 din 2002 al Ministrului Apelor si Protectiei Mediului pentru aprobarea Normativului privind stabilirea valorilor limita, a valorilor de prag si a criteriilor si metodelor de evaluare a dioxidului de sulf, dioxidului de azot si oxizilor de azot, pulberilor in suspensie (PM10 si PM2,5), monoxidului de carbon si ozonului in aerul inconjurator. </w:t>
      </w:r>
    </w:p>
    <w:p w14:paraId="22C1D4B3" w14:textId="64B06892" w:rsidR="00CA2639"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Executarea lucrarilor trebuie sa respecte prevederile Ord. 462 /1993 privind protectia calitatii aerului.</w:t>
      </w:r>
    </w:p>
    <w:p w14:paraId="4CEC90A2" w14:textId="01099C1E"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xml:space="preserve">Sursele de poluanti atmosferici caracteristice etapei de constructie vor fi, in mod exclusiv, surse nedirijate, la nivelul solului, acestea fiind asociate, in principal, transportului deseurilor din constructii rezultate. Data fiind frecventa si durata redusa de realizare a operatiunilor de executare a sapaturilor in front deschis precum si </w:t>
      </w:r>
      <w:r w:rsidRPr="0066576C">
        <w:rPr>
          <w:rFonts w:eastAsia="Times New Roman" w:cstheme="minorHAnsi"/>
          <w:lang w:val="ro-RO"/>
        </w:rPr>
        <w:lastRenderedPageBreak/>
        <w:t>luand in considerare caracteristicile surselor descrise mai sus se apreciaza ca impactul activitatilor asupra calitatii aerului din zonele cu receptori sensibili, va fi nesemnificativ.</w:t>
      </w:r>
    </w:p>
    <w:p w14:paraId="68B6CA24" w14:textId="77777777" w:rsidR="00CA2639" w:rsidRPr="0066576C" w:rsidRDefault="00CA2639" w:rsidP="002E0458">
      <w:pPr>
        <w:spacing w:after="0" w:line="276" w:lineRule="auto"/>
        <w:ind w:left="720"/>
        <w:contextualSpacing/>
        <w:jc w:val="both"/>
        <w:rPr>
          <w:rFonts w:eastAsia="Times New Roman" w:cstheme="minorHAnsi"/>
          <w:lang w:val="ro-RO"/>
        </w:rPr>
      </w:pPr>
    </w:p>
    <w:p w14:paraId="28E60C3C" w14:textId="451A6A06" w:rsidR="002B5EA8" w:rsidRPr="0066576C" w:rsidRDefault="002B5EA8" w:rsidP="002E0458">
      <w:pPr>
        <w:spacing w:after="0" w:line="276" w:lineRule="auto"/>
        <w:contextualSpacing/>
        <w:jc w:val="both"/>
        <w:rPr>
          <w:rFonts w:eastAsia="Times New Roman" w:cstheme="minorHAnsi"/>
          <w:lang w:val="ro-RO"/>
        </w:rPr>
      </w:pPr>
      <w:r w:rsidRPr="0066576C">
        <w:rPr>
          <w:rFonts w:eastAsia="Times New Roman" w:cstheme="minorHAnsi"/>
          <w:b/>
          <w:bCs/>
          <w:lang w:val="ro-RO"/>
        </w:rPr>
        <w:t>Pentru perioada de exploatare</w:t>
      </w:r>
      <w:r w:rsidRPr="0066576C">
        <w:rPr>
          <w:rFonts w:eastAsia="Times New Roman" w:cstheme="minorHAnsi"/>
          <w:lang w:val="ro-RO"/>
        </w:rPr>
        <w:t>, functionarea obiectivului de investitie nu presupune emisii de poluanti in</w:t>
      </w:r>
      <w:r w:rsidR="004B4283" w:rsidRPr="0066576C">
        <w:rPr>
          <w:rFonts w:eastAsia="Times New Roman" w:cstheme="minorHAnsi"/>
          <w:lang w:val="ro-RO"/>
        </w:rPr>
        <w:t xml:space="preserve"> </w:t>
      </w:r>
      <w:r w:rsidRPr="0066576C">
        <w:rPr>
          <w:rFonts w:eastAsia="Times New Roman" w:cstheme="minorHAnsi"/>
          <w:lang w:val="ro-RO"/>
        </w:rPr>
        <w:t>atmosfera.</w:t>
      </w:r>
    </w:p>
    <w:p w14:paraId="12A89D5F"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c) protectia impotriva zgomotului si vibratiilor:</w:t>
      </w:r>
    </w:p>
    <w:p w14:paraId="2B567999" w14:textId="0AE4B56E" w:rsidR="00D510CE" w:rsidRPr="0066576C" w:rsidRDefault="002B5EA8" w:rsidP="002E0458">
      <w:pPr>
        <w:spacing w:after="0" w:line="276" w:lineRule="auto"/>
        <w:ind w:left="66" w:firstLine="654"/>
        <w:jc w:val="both"/>
        <w:rPr>
          <w:rFonts w:eastAsia="Times New Roman" w:cstheme="minorHAnsi"/>
          <w:lang w:val="ro-RO"/>
        </w:rPr>
      </w:pPr>
      <w:r w:rsidRPr="0066576C">
        <w:rPr>
          <w:rFonts w:eastAsia="Times New Roman" w:cstheme="minorHAnsi"/>
          <w:b/>
          <w:bCs/>
          <w:color w:val="548DD4"/>
          <w:lang w:val="ro-RO" w:eastAsia="ro-RO"/>
        </w:rPr>
        <w:t>- sursele de zgomot si de vibratii;</w:t>
      </w:r>
      <w:r w:rsidR="00165022" w:rsidRPr="0066576C">
        <w:rPr>
          <w:rFonts w:eastAsia="Times New Roman" w:cstheme="minorHAnsi"/>
          <w:b/>
          <w:bCs/>
          <w:color w:val="548DD4"/>
          <w:lang w:val="ro-RO" w:eastAsia="ro-RO"/>
        </w:rPr>
        <w:t xml:space="preserve"> </w:t>
      </w:r>
    </w:p>
    <w:p w14:paraId="7D12038B" w14:textId="77777777" w:rsidR="00597156" w:rsidRPr="0066576C" w:rsidRDefault="00597156" w:rsidP="002E0458">
      <w:pPr>
        <w:spacing w:after="0" w:line="276" w:lineRule="auto"/>
        <w:ind w:left="66"/>
        <w:jc w:val="both"/>
        <w:rPr>
          <w:rFonts w:eastAsia="Times New Roman" w:cstheme="minorHAnsi"/>
          <w:lang w:val="ro-RO"/>
        </w:rPr>
      </w:pPr>
      <w:r w:rsidRPr="0066576C">
        <w:rPr>
          <w:rFonts w:eastAsia="Times New Roman" w:cstheme="minorHAnsi"/>
          <w:lang w:val="ro-RO"/>
        </w:rPr>
        <w:t xml:space="preserve">Principalele surse de zgomot identificate </w:t>
      </w:r>
      <w:r w:rsidRPr="0066576C">
        <w:rPr>
          <w:rFonts w:eastAsia="Times New Roman" w:cstheme="minorHAnsi"/>
          <w:b/>
          <w:bCs/>
          <w:u w:val="single"/>
          <w:lang w:val="ro-RO"/>
        </w:rPr>
        <w:t>pentru realizarea lucrarilor</w:t>
      </w:r>
      <w:r w:rsidRPr="0066576C">
        <w:rPr>
          <w:rFonts w:eastAsia="Times New Roman" w:cstheme="minorHAnsi"/>
          <w:lang w:val="ro-RO"/>
        </w:rPr>
        <w:t xml:space="preserve"> contractate sunt:</w:t>
      </w:r>
    </w:p>
    <w:p w14:paraId="371ED7EB" w14:textId="77777777" w:rsidR="00597156" w:rsidRPr="0066576C" w:rsidRDefault="00597156"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 xml:space="preserve">traficul generat de masinile utilizate la transportul utilajelor </w:t>
      </w:r>
    </w:p>
    <w:p w14:paraId="354E25EB" w14:textId="77777777" w:rsidR="00597156" w:rsidRPr="0066576C" w:rsidRDefault="00597156"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functionarea utilajelor si echipamentelor necesare realizarii lucrarilor.</w:t>
      </w:r>
    </w:p>
    <w:p w14:paraId="12117028" w14:textId="77777777" w:rsidR="00597156" w:rsidRPr="0066576C" w:rsidRDefault="00597156" w:rsidP="002E0458">
      <w:pPr>
        <w:spacing w:after="0" w:line="276" w:lineRule="auto"/>
        <w:ind w:left="66"/>
        <w:jc w:val="both"/>
        <w:rPr>
          <w:rFonts w:eastAsia="Times New Roman" w:cstheme="minorHAnsi"/>
          <w:lang w:val="ro-RO"/>
        </w:rPr>
      </w:pPr>
      <w:r w:rsidRPr="0066576C">
        <w:rPr>
          <w:rFonts w:eastAsia="Times New Roman" w:cstheme="minorHAnsi"/>
          <w:lang w:val="ro-RO"/>
        </w:rPr>
        <w:t>Sursele de zgomot vor fi discontinue si relativ de scurta durata, reprezentand surse de zgomot nesemnificative.</w:t>
      </w:r>
    </w:p>
    <w:p w14:paraId="04C799F5" w14:textId="409C85ED" w:rsidR="00165022" w:rsidRPr="0066576C" w:rsidRDefault="00D510CE" w:rsidP="002E0458">
      <w:pPr>
        <w:tabs>
          <w:tab w:val="left" w:pos="0"/>
        </w:tabs>
        <w:spacing w:after="0" w:line="276" w:lineRule="auto"/>
        <w:ind w:firstLine="480"/>
        <w:jc w:val="both"/>
        <w:rPr>
          <w:rFonts w:cstheme="minorHAnsi"/>
          <w:lang w:val="ro-RO"/>
        </w:rPr>
      </w:pPr>
      <w:r w:rsidRPr="0066576C">
        <w:rPr>
          <w:rFonts w:cstheme="minorHAnsi"/>
          <w:lang w:val="ro-RO"/>
        </w:rPr>
        <w:t>P</w:t>
      </w:r>
      <w:r w:rsidR="00165022" w:rsidRPr="0066576C">
        <w:rPr>
          <w:rFonts w:cstheme="minorHAnsi"/>
          <w:lang w:val="ro-RO"/>
        </w:rPr>
        <w:t xml:space="preserve">e perioada de punere </w:t>
      </w:r>
      <w:r w:rsidR="00B351C5" w:rsidRPr="0066576C">
        <w:rPr>
          <w:rFonts w:cstheme="minorHAnsi"/>
          <w:lang w:val="ro-RO"/>
        </w:rPr>
        <w:t>i</w:t>
      </w:r>
      <w:r w:rsidR="00165022" w:rsidRPr="0066576C">
        <w:rPr>
          <w:rFonts w:cstheme="minorHAnsi"/>
          <w:lang w:val="ro-RO"/>
        </w:rPr>
        <w:t>n oper</w:t>
      </w:r>
      <w:r w:rsidR="00B351C5" w:rsidRPr="0066576C">
        <w:rPr>
          <w:rFonts w:cstheme="minorHAnsi"/>
          <w:lang w:val="ro-RO"/>
        </w:rPr>
        <w:t>a</w:t>
      </w:r>
      <w:r w:rsidR="00165022" w:rsidRPr="0066576C">
        <w:rPr>
          <w:rFonts w:cstheme="minorHAnsi"/>
          <w:lang w:val="ro-RO"/>
        </w:rPr>
        <w:t xml:space="preserve"> se va face apel la utilaje sau echipamente de putere medie sau mare, drept pentru care sunt preconizate a ap</w:t>
      </w:r>
      <w:r w:rsidR="00B351C5" w:rsidRPr="0066576C">
        <w:rPr>
          <w:rFonts w:cstheme="minorHAnsi"/>
          <w:lang w:val="ro-RO"/>
        </w:rPr>
        <w:t>a</w:t>
      </w:r>
      <w:r w:rsidR="00165022" w:rsidRPr="0066576C">
        <w:rPr>
          <w:rFonts w:cstheme="minorHAnsi"/>
          <w:lang w:val="ro-RO"/>
        </w:rPr>
        <w:t>rea local surse de zgomot sau vibra</w:t>
      </w:r>
      <w:r w:rsidR="00B351C5" w:rsidRPr="0066576C">
        <w:rPr>
          <w:rFonts w:cstheme="minorHAnsi"/>
          <w:lang w:val="ro-RO"/>
        </w:rPr>
        <w:t>t</w:t>
      </w:r>
      <w:r w:rsidR="00165022" w:rsidRPr="0066576C">
        <w:rPr>
          <w:rFonts w:cstheme="minorHAnsi"/>
          <w:lang w:val="ro-RO"/>
        </w:rPr>
        <w:t xml:space="preserve">ii care </w:t>
      </w:r>
      <w:r w:rsidR="00B351C5" w:rsidRPr="0066576C">
        <w:rPr>
          <w:rFonts w:cstheme="minorHAnsi"/>
          <w:lang w:val="ro-RO"/>
        </w:rPr>
        <w:t>i</w:t>
      </w:r>
      <w:r w:rsidR="00165022" w:rsidRPr="0066576C">
        <w:rPr>
          <w:rFonts w:cstheme="minorHAnsi"/>
          <w:lang w:val="ro-RO"/>
        </w:rPr>
        <w:t>ns</w:t>
      </w:r>
      <w:r w:rsidR="00B351C5" w:rsidRPr="0066576C">
        <w:rPr>
          <w:rFonts w:cstheme="minorHAnsi"/>
          <w:lang w:val="ro-RO"/>
        </w:rPr>
        <w:t>a</w:t>
      </w:r>
      <w:r w:rsidR="00165022" w:rsidRPr="0066576C">
        <w:rPr>
          <w:rFonts w:cstheme="minorHAnsi"/>
          <w:lang w:val="ro-RO"/>
        </w:rPr>
        <w:t xml:space="preserve"> estim</w:t>
      </w:r>
      <w:r w:rsidR="00B351C5" w:rsidRPr="0066576C">
        <w:rPr>
          <w:rFonts w:cstheme="minorHAnsi"/>
          <w:lang w:val="ro-RO"/>
        </w:rPr>
        <w:t>a</w:t>
      </w:r>
      <w:r w:rsidR="00165022" w:rsidRPr="0066576C">
        <w:rPr>
          <w:rFonts w:cstheme="minorHAnsi"/>
          <w:lang w:val="ro-RO"/>
        </w:rPr>
        <w:t>m c</w:t>
      </w:r>
      <w:r w:rsidR="00B351C5" w:rsidRPr="0066576C">
        <w:rPr>
          <w:rFonts w:cstheme="minorHAnsi"/>
          <w:lang w:val="ro-RO"/>
        </w:rPr>
        <w:t>a</w:t>
      </w:r>
      <w:r w:rsidR="00165022" w:rsidRPr="0066576C">
        <w:rPr>
          <w:rFonts w:cstheme="minorHAnsi"/>
          <w:lang w:val="ro-RO"/>
        </w:rPr>
        <w:t xml:space="preserve"> nu vor dep</w:t>
      </w:r>
      <w:r w:rsidR="00B351C5" w:rsidRPr="0066576C">
        <w:rPr>
          <w:rFonts w:cstheme="minorHAnsi"/>
          <w:lang w:val="ro-RO"/>
        </w:rPr>
        <w:t>as</w:t>
      </w:r>
      <w:r w:rsidR="00165022" w:rsidRPr="0066576C">
        <w:rPr>
          <w:rFonts w:cstheme="minorHAnsi"/>
          <w:lang w:val="ro-RO"/>
        </w:rPr>
        <w:t>i limita frontului de lucru.</w:t>
      </w:r>
    </w:p>
    <w:p w14:paraId="786A0924" w14:textId="4A243503" w:rsidR="00165022" w:rsidRPr="0066576C" w:rsidRDefault="00165022" w:rsidP="002E0458">
      <w:pPr>
        <w:tabs>
          <w:tab w:val="left" w:pos="0"/>
        </w:tabs>
        <w:spacing w:after="0" w:line="276" w:lineRule="auto"/>
        <w:ind w:firstLine="480"/>
        <w:jc w:val="both"/>
        <w:rPr>
          <w:rFonts w:cstheme="minorHAnsi"/>
          <w:lang w:val="ro-RO"/>
        </w:rPr>
      </w:pPr>
      <w:r w:rsidRPr="0066576C">
        <w:rPr>
          <w:rFonts w:cstheme="minorHAnsi"/>
          <w:lang w:val="ro-RO"/>
        </w:rPr>
        <w:t>Perioadele de lucru vor coincide doar cu perioadele active diurne, pentru a se evita apari</w:t>
      </w:r>
      <w:r w:rsidR="00B351C5" w:rsidRPr="0066576C">
        <w:rPr>
          <w:rFonts w:cstheme="minorHAnsi"/>
          <w:lang w:val="ro-RO"/>
        </w:rPr>
        <w:t>t</w:t>
      </w:r>
      <w:r w:rsidRPr="0066576C">
        <w:rPr>
          <w:rFonts w:cstheme="minorHAnsi"/>
          <w:lang w:val="ro-RO"/>
        </w:rPr>
        <w:t>ia oric</w:t>
      </w:r>
      <w:r w:rsidR="00B351C5" w:rsidRPr="0066576C">
        <w:rPr>
          <w:rFonts w:cstheme="minorHAnsi"/>
          <w:lang w:val="ro-RO"/>
        </w:rPr>
        <w:t>a</w:t>
      </w:r>
      <w:r w:rsidRPr="0066576C">
        <w:rPr>
          <w:rFonts w:cstheme="minorHAnsi"/>
          <w:lang w:val="ro-RO"/>
        </w:rPr>
        <w:t xml:space="preserve">ror zgomote </w:t>
      </w:r>
      <w:r w:rsidR="00B351C5" w:rsidRPr="0066576C">
        <w:rPr>
          <w:rFonts w:cstheme="minorHAnsi"/>
          <w:lang w:val="ro-RO"/>
        </w:rPr>
        <w:t>i</w:t>
      </w:r>
      <w:r w:rsidRPr="0066576C">
        <w:rPr>
          <w:rFonts w:cstheme="minorHAnsi"/>
          <w:lang w:val="ro-RO"/>
        </w:rPr>
        <w:t>n m</w:t>
      </w:r>
      <w:r w:rsidR="00B351C5" w:rsidRPr="0066576C">
        <w:rPr>
          <w:rFonts w:cstheme="minorHAnsi"/>
          <w:lang w:val="ro-RO"/>
        </w:rPr>
        <w:t>a</w:t>
      </w:r>
      <w:r w:rsidRPr="0066576C">
        <w:rPr>
          <w:rFonts w:cstheme="minorHAnsi"/>
          <w:lang w:val="ro-RO"/>
        </w:rPr>
        <w:t>sur</w:t>
      </w:r>
      <w:r w:rsidR="00B351C5" w:rsidRPr="0066576C">
        <w:rPr>
          <w:rFonts w:cstheme="minorHAnsi"/>
          <w:lang w:val="ro-RO"/>
        </w:rPr>
        <w:t>a</w:t>
      </w:r>
      <w:r w:rsidRPr="0066576C">
        <w:rPr>
          <w:rFonts w:cstheme="minorHAnsi"/>
          <w:lang w:val="ro-RO"/>
        </w:rPr>
        <w:t xml:space="preserve"> a deranja locuitorii din imediata proximitate.</w:t>
      </w:r>
    </w:p>
    <w:p w14:paraId="6A129139" w14:textId="77777777" w:rsidR="00302697" w:rsidRPr="0066576C" w:rsidRDefault="00302697" w:rsidP="002E0458">
      <w:pPr>
        <w:tabs>
          <w:tab w:val="left" w:pos="0"/>
        </w:tabs>
        <w:spacing w:after="0" w:line="276" w:lineRule="auto"/>
        <w:ind w:firstLine="480"/>
        <w:jc w:val="both"/>
        <w:rPr>
          <w:rFonts w:cstheme="minorHAnsi"/>
          <w:lang w:val="ro-RO"/>
        </w:rPr>
      </w:pPr>
    </w:p>
    <w:p w14:paraId="5AA97C37" w14:textId="33D597C2" w:rsidR="0032341F" w:rsidRDefault="00165022" w:rsidP="002E0458">
      <w:pPr>
        <w:tabs>
          <w:tab w:val="left" w:pos="0"/>
        </w:tabs>
        <w:spacing w:after="0" w:line="276" w:lineRule="auto"/>
        <w:ind w:firstLine="480"/>
        <w:jc w:val="both"/>
        <w:rPr>
          <w:rFonts w:cstheme="minorHAnsi"/>
          <w:lang w:val="ro-RO"/>
        </w:rPr>
      </w:pPr>
      <w:r w:rsidRPr="0066576C">
        <w:rPr>
          <w:rFonts w:cstheme="minorHAnsi"/>
          <w:b/>
          <w:bCs/>
          <w:u w:val="single"/>
          <w:lang w:val="ro-RO"/>
        </w:rPr>
        <w:t>Pe perioada de func</w:t>
      </w:r>
      <w:r w:rsidR="00B351C5" w:rsidRPr="0066576C">
        <w:rPr>
          <w:rFonts w:cstheme="minorHAnsi"/>
          <w:b/>
          <w:bCs/>
          <w:u w:val="single"/>
          <w:lang w:val="ro-RO"/>
        </w:rPr>
        <w:t>t</w:t>
      </w:r>
      <w:r w:rsidRPr="0066576C">
        <w:rPr>
          <w:rFonts w:cstheme="minorHAnsi"/>
          <w:b/>
          <w:bCs/>
          <w:u w:val="single"/>
          <w:lang w:val="ro-RO"/>
        </w:rPr>
        <w:t>ionare</w:t>
      </w:r>
      <w:r w:rsidRPr="0066576C">
        <w:rPr>
          <w:rFonts w:cstheme="minorHAnsi"/>
          <w:lang w:val="ro-RO"/>
        </w:rPr>
        <w:t>, estim</w:t>
      </w:r>
      <w:r w:rsidR="00B351C5" w:rsidRPr="0066576C">
        <w:rPr>
          <w:rFonts w:cstheme="minorHAnsi"/>
          <w:lang w:val="ro-RO"/>
        </w:rPr>
        <w:t>a</w:t>
      </w:r>
      <w:r w:rsidRPr="0066576C">
        <w:rPr>
          <w:rFonts w:cstheme="minorHAnsi"/>
          <w:lang w:val="ro-RO"/>
        </w:rPr>
        <w:t>m c</w:t>
      </w:r>
      <w:r w:rsidR="00B351C5" w:rsidRPr="0066576C">
        <w:rPr>
          <w:rFonts w:cstheme="minorHAnsi"/>
          <w:lang w:val="ro-RO"/>
        </w:rPr>
        <w:t>a</w:t>
      </w:r>
      <w:r w:rsidRPr="0066576C">
        <w:rPr>
          <w:rFonts w:cstheme="minorHAnsi"/>
          <w:lang w:val="ro-RO"/>
        </w:rPr>
        <w:t xml:space="preserve"> nu vor exista surse poten</w:t>
      </w:r>
      <w:r w:rsidR="00B351C5" w:rsidRPr="0066576C">
        <w:rPr>
          <w:rFonts w:cstheme="minorHAnsi"/>
          <w:lang w:val="ro-RO"/>
        </w:rPr>
        <w:t>t</w:t>
      </w:r>
      <w:r w:rsidRPr="0066576C">
        <w:rPr>
          <w:rFonts w:cstheme="minorHAnsi"/>
          <w:lang w:val="ro-RO"/>
        </w:rPr>
        <w:t xml:space="preserve">iale de zgomot </w:t>
      </w:r>
      <w:r w:rsidR="00B351C5" w:rsidRPr="0066576C">
        <w:rPr>
          <w:rFonts w:cstheme="minorHAnsi"/>
          <w:lang w:val="ro-RO"/>
        </w:rPr>
        <w:t>s</w:t>
      </w:r>
      <w:r w:rsidRPr="0066576C">
        <w:rPr>
          <w:rFonts w:cstheme="minorHAnsi"/>
          <w:lang w:val="ro-RO"/>
        </w:rPr>
        <w:t>i/sau vibra</w:t>
      </w:r>
      <w:r w:rsidR="00B351C5" w:rsidRPr="0066576C">
        <w:rPr>
          <w:rFonts w:cstheme="minorHAnsi"/>
          <w:lang w:val="ro-RO"/>
        </w:rPr>
        <w:t>t</w:t>
      </w:r>
      <w:r w:rsidRPr="0066576C">
        <w:rPr>
          <w:rFonts w:cstheme="minorHAnsi"/>
          <w:lang w:val="ro-RO"/>
        </w:rPr>
        <w:t>ii</w:t>
      </w:r>
      <w:r w:rsidR="0032341F" w:rsidRPr="0066576C">
        <w:rPr>
          <w:rFonts w:cstheme="minorHAnsi"/>
          <w:lang w:val="ro-RO"/>
        </w:rPr>
        <w:t xml:space="preserve"> </w:t>
      </w:r>
      <w:r w:rsidR="00302697" w:rsidRPr="0066576C">
        <w:rPr>
          <w:rFonts w:eastAsia="Times New Roman" w:cstheme="minorHAnsi"/>
          <w:lang w:val="ro-RO"/>
        </w:rPr>
        <w:t>care sa creeze discomfort populatiei</w:t>
      </w:r>
      <w:r w:rsidR="00302697" w:rsidRPr="0066576C">
        <w:rPr>
          <w:rFonts w:cstheme="minorHAnsi"/>
          <w:lang w:val="ro-RO"/>
        </w:rPr>
        <w:t xml:space="preserve"> </w:t>
      </w:r>
      <w:r w:rsidR="0032341F" w:rsidRPr="0066576C">
        <w:rPr>
          <w:rFonts w:cstheme="minorHAnsi"/>
          <w:lang w:val="ro-RO"/>
        </w:rPr>
        <w:t>cu exceptia traficului generat de clienti si de masinile pentru aprovizionare a magazinelor propuse.</w:t>
      </w:r>
    </w:p>
    <w:p w14:paraId="69A9FBC2" w14:textId="6252DCFC" w:rsidR="002B5EA8" w:rsidRPr="0066576C" w:rsidRDefault="002B5EA8" w:rsidP="002E0458">
      <w:pPr>
        <w:spacing w:after="0" w:line="276" w:lineRule="auto"/>
        <w:jc w:val="both"/>
        <w:rPr>
          <w:rFonts w:eastAsia="Times New Roman" w:cstheme="minorHAnsi"/>
          <w:b/>
          <w:bCs/>
          <w:color w:val="548DD4"/>
          <w:lang w:val="ro-RO" w:eastAsia="ro-RO"/>
        </w:rPr>
      </w:pPr>
    </w:p>
    <w:p w14:paraId="392C2ECC" w14:textId="1BB3BA2C" w:rsidR="002B5EA8" w:rsidRPr="0066576C" w:rsidRDefault="002B5EA8" w:rsidP="002E0458">
      <w:pPr>
        <w:spacing w:after="0" w:line="276" w:lineRule="auto"/>
        <w:jc w:val="both"/>
        <w:rPr>
          <w:rFonts w:cstheme="minorHAnsi"/>
          <w:lang w:val="ro-RO"/>
        </w:rPr>
      </w:pPr>
      <w:r w:rsidRPr="0066576C">
        <w:rPr>
          <w:rFonts w:eastAsia="Times New Roman" w:cstheme="minorHAnsi"/>
          <w:b/>
          <w:bCs/>
          <w:color w:val="548DD4"/>
          <w:lang w:val="ro-RO" w:eastAsia="ro-RO"/>
        </w:rPr>
        <w:t>- amenajarile si dotarile pentru protectia impotriva zgomotului si vibratiilor</w:t>
      </w:r>
      <w:r w:rsidRPr="0066576C">
        <w:rPr>
          <w:rFonts w:eastAsia="Times New Roman" w:cstheme="minorHAnsi"/>
          <w:color w:val="548DD4"/>
          <w:lang w:val="ro-RO" w:eastAsia="ro-RO"/>
        </w:rPr>
        <w:t>;</w:t>
      </w:r>
      <w:r w:rsidR="00165022" w:rsidRPr="0066576C">
        <w:rPr>
          <w:rFonts w:eastAsia="Times New Roman" w:cstheme="minorHAnsi"/>
          <w:color w:val="548DD4"/>
          <w:lang w:val="ro-RO" w:eastAsia="ro-RO"/>
        </w:rPr>
        <w:t xml:space="preserve"> </w:t>
      </w:r>
    </w:p>
    <w:p w14:paraId="3A94797E" w14:textId="77777777" w:rsidR="00597156" w:rsidRPr="0066576C" w:rsidRDefault="00597156" w:rsidP="002E0458">
      <w:pPr>
        <w:spacing w:after="0" w:line="276" w:lineRule="auto"/>
        <w:jc w:val="both"/>
        <w:rPr>
          <w:rFonts w:eastAsia="Times New Roman" w:cstheme="minorHAnsi"/>
          <w:color w:val="548DD4"/>
          <w:lang w:val="ro-RO" w:eastAsia="ro-RO"/>
        </w:rPr>
      </w:pPr>
    </w:p>
    <w:p w14:paraId="371781C0" w14:textId="7E7FA1B3" w:rsidR="00A70BA4"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Masurile  de protectie impotriva zgomotului</w:t>
      </w:r>
      <w:r w:rsidR="00A70BA4" w:rsidRPr="0066576C">
        <w:rPr>
          <w:rFonts w:eastAsia="Times New Roman" w:cstheme="minorHAnsi"/>
          <w:lang w:val="ro-RO"/>
        </w:rPr>
        <w:t>:</w:t>
      </w:r>
    </w:p>
    <w:p w14:paraId="77DD664E" w14:textId="443B6ED4" w:rsidR="00720B14"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 xml:space="preserve">in </w:t>
      </w:r>
      <w:r w:rsidRPr="0066576C">
        <w:rPr>
          <w:rFonts w:eastAsia="Times New Roman" w:cstheme="minorHAnsi"/>
          <w:b/>
          <w:bCs/>
          <w:u w:val="single"/>
          <w:lang w:val="ro-RO"/>
        </w:rPr>
        <w:t>etapa de executie</w:t>
      </w:r>
      <w:r w:rsidRPr="0066576C">
        <w:rPr>
          <w:rFonts w:eastAsia="Times New Roman" w:cstheme="minorHAnsi"/>
          <w:lang w:val="ro-RO"/>
        </w:rPr>
        <w:t xml:space="preserve"> sunt:</w:t>
      </w:r>
      <w:r w:rsidR="00720B14" w:rsidRPr="0066576C">
        <w:rPr>
          <w:rFonts w:eastAsia="Times New Roman" w:cstheme="minorHAnsi"/>
          <w:lang w:val="ro-RO"/>
        </w:rPr>
        <w:t xml:space="preserve"> </w:t>
      </w:r>
    </w:p>
    <w:p w14:paraId="081BA23A" w14:textId="791C2DA3" w:rsidR="00302697" w:rsidRPr="0066576C" w:rsidRDefault="00302697" w:rsidP="002E0458">
      <w:pPr>
        <w:spacing w:after="0" w:line="276" w:lineRule="auto"/>
        <w:ind w:left="66"/>
        <w:jc w:val="both"/>
        <w:rPr>
          <w:rFonts w:eastAsia="Times New Roman" w:cstheme="minorHAnsi"/>
          <w:lang w:val="ro-RO"/>
        </w:rPr>
      </w:pPr>
      <w:r w:rsidRPr="0066576C">
        <w:rPr>
          <w:rFonts w:cstheme="minorHAnsi"/>
          <w:lang w:val="ro-RO"/>
        </w:rPr>
        <w:tab/>
        <w:t>- Utilajele si echipamentele sunt dotate din fabricatie cu sisteme de atenuare a zgomotului (tobe de esapare), utilizand sisteme de rulare pe cauciucuri, fapt ce conduce la atenuarea vibratiilor.</w:t>
      </w:r>
    </w:p>
    <w:p w14:paraId="432AE598" w14:textId="120EBE49"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adaptarea graficului zilnic de desfasurare a lucrarilor la necesitatile de protejare a receptorilor sensibili chiar daca acestia nu sunt situati in imediata apropiere;</w:t>
      </w:r>
    </w:p>
    <w:p w14:paraId="5FB6BF53"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oprirea motoarelor utilajelor cand lucrarile executate nu necesita functionarea acestora;</w:t>
      </w:r>
    </w:p>
    <w:p w14:paraId="00D6BB75" w14:textId="04C81DBC"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atenuarea zgomotului sau izolarea componentelor care vibreaza;</w:t>
      </w:r>
    </w:p>
    <w:p w14:paraId="0C29798F" w14:textId="53BA6BC0" w:rsidR="00492EC5" w:rsidRPr="0066576C" w:rsidRDefault="00492EC5" w:rsidP="002E0458">
      <w:pPr>
        <w:spacing w:after="0" w:line="276" w:lineRule="auto"/>
        <w:ind w:left="720"/>
        <w:jc w:val="both"/>
        <w:rPr>
          <w:rFonts w:eastAsia="Times New Roman" w:cstheme="minorHAnsi"/>
          <w:lang w:val="ro-RO"/>
        </w:rPr>
      </w:pPr>
      <w:r w:rsidRPr="0066576C">
        <w:rPr>
          <w:rFonts w:eastAsia="Times New Roman" w:cstheme="minorHAnsi"/>
          <w:lang w:val="ro-RO"/>
        </w:rPr>
        <w:t>- nu se va depasi nivelul maxim de decibeli admis, conform reglementarilor in vigoare.</w:t>
      </w:r>
    </w:p>
    <w:p w14:paraId="31C494EB" w14:textId="77777777" w:rsidR="00E03165" w:rsidRPr="0066576C" w:rsidRDefault="00E03165" w:rsidP="002E0458">
      <w:pPr>
        <w:spacing w:after="0" w:line="276" w:lineRule="auto"/>
        <w:ind w:left="720"/>
        <w:jc w:val="both"/>
        <w:rPr>
          <w:rFonts w:eastAsia="Times New Roman" w:cstheme="minorHAnsi"/>
          <w:lang w:val="ro-RO"/>
        </w:rPr>
      </w:pPr>
    </w:p>
    <w:p w14:paraId="26B1BB34" w14:textId="39830F88"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b/>
          <w:bCs/>
          <w:u w:val="single"/>
          <w:lang w:val="ro-RO"/>
        </w:rPr>
        <w:t>Pentru perioada de exploatare</w:t>
      </w:r>
      <w:r w:rsidR="00302697" w:rsidRPr="0066576C">
        <w:rPr>
          <w:rFonts w:eastAsia="Times New Roman" w:cstheme="minorHAnsi"/>
          <w:lang w:val="ro-RO"/>
        </w:rPr>
        <w:t>:</w:t>
      </w:r>
    </w:p>
    <w:p w14:paraId="42C43FCA" w14:textId="77777777" w:rsidR="00B91C1E" w:rsidRPr="0066576C" w:rsidRDefault="00E03165" w:rsidP="002E0458">
      <w:pPr>
        <w:pStyle w:val="ListParagraph"/>
        <w:numPr>
          <w:ilvl w:val="0"/>
          <w:numId w:val="27"/>
        </w:numPr>
        <w:spacing w:after="0" w:line="276" w:lineRule="auto"/>
        <w:jc w:val="both"/>
        <w:rPr>
          <w:rFonts w:eastAsia="Calibri" w:cstheme="minorHAnsi"/>
          <w:color w:val="000000"/>
          <w:lang w:val="ro-RO"/>
        </w:rPr>
      </w:pPr>
      <w:r w:rsidRPr="0066576C">
        <w:rPr>
          <w:rFonts w:eastAsia="Calibri" w:cstheme="minorHAnsi"/>
          <w:color w:val="000000"/>
          <w:lang w:val="ro-RO"/>
        </w:rPr>
        <w:t xml:space="preserve">Transformatorul propus este in solutie uscata si nu produce zgomot. </w:t>
      </w:r>
    </w:p>
    <w:p w14:paraId="21BFF387" w14:textId="709AC7FE" w:rsidR="00B91C1E" w:rsidRPr="0066576C" w:rsidRDefault="00E03165" w:rsidP="002E0458">
      <w:pPr>
        <w:pStyle w:val="ListParagraph"/>
        <w:numPr>
          <w:ilvl w:val="0"/>
          <w:numId w:val="8"/>
        </w:numPr>
        <w:spacing w:after="0" w:line="276" w:lineRule="auto"/>
        <w:jc w:val="both"/>
        <w:rPr>
          <w:rFonts w:eastAsia="Calibri" w:cstheme="minorHAnsi"/>
          <w:color w:val="000000"/>
          <w:lang w:val="ro-RO"/>
        </w:rPr>
      </w:pPr>
      <w:r w:rsidRPr="0066576C">
        <w:rPr>
          <w:rFonts w:eastAsia="Calibri" w:cstheme="minorHAnsi"/>
          <w:color w:val="000000"/>
          <w:lang w:val="ro-RO"/>
        </w:rPr>
        <w:t>Generatorul</w:t>
      </w:r>
      <w:r w:rsidR="00B91C1E" w:rsidRPr="0066576C">
        <w:rPr>
          <w:rFonts w:eastAsia="Calibri" w:cstheme="minorHAnsi"/>
          <w:color w:val="000000"/>
          <w:lang w:val="ro-RO"/>
        </w:rPr>
        <w:t xml:space="preserve"> (grup electrogen)</w:t>
      </w:r>
      <w:r w:rsidRPr="0066576C">
        <w:rPr>
          <w:rFonts w:eastAsia="Calibri" w:cstheme="minorHAnsi"/>
          <w:color w:val="000000"/>
          <w:lang w:val="ro-RO"/>
        </w:rPr>
        <w:t xml:space="preserve"> propus langa postul de transformare va porni doar in cazul unei pene totale de alimentare cu energie electrica si va fi dimensionat pentru a asigura energi</w:t>
      </w:r>
      <w:r w:rsidR="00B91C1E" w:rsidRPr="0066576C">
        <w:rPr>
          <w:rFonts w:eastAsia="Calibri" w:cstheme="minorHAnsi"/>
          <w:color w:val="000000"/>
          <w:lang w:val="ro-RO"/>
        </w:rPr>
        <w:t>a</w:t>
      </w:r>
      <w:r w:rsidRPr="0066576C">
        <w:rPr>
          <w:rFonts w:eastAsia="Calibri" w:cstheme="minorHAnsi"/>
          <w:color w:val="000000"/>
          <w:lang w:val="ro-RO"/>
        </w:rPr>
        <w:t xml:space="preserve"> electrica a consumatorilor vitali: detectie, semnalizare si stingere incendiu, iluminare evacuare de urgenta. </w:t>
      </w:r>
    </w:p>
    <w:p w14:paraId="133408FA" w14:textId="3AF9AF2A" w:rsidR="00E03165" w:rsidRPr="0066576C" w:rsidRDefault="00B91C1E" w:rsidP="002E0458">
      <w:pPr>
        <w:pStyle w:val="ListParagraph"/>
        <w:numPr>
          <w:ilvl w:val="0"/>
          <w:numId w:val="8"/>
        </w:numPr>
        <w:spacing w:after="0" w:line="276" w:lineRule="auto"/>
        <w:jc w:val="both"/>
        <w:rPr>
          <w:rFonts w:eastAsia="Calibri" w:cstheme="minorHAnsi"/>
          <w:color w:val="000000"/>
          <w:lang w:val="ro-RO"/>
        </w:rPr>
      </w:pPr>
      <w:r w:rsidRPr="0066576C">
        <w:rPr>
          <w:rFonts w:eastAsia="Calibri" w:cstheme="minorHAnsi"/>
          <w:color w:val="000000"/>
          <w:lang w:val="ro-RO"/>
        </w:rPr>
        <w:t>G</w:t>
      </w:r>
      <w:r w:rsidR="00E03165" w:rsidRPr="0066576C">
        <w:rPr>
          <w:rFonts w:eastAsia="Calibri" w:cstheme="minorHAnsi"/>
          <w:color w:val="000000"/>
          <w:lang w:val="ro-RO"/>
        </w:rPr>
        <w:t xml:space="preserve">rupul electrogen este carcasat si prevazut cu toba de esapament </w:t>
      </w:r>
      <w:r w:rsidRPr="0066576C">
        <w:rPr>
          <w:rFonts w:eastAsia="Calibri" w:cstheme="minorHAnsi"/>
          <w:color w:val="000000"/>
          <w:lang w:val="ro-RO"/>
        </w:rPr>
        <w:t xml:space="preserve">industriala </w:t>
      </w:r>
      <w:r w:rsidR="00E03165" w:rsidRPr="0066576C">
        <w:rPr>
          <w:rFonts w:eastAsia="Calibri" w:cstheme="minorHAnsi"/>
          <w:color w:val="000000"/>
          <w:lang w:val="ro-RO"/>
        </w:rPr>
        <w:t xml:space="preserve">cu atenuator de zgomot </w:t>
      </w:r>
      <w:r w:rsidRPr="0066576C">
        <w:rPr>
          <w:rFonts w:eastAsia="Calibri" w:cstheme="minorHAnsi"/>
          <w:color w:val="000000"/>
          <w:lang w:val="ro-RO"/>
        </w:rPr>
        <w:t xml:space="preserve">- </w:t>
      </w:r>
      <w:r w:rsidR="00E03165" w:rsidRPr="0066576C">
        <w:rPr>
          <w:rFonts w:eastAsia="Calibri" w:cstheme="minorHAnsi"/>
          <w:color w:val="000000"/>
          <w:lang w:val="ro-RO"/>
        </w:rPr>
        <w:t>15dB</w:t>
      </w:r>
      <w:r w:rsidRPr="0066576C">
        <w:rPr>
          <w:rFonts w:eastAsia="Calibri" w:cstheme="minorHAnsi"/>
          <w:color w:val="000000"/>
          <w:lang w:val="ro-RO"/>
        </w:rPr>
        <w:t>, sursa de zgomot nefiind indreptata catre locuint</w:t>
      </w:r>
      <w:r w:rsidR="00EC68A4" w:rsidRPr="0066576C">
        <w:rPr>
          <w:rFonts w:eastAsia="Calibri" w:cstheme="minorHAnsi"/>
          <w:color w:val="000000"/>
          <w:lang w:val="ro-RO"/>
        </w:rPr>
        <w:t>e.</w:t>
      </w:r>
    </w:p>
    <w:p w14:paraId="590B57C4" w14:textId="13202326" w:rsidR="003E2809" w:rsidRPr="0066576C" w:rsidRDefault="003E2809" w:rsidP="002E0458">
      <w:pPr>
        <w:pStyle w:val="ListParagraph"/>
        <w:numPr>
          <w:ilvl w:val="0"/>
          <w:numId w:val="8"/>
        </w:numPr>
        <w:spacing w:after="0" w:line="276" w:lineRule="auto"/>
        <w:jc w:val="both"/>
        <w:rPr>
          <w:rFonts w:eastAsia="Calibri" w:cstheme="minorHAnsi"/>
          <w:color w:val="000000"/>
          <w:lang w:val="ro-RO"/>
        </w:rPr>
      </w:pPr>
      <w:r w:rsidRPr="0066576C">
        <w:rPr>
          <w:rFonts w:eastAsia="Calibri" w:cstheme="minorHAnsi"/>
          <w:color w:val="000000"/>
          <w:lang w:val="ro-RO"/>
        </w:rPr>
        <w:t>Atat generatorul cat si postul de transformare sunt carcasate si sunt amplasate pe o platforma de beton care impiedica scurgerea eventualelor combustibili/uleiuri in sol</w:t>
      </w:r>
      <w:r w:rsidR="004F2255">
        <w:rPr>
          <w:rFonts w:eastAsia="Calibri" w:cstheme="minorHAnsi"/>
          <w:color w:val="000000"/>
          <w:lang w:val="ro-RO"/>
        </w:rPr>
        <w:t>.</w:t>
      </w:r>
    </w:p>
    <w:p w14:paraId="7D101925" w14:textId="6DA1A30A" w:rsidR="00302697" w:rsidRPr="0066576C" w:rsidRDefault="00302697" w:rsidP="002E0458">
      <w:pPr>
        <w:spacing w:after="0" w:line="276" w:lineRule="auto"/>
        <w:ind w:firstLine="720"/>
        <w:jc w:val="both"/>
        <w:rPr>
          <w:rFonts w:eastAsia="Calibri" w:cstheme="minorHAnsi"/>
          <w:color w:val="000000"/>
          <w:lang w:val="ro-RO"/>
        </w:rPr>
      </w:pPr>
    </w:p>
    <w:p w14:paraId="0B678F2A" w14:textId="6F093691"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d) protectia impotriva radiatiilor:</w:t>
      </w:r>
    </w:p>
    <w:p w14:paraId="1EEBE67F"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b/>
          <w:bCs/>
          <w:color w:val="548DD4"/>
          <w:lang w:val="ro-RO" w:eastAsia="ro-RO"/>
        </w:rPr>
        <w:t>- sursele de radiatii</w:t>
      </w:r>
      <w:r w:rsidRPr="0066576C">
        <w:rPr>
          <w:rFonts w:eastAsia="Times New Roman" w:cstheme="minorHAnsi"/>
          <w:color w:val="548DD4"/>
          <w:lang w:val="ro-RO" w:eastAsia="ro-RO"/>
        </w:rPr>
        <w:t xml:space="preserve">; </w:t>
      </w:r>
      <w:r w:rsidRPr="0066576C">
        <w:rPr>
          <w:rFonts w:eastAsia="Times New Roman" w:cstheme="minorHAnsi"/>
          <w:lang w:val="ro-RO"/>
        </w:rPr>
        <w:t xml:space="preserve">Nu exista surse de poluare cu radiatii. </w:t>
      </w:r>
    </w:p>
    <w:p w14:paraId="5AF65E5E"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w:t>
      </w:r>
      <w:r w:rsidRPr="0066576C">
        <w:rPr>
          <w:rFonts w:eastAsia="Times New Roman" w:cstheme="minorHAnsi"/>
          <w:b/>
          <w:bCs/>
          <w:color w:val="548DD4"/>
          <w:lang w:val="ro-RO" w:eastAsia="ro-RO"/>
        </w:rPr>
        <w:t>amenajarile si dotarile pentru protectia impotriva radiatiilor;</w:t>
      </w:r>
      <w:r w:rsidRPr="0066576C">
        <w:rPr>
          <w:rFonts w:eastAsia="Times New Roman" w:cstheme="minorHAnsi"/>
          <w:color w:val="548DD4"/>
          <w:lang w:val="ro-RO" w:eastAsia="ro-RO"/>
        </w:rPr>
        <w:t xml:space="preserve"> </w:t>
      </w:r>
      <w:r w:rsidRPr="0066576C">
        <w:rPr>
          <w:rFonts w:eastAsia="Times New Roman" w:cstheme="minorHAnsi"/>
          <w:lang w:val="ro-RO"/>
        </w:rPr>
        <w:t>Nu e cazul.</w:t>
      </w:r>
    </w:p>
    <w:p w14:paraId="388F19E2" w14:textId="6B843671" w:rsidR="002B5EA8" w:rsidRPr="0066576C" w:rsidRDefault="002B5EA8" w:rsidP="002E0458">
      <w:pPr>
        <w:spacing w:after="0" w:line="276" w:lineRule="auto"/>
        <w:jc w:val="both"/>
        <w:rPr>
          <w:rFonts w:eastAsia="Times New Roman" w:cstheme="minorHAnsi"/>
          <w:color w:val="548DD4"/>
          <w:lang w:val="ro-RO" w:eastAsia="ro-RO"/>
        </w:rPr>
      </w:pPr>
    </w:p>
    <w:p w14:paraId="64E0D5DB"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e) protectia solului si a subsolului:</w:t>
      </w:r>
    </w:p>
    <w:p w14:paraId="20791BD6"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sursele de poluanti pentru sol, subsol, ape freatice si de adancime;</w:t>
      </w:r>
    </w:p>
    <w:p w14:paraId="612D9C15"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lastRenderedPageBreak/>
        <w:t>- lucrarile si dotarile pentru protectia solului si a subsolului;</w:t>
      </w:r>
    </w:p>
    <w:p w14:paraId="2DC9CC70"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Sursele de poluanti pentru sol, subsol si ape freatice:</w:t>
      </w:r>
    </w:p>
    <w:p w14:paraId="31B4B35D"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In etapa de realizare a sapaturilor, sursele potentiale de afectare a solului si subsolului pot fi reprezentate de:</w:t>
      </w:r>
    </w:p>
    <w:p w14:paraId="7C51C5FB"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activitati de escavatii</w:t>
      </w:r>
    </w:p>
    <w:p w14:paraId="68252E29"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scurgeri accidentale de carburanti si/sau de ulei de la vehiculele si utilajele de constructii;</w:t>
      </w:r>
    </w:p>
    <w:p w14:paraId="7568BE06" w14:textId="77777777" w:rsidR="002B5EA8" w:rsidRPr="0066576C" w:rsidRDefault="002B5EA8" w:rsidP="002E0458">
      <w:pPr>
        <w:numPr>
          <w:ilvl w:val="0"/>
          <w:numId w:val="8"/>
        </w:numPr>
        <w:spacing w:after="0" w:line="276" w:lineRule="auto"/>
        <w:contextualSpacing/>
        <w:jc w:val="both"/>
        <w:rPr>
          <w:rFonts w:eastAsia="Times New Roman" w:cstheme="minorHAnsi"/>
          <w:lang w:val="ro-RO"/>
        </w:rPr>
      </w:pPr>
      <w:r w:rsidRPr="0066576C">
        <w:rPr>
          <w:rFonts w:eastAsia="Times New Roman" w:cstheme="minorHAnsi"/>
          <w:lang w:val="ro-RO"/>
        </w:rPr>
        <w:t>depozitarea necorespunzatoare a unor deseuri de constructii sau a deseurilor de tip menajer rezultate de la operatorii lucrarilor de constructie.</w:t>
      </w:r>
    </w:p>
    <w:p w14:paraId="0AF2633D" w14:textId="765F2A29" w:rsidR="00CA2639" w:rsidRPr="0066576C" w:rsidRDefault="00CA2639" w:rsidP="002E0458">
      <w:pPr>
        <w:spacing w:after="0" w:line="276" w:lineRule="auto"/>
        <w:jc w:val="both"/>
        <w:rPr>
          <w:rFonts w:eastAsia="Times New Roman" w:cstheme="minorHAnsi"/>
          <w:color w:val="548DD4"/>
          <w:lang w:val="ro-RO" w:eastAsia="ro-RO"/>
        </w:rPr>
      </w:pPr>
    </w:p>
    <w:p w14:paraId="3BE14D9F" w14:textId="77777777" w:rsidR="00B72DA2" w:rsidRPr="0066576C" w:rsidRDefault="00B72DA2" w:rsidP="002E0458">
      <w:pPr>
        <w:spacing w:after="0" w:line="276" w:lineRule="auto"/>
        <w:jc w:val="both"/>
        <w:rPr>
          <w:rFonts w:eastAsia="Times New Roman" w:cstheme="minorHAnsi"/>
          <w:color w:val="548DD4"/>
          <w:lang w:val="ro-RO" w:eastAsia="ro-RO"/>
        </w:rPr>
      </w:pPr>
    </w:p>
    <w:p w14:paraId="4E4ED1EF" w14:textId="4775BD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Masuri pentru protectia solului si subsolului</w:t>
      </w:r>
      <w:r w:rsidRPr="0066576C">
        <w:rPr>
          <w:rFonts w:eastAsia="Times New Roman" w:cstheme="minorHAnsi"/>
          <w:color w:val="548DD4"/>
          <w:lang w:val="ro-RO" w:eastAsia="ro-RO"/>
        </w:rPr>
        <w:t>:</w:t>
      </w:r>
    </w:p>
    <w:p w14:paraId="40D88B13"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 xml:space="preserve">Masurile specifice de protectie a solului si subsolului </w:t>
      </w:r>
      <w:r w:rsidRPr="0066576C">
        <w:rPr>
          <w:rFonts w:eastAsia="Times New Roman" w:cstheme="minorHAnsi"/>
          <w:b/>
          <w:bCs/>
          <w:u w:val="single"/>
          <w:lang w:val="ro-RO"/>
        </w:rPr>
        <w:t>pentru etapa de realizare</w:t>
      </w:r>
      <w:r w:rsidRPr="0066576C">
        <w:rPr>
          <w:rFonts w:eastAsia="Times New Roman" w:cstheme="minorHAnsi"/>
          <w:lang w:val="ro-RO"/>
        </w:rPr>
        <w:t xml:space="preserve"> a lucrarilor vor include:</w:t>
      </w:r>
    </w:p>
    <w:p w14:paraId="4E5C3C28"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demarcarea zonelor de lucru inainte de inceperea lucrarilor astfel incat sa fie indicate limitele intre care se vor desfasura toate activitatile specifice;</w:t>
      </w:r>
    </w:p>
    <w:p w14:paraId="437CA5B8"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verificarea zilnica a starii tehnice a vehiculelor si utilajelor utilizate astfel incat acestea sa se incadreze in standardele tehnice de functionare;</w:t>
      </w:r>
    </w:p>
    <w:p w14:paraId="1FEE5FDC"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respectarea de catre contractori a instructiunilor si procedurilor privind managementul substantelor periculoase, deseurilor si interventiei in caz de scurgeri sau deversari accidentale si instruirea personalului cu privire la aceste aspecte;</w:t>
      </w:r>
    </w:p>
    <w:p w14:paraId="16E03080"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colectarea apelor fecaloid – menajere utilizand toalete ecologice;</w:t>
      </w:r>
    </w:p>
    <w:p w14:paraId="31B14D1B"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depozitarea temporara a deseurilor de constructie in containere metalice in vecinatatea zonei de investitie;</w:t>
      </w:r>
    </w:p>
    <w:p w14:paraId="79E7DDE5"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depozitarea deseurilor de tip menajer in pubele prevazute cu capace, amplasate in zona organizarii de santier;</w:t>
      </w:r>
    </w:p>
    <w:p w14:paraId="4F389945" w14:textId="77777777"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eliminarea deseurilor de constructie si de montaj prin operatori autorizati;</w:t>
      </w:r>
    </w:p>
    <w:p w14:paraId="66AD7487" w14:textId="11CF4DBD" w:rsidR="002B5EA8" w:rsidRPr="0066576C" w:rsidRDefault="002B5EA8" w:rsidP="002E0458">
      <w:pPr>
        <w:spacing w:after="0" w:line="276" w:lineRule="auto"/>
        <w:ind w:left="720"/>
        <w:jc w:val="both"/>
        <w:rPr>
          <w:rFonts w:eastAsia="Times New Roman" w:cstheme="minorHAnsi"/>
          <w:lang w:val="ro-RO"/>
        </w:rPr>
      </w:pPr>
      <w:r w:rsidRPr="0066576C">
        <w:rPr>
          <w:rFonts w:eastAsia="Times New Roman" w:cstheme="minorHAnsi"/>
          <w:lang w:val="ro-RO"/>
        </w:rPr>
        <w:t>• reabilitarea terenului aferent organizarii de santier dupa finalizarea lucrarilor de dezafectare si aducerea acestuia la conditiile initiale.</w:t>
      </w:r>
    </w:p>
    <w:p w14:paraId="19C60ADE" w14:textId="77777777" w:rsidR="00343A5C" w:rsidRPr="0066576C" w:rsidRDefault="00343A5C" w:rsidP="002E0458">
      <w:pPr>
        <w:spacing w:after="0" w:line="276" w:lineRule="auto"/>
        <w:ind w:left="270"/>
        <w:jc w:val="both"/>
        <w:rPr>
          <w:rFonts w:eastAsia="Times New Roman" w:cstheme="minorHAnsi"/>
          <w:lang w:val="ro-RO"/>
        </w:rPr>
      </w:pPr>
    </w:p>
    <w:p w14:paraId="443A7F99" w14:textId="10471B5F" w:rsidR="00343A5C" w:rsidRPr="0066576C" w:rsidRDefault="00343A5C" w:rsidP="002E0458">
      <w:pPr>
        <w:spacing w:after="0" w:line="276" w:lineRule="auto"/>
        <w:ind w:left="270"/>
        <w:jc w:val="both"/>
        <w:rPr>
          <w:rFonts w:eastAsia="Calibri" w:cstheme="minorHAnsi"/>
          <w:color w:val="000000"/>
          <w:lang w:val="ro-RO"/>
        </w:rPr>
      </w:pPr>
      <w:r w:rsidRPr="0066576C">
        <w:rPr>
          <w:rFonts w:eastAsia="Calibri" w:cstheme="minorHAnsi"/>
          <w:b/>
          <w:bCs/>
          <w:color w:val="000000"/>
          <w:u w:val="single"/>
          <w:lang w:val="ro-RO"/>
        </w:rPr>
        <w:t>Pentru perioada de exploatare</w:t>
      </w:r>
      <w:r w:rsidRPr="0066576C">
        <w:rPr>
          <w:rFonts w:eastAsia="Calibri" w:cstheme="minorHAnsi"/>
          <w:color w:val="000000"/>
          <w:lang w:val="ro-RO"/>
        </w:rPr>
        <w:t xml:space="preserve"> a constructiei:</w:t>
      </w:r>
    </w:p>
    <w:p w14:paraId="6032D654" w14:textId="77777777" w:rsidR="00343A5C" w:rsidRPr="0066576C" w:rsidRDefault="00343A5C" w:rsidP="002E0458">
      <w:pPr>
        <w:pStyle w:val="ListParagraph"/>
        <w:numPr>
          <w:ilvl w:val="0"/>
          <w:numId w:val="8"/>
        </w:numPr>
        <w:spacing w:after="0" w:line="276" w:lineRule="auto"/>
        <w:jc w:val="both"/>
        <w:rPr>
          <w:rFonts w:eastAsia="Calibri" w:cstheme="minorHAnsi"/>
          <w:color w:val="000000"/>
          <w:lang w:val="ro-RO"/>
        </w:rPr>
      </w:pPr>
      <w:r w:rsidRPr="0066576C">
        <w:rPr>
          <w:rFonts w:eastAsia="Calibri" w:cstheme="minorHAnsi"/>
          <w:color w:val="000000"/>
          <w:lang w:val="ro-RO"/>
        </w:rPr>
        <w:t>Pentru prevenirea poluarii solului, apele pluviale preluate de pe platformele dedicate parcarii si circulatiei rutiere vor fi trecut printr-un separator de hidrocarburi inainte de a fi evacuate.</w:t>
      </w:r>
    </w:p>
    <w:p w14:paraId="12F1C582" w14:textId="77777777" w:rsidR="00343A5C" w:rsidRPr="0066576C" w:rsidRDefault="00343A5C" w:rsidP="002E0458">
      <w:pPr>
        <w:spacing w:after="0" w:line="276" w:lineRule="auto"/>
        <w:ind w:left="270"/>
        <w:jc w:val="both"/>
        <w:rPr>
          <w:rFonts w:eastAsia="Calibri" w:cstheme="minorHAnsi"/>
          <w:color w:val="000000"/>
          <w:lang w:val="ro-RO"/>
        </w:rPr>
      </w:pPr>
    </w:p>
    <w:p w14:paraId="275C5F9F" w14:textId="77777777"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f) protectia ecosistemelor terestre si acvatice:</w:t>
      </w:r>
    </w:p>
    <w:p w14:paraId="1DCD24EA"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 identificarea arealelor sensibile ce pot fi afectate de proiect</w:t>
      </w:r>
      <w:r w:rsidRPr="0066576C">
        <w:rPr>
          <w:rFonts w:eastAsia="Times New Roman" w:cstheme="minorHAnsi"/>
          <w:color w:val="548DD4"/>
          <w:lang w:val="ro-RO" w:eastAsia="ro-RO"/>
        </w:rPr>
        <w:t>;</w:t>
      </w:r>
      <w:r w:rsidRPr="0066576C">
        <w:rPr>
          <w:rFonts w:eastAsia="Times New Roman" w:cstheme="minorHAnsi"/>
          <w:noProof/>
          <w:color w:val="548DD4"/>
          <w:lang w:val="ro-RO" w:eastAsia="ro-RO"/>
        </w:rPr>
        <mc:AlternateContent>
          <mc:Choice Requires="wps">
            <w:drawing>
              <wp:inline distT="0" distB="0" distL="0" distR="0" wp14:anchorId="4893F4B3" wp14:editId="6F1F4BD8">
                <wp:extent cx="295275" cy="295275"/>
                <wp:effectExtent l="0" t="0" r="0" b="0"/>
                <wp:docPr id="2" name="AutoShape 1">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2C132" id="AutoShape 1" o:spid="_x0000_s1026" href="https://lege5.ro/Buy?dosare=1&amp;legislatie=0"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" o:button="t" filled="f" stroked="f">
                <v:fill o:detectmouseclick="t"/>
                <o:lock v:ext="edit" aspectratio="t"/>
                <w10:anchorlock/>
              </v:rect>
            </w:pict>
          </mc:Fallback>
        </mc:AlternateContent>
      </w:r>
    </w:p>
    <w:p w14:paraId="4ACEE0D8" w14:textId="4B1690A9" w:rsidR="002B5EA8" w:rsidRPr="0066576C" w:rsidRDefault="003E037C" w:rsidP="002E0458">
      <w:pPr>
        <w:spacing w:after="0" w:line="276" w:lineRule="auto"/>
        <w:jc w:val="both"/>
        <w:rPr>
          <w:rFonts w:eastAsia="Times New Roman" w:cstheme="minorHAnsi"/>
          <w:lang w:val="ro-RO"/>
        </w:rPr>
      </w:pPr>
      <w:r w:rsidRPr="0066576C">
        <w:rPr>
          <w:rFonts w:eastAsia="Times New Roman" w:cstheme="minorHAnsi"/>
          <w:lang w:val="ro-RO"/>
        </w:rPr>
        <w:t>Nu e cazul.</w:t>
      </w:r>
    </w:p>
    <w:p w14:paraId="7D949EF9"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lucrarile, dotarile si masurile pentru protectia biodiversitatii, monumentelor naturii si ariilor protejate;</w:t>
      </w:r>
    </w:p>
    <w:p w14:paraId="49A3B4DC" w14:textId="79B8239D" w:rsidR="002B5EA8" w:rsidRPr="0066576C" w:rsidRDefault="002B5EA8" w:rsidP="002E0458">
      <w:pPr>
        <w:spacing w:after="0" w:line="276" w:lineRule="auto"/>
        <w:jc w:val="both"/>
        <w:rPr>
          <w:rFonts w:eastAsia="Times New Roman" w:cstheme="minorHAnsi"/>
          <w:lang w:val="ro-RO"/>
        </w:rPr>
      </w:pPr>
      <w:r w:rsidRPr="0066576C">
        <w:rPr>
          <w:rFonts w:eastAsia="Times New Roman" w:cstheme="minorHAnsi"/>
          <w:lang w:val="ro-RO"/>
        </w:rPr>
        <w:t xml:space="preserve">Nu este cazul. </w:t>
      </w:r>
    </w:p>
    <w:p w14:paraId="285E463F"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b/>
          <w:bCs/>
          <w:color w:val="548DD4"/>
          <w:lang w:val="ro-RO" w:eastAsia="ro-RO"/>
        </w:rPr>
        <w:t>g)</w:t>
      </w:r>
      <w:r w:rsidRPr="0066576C">
        <w:rPr>
          <w:rFonts w:eastAsia="Times New Roman" w:cstheme="minorHAnsi"/>
          <w:color w:val="548DD4"/>
          <w:lang w:val="ro-RO" w:eastAsia="ro-RO"/>
        </w:rPr>
        <w:t xml:space="preserve"> protectia asezarilor umane si a altor obiective de interes public: </w:t>
      </w:r>
    </w:p>
    <w:p w14:paraId="43B9AF0F" w14:textId="325EB80B"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Avand in vedere pozitionarea amplasamentului si functiunile urbanistice ale zonei</w:t>
      </w:r>
      <w:r w:rsidR="0044691A" w:rsidRPr="0066576C">
        <w:rPr>
          <w:rFonts w:eastAsia="Times New Roman" w:cstheme="minorHAnsi"/>
          <w:lang w:val="ro-RO"/>
        </w:rPr>
        <w:t xml:space="preserve"> existente si propuse</w:t>
      </w:r>
      <w:r w:rsidRPr="0066576C">
        <w:rPr>
          <w:rFonts w:eastAsia="Times New Roman" w:cstheme="minorHAnsi"/>
          <w:lang w:val="ro-RO"/>
        </w:rPr>
        <w:t>, nu este necesara prevederea unor masuri speciale pentru protectia asezarilor umane nici in timpul executiei operatiunilor de realizare a obiectivului de investitie.</w:t>
      </w:r>
    </w:p>
    <w:p w14:paraId="457DB9ED" w14:textId="0077B1D1"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 xml:space="preserve">Proiectul analizat nu necesita masuri speciale de protectie a asezarilor umane sau obiective de interes public. </w:t>
      </w:r>
    </w:p>
    <w:p w14:paraId="03528D05" w14:textId="77777777" w:rsidR="002B5EA8" w:rsidRPr="0066576C" w:rsidRDefault="002B5EA8" w:rsidP="002E0458">
      <w:pPr>
        <w:spacing w:after="0" w:line="276" w:lineRule="auto"/>
        <w:ind w:left="66"/>
        <w:jc w:val="both"/>
        <w:rPr>
          <w:rFonts w:eastAsia="Times New Roman" w:cstheme="minorHAnsi"/>
          <w:color w:val="548DD4"/>
          <w:lang w:val="ro-RO" w:eastAsia="ro-RO"/>
        </w:rPr>
      </w:pPr>
      <w:r w:rsidRPr="0066576C">
        <w:rPr>
          <w:rFonts w:eastAsia="Times New Roman" w:cstheme="minorHAnsi"/>
          <w:lang w:val="ro-RO"/>
        </w:rPr>
        <w:t xml:space="preserve"> </w:t>
      </w:r>
      <w:r w:rsidRPr="0066576C">
        <w:rPr>
          <w:rFonts w:eastAsia="Times New Roman" w:cstheme="minorHAnsi"/>
          <w:b/>
          <w:bCs/>
          <w:color w:val="548DD4"/>
          <w:lang w:val="ro-RO" w:eastAsia="ro-RO"/>
        </w:rPr>
        <w:t>-</w:t>
      </w:r>
      <w:r w:rsidRPr="0066576C">
        <w:rPr>
          <w:rFonts w:eastAsia="Times New Roman" w:cstheme="minorHAnsi"/>
          <w:color w:val="548DD4"/>
          <w:lang w:val="ro-RO" w:eastAsia="ro-RO"/>
        </w:rPr>
        <w:t> identificarea obiectivelor de interes public, distanta fata de asezarile umane, respectiv fata de monumente istorice si de arhitectura, alte zone asupra carora exista instituit un regim de restrictie, zone de interes traditional si altele;</w:t>
      </w:r>
    </w:p>
    <w:p w14:paraId="5C4D1714" w14:textId="0BFC47A1" w:rsidR="003E037C" w:rsidRPr="0066576C" w:rsidRDefault="00295D4F" w:rsidP="002E0458">
      <w:pPr>
        <w:spacing w:after="0" w:line="276" w:lineRule="auto"/>
        <w:rPr>
          <w:rFonts w:eastAsia="Times New Roman" w:cstheme="minorHAnsi"/>
          <w:lang w:val="ro-RO"/>
        </w:rPr>
      </w:pPr>
      <w:r w:rsidRPr="0066576C">
        <w:rPr>
          <w:rFonts w:eastAsia="Times New Roman" w:cstheme="minorHAnsi"/>
          <w:lang w:val="ro-RO"/>
        </w:rPr>
        <w:t>Nu este cazul.</w:t>
      </w:r>
      <w:r w:rsidR="003E037C" w:rsidRPr="0066576C">
        <w:rPr>
          <w:rFonts w:eastAsia="Times New Roman" w:cstheme="minorHAnsi"/>
          <w:lang w:val="ro-RO"/>
        </w:rPr>
        <w:br/>
      </w:r>
    </w:p>
    <w:p w14:paraId="4AB89404" w14:textId="1E55CAAD"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xml:space="preserve"> lucrarile, dotarile si masurile pentru protectia asezarilor umane si a obiectivelor protejate si/sau de interes public; </w:t>
      </w:r>
      <w:r w:rsidRPr="0066576C">
        <w:rPr>
          <w:rFonts w:eastAsia="Times New Roman" w:cstheme="minorHAnsi"/>
          <w:lang w:val="ro-RO"/>
        </w:rPr>
        <w:t>Nu este cazul</w:t>
      </w:r>
    </w:p>
    <w:p w14:paraId="261343BB" w14:textId="77777777" w:rsidR="002B5EA8" w:rsidRPr="0066576C" w:rsidRDefault="002B5EA8" w:rsidP="002E0458">
      <w:pPr>
        <w:spacing w:after="0" w:line="276" w:lineRule="auto"/>
        <w:jc w:val="both"/>
        <w:rPr>
          <w:rFonts w:eastAsia="Times New Roman" w:cstheme="minorHAnsi"/>
          <w:color w:val="548DD4"/>
          <w:lang w:val="ro-RO" w:eastAsia="ro-RO"/>
        </w:rPr>
      </w:pPr>
    </w:p>
    <w:p w14:paraId="4C1A3473"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lastRenderedPageBreak/>
        <w:t>h)</w:t>
      </w:r>
      <w:r w:rsidRPr="0066576C">
        <w:rPr>
          <w:rFonts w:eastAsia="Times New Roman" w:cstheme="minorHAnsi"/>
          <w:color w:val="548DD4"/>
          <w:lang w:val="ro-RO" w:eastAsia="ro-RO"/>
        </w:rPr>
        <w:t xml:space="preserve"> prevenirea si gestionarea deseurilor generate pe amplasament in timpul realizarii proiectului/in timpul exploatarii, inclusiv eliminarea: </w:t>
      </w:r>
    </w:p>
    <w:p w14:paraId="46D345E7" w14:textId="77777777" w:rsidR="00CF0D21" w:rsidRPr="0066576C" w:rsidRDefault="00CF0D21" w:rsidP="002E0458">
      <w:pPr>
        <w:spacing w:after="0"/>
        <w:ind w:left="66"/>
        <w:rPr>
          <w:rFonts w:cstheme="minorHAnsi"/>
          <w:lang w:val="ro-RO"/>
        </w:rPr>
      </w:pPr>
      <w:r w:rsidRPr="0066576C">
        <w:rPr>
          <w:rFonts w:cstheme="minorHAnsi"/>
          <w:lang w:val="ro-RO"/>
        </w:rPr>
        <w:t>Prin modul de producere, precolectare si gestionare a deseurilor, se vor respecta:</w:t>
      </w:r>
    </w:p>
    <w:p w14:paraId="322D96D8" w14:textId="77777777" w:rsidR="00CF0D21" w:rsidRPr="0066576C" w:rsidRDefault="00CF0D21" w:rsidP="002E0458">
      <w:pPr>
        <w:pStyle w:val="ListParagraph"/>
        <w:numPr>
          <w:ilvl w:val="0"/>
          <w:numId w:val="10"/>
        </w:numPr>
        <w:spacing w:after="0" w:line="276" w:lineRule="auto"/>
        <w:rPr>
          <w:rFonts w:cstheme="minorHAnsi"/>
          <w:lang w:val="ro-RO"/>
        </w:rPr>
      </w:pPr>
      <w:r w:rsidRPr="0066576C">
        <w:rPr>
          <w:rFonts w:cstheme="minorHAnsi"/>
          <w:lang w:val="ro-RO"/>
        </w:rPr>
        <w:t>prevederile din HG nr. 856 / 2002 privind evidenta gestiunii deseurilor;</w:t>
      </w:r>
    </w:p>
    <w:p w14:paraId="1A00B3D6" w14:textId="77777777" w:rsidR="00CF0D21" w:rsidRPr="0066576C" w:rsidRDefault="00CF0D21" w:rsidP="002E0458">
      <w:pPr>
        <w:pStyle w:val="ListParagraph"/>
        <w:numPr>
          <w:ilvl w:val="0"/>
          <w:numId w:val="10"/>
        </w:numPr>
        <w:spacing w:after="0" w:line="276" w:lineRule="auto"/>
        <w:rPr>
          <w:rFonts w:cstheme="minorHAnsi"/>
          <w:lang w:val="ro-RO"/>
        </w:rPr>
      </w:pPr>
      <w:r w:rsidRPr="0066576C">
        <w:rPr>
          <w:rFonts w:cstheme="minorHAnsi"/>
          <w:lang w:val="ro-RO"/>
        </w:rPr>
        <w:t>prevederile din Legea 132/ 2010 privind gestionarea deseurilor colectate selectiv;</w:t>
      </w:r>
    </w:p>
    <w:p w14:paraId="27FFEAA4" w14:textId="77777777" w:rsidR="00CF0D21" w:rsidRPr="0066576C" w:rsidRDefault="00CF0D21" w:rsidP="002E0458">
      <w:pPr>
        <w:pStyle w:val="ListParagraph"/>
        <w:numPr>
          <w:ilvl w:val="0"/>
          <w:numId w:val="10"/>
        </w:numPr>
        <w:spacing w:after="0" w:line="276" w:lineRule="auto"/>
        <w:rPr>
          <w:rFonts w:cstheme="minorHAnsi"/>
          <w:lang w:val="ro-RO"/>
        </w:rPr>
      </w:pPr>
      <w:r w:rsidRPr="0066576C">
        <w:rPr>
          <w:rFonts w:cstheme="minorHAnsi"/>
          <w:lang w:val="ro-RO"/>
        </w:rPr>
        <w:t xml:space="preserve">prevederile Legii 211 / 2011 privind regimul deseurilor </w:t>
      </w:r>
    </w:p>
    <w:p w14:paraId="1FD95D83" w14:textId="77777777" w:rsidR="00CF0D21" w:rsidRPr="0066576C" w:rsidRDefault="00CF0D21" w:rsidP="002E0458">
      <w:pPr>
        <w:pStyle w:val="ListParagraph"/>
        <w:numPr>
          <w:ilvl w:val="0"/>
          <w:numId w:val="10"/>
        </w:numPr>
        <w:spacing w:after="0" w:line="276" w:lineRule="auto"/>
        <w:rPr>
          <w:rFonts w:cstheme="minorHAnsi"/>
          <w:lang w:val="ro-RO"/>
        </w:rPr>
      </w:pPr>
      <w:r w:rsidRPr="0066576C">
        <w:rPr>
          <w:rFonts w:cstheme="minorHAnsi"/>
          <w:lang w:val="ro-RO"/>
        </w:rPr>
        <w:t>ordinul 119/ 2014 pentru aprobarea normelor de igiena si sanatate publica privind mediul de viata al populatiei</w:t>
      </w:r>
    </w:p>
    <w:p w14:paraId="70E52C73" w14:textId="77777777" w:rsidR="00CF0D21" w:rsidRPr="0066576C" w:rsidRDefault="00CF0D21" w:rsidP="002E0458">
      <w:pPr>
        <w:spacing w:after="0"/>
        <w:ind w:left="66"/>
        <w:rPr>
          <w:rFonts w:cstheme="minorHAnsi"/>
          <w:bCs/>
          <w:lang w:val="ro-RO"/>
        </w:rPr>
      </w:pPr>
      <w:r w:rsidRPr="0066576C">
        <w:rPr>
          <w:rFonts w:cstheme="minorHAnsi"/>
          <w:lang w:val="ro-RO"/>
        </w:rPr>
        <w:t>Planul de gestionare a deseurilor pentru perioada de executie</w:t>
      </w:r>
    </w:p>
    <w:tbl>
      <w:tblPr>
        <w:tblW w:w="10234" w:type="dxa"/>
        <w:tblLayout w:type="fixed"/>
        <w:tblLook w:val="04A0" w:firstRow="1" w:lastRow="0" w:firstColumn="1" w:lastColumn="0" w:noHBand="0" w:noVBand="1"/>
      </w:tblPr>
      <w:tblGrid>
        <w:gridCol w:w="625"/>
        <w:gridCol w:w="1075"/>
        <w:gridCol w:w="900"/>
        <w:gridCol w:w="1080"/>
        <w:gridCol w:w="1080"/>
        <w:gridCol w:w="5474"/>
      </w:tblGrid>
      <w:tr w:rsidR="00EB5B88" w:rsidRPr="0066576C" w14:paraId="6F111AD9" w14:textId="77777777" w:rsidTr="00CF0D21">
        <w:trPr>
          <w:trHeight w:val="1433"/>
        </w:trPr>
        <w:tc>
          <w:tcPr>
            <w:tcW w:w="625" w:type="dxa"/>
            <w:tcBorders>
              <w:top w:val="single" w:sz="8" w:space="0" w:color="auto"/>
              <w:left w:val="single" w:sz="8" w:space="0" w:color="auto"/>
              <w:bottom w:val="single" w:sz="8" w:space="0" w:color="auto"/>
              <w:right w:val="single" w:sz="4" w:space="0" w:color="auto"/>
            </w:tcBorders>
            <w:shd w:val="clear" w:color="auto" w:fill="auto"/>
            <w:hideMark/>
          </w:tcPr>
          <w:p w14:paraId="22E72B05" w14:textId="77777777" w:rsidR="00CF0D21" w:rsidRPr="0066576C" w:rsidRDefault="00CF0D21" w:rsidP="002E0458">
            <w:pPr>
              <w:spacing w:after="0" w:line="240" w:lineRule="auto"/>
              <w:jc w:val="center"/>
              <w:rPr>
                <w:rFonts w:eastAsia="Times New Roman" w:cstheme="minorHAnsi"/>
                <w:b/>
                <w:bCs/>
                <w:lang w:val="ro-RO"/>
              </w:rPr>
            </w:pPr>
            <w:r w:rsidRPr="0066576C">
              <w:rPr>
                <w:rFonts w:eastAsia="Times New Roman" w:cstheme="minorHAnsi"/>
                <w:b/>
                <w:bCs/>
                <w:lang w:val="ro-RO"/>
              </w:rPr>
              <w:t>Nr. Crt.</w:t>
            </w:r>
          </w:p>
        </w:tc>
        <w:tc>
          <w:tcPr>
            <w:tcW w:w="1075" w:type="dxa"/>
            <w:tcBorders>
              <w:top w:val="single" w:sz="8" w:space="0" w:color="auto"/>
              <w:left w:val="nil"/>
              <w:bottom w:val="single" w:sz="8" w:space="0" w:color="auto"/>
              <w:right w:val="single" w:sz="4" w:space="0" w:color="auto"/>
            </w:tcBorders>
            <w:shd w:val="clear" w:color="auto" w:fill="auto"/>
            <w:hideMark/>
          </w:tcPr>
          <w:p w14:paraId="196A2062" w14:textId="77777777" w:rsidR="00CF0D21" w:rsidRPr="0066576C" w:rsidRDefault="00CF0D21" w:rsidP="002E0458">
            <w:pPr>
              <w:spacing w:after="0" w:line="240" w:lineRule="auto"/>
              <w:jc w:val="center"/>
              <w:rPr>
                <w:rFonts w:eastAsia="Times New Roman" w:cstheme="minorHAnsi"/>
                <w:b/>
                <w:bCs/>
                <w:lang w:val="ro-RO"/>
              </w:rPr>
            </w:pPr>
            <w:r w:rsidRPr="0066576C">
              <w:rPr>
                <w:rFonts w:eastAsia="Times New Roman" w:cstheme="minorHAnsi"/>
                <w:b/>
                <w:bCs/>
                <w:lang w:val="ro-RO"/>
              </w:rPr>
              <w:t>Tip deseu produs</w:t>
            </w:r>
          </w:p>
        </w:tc>
        <w:tc>
          <w:tcPr>
            <w:tcW w:w="900" w:type="dxa"/>
            <w:tcBorders>
              <w:top w:val="single" w:sz="8" w:space="0" w:color="auto"/>
              <w:left w:val="nil"/>
              <w:bottom w:val="single" w:sz="8" w:space="0" w:color="auto"/>
              <w:right w:val="single" w:sz="4" w:space="0" w:color="auto"/>
            </w:tcBorders>
            <w:shd w:val="clear" w:color="auto" w:fill="auto"/>
            <w:hideMark/>
          </w:tcPr>
          <w:p w14:paraId="1769009C" w14:textId="77777777" w:rsidR="00CF0D21" w:rsidRPr="0066576C" w:rsidRDefault="00CF0D21" w:rsidP="002E0458">
            <w:pPr>
              <w:spacing w:after="0" w:line="240" w:lineRule="auto"/>
              <w:jc w:val="center"/>
              <w:rPr>
                <w:rFonts w:eastAsia="Times New Roman" w:cstheme="minorHAnsi"/>
                <w:b/>
                <w:bCs/>
                <w:lang w:val="ro-RO"/>
              </w:rPr>
            </w:pPr>
            <w:r w:rsidRPr="0066576C">
              <w:rPr>
                <w:rFonts w:eastAsia="Times New Roman" w:cstheme="minorHAnsi"/>
                <w:b/>
                <w:bCs/>
                <w:lang w:val="ro-RO"/>
              </w:rPr>
              <w:t>Cod deseu conform HG 856/2002</w:t>
            </w:r>
          </w:p>
        </w:tc>
        <w:tc>
          <w:tcPr>
            <w:tcW w:w="1080" w:type="dxa"/>
            <w:tcBorders>
              <w:top w:val="single" w:sz="8" w:space="0" w:color="auto"/>
              <w:left w:val="nil"/>
              <w:bottom w:val="single" w:sz="8" w:space="0" w:color="auto"/>
              <w:right w:val="single" w:sz="4" w:space="0" w:color="auto"/>
            </w:tcBorders>
            <w:shd w:val="clear" w:color="auto" w:fill="auto"/>
            <w:hideMark/>
          </w:tcPr>
          <w:p w14:paraId="32490C35" w14:textId="77777777" w:rsidR="00CF0D21" w:rsidRPr="0066576C" w:rsidRDefault="00CF0D21" w:rsidP="002E0458">
            <w:pPr>
              <w:spacing w:after="0" w:line="240" w:lineRule="auto"/>
              <w:jc w:val="center"/>
              <w:rPr>
                <w:rFonts w:eastAsia="Times New Roman" w:cstheme="minorHAnsi"/>
                <w:b/>
                <w:bCs/>
                <w:lang w:val="ro-RO"/>
              </w:rPr>
            </w:pPr>
            <w:r w:rsidRPr="0066576C">
              <w:rPr>
                <w:rFonts w:eastAsia="Times New Roman" w:cstheme="minorHAnsi"/>
                <w:b/>
                <w:bCs/>
                <w:lang w:val="ro-RO"/>
              </w:rPr>
              <w:t>Cantitate estimata</w:t>
            </w:r>
          </w:p>
        </w:tc>
        <w:tc>
          <w:tcPr>
            <w:tcW w:w="1080" w:type="dxa"/>
            <w:tcBorders>
              <w:top w:val="single" w:sz="8" w:space="0" w:color="auto"/>
              <w:left w:val="nil"/>
              <w:bottom w:val="single" w:sz="8" w:space="0" w:color="auto"/>
              <w:right w:val="single" w:sz="4" w:space="0" w:color="auto"/>
            </w:tcBorders>
            <w:shd w:val="clear" w:color="auto" w:fill="auto"/>
            <w:hideMark/>
          </w:tcPr>
          <w:p w14:paraId="37661530" w14:textId="77777777" w:rsidR="00CF0D21" w:rsidRPr="0066576C" w:rsidRDefault="00CF0D21" w:rsidP="002E0458">
            <w:pPr>
              <w:spacing w:after="0" w:line="240" w:lineRule="auto"/>
              <w:jc w:val="center"/>
              <w:rPr>
                <w:rFonts w:eastAsia="Times New Roman" w:cstheme="minorHAnsi"/>
                <w:b/>
                <w:bCs/>
                <w:lang w:val="ro-RO"/>
              </w:rPr>
            </w:pPr>
            <w:r w:rsidRPr="0066576C">
              <w:rPr>
                <w:rFonts w:eastAsia="Times New Roman" w:cstheme="minorHAnsi"/>
                <w:b/>
                <w:bCs/>
                <w:lang w:val="ro-RO"/>
              </w:rPr>
              <w:t>Unitatea de masura a cantitatii</w:t>
            </w:r>
          </w:p>
        </w:tc>
        <w:tc>
          <w:tcPr>
            <w:tcW w:w="5474" w:type="dxa"/>
            <w:tcBorders>
              <w:top w:val="single" w:sz="8" w:space="0" w:color="auto"/>
              <w:left w:val="nil"/>
              <w:bottom w:val="single" w:sz="8" w:space="0" w:color="auto"/>
              <w:right w:val="single" w:sz="8" w:space="0" w:color="auto"/>
            </w:tcBorders>
            <w:shd w:val="clear" w:color="auto" w:fill="auto"/>
            <w:hideMark/>
          </w:tcPr>
          <w:p w14:paraId="6247944C" w14:textId="172C6184" w:rsidR="00CF0D21" w:rsidRPr="0066576C" w:rsidRDefault="00CF0D21" w:rsidP="002E0458">
            <w:pPr>
              <w:spacing w:after="0" w:line="240" w:lineRule="auto"/>
              <w:jc w:val="center"/>
              <w:rPr>
                <w:rFonts w:eastAsia="Times New Roman" w:cstheme="minorHAnsi"/>
                <w:b/>
                <w:bCs/>
                <w:lang w:val="ro-RO"/>
              </w:rPr>
            </w:pPr>
            <w:r w:rsidRPr="0066576C">
              <w:rPr>
                <w:rFonts w:eastAsia="Times New Roman" w:cstheme="minorHAnsi"/>
                <w:b/>
                <w:bCs/>
                <w:lang w:val="ro-RO"/>
              </w:rPr>
              <w:t>Mod de gospodarire a deseurilor</w:t>
            </w:r>
          </w:p>
        </w:tc>
      </w:tr>
      <w:tr w:rsidR="00EB5B88" w:rsidRPr="0066576C" w14:paraId="125D3041" w14:textId="77777777" w:rsidTr="00CF0D21">
        <w:trPr>
          <w:trHeight w:val="285"/>
        </w:trPr>
        <w:tc>
          <w:tcPr>
            <w:tcW w:w="625" w:type="dxa"/>
            <w:tcBorders>
              <w:top w:val="nil"/>
              <w:left w:val="single" w:sz="8" w:space="0" w:color="auto"/>
              <w:bottom w:val="single" w:sz="4" w:space="0" w:color="auto"/>
              <w:right w:val="single" w:sz="4" w:space="0" w:color="auto"/>
            </w:tcBorders>
            <w:shd w:val="clear" w:color="auto" w:fill="auto"/>
            <w:noWrap/>
            <w:vAlign w:val="bottom"/>
            <w:hideMark/>
          </w:tcPr>
          <w:p w14:paraId="7E3FDE9B" w14:textId="77777777" w:rsidR="00CF0D21" w:rsidRPr="0066576C" w:rsidRDefault="00CF0D21" w:rsidP="002E0458">
            <w:pPr>
              <w:spacing w:after="0" w:line="240" w:lineRule="auto"/>
              <w:jc w:val="right"/>
              <w:rPr>
                <w:rFonts w:eastAsia="Times New Roman" w:cstheme="minorHAnsi"/>
                <w:lang w:val="ro-RO"/>
              </w:rPr>
            </w:pPr>
            <w:r w:rsidRPr="0066576C">
              <w:rPr>
                <w:rFonts w:eastAsia="Times New Roman" w:cstheme="minorHAnsi"/>
                <w:lang w:val="ro-RO"/>
              </w:rPr>
              <w:t>1</w:t>
            </w:r>
          </w:p>
        </w:tc>
        <w:tc>
          <w:tcPr>
            <w:tcW w:w="1075" w:type="dxa"/>
            <w:tcBorders>
              <w:top w:val="nil"/>
              <w:left w:val="nil"/>
              <w:bottom w:val="single" w:sz="4" w:space="0" w:color="auto"/>
              <w:right w:val="single" w:sz="4" w:space="0" w:color="auto"/>
            </w:tcBorders>
            <w:shd w:val="clear" w:color="auto" w:fill="auto"/>
            <w:vAlign w:val="bottom"/>
            <w:hideMark/>
          </w:tcPr>
          <w:p w14:paraId="734BD02C"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Beton</w:t>
            </w:r>
          </w:p>
        </w:tc>
        <w:tc>
          <w:tcPr>
            <w:tcW w:w="900" w:type="dxa"/>
            <w:tcBorders>
              <w:top w:val="nil"/>
              <w:left w:val="nil"/>
              <w:bottom w:val="single" w:sz="4" w:space="0" w:color="auto"/>
              <w:right w:val="single" w:sz="4" w:space="0" w:color="auto"/>
            </w:tcBorders>
            <w:shd w:val="clear" w:color="auto" w:fill="auto"/>
            <w:vAlign w:val="bottom"/>
            <w:hideMark/>
          </w:tcPr>
          <w:p w14:paraId="3E7E2F88"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170101</w:t>
            </w:r>
          </w:p>
        </w:tc>
        <w:tc>
          <w:tcPr>
            <w:tcW w:w="1080" w:type="dxa"/>
            <w:tcBorders>
              <w:top w:val="nil"/>
              <w:left w:val="nil"/>
              <w:bottom w:val="single" w:sz="4" w:space="0" w:color="auto"/>
              <w:right w:val="single" w:sz="4" w:space="0" w:color="auto"/>
            </w:tcBorders>
            <w:shd w:val="clear" w:color="auto" w:fill="auto"/>
            <w:noWrap/>
            <w:vAlign w:val="bottom"/>
            <w:hideMark/>
          </w:tcPr>
          <w:p w14:paraId="09F23E84"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0.3</w:t>
            </w:r>
          </w:p>
        </w:tc>
        <w:tc>
          <w:tcPr>
            <w:tcW w:w="1080" w:type="dxa"/>
            <w:tcBorders>
              <w:top w:val="nil"/>
              <w:left w:val="nil"/>
              <w:bottom w:val="single" w:sz="4" w:space="0" w:color="auto"/>
              <w:right w:val="single" w:sz="4" w:space="0" w:color="auto"/>
            </w:tcBorders>
            <w:shd w:val="clear" w:color="auto" w:fill="auto"/>
            <w:noWrap/>
            <w:vAlign w:val="bottom"/>
            <w:hideMark/>
          </w:tcPr>
          <w:p w14:paraId="2D54F3B8"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mc</w:t>
            </w:r>
          </w:p>
        </w:tc>
        <w:tc>
          <w:tcPr>
            <w:tcW w:w="5474" w:type="dxa"/>
            <w:tcBorders>
              <w:top w:val="nil"/>
              <w:left w:val="nil"/>
              <w:bottom w:val="single" w:sz="4" w:space="0" w:color="auto"/>
              <w:right w:val="single" w:sz="8" w:space="0" w:color="auto"/>
            </w:tcBorders>
            <w:shd w:val="clear" w:color="auto" w:fill="auto"/>
            <w:noWrap/>
            <w:vAlign w:val="bottom"/>
            <w:hideMark/>
          </w:tcPr>
          <w:p w14:paraId="2F16A24D"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Evacuarea de pe amplasament si transportul la groapa de gunoi specifica acestor tipuri de deseuri.</w:t>
            </w:r>
          </w:p>
        </w:tc>
      </w:tr>
      <w:tr w:rsidR="00EB5B88" w:rsidRPr="0066576C" w14:paraId="47942C63" w14:textId="77777777" w:rsidTr="00CF0D21">
        <w:trPr>
          <w:trHeight w:val="285"/>
        </w:trPr>
        <w:tc>
          <w:tcPr>
            <w:tcW w:w="625" w:type="dxa"/>
            <w:tcBorders>
              <w:top w:val="nil"/>
              <w:left w:val="single" w:sz="8" w:space="0" w:color="auto"/>
              <w:bottom w:val="single" w:sz="4" w:space="0" w:color="auto"/>
              <w:right w:val="single" w:sz="4" w:space="0" w:color="auto"/>
            </w:tcBorders>
            <w:shd w:val="clear" w:color="auto" w:fill="auto"/>
            <w:noWrap/>
            <w:vAlign w:val="bottom"/>
            <w:hideMark/>
          </w:tcPr>
          <w:p w14:paraId="1C10DDA5" w14:textId="77777777" w:rsidR="00CF0D21" w:rsidRPr="0066576C" w:rsidRDefault="00CF0D21" w:rsidP="002E0458">
            <w:pPr>
              <w:spacing w:after="0" w:line="240" w:lineRule="auto"/>
              <w:jc w:val="right"/>
              <w:rPr>
                <w:rFonts w:eastAsia="Times New Roman" w:cstheme="minorHAnsi"/>
                <w:lang w:val="ro-RO"/>
              </w:rPr>
            </w:pPr>
            <w:r w:rsidRPr="0066576C">
              <w:rPr>
                <w:rFonts w:eastAsia="Times New Roman" w:cstheme="minorHAnsi"/>
                <w:lang w:val="ro-RO"/>
              </w:rPr>
              <w:t>2</w:t>
            </w:r>
          </w:p>
        </w:tc>
        <w:tc>
          <w:tcPr>
            <w:tcW w:w="1075" w:type="dxa"/>
            <w:tcBorders>
              <w:top w:val="nil"/>
              <w:left w:val="nil"/>
              <w:bottom w:val="single" w:sz="4" w:space="0" w:color="auto"/>
              <w:right w:val="single" w:sz="4" w:space="0" w:color="auto"/>
            </w:tcBorders>
            <w:shd w:val="clear" w:color="auto" w:fill="auto"/>
            <w:vAlign w:val="bottom"/>
            <w:hideMark/>
          </w:tcPr>
          <w:p w14:paraId="4E13C6FA"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Lemn</w:t>
            </w:r>
          </w:p>
        </w:tc>
        <w:tc>
          <w:tcPr>
            <w:tcW w:w="900" w:type="dxa"/>
            <w:tcBorders>
              <w:top w:val="nil"/>
              <w:left w:val="nil"/>
              <w:bottom w:val="single" w:sz="4" w:space="0" w:color="auto"/>
              <w:right w:val="single" w:sz="4" w:space="0" w:color="auto"/>
            </w:tcBorders>
            <w:shd w:val="clear" w:color="auto" w:fill="auto"/>
            <w:vAlign w:val="bottom"/>
            <w:hideMark/>
          </w:tcPr>
          <w:p w14:paraId="67C53BF6"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170201</w:t>
            </w:r>
          </w:p>
        </w:tc>
        <w:tc>
          <w:tcPr>
            <w:tcW w:w="1080" w:type="dxa"/>
            <w:tcBorders>
              <w:top w:val="nil"/>
              <w:left w:val="nil"/>
              <w:bottom w:val="single" w:sz="4" w:space="0" w:color="auto"/>
              <w:right w:val="single" w:sz="4" w:space="0" w:color="auto"/>
            </w:tcBorders>
            <w:shd w:val="clear" w:color="auto" w:fill="auto"/>
            <w:noWrap/>
            <w:vAlign w:val="bottom"/>
            <w:hideMark/>
          </w:tcPr>
          <w:p w14:paraId="149A2FBA"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0.5</w:t>
            </w:r>
          </w:p>
        </w:tc>
        <w:tc>
          <w:tcPr>
            <w:tcW w:w="1080" w:type="dxa"/>
            <w:tcBorders>
              <w:top w:val="nil"/>
              <w:left w:val="nil"/>
              <w:bottom w:val="single" w:sz="4" w:space="0" w:color="auto"/>
              <w:right w:val="single" w:sz="4" w:space="0" w:color="auto"/>
            </w:tcBorders>
            <w:shd w:val="clear" w:color="auto" w:fill="auto"/>
            <w:noWrap/>
            <w:vAlign w:val="bottom"/>
            <w:hideMark/>
          </w:tcPr>
          <w:p w14:paraId="7A25A080"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mc</w:t>
            </w:r>
          </w:p>
        </w:tc>
        <w:tc>
          <w:tcPr>
            <w:tcW w:w="5474" w:type="dxa"/>
            <w:tcBorders>
              <w:top w:val="nil"/>
              <w:left w:val="nil"/>
              <w:bottom w:val="single" w:sz="4" w:space="0" w:color="auto"/>
              <w:right w:val="single" w:sz="8" w:space="0" w:color="auto"/>
            </w:tcBorders>
            <w:shd w:val="clear" w:color="auto" w:fill="auto"/>
            <w:noWrap/>
            <w:vAlign w:val="bottom"/>
            <w:hideMark/>
          </w:tcPr>
          <w:p w14:paraId="108B359B"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Refolosirea la viitoare lucrari de constructii.</w:t>
            </w:r>
          </w:p>
        </w:tc>
      </w:tr>
      <w:tr w:rsidR="00EB5B88" w:rsidRPr="0066576C" w14:paraId="27182D19" w14:textId="77777777" w:rsidTr="00CF0D21">
        <w:trPr>
          <w:trHeight w:val="285"/>
        </w:trPr>
        <w:tc>
          <w:tcPr>
            <w:tcW w:w="625" w:type="dxa"/>
            <w:tcBorders>
              <w:top w:val="nil"/>
              <w:left w:val="single" w:sz="8" w:space="0" w:color="auto"/>
              <w:bottom w:val="single" w:sz="4" w:space="0" w:color="auto"/>
              <w:right w:val="single" w:sz="4" w:space="0" w:color="auto"/>
            </w:tcBorders>
            <w:shd w:val="clear" w:color="auto" w:fill="auto"/>
            <w:noWrap/>
            <w:vAlign w:val="bottom"/>
            <w:hideMark/>
          </w:tcPr>
          <w:p w14:paraId="1A77AAD5" w14:textId="77777777" w:rsidR="00CF0D21" w:rsidRPr="0066576C" w:rsidRDefault="00CF0D21" w:rsidP="002E0458">
            <w:pPr>
              <w:spacing w:after="0" w:line="240" w:lineRule="auto"/>
              <w:jc w:val="right"/>
              <w:rPr>
                <w:rFonts w:eastAsia="Times New Roman" w:cstheme="minorHAnsi"/>
                <w:lang w:val="ro-RO"/>
              </w:rPr>
            </w:pPr>
            <w:r w:rsidRPr="0066576C">
              <w:rPr>
                <w:rFonts w:eastAsia="Times New Roman" w:cstheme="minorHAnsi"/>
                <w:lang w:val="ro-RO"/>
              </w:rPr>
              <w:t>3</w:t>
            </w:r>
          </w:p>
        </w:tc>
        <w:tc>
          <w:tcPr>
            <w:tcW w:w="1075" w:type="dxa"/>
            <w:tcBorders>
              <w:top w:val="nil"/>
              <w:left w:val="nil"/>
              <w:bottom w:val="single" w:sz="4" w:space="0" w:color="auto"/>
              <w:right w:val="single" w:sz="4" w:space="0" w:color="auto"/>
            </w:tcBorders>
            <w:shd w:val="clear" w:color="auto" w:fill="auto"/>
            <w:vAlign w:val="bottom"/>
            <w:hideMark/>
          </w:tcPr>
          <w:p w14:paraId="7BE17130"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Fier si otel</w:t>
            </w:r>
          </w:p>
        </w:tc>
        <w:tc>
          <w:tcPr>
            <w:tcW w:w="900" w:type="dxa"/>
            <w:tcBorders>
              <w:top w:val="nil"/>
              <w:left w:val="nil"/>
              <w:bottom w:val="single" w:sz="4" w:space="0" w:color="auto"/>
              <w:right w:val="single" w:sz="4" w:space="0" w:color="auto"/>
            </w:tcBorders>
            <w:shd w:val="clear" w:color="auto" w:fill="auto"/>
            <w:vAlign w:val="bottom"/>
            <w:hideMark/>
          </w:tcPr>
          <w:p w14:paraId="12C0270A"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170405</w:t>
            </w:r>
          </w:p>
        </w:tc>
        <w:tc>
          <w:tcPr>
            <w:tcW w:w="1080" w:type="dxa"/>
            <w:tcBorders>
              <w:top w:val="nil"/>
              <w:left w:val="nil"/>
              <w:bottom w:val="single" w:sz="4" w:space="0" w:color="auto"/>
              <w:right w:val="single" w:sz="4" w:space="0" w:color="auto"/>
            </w:tcBorders>
            <w:shd w:val="clear" w:color="auto" w:fill="auto"/>
            <w:noWrap/>
            <w:vAlign w:val="bottom"/>
            <w:hideMark/>
          </w:tcPr>
          <w:p w14:paraId="70A673FC" w14:textId="4EF97F76" w:rsidR="00CF0D21" w:rsidRPr="0066576C" w:rsidRDefault="004F2255" w:rsidP="002E0458">
            <w:pPr>
              <w:spacing w:after="0" w:line="240" w:lineRule="auto"/>
              <w:jc w:val="center"/>
              <w:rPr>
                <w:rFonts w:eastAsia="Times New Roman" w:cstheme="minorHAnsi"/>
                <w:lang w:val="ro-RO"/>
              </w:rPr>
            </w:pPr>
            <w:r>
              <w:rPr>
                <w:rFonts w:eastAsia="Times New Roman" w:cstheme="minorHAnsi"/>
                <w:lang w:val="ro-RO"/>
              </w:rPr>
              <w:t>20</w:t>
            </w:r>
          </w:p>
        </w:tc>
        <w:tc>
          <w:tcPr>
            <w:tcW w:w="1080" w:type="dxa"/>
            <w:tcBorders>
              <w:top w:val="nil"/>
              <w:left w:val="nil"/>
              <w:bottom w:val="single" w:sz="4" w:space="0" w:color="auto"/>
              <w:right w:val="single" w:sz="4" w:space="0" w:color="auto"/>
            </w:tcBorders>
            <w:shd w:val="clear" w:color="auto" w:fill="auto"/>
            <w:noWrap/>
            <w:vAlign w:val="bottom"/>
            <w:hideMark/>
          </w:tcPr>
          <w:p w14:paraId="3CBC8415"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kg</w:t>
            </w:r>
          </w:p>
        </w:tc>
        <w:tc>
          <w:tcPr>
            <w:tcW w:w="5474" w:type="dxa"/>
            <w:tcBorders>
              <w:top w:val="nil"/>
              <w:left w:val="nil"/>
              <w:bottom w:val="single" w:sz="4" w:space="0" w:color="auto"/>
              <w:right w:val="single" w:sz="8" w:space="0" w:color="auto"/>
            </w:tcBorders>
            <w:shd w:val="clear" w:color="auto" w:fill="auto"/>
            <w:noWrap/>
            <w:vAlign w:val="bottom"/>
            <w:hideMark/>
          </w:tcPr>
          <w:p w14:paraId="2723E515"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Valorificarea prin reciclare la colectorii autorizati.</w:t>
            </w:r>
          </w:p>
        </w:tc>
      </w:tr>
      <w:tr w:rsidR="00EB5B88" w:rsidRPr="0066576C" w14:paraId="74D73009" w14:textId="77777777" w:rsidTr="002B506D">
        <w:trPr>
          <w:trHeight w:val="285"/>
        </w:trPr>
        <w:tc>
          <w:tcPr>
            <w:tcW w:w="625" w:type="dxa"/>
            <w:tcBorders>
              <w:top w:val="nil"/>
              <w:left w:val="single" w:sz="8" w:space="0" w:color="auto"/>
              <w:bottom w:val="single" w:sz="4" w:space="0" w:color="auto"/>
              <w:right w:val="single" w:sz="4" w:space="0" w:color="auto"/>
            </w:tcBorders>
            <w:shd w:val="clear" w:color="auto" w:fill="auto"/>
            <w:noWrap/>
            <w:vAlign w:val="bottom"/>
            <w:hideMark/>
          </w:tcPr>
          <w:p w14:paraId="6586E315" w14:textId="77777777" w:rsidR="00CF0D21" w:rsidRPr="0066576C" w:rsidRDefault="00CF0D21" w:rsidP="002E0458">
            <w:pPr>
              <w:spacing w:after="0" w:line="240" w:lineRule="auto"/>
              <w:jc w:val="right"/>
              <w:rPr>
                <w:rFonts w:eastAsia="Times New Roman" w:cstheme="minorHAnsi"/>
                <w:lang w:val="ro-RO"/>
              </w:rPr>
            </w:pPr>
            <w:r w:rsidRPr="0066576C">
              <w:rPr>
                <w:rFonts w:eastAsia="Times New Roman" w:cstheme="minorHAnsi"/>
                <w:lang w:val="ro-RO"/>
              </w:rPr>
              <w:t>4</w:t>
            </w:r>
          </w:p>
        </w:tc>
        <w:tc>
          <w:tcPr>
            <w:tcW w:w="1075" w:type="dxa"/>
            <w:tcBorders>
              <w:top w:val="nil"/>
              <w:left w:val="nil"/>
              <w:bottom w:val="single" w:sz="4" w:space="0" w:color="auto"/>
              <w:right w:val="single" w:sz="4" w:space="0" w:color="auto"/>
            </w:tcBorders>
            <w:shd w:val="clear" w:color="auto" w:fill="auto"/>
            <w:vAlign w:val="bottom"/>
            <w:hideMark/>
          </w:tcPr>
          <w:p w14:paraId="02C29604"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Pamant si pietre</w:t>
            </w:r>
          </w:p>
        </w:tc>
        <w:tc>
          <w:tcPr>
            <w:tcW w:w="900" w:type="dxa"/>
            <w:tcBorders>
              <w:top w:val="nil"/>
              <w:left w:val="nil"/>
              <w:bottom w:val="single" w:sz="4" w:space="0" w:color="auto"/>
              <w:right w:val="single" w:sz="4" w:space="0" w:color="auto"/>
            </w:tcBorders>
            <w:shd w:val="clear" w:color="auto" w:fill="auto"/>
            <w:vAlign w:val="bottom"/>
            <w:hideMark/>
          </w:tcPr>
          <w:p w14:paraId="7E01D4D1"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170504</w:t>
            </w:r>
          </w:p>
        </w:tc>
        <w:tc>
          <w:tcPr>
            <w:tcW w:w="1080" w:type="dxa"/>
            <w:tcBorders>
              <w:top w:val="nil"/>
              <w:left w:val="nil"/>
              <w:bottom w:val="single" w:sz="4" w:space="0" w:color="auto"/>
              <w:right w:val="single" w:sz="4" w:space="0" w:color="auto"/>
            </w:tcBorders>
            <w:shd w:val="clear" w:color="auto" w:fill="auto"/>
            <w:noWrap/>
            <w:vAlign w:val="bottom"/>
            <w:hideMark/>
          </w:tcPr>
          <w:p w14:paraId="274E4D11" w14:textId="0881AD2E" w:rsidR="00CF0D21" w:rsidRPr="0066576C" w:rsidRDefault="004F2255" w:rsidP="002E0458">
            <w:pPr>
              <w:spacing w:after="0" w:line="240" w:lineRule="auto"/>
              <w:jc w:val="center"/>
              <w:rPr>
                <w:rFonts w:eastAsia="Times New Roman" w:cstheme="minorHAnsi"/>
                <w:lang w:val="ro-RO"/>
              </w:rPr>
            </w:pPr>
            <w:r>
              <w:rPr>
                <w:rFonts w:eastAsia="Times New Roman" w:cstheme="minorHAnsi"/>
                <w:lang w:val="ro-RO"/>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01EF4864"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mc</w:t>
            </w:r>
          </w:p>
        </w:tc>
        <w:tc>
          <w:tcPr>
            <w:tcW w:w="5474" w:type="dxa"/>
            <w:tcBorders>
              <w:top w:val="nil"/>
              <w:left w:val="nil"/>
              <w:bottom w:val="single" w:sz="4" w:space="0" w:color="auto"/>
              <w:right w:val="single" w:sz="8" w:space="0" w:color="auto"/>
            </w:tcBorders>
            <w:shd w:val="clear" w:color="auto" w:fill="auto"/>
            <w:noWrap/>
            <w:vAlign w:val="bottom"/>
            <w:hideMark/>
          </w:tcPr>
          <w:p w14:paraId="53B8D52E"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Evacuarea de pe amplasament si folosirea  pentru umpluturi, la recomandarea autoritatii locale.</w:t>
            </w:r>
          </w:p>
        </w:tc>
      </w:tr>
      <w:tr w:rsidR="00EB5B88" w:rsidRPr="0066576C" w14:paraId="1B80BBF4" w14:textId="77777777" w:rsidTr="00CF0D21">
        <w:trPr>
          <w:trHeight w:val="578"/>
        </w:trPr>
        <w:tc>
          <w:tcPr>
            <w:tcW w:w="625" w:type="dxa"/>
            <w:tcBorders>
              <w:top w:val="nil"/>
              <w:left w:val="single" w:sz="8" w:space="0" w:color="auto"/>
              <w:bottom w:val="single" w:sz="8" w:space="0" w:color="auto"/>
              <w:right w:val="single" w:sz="4" w:space="0" w:color="auto"/>
            </w:tcBorders>
            <w:shd w:val="clear" w:color="auto" w:fill="auto"/>
            <w:noWrap/>
            <w:hideMark/>
          </w:tcPr>
          <w:p w14:paraId="7E5AB071" w14:textId="77777777" w:rsidR="00CF0D21" w:rsidRPr="0066576C" w:rsidRDefault="00CF0D21" w:rsidP="002E0458">
            <w:pPr>
              <w:spacing w:after="0" w:line="240" w:lineRule="auto"/>
              <w:jc w:val="right"/>
              <w:rPr>
                <w:rFonts w:eastAsia="Times New Roman" w:cstheme="minorHAnsi"/>
                <w:lang w:val="ro-RO"/>
              </w:rPr>
            </w:pPr>
            <w:r w:rsidRPr="0066576C">
              <w:rPr>
                <w:rFonts w:eastAsia="Times New Roman" w:cstheme="minorHAnsi"/>
                <w:lang w:val="ro-RO"/>
              </w:rPr>
              <w:t>5</w:t>
            </w:r>
          </w:p>
        </w:tc>
        <w:tc>
          <w:tcPr>
            <w:tcW w:w="1075" w:type="dxa"/>
            <w:tcBorders>
              <w:top w:val="nil"/>
              <w:left w:val="nil"/>
              <w:bottom w:val="single" w:sz="8" w:space="0" w:color="auto"/>
              <w:right w:val="single" w:sz="4" w:space="0" w:color="auto"/>
            </w:tcBorders>
            <w:shd w:val="clear" w:color="auto" w:fill="auto"/>
            <w:hideMark/>
          </w:tcPr>
          <w:p w14:paraId="782FE3E5"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Sol vegetal de la suprafata terenului</w:t>
            </w:r>
          </w:p>
        </w:tc>
        <w:tc>
          <w:tcPr>
            <w:tcW w:w="900" w:type="dxa"/>
            <w:tcBorders>
              <w:top w:val="nil"/>
              <w:left w:val="nil"/>
              <w:bottom w:val="single" w:sz="8" w:space="0" w:color="auto"/>
              <w:right w:val="single" w:sz="4" w:space="0" w:color="auto"/>
            </w:tcBorders>
            <w:shd w:val="clear" w:color="auto" w:fill="auto"/>
            <w:hideMark/>
          </w:tcPr>
          <w:p w14:paraId="6046CA57"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170504</w:t>
            </w:r>
          </w:p>
        </w:tc>
        <w:tc>
          <w:tcPr>
            <w:tcW w:w="1080" w:type="dxa"/>
            <w:tcBorders>
              <w:top w:val="nil"/>
              <w:left w:val="nil"/>
              <w:bottom w:val="single" w:sz="8" w:space="0" w:color="auto"/>
              <w:right w:val="single" w:sz="4" w:space="0" w:color="auto"/>
            </w:tcBorders>
            <w:shd w:val="clear" w:color="auto" w:fill="auto"/>
            <w:noWrap/>
            <w:hideMark/>
          </w:tcPr>
          <w:p w14:paraId="16CD5914" w14:textId="11B117F5" w:rsidR="00CF0D21" w:rsidRPr="0066576C" w:rsidRDefault="004F2255" w:rsidP="002E0458">
            <w:pPr>
              <w:spacing w:after="0" w:line="240" w:lineRule="auto"/>
              <w:jc w:val="center"/>
              <w:rPr>
                <w:rFonts w:eastAsia="Times New Roman" w:cstheme="minorHAnsi"/>
                <w:lang w:val="ro-RO"/>
              </w:rPr>
            </w:pPr>
            <w:r>
              <w:rPr>
                <w:rFonts w:eastAsia="Times New Roman" w:cstheme="minorHAnsi"/>
                <w:lang w:val="ro-RO"/>
              </w:rPr>
              <w:t>100</w:t>
            </w:r>
          </w:p>
        </w:tc>
        <w:tc>
          <w:tcPr>
            <w:tcW w:w="1080" w:type="dxa"/>
            <w:tcBorders>
              <w:top w:val="nil"/>
              <w:left w:val="nil"/>
              <w:bottom w:val="single" w:sz="8" w:space="0" w:color="auto"/>
              <w:right w:val="single" w:sz="4" w:space="0" w:color="auto"/>
            </w:tcBorders>
            <w:shd w:val="clear" w:color="auto" w:fill="auto"/>
            <w:noWrap/>
            <w:hideMark/>
          </w:tcPr>
          <w:p w14:paraId="5EDF1633" w14:textId="77777777" w:rsidR="00CF0D21" w:rsidRPr="0066576C" w:rsidRDefault="00CF0D21" w:rsidP="002E0458">
            <w:pPr>
              <w:spacing w:after="0" w:line="240" w:lineRule="auto"/>
              <w:jc w:val="center"/>
              <w:rPr>
                <w:rFonts w:eastAsia="Times New Roman" w:cstheme="minorHAnsi"/>
                <w:lang w:val="ro-RO"/>
              </w:rPr>
            </w:pPr>
            <w:r w:rsidRPr="0066576C">
              <w:rPr>
                <w:rFonts w:eastAsia="Times New Roman" w:cstheme="minorHAnsi"/>
                <w:lang w:val="ro-RO"/>
              </w:rPr>
              <w:t>mc</w:t>
            </w:r>
          </w:p>
        </w:tc>
        <w:tc>
          <w:tcPr>
            <w:tcW w:w="5474" w:type="dxa"/>
            <w:tcBorders>
              <w:top w:val="nil"/>
              <w:left w:val="nil"/>
              <w:bottom w:val="single" w:sz="8" w:space="0" w:color="auto"/>
              <w:right w:val="single" w:sz="8" w:space="0" w:color="auto"/>
            </w:tcBorders>
            <w:shd w:val="clear" w:color="auto" w:fill="auto"/>
            <w:noWrap/>
            <w:hideMark/>
          </w:tcPr>
          <w:p w14:paraId="2F639CBD" w14:textId="77777777" w:rsidR="00CF0D21" w:rsidRPr="0066576C" w:rsidRDefault="00CF0D21" w:rsidP="002E0458">
            <w:pPr>
              <w:spacing w:after="0" w:line="240" w:lineRule="auto"/>
              <w:rPr>
                <w:rFonts w:eastAsia="Times New Roman" w:cstheme="minorHAnsi"/>
                <w:lang w:val="ro-RO"/>
              </w:rPr>
            </w:pPr>
            <w:r w:rsidRPr="0066576C">
              <w:rPr>
                <w:rFonts w:eastAsia="Times New Roman" w:cstheme="minorHAnsi"/>
                <w:lang w:val="ro-RO"/>
              </w:rPr>
              <w:t>Refolosirea pe amplasament pentru refacerea zonei inierbate.</w:t>
            </w:r>
          </w:p>
        </w:tc>
      </w:tr>
    </w:tbl>
    <w:p w14:paraId="34B74972" w14:textId="77777777" w:rsidR="00CF0D21" w:rsidRPr="0066576C" w:rsidRDefault="00CF0D21" w:rsidP="002E0458">
      <w:pPr>
        <w:spacing w:after="0"/>
        <w:ind w:left="66"/>
        <w:rPr>
          <w:rFonts w:cstheme="minorHAnsi"/>
          <w:lang w:val="ro-RO"/>
        </w:rPr>
      </w:pPr>
      <w:r w:rsidRPr="0066576C">
        <w:rPr>
          <w:rFonts w:cstheme="minorHAnsi"/>
          <w:lang w:val="ro-RO"/>
        </w:rPr>
        <w:t xml:space="preserve">Pentru gestionarea problemei deseurilor, in vederea respectarii conditiilor prevazute de HG nr. 856 / 2002 privind evidenta gestiunii deseurilor, cu modificari, completari si aprobari ulterioare, se vor incheia  contracte de preluare a deseurilor de catre operatori  autorizati iar depozitarea deseurilor din constructii se va face la depozite autorizate din punct de vedere al mediului. </w:t>
      </w:r>
    </w:p>
    <w:p w14:paraId="76897107" w14:textId="77777777" w:rsidR="00CF0D21" w:rsidRPr="0066576C" w:rsidRDefault="00CF0D21" w:rsidP="002E0458">
      <w:pPr>
        <w:spacing w:after="0"/>
        <w:ind w:left="66"/>
        <w:rPr>
          <w:rFonts w:cstheme="minorHAnsi"/>
          <w:lang w:val="ro-RO"/>
        </w:rPr>
      </w:pPr>
      <w:r w:rsidRPr="0066576C">
        <w:rPr>
          <w:rFonts w:cstheme="minorHAnsi"/>
          <w:lang w:val="ro-RO"/>
        </w:rPr>
        <w:t>Conform prevederilor legale, titularul va intocmi un plan de gestionare a deseurilor provenite din demolari/dezafectari, cu respectarea selectarii deseurilor in vederea valorificarii sau eliminarii acestora si va incadra tipurile de deseu conform HG 856/2002.</w:t>
      </w:r>
    </w:p>
    <w:p w14:paraId="11C218D9" w14:textId="6113431F" w:rsidR="00CF0D21" w:rsidRPr="0066576C" w:rsidRDefault="00CF0D21" w:rsidP="002E0458">
      <w:pPr>
        <w:spacing w:after="0"/>
        <w:ind w:left="66"/>
        <w:rPr>
          <w:rFonts w:cstheme="minorHAnsi"/>
          <w:lang w:val="ro-RO"/>
        </w:rPr>
      </w:pPr>
      <w:r w:rsidRPr="0066576C">
        <w:rPr>
          <w:rFonts w:cstheme="minorHAnsi"/>
          <w:b/>
          <w:bCs/>
          <w:u w:val="single"/>
          <w:lang w:val="ro-RO"/>
        </w:rPr>
        <w:t>In perioada de exploatare</w:t>
      </w:r>
      <w:r w:rsidRPr="0066576C">
        <w:rPr>
          <w:rFonts w:cstheme="minorHAnsi"/>
          <w:lang w:val="ro-RO"/>
        </w:rPr>
        <w:t xml:space="preserve"> vor rezulta- ocazional doar deseuri menajere (municipal amestecate) si deseuri colectate selectiv rezultate din activitatea personalulu</w:t>
      </w:r>
      <w:r w:rsidR="000764CE" w:rsidRPr="0066576C">
        <w:rPr>
          <w:rFonts w:cstheme="minorHAnsi"/>
          <w:lang w:val="ro-RO"/>
        </w:rPr>
        <w:t>i</w:t>
      </w:r>
      <w:r w:rsidRPr="0066576C">
        <w:rPr>
          <w:rFonts w:cstheme="minorHAnsi"/>
          <w:lang w:val="ro-RO"/>
        </w:rPr>
        <w:t>.</w:t>
      </w:r>
    </w:p>
    <w:p w14:paraId="5E4007AF" w14:textId="70F69C90" w:rsidR="00CF0D21" w:rsidRPr="0066576C" w:rsidRDefault="00CF0D21" w:rsidP="002E0458">
      <w:pPr>
        <w:spacing w:after="0"/>
        <w:ind w:left="66"/>
        <w:rPr>
          <w:rFonts w:cstheme="minorHAnsi"/>
          <w:lang w:val="ro-RO"/>
        </w:rPr>
      </w:pPr>
      <w:r w:rsidRPr="0066576C">
        <w:rPr>
          <w:rFonts w:cstheme="minorHAnsi"/>
          <w:lang w:val="ro-RO"/>
        </w:rPr>
        <w:t>Acestea se vor colecta in spatiile special amenajate, destinate depozitarii temporare a deseurilor.</w:t>
      </w:r>
    </w:p>
    <w:p w14:paraId="5973B005" w14:textId="77777777" w:rsidR="00CF0D21" w:rsidRPr="0066576C" w:rsidRDefault="00CF0D21" w:rsidP="002E0458">
      <w:pPr>
        <w:spacing w:after="0"/>
        <w:jc w:val="both"/>
        <w:rPr>
          <w:rFonts w:cstheme="minorHAnsi"/>
          <w:lang w:val="ro-RO"/>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244"/>
        <w:gridCol w:w="2797"/>
        <w:gridCol w:w="1605"/>
        <w:gridCol w:w="1680"/>
        <w:gridCol w:w="2313"/>
      </w:tblGrid>
      <w:tr w:rsidR="00EB5B88" w:rsidRPr="0066576C" w14:paraId="6645591F" w14:textId="77777777" w:rsidTr="006810BD">
        <w:trPr>
          <w:cantSplit/>
          <w:trHeight w:val="593"/>
          <w:jc w:val="center"/>
        </w:trPr>
        <w:tc>
          <w:tcPr>
            <w:tcW w:w="1250" w:type="dxa"/>
            <w:gridSpan w:val="2"/>
            <w:tcBorders>
              <w:top w:val="single" w:sz="8" w:space="0" w:color="auto"/>
              <w:left w:val="single" w:sz="8" w:space="0" w:color="auto"/>
              <w:bottom w:val="nil"/>
            </w:tcBorders>
            <w:vAlign w:val="center"/>
          </w:tcPr>
          <w:p w14:paraId="46349BCA" w14:textId="77777777" w:rsidR="00CF0D21" w:rsidRPr="0066576C" w:rsidRDefault="00CF0D21" w:rsidP="002E0458">
            <w:pPr>
              <w:spacing w:after="0"/>
              <w:ind w:left="66"/>
              <w:rPr>
                <w:rFonts w:cstheme="minorHAnsi"/>
                <w:lang w:val="ro-RO"/>
              </w:rPr>
            </w:pPr>
            <w:r w:rsidRPr="0066576C">
              <w:rPr>
                <w:rFonts w:cstheme="minorHAnsi"/>
                <w:lang w:val="ro-RO"/>
              </w:rPr>
              <w:t>Nr. Crt.</w:t>
            </w:r>
          </w:p>
        </w:tc>
        <w:tc>
          <w:tcPr>
            <w:tcW w:w="2797" w:type="dxa"/>
            <w:vMerge w:val="restart"/>
            <w:tcBorders>
              <w:top w:val="single" w:sz="8" w:space="0" w:color="auto"/>
              <w:bottom w:val="nil"/>
            </w:tcBorders>
            <w:vAlign w:val="center"/>
          </w:tcPr>
          <w:p w14:paraId="6B496467" w14:textId="77777777" w:rsidR="00CF0D21" w:rsidRPr="0066576C" w:rsidRDefault="00CF0D21" w:rsidP="002E0458">
            <w:pPr>
              <w:pStyle w:val="Heading3"/>
              <w:spacing w:line="276" w:lineRule="auto"/>
              <w:ind w:left="66"/>
              <w:rPr>
                <w:rFonts w:asciiTheme="minorHAnsi" w:eastAsiaTheme="minorEastAsia" w:hAnsiTheme="minorHAnsi" w:cstheme="minorHAnsi"/>
                <w:b w:val="0"/>
                <w:i w:val="0"/>
                <w:sz w:val="22"/>
                <w:szCs w:val="22"/>
                <w:lang w:val="ro-RO" w:eastAsia="en-US"/>
              </w:rPr>
            </w:pPr>
            <w:r w:rsidRPr="0066576C">
              <w:rPr>
                <w:rFonts w:asciiTheme="minorHAnsi" w:eastAsiaTheme="minorEastAsia" w:hAnsiTheme="minorHAnsi" w:cstheme="minorHAnsi"/>
                <w:b w:val="0"/>
                <w:i w:val="0"/>
                <w:sz w:val="22"/>
                <w:szCs w:val="22"/>
                <w:lang w:val="ro-RO" w:eastAsia="en-US"/>
              </w:rPr>
              <w:t>Tip de deseu produs</w:t>
            </w:r>
          </w:p>
        </w:tc>
        <w:tc>
          <w:tcPr>
            <w:tcW w:w="1605" w:type="dxa"/>
            <w:vMerge w:val="restart"/>
            <w:tcBorders>
              <w:top w:val="single" w:sz="8" w:space="0" w:color="auto"/>
              <w:bottom w:val="nil"/>
            </w:tcBorders>
            <w:vAlign w:val="center"/>
          </w:tcPr>
          <w:p w14:paraId="799DC351" w14:textId="77777777" w:rsidR="00CF0D21" w:rsidRPr="0066576C" w:rsidRDefault="00CF0D21" w:rsidP="002E0458">
            <w:pPr>
              <w:spacing w:after="0"/>
              <w:ind w:left="66"/>
              <w:rPr>
                <w:rFonts w:cstheme="minorHAnsi"/>
                <w:lang w:val="ro-RO"/>
              </w:rPr>
            </w:pPr>
            <w:r w:rsidRPr="0066576C">
              <w:rPr>
                <w:rFonts w:cstheme="minorHAnsi"/>
                <w:lang w:val="ro-RO"/>
              </w:rPr>
              <w:t>Loc depozitare</w:t>
            </w:r>
          </w:p>
        </w:tc>
        <w:tc>
          <w:tcPr>
            <w:tcW w:w="1680" w:type="dxa"/>
            <w:vMerge w:val="restart"/>
            <w:tcBorders>
              <w:top w:val="single" w:sz="8" w:space="0" w:color="auto"/>
              <w:bottom w:val="nil"/>
            </w:tcBorders>
            <w:vAlign w:val="center"/>
          </w:tcPr>
          <w:p w14:paraId="345AFD07" w14:textId="77777777" w:rsidR="00CF0D21" w:rsidRPr="0066576C" w:rsidRDefault="00CF0D21" w:rsidP="002E0458">
            <w:pPr>
              <w:spacing w:after="0"/>
              <w:ind w:left="66"/>
              <w:rPr>
                <w:rFonts w:cstheme="minorHAnsi"/>
                <w:lang w:val="ro-RO"/>
              </w:rPr>
            </w:pPr>
            <w:r w:rsidRPr="0066576C">
              <w:rPr>
                <w:rFonts w:cstheme="minorHAnsi"/>
                <w:lang w:val="ro-RO"/>
              </w:rPr>
              <w:t>Mod de gestionare</w:t>
            </w:r>
          </w:p>
        </w:tc>
        <w:tc>
          <w:tcPr>
            <w:tcW w:w="2313" w:type="dxa"/>
            <w:tcBorders>
              <w:top w:val="single" w:sz="8" w:space="0" w:color="auto"/>
              <w:bottom w:val="nil"/>
              <w:right w:val="single" w:sz="8" w:space="0" w:color="auto"/>
            </w:tcBorders>
            <w:vAlign w:val="center"/>
          </w:tcPr>
          <w:p w14:paraId="21A9C019" w14:textId="77777777" w:rsidR="00CF0D21" w:rsidRPr="0066576C" w:rsidRDefault="00CF0D21" w:rsidP="002E0458">
            <w:pPr>
              <w:spacing w:after="0"/>
              <w:ind w:left="66"/>
              <w:rPr>
                <w:rFonts w:cstheme="minorHAnsi"/>
                <w:lang w:val="ro-RO"/>
              </w:rPr>
            </w:pPr>
            <w:r w:rsidRPr="0066576C">
              <w:rPr>
                <w:rFonts w:cstheme="minorHAnsi"/>
                <w:lang w:val="ro-RO"/>
              </w:rPr>
              <w:t xml:space="preserve">Observatii </w:t>
            </w:r>
          </w:p>
          <w:p w14:paraId="083B4EA9" w14:textId="77777777" w:rsidR="00CF0D21" w:rsidRPr="0066576C" w:rsidRDefault="00CF0D21" w:rsidP="002E0458">
            <w:pPr>
              <w:spacing w:after="0"/>
              <w:ind w:left="66"/>
              <w:rPr>
                <w:rFonts w:cstheme="minorHAnsi"/>
                <w:lang w:val="ro-RO"/>
              </w:rPr>
            </w:pPr>
            <w:r w:rsidRPr="0066576C">
              <w:rPr>
                <w:rFonts w:cstheme="minorHAnsi"/>
                <w:lang w:val="ro-RO"/>
              </w:rPr>
              <w:t>Cod deseu</w:t>
            </w:r>
          </w:p>
        </w:tc>
      </w:tr>
      <w:tr w:rsidR="00EB5B88" w:rsidRPr="0066576C" w14:paraId="4A689615" w14:textId="77777777" w:rsidTr="006810BD">
        <w:trPr>
          <w:gridBefore w:val="1"/>
          <w:wBefore w:w="6" w:type="dxa"/>
          <w:cantSplit/>
          <w:trHeight w:val="89"/>
          <w:jc w:val="center"/>
        </w:trPr>
        <w:tc>
          <w:tcPr>
            <w:tcW w:w="1244" w:type="dxa"/>
            <w:tcBorders>
              <w:top w:val="nil"/>
              <w:left w:val="single" w:sz="8" w:space="0" w:color="auto"/>
              <w:bottom w:val="nil"/>
            </w:tcBorders>
          </w:tcPr>
          <w:p w14:paraId="0D78EF27" w14:textId="77777777" w:rsidR="00CF0D21" w:rsidRPr="0066576C" w:rsidRDefault="00CF0D21" w:rsidP="002E0458">
            <w:pPr>
              <w:spacing w:after="0"/>
              <w:ind w:left="66"/>
              <w:rPr>
                <w:rFonts w:cstheme="minorHAnsi"/>
                <w:lang w:val="ro-RO"/>
              </w:rPr>
            </w:pPr>
          </w:p>
        </w:tc>
        <w:tc>
          <w:tcPr>
            <w:tcW w:w="2797" w:type="dxa"/>
            <w:vMerge/>
            <w:tcBorders>
              <w:top w:val="nil"/>
              <w:bottom w:val="nil"/>
            </w:tcBorders>
          </w:tcPr>
          <w:p w14:paraId="737B6C6D" w14:textId="77777777" w:rsidR="00CF0D21" w:rsidRPr="0066576C" w:rsidRDefault="00CF0D21" w:rsidP="002E0458">
            <w:pPr>
              <w:pStyle w:val="Heading3"/>
              <w:spacing w:line="276" w:lineRule="auto"/>
              <w:ind w:left="66"/>
              <w:rPr>
                <w:rFonts w:asciiTheme="minorHAnsi" w:eastAsiaTheme="minorEastAsia" w:hAnsiTheme="minorHAnsi" w:cstheme="minorHAnsi"/>
                <w:b w:val="0"/>
                <w:i w:val="0"/>
                <w:sz w:val="22"/>
                <w:szCs w:val="22"/>
                <w:lang w:val="ro-RO" w:eastAsia="en-US"/>
              </w:rPr>
            </w:pPr>
          </w:p>
        </w:tc>
        <w:tc>
          <w:tcPr>
            <w:tcW w:w="1605" w:type="dxa"/>
            <w:vMerge/>
            <w:tcBorders>
              <w:top w:val="nil"/>
              <w:bottom w:val="nil"/>
            </w:tcBorders>
          </w:tcPr>
          <w:p w14:paraId="60FB99D1" w14:textId="77777777" w:rsidR="00CF0D21" w:rsidRPr="0066576C" w:rsidRDefault="00CF0D21" w:rsidP="002E0458">
            <w:pPr>
              <w:pStyle w:val="Heading3"/>
              <w:spacing w:line="276" w:lineRule="auto"/>
              <w:ind w:left="66"/>
              <w:rPr>
                <w:rFonts w:asciiTheme="minorHAnsi" w:eastAsiaTheme="minorEastAsia" w:hAnsiTheme="minorHAnsi" w:cstheme="minorHAnsi"/>
                <w:b w:val="0"/>
                <w:i w:val="0"/>
                <w:sz w:val="22"/>
                <w:szCs w:val="22"/>
                <w:lang w:val="ro-RO" w:eastAsia="en-US"/>
              </w:rPr>
            </w:pPr>
          </w:p>
        </w:tc>
        <w:tc>
          <w:tcPr>
            <w:tcW w:w="1680" w:type="dxa"/>
            <w:vMerge/>
            <w:tcBorders>
              <w:top w:val="nil"/>
              <w:bottom w:val="nil"/>
            </w:tcBorders>
          </w:tcPr>
          <w:p w14:paraId="2F48C975" w14:textId="77777777" w:rsidR="00CF0D21" w:rsidRPr="0066576C" w:rsidRDefault="00CF0D21" w:rsidP="002E0458">
            <w:pPr>
              <w:spacing w:after="0"/>
              <w:ind w:left="66"/>
              <w:rPr>
                <w:rFonts w:cstheme="minorHAnsi"/>
                <w:lang w:val="ro-RO"/>
              </w:rPr>
            </w:pPr>
          </w:p>
        </w:tc>
        <w:tc>
          <w:tcPr>
            <w:tcW w:w="2313" w:type="dxa"/>
            <w:tcBorders>
              <w:top w:val="nil"/>
              <w:bottom w:val="nil"/>
              <w:right w:val="single" w:sz="8" w:space="0" w:color="auto"/>
            </w:tcBorders>
          </w:tcPr>
          <w:p w14:paraId="166561E0" w14:textId="77777777" w:rsidR="00CF0D21" w:rsidRPr="0066576C" w:rsidRDefault="00CF0D21" w:rsidP="002E0458">
            <w:pPr>
              <w:spacing w:after="0"/>
              <w:ind w:left="66"/>
              <w:rPr>
                <w:rFonts w:cstheme="minorHAnsi"/>
                <w:lang w:val="ro-RO"/>
              </w:rPr>
            </w:pPr>
          </w:p>
        </w:tc>
      </w:tr>
      <w:tr w:rsidR="00EB5B88" w:rsidRPr="0066576C" w14:paraId="57AD803D" w14:textId="77777777" w:rsidTr="006810BD">
        <w:trPr>
          <w:trHeight w:val="234"/>
          <w:jc w:val="center"/>
        </w:trPr>
        <w:tc>
          <w:tcPr>
            <w:tcW w:w="1250" w:type="dxa"/>
            <w:gridSpan w:val="2"/>
            <w:tcBorders>
              <w:left w:val="single" w:sz="8" w:space="0" w:color="auto"/>
            </w:tcBorders>
            <w:vAlign w:val="center"/>
          </w:tcPr>
          <w:p w14:paraId="295276F3" w14:textId="77777777" w:rsidR="00CF0D21" w:rsidRPr="0066576C" w:rsidRDefault="00CF0D21" w:rsidP="002E0458">
            <w:pPr>
              <w:spacing w:after="0"/>
              <w:ind w:left="66"/>
              <w:rPr>
                <w:rFonts w:cstheme="minorHAnsi"/>
                <w:lang w:val="ro-RO"/>
              </w:rPr>
            </w:pPr>
            <w:r w:rsidRPr="0066576C">
              <w:rPr>
                <w:rFonts w:cstheme="minorHAnsi"/>
                <w:lang w:val="ro-RO"/>
              </w:rPr>
              <w:t>1</w:t>
            </w:r>
          </w:p>
        </w:tc>
        <w:tc>
          <w:tcPr>
            <w:tcW w:w="2797" w:type="dxa"/>
            <w:vAlign w:val="center"/>
          </w:tcPr>
          <w:p w14:paraId="5BAA2184" w14:textId="77777777" w:rsidR="00CF0D21" w:rsidRPr="0066576C" w:rsidRDefault="00CF0D21" w:rsidP="002E0458">
            <w:pPr>
              <w:spacing w:after="0"/>
              <w:ind w:left="66"/>
              <w:rPr>
                <w:rFonts w:cstheme="minorHAnsi"/>
                <w:lang w:val="ro-RO"/>
              </w:rPr>
            </w:pPr>
            <w:r w:rsidRPr="0066576C">
              <w:rPr>
                <w:rFonts w:cstheme="minorHAnsi"/>
                <w:lang w:val="ro-RO"/>
              </w:rPr>
              <w:t xml:space="preserve">Deseuri municipale amestecate </w:t>
            </w:r>
          </w:p>
        </w:tc>
        <w:tc>
          <w:tcPr>
            <w:tcW w:w="1605" w:type="dxa"/>
            <w:vAlign w:val="center"/>
          </w:tcPr>
          <w:p w14:paraId="28D4AB9B" w14:textId="77777777" w:rsidR="00CF0D21" w:rsidRPr="0066576C" w:rsidRDefault="00CF0D21" w:rsidP="002E0458">
            <w:pPr>
              <w:spacing w:after="0"/>
              <w:ind w:left="66"/>
              <w:rPr>
                <w:rFonts w:cstheme="minorHAnsi"/>
                <w:lang w:val="ro-RO"/>
              </w:rPr>
            </w:pPr>
            <w:r w:rsidRPr="0066576C">
              <w:rPr>
                <w:rFonts w:cstheme="minorHAnsi"/>
                <w:lang w:val="ro-RO"/>
              </w:rPr>
              <w:t>Zonele amenajate in cladire</w:t>
            </w:r>
          </w:p>
        </w:tc>
        <w:tc>
          <w:tcPr>
            <w:tcW w:w="1680" w:type="dxa"/>
            <w:vAlign w:val="center"/>
          </w:tcPr>
          <w:p w14:paraId="01C82D4F" w14:textId="77777777" w:rsidR="00CF0D21" w:rsidRPr="0066576C" w:rsidRDefault="00CF0D21" w:rsidP="002E0458">
            <w:pPr>
              <w:spacing w:after="0"/>
              <w:ind w:left="66"/>
              <w:rPr>
                <w:rFonts w:cstheme="minorHAnsi"/>
                <w:lang w:val="ro-RO"/>
              </w:rPr>
            </w:pPr>
            <w:r w:rsidRPr="0066576C">
              <w:rPr>
                <w:rFonts w:cstheme="minorHAnsi"/>
                <w:lang w:val="ro-RO"/>
              </w:rPr>
              <w:t>operator de salubrizare</w:t>
            </w:r>
          </w:p>
        </w:tc>
        <w:tc>
          <w:tcPr>
            <w:tcW w:w="2313" w:type="dxa"/>
            <w:tcBorders>
              <w:right w:val="single" w:sz="8" w:space="0" w:color="auto"/>
            </w:tcBorders>
            <w:vAlign w:val="center"/>
          </w:tcPr>
          <w:p w14:paraId="777ED490" w14:textId="77777777" w:rsidR="00CF0D21" w:rsidRPr="0066576C" w:rsidRDefault="00CF0D21" w:rsidP="002E0458">
            <w:pPr>
              <w:spacing w:after="0"/>
              <w:ind w:left="66"/>
              <w:rPr>
                <w:rFonts w:cstheme="minorHAnsi"/>
                <w:lang w:val="ro-RO"/>
              </w:rPr>
            </w:pPr>
            <w:r w:rsidRPr="0066576C">
              <w:rPr>
                <w:rFonts w:cstheme="minorHAnsi"/>
                <w:lang w:val="ro-RO"/>
              </w:rPr>
              <w:t>20 03 01</w:t>
            </w:r>
          </w:p>
        </w:tc>
      </w:tr>
      <w:tr w:rsidR="00CF0D21" w:rsidRPr="0066576C" w14:paraId="3B049856" w14:textId="77777777" w:rsidTr="006810BD">
        <w:trPr>
          <w:trHeight w:val="284"/>
          <w:jc w:val="center"/>
        </w:trPr>
        <w:tc>
          <w:tcPr>
            <w:tcW w:w="1250" w:type="dxa"/>
            <w:gridSpan w:val="2"/>
            <w:tcBorders>
              <w:left w:val="single" w:sz="8" w:space="0" w:color="auto"/>
            </w:tcBorders>
            <w:vAlign w:val="center"/>
          </w:tcPr>
          <w:p w14:paraId="361D9288" w14:textId="77777777" w:rsidR="00CF0D21" w:rsidRPr="0066576C" w:rsidRDefault="00CF0D21" w:rsidP="002E0458">
            <w:pPr>
              <w:spacing w:after="0"/>
              <w:ind w:left="66"/>
              <w:rPr>
                <w:rFonts w:cstheme="minorHAnsi"/>
                <w:lang w:val="ro-RO"/>
              </w:rPr>
            </w:pPr>
            <w:r w:rsidRPr="0066576C">
              <w:rPr>
                <w:rFonts w:cstheme="minorHAnsi"/>
                <w:lang w:val="ro-RO"/>
              </w:rPr>
              <w:t>2.</w:t>
            </w:r>
          </w:p>
        </w:tc>
        <w:tc>
          <w:tcPr>
            <w:tcW w:w="2797" w:type="dxa"/>
          </w:tcPr>
          <w:p w14:paraId="278B343D" w14:textId="77777777" w:rsidR="00CF0D21" w:rsidRPr="0066576C" w:rsidRDefault="00CF0D21" w:rsidP="002E0458">
            <w:pPr>
              <w:autoSpaceDE w:val="0"/>
              <w:autoSpaceDN w:val="0"/>
              <w:adjustRightInd w:val="0"/>
              <w:spacing w:after="0"/>
              <w:ind w:left="66"/>
              <w:rPr>
                <w:rFonts w:cstheme="minorHAnsi"/>
                <w:lang w:val="ro-RO"/>
              </w:rPr>
            </w:pPr>
            <w:r w:rsidRPr="0066576C">
              <w:rPr>
                <w:rFonts w:cstheme="minorHAnsi"/>
                <w:lang w:val="ro-RO"/>
              </w:rPr>
              <w:t>Deseuri colectate selectiv (plastic, metal hirtie)</w:t>
            </w:r>
          </w:p>
        </w:tc>
        <w:tc>
          <w:tcPr>
            <w:tcW w:w="1605" w:type="dxa"/>
            <w:vAlign w:val="center"/>
          </w:tcPr>
          <w:p w14:paraId="225FD0EB" w14:textId="77777777" w:rsidR="00CF0D21" w:rsidRPr="0066576C" w:rsidRDefault="00CF0D21" w:rsidP="002E0458">
            <w:pPr>
              <w:spacing w:after="0"/>
              <w:ind w:left="66"/>
              <w:rPr>
                <w:rFonts w:cstheme="minorHAnsi"/>
                <w:lang w:val="ro-RO"/>
              </w:rPr>
            </w:pPr>
            <w:r w:rsidRPr="0066576C">
              <w:rPr>
                <w:rFonts w:cstheme="minorHAnsi"/>
                <w:lang w:val="ro-RO"/>
              </w:rPr>
              <w:t>Zonele amenajate in cladire</w:t>
            </w:r>
          </w:p>
        </w:tc>
        <w:tc>
          <w:tcPr>
            <w:tcW w:w="1680" w:type="dxa"/>
            <w:vAlign w:val="center"/>
          </w:tcPr>
          <w:p w14:paraId="50DE8928" w14:textId="77777777" w:rsidR="00CF0D21" w:rsidRPr="0066576C" w:rsidRDefault="00CF0D21" w:rsidP="002E0458">
            <w:pPr>
              <w:spacing w:after="0"/>
              <w:ind w:left="66"/>
              <w:rPr>
                <w:rFonts w:cstheme="minorHAnsi"/>
                <w:lang w:val="ro-RO"/>
              </w:rPr>
            </w:pPr>
            <w:r w:rsidRPr="0066576C">
              <w:rPr>
                <w:rFonts w:cstheme="minorHAnsi"/>
                <w:lang w:val="ro-RO"/>
              </w:rPr>
              <w:t>Operator autorizat</w:t>
            </w:r>
          </w:p>
        </w:tc>
        <w:tc>
          <w:tcPr>
            <w:tcW w:w="2313" w:type="dxa"/>
            <w:tcBorders>
              <w:right w:val="single" w:sz="8" w:space="0" w:color="auto"/>
            </w:tcBorders>
            <w:vAlign w:val="center"/>
          </w:tcPr>
          <w:p w14:paraId="0440AFCE" w14:textId="77777777" w:rsidR="00CF0D21" w:rsidRPr="0066576C" w:rsidRDefault="00CF0D21" w:rsidP="002E0458">
            <w:pPr>
              <w:spacing w:after="0"/>
              <w:ind w:left="66"/>
              <w:rPr>
                <w:rFonts w:cstheme="minorHAnsi"/>
                <w:lang w:val="ro-RO"/>
              </w:rPr>
            </w:pPr>
            <w:r w:rsidRPr="0066576C">
              <w:rPr>
                <w:rFonts w:cstheme="minorHAnsi"/>
                <w:lang w:val="ro-RO"/>
              </w:rPr>
              <w:t>20 01 39</w:t>
            </w:r>
          </w:p>
          <w:p w14:paraId="40A5375F" w14:textId="77777777" w:rsidR="00CF0D21" w:rsidRPr="0066576C" w:rsidRDefault="00CF0D21" w:rsidP="002E0458">
            <w:pPr>
              <w:spacing w:after="0"/>
              <w:ind w:left="66"/>
              <w:rPr>
                <w:rFonts w:cstheme="minorHAnsi"/>
                <w:lang w:val="ro-RO"/>
              </w:rPr>
            </w:pPr>
            <w:r w:rsidRPr="0066576C">
              <w:rPr>
                <w:rFonts w:cstheme="minorHAnsi"/>
                <w:lang w:val="ro-RO"/>
              </w:rPr>
              <w:t xml:space="preserve">20 01 01 </w:t>
            </w:r>
          </w:p>
          <w:p w14:paraId="1D4A0092" w14:textId="77777777" w:rsidR="00CF0D21" w:rsidRPr="0066576C" w:rsidRDefault="00CF0D21" w:rsidP="002E0458">
            <w:pPr>
              <w:spacing w:after="0"/>
              <w:ind w:left="66"/>
              <w:rPr>
                <w:rFonts w:cstheme="minorHAnsi"/>
                <w:lang w:val="ro-RO"/>
              </w:rPr>
            </w:pPr>
            <w:r w:rsidRPr="0066576C">
              <w:rPr>
                <w:rFonts w:cstheme="minorHAnsi"/>
                <w:lang w:val="ro-RO"/>
              </w:rPr>
              <w:t>20 01 02</w:t>
            </w:r>
          </w:p>
        </w:tc>
      </w:tr>
    </w:tbl>
    <w:p w14:paraId="3A54F708" w14:textId="77777777" w:rsidR="00CF0D21" w:rsidRPr="0066576C" w:rsidRDefault="00CF0D21" w:rsidP="002E0458">
      <w:pPr>
        <w:spacing w:after="0"/>
        <w:jc w:val="both"/>
        <w:rPr>
          <w:rFonts w:cstheme="minorHAnsi"/>
          <w:b/>
          <w:bCs/>
          <w:lang w:val="ro-RO"/>
        </w:rPr>
      </w:pPr>
    </w:p>
    <w:p w14:paraId="6895B4F0" w14:textId="77777777" w:rsidR="00CF0D21" w:rsidRPr="0066576C" w:rsidRDefault="00CF0D21" w:rsidP="002E0458">
      <w:pPr>
        <w:spacing w:after="0"/>
        <w:ind w:left="66"/>
        <w:rPr>
          <w:rFonts w:cstheme="minorHAnsi"/>
          <w:lang w:val="ro-RO"/>
        </w:rPr>
      </w:pPr>
      <w:r w:rsidRPr="0066576C">
        <w:rPr>
          <w:rFonts w:cstheme="minorHAnsi"/>
          <w:lang w:val="ro-RO"/>
        </w:rPr>
        <w:t>Titularul va asigura fondurile necesare pentru gestionarea corespunzatoare a deseurilor si pentru eliminarea acestora in conditiile legilor in vigoare, cu operator autorizat.</w:t>
      </w:r>
    </w:p>
    <w:p w14:paraId="7FABECC0" w14:textId="40CEC4DC" w:rsidR="00CF0D21" w:rsidRPr="0066576C" w:rsidRDefault="00CF0D21" w:rsidP="002E0458">
      <w:pPr>
        <w:pStyle w:val="yiv4681314188msonormal"/>
        <w:spacing w:before="0" w:beforeAutospacing="0" w:after="0" w:afterAutospacing="0"/>
        <w:rPr>
          <w:rFonts w:asciiTheme="minorHAnsi" w:hAnsiTheme="minorHAnsi" w:cstheme="minorHAnsi"/>
          <w:color w:val="1D2228"/>
          <w:sz w:val="22"/>
          <w:szCs w:val="22"/>
          <w:lang w:val="ro-RO"/>
        </w:rPr>
      </w:pPr>
      <w:r w:rsidRPr="0066576C">
        <w:rPr>
          <w:rFonts w:asciiTheme="minorHAnsi" w:hAnsiTheme="minorHAnsi" w:cstheme="minorHAnsi"/>
          <w:b/>
          <w:bCs/>
          <w:sz w:val="22"/>
          <w:szCs w:val="22"/>
          <w:lang w:val="ro-RO"/>
        </w:rPr>
        <w:t xml:space="preserve">Se va respecta Legea 211/2011 actualizata </w:t>
      </w:r>
      <w:r w:rsidRPr="0066576C">
        <w:rPr>
          <w:rFonts w:asciiTheme="minorHAnsi" w:hAnsiTheme="minorHAnsi" w:cstheme="minorHAnsi"/>
          <w:b/>
          <w:bCs/>
          <w:color w:val="00B050"/>
          <w:sz w:val="22"/>
          <w:szCs w:val="22"/>
          <w:lang w:val="ro-RO"/>
        </w:rPr>
        <w:t xml:space="preserve">–  </w:t>
      </w:r>
      <w:r w:rsidRPr="0066576C">
        <w:rPr>
          <w:rFonts w:asciiTheme="minorHAnsi" w:hAnsiTheme="minorHAnsi" w:cstheme="minorHAnsi"/>
          <w:color w:val="1D2228"/>
          <w:sz w:val="22"/>
          <w:szCs w:val="22"/>
          <w:lang w:val="ro-RO"/>
        </w:rPr>
        <w:t>art.17, pct.(3) Titularii pe numele cărora au fost emise autoriza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ii de construire </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i/sau desfiin</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ări conform </w:t>
      </w:r>
      <w:r w:rsidRPr="0066576C">
        <w:rPr>
          <w:rFonts w:asciiTheme="minorHAnsi" w:hAnsiTheme="minorHAnsi" w:cstheme="minorHAnsi"/>
          <w:color w:val="1D2228"/>
          <w:sz w:val="22"/>
          <w:szCs w:val="22"/>
          <w:u w:val="single"/>
          <w:lang w:val="ro-RO"/>
        </w:rPr>
        <w:t>Legii nr. 50/1991</w:t>
      </w:r>
      <w:r w:rsidRPr="0066576C">
        <w:rPr>
          <w:rFonts w:asciiTheme="minorHAnsi" w:hAnsiTheme="minorHAnsi" w:cstheme="minorHAnsi"/>
          <w:color w:val="1D2228"/>
          <w:sz w:val="22"/>
          <w:szCs w:val="22"/>
          <w:lang w:val="ro-RO"/>
        </w:rPr>
        <w:t> privind autorizarea executării lucrărilor de construc</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ii, </w:t>
      </w:r>
      <w:r w:rsidRPr="0066576C">
        <w:rPr>
          <w:rFonts w:asciiTheme="minorHAnsi" w:hAnsiTheme="minorHAnsi" w:cstheme="minorHAnsi"/>
          <w:color w:val="1D2228"/>
          <w:sz w:val="22"/>
          <w:szCs w:val="22"/>
          <w:lang w:val="ro-RO"/>
        </w:rPr>
        <w:lastRenderedPageBreak/>
        <w:t xml:space="preserve">republicată, cu modificările </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i completările ulterioare, au obliga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ia să gestioneze de</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eurile din construc</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ii </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i desfiin</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ări, astfel </w:t>
      </w:r>
      <w:r w:rsidR="00B351C5" w:rsidRPr="0066576C">
        <w:rPr>
          <w:rFonts w:asciiTheme="minorHAnsi" w:hAnsiTheme="minorHAnsi" w:cstheme="minorHAnsi"/>
          <w:color w:val="1D2228"/>
          <w:sz w:val="22"/>
          <w:szCs w:val="22"/>
          <w:lang w:val="ro-RO"/>
        </w:rPr>
        <w:t>i</w:t>
      </w:r>
      <w:r w:rsidRPr="0066576C">
        <w:rPr>
          <w:rFonts w:asciiTheme="minorHAnsi" w:hAnsiTheme="minorHAnsi" w:cstheme="minorHAnsi"/>
          <w:color w:val="1D2228"/>
          <w:sz w:val="22"/>
          <w:szCs w:val="22"/>
          <w:lang w:val="ro-RO"/>
        </w:rPr>
        <w:t>nc</w:t>
      </w:r>
      <w:r w:rsidR="00B351C5" w:rsidRPr="0066576C">
        <w:rPr>
          <w:rFonts w:asciiTheme="minorHAnsi" w:hAnsiTheme="minorHAnsi" w:cstheme="minorHAnsi"/>
          <w:color w:val="1D2228"/>
          <w:sz w:val="22"/>
          <w:szCs w:val="22"/>
          <w:lang w:val="ro-RO"/>
        </w:rPr>
        <w:t>a</w:t>
      </w:r>
      <w:r w:rsidRPr="0066576C">
        <w:rPr>
          <w:rFonts w:asciiTheme="minorHAnsi" w:hAnsiTheme="minorHAnsi" w:cstheme="minorHAnsi"/>
          <w:color w:val="1D2228"/>
          <w:sz w:val="22"/>
          <w:szCs w:val="22"/>
          <w:lang w:val="ro-RO"/>
        </w:rPr>
        <w:t>t să atingă progresiv, p</w:t>
      </w:r>
      <w:r w:rsidR="00B351C5" w:rsidRPr="0066576C">
        <w:rPr>
          <w:rFonts w:asciiTheme="minorHAnsi" w:hAnsiTheme="minorHAnsi" w:cstheme="minorHAnsi"/>
          <w:color w:val="1D2228"/>
          <w:sz w:val="22"/>
          <w:szCs w:val="22"/>
          <w:lang w:val="ro-RO"/>
        </w:rPr>
        <w:t>a</w:t>
      </w:r>
      <w:r w:rsidRPr="0066576C">
        <w:rPr>
          <w:rFonts w:asciiTheme="minorHAnsi" w:hAnsiTheme="minorHAnsi" w:cstheme="minorHAnsi"/>
          <w:color w:val="1D2228"/>
          <w:sz w:val="22"/>
          <w:szCs w:val="22"/>
          <w:lang w:val="ro-RO"/>
        </w:rPr>
        <w:t xml:space="preserve">nă la data de 31 decembrie 2020, potrivit anexei nr. 6, un nivel de pregătire pentru reutilizare, reciclare </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i alte opera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iuni de valorificare materială, inclusiv opera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iuni de rambleiere care utilizează de</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 xml:space="preserve">euri pentru a </w:t>
      </w:r>
      <w:r w:rsidR="00B351C5" w:rsidRPr="0066576C">
        <w:rPr>
          <w:rFonts w:asciiTheme="minorHAnsi" w:hAnsiTheme="minorHAnsi" w:cstheme="minorHAnsi"/>
          <w:color w:val="1D2228"/>
          <w:sz w:val="22"/>
          <w:szCs w:val="22"/>
          <w:lang w:val="ro-RO"/>
        </w:rPr>
        <w:t>i</w:t>
      </w:r>
      <w:r w:rsidRPr="0066576C">
        <w:rPr>
          <w:rFonts w:asciiTheme="minorHAnsi" w:hAnsiTheme="minorHAnsi" w:cstheme="minorHAnsi"/>
          <w:color w:val="1D2228"/>
          <w:sz w:val="22"/>
          <w:szCs w:val="22"/>
          <w:lang w:val="ro-RO"/>
        </w:rPr>
        <w:t>nlocui alte materiale, de minimum 70% din masa cantită</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ilor de de</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euri nepericuloase provenite din activită</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 de construc</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ie </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i desfiin</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ări, cu excep</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ia materialelor geologice naturale definite la categoria 17 05 04 din anexa la </w:t>
      </w:r>
      <w:r w:rsidRPr="0066576C">
        <w:rPr>
          <w:rFonts w:asciiTheme="minorHAnsi" w:hAnsiTheme="minorHAnsi" w:cstheme="minorHAnsi"/>
          <w:color w:val="1D2228"/>
          <w:sz w:val="22"/>
          <w:szCs w:val="22"/>
          <w:u w:val="single"/>
          <w:lang w:val="ro-RO"/>
        </w:rPr>
        <w:t>Decizia Comisiei 2014/955/U</w:t>
      </w:r>
      <w:r w:rsidRPr="0066576C">
        <w:rPr>
          <w:rFonts w:asciiTheme="minorHAnsi" w:hAnsiTheme="minorHAnsi" w:cstheme="minorHAnsi"/>
          <w:color w:val="1D2228"/>
          <w:sz w:val="22"/>
          <w:szCs w:val="22"/>
          <w:lang w:val="ro-RO"/>
        </w:rPr>
        <w:t>E.</w:t>
      </w:r>
    </w:p>
    <w:p w14:paraId="21DB6E3A" w14:textId="51E6E695" w:rsidR="00CF0D21" w:rsidRPr="0066576C" w:rsidRDefault="00CF0D21" w:rsidP="002E0458">
      <w:pPr>
        <w:pStyle w:val="yiv4681314188msonormal"/>
        <w:spacing w:after="0" w:afterAutospacing="0"/>
        <w:rPr>
          <w:rFonts w:asciiTheme="minorHAnsi" w:hAnsiTheme="minorHAnsi" w:cstheme="minorHAnsi"/>
          <w:color w:val="1D2228"/>
          <w:sz w:val="22"/>
          <w:szCs w:val="22"/>
          <w:lang w:val="ro-RO"/>
        </w:rPr>
      </w:pPr>
      <w:r w:rsidRPr="0066576C">
        <w:rPr>
          <w:rFonts w:asciiTheme="minorHAnsi" w:hAnsiTheme="minorHAnsi" w:cstheme="minorHAnsi"/>
          <w:color w:val="1D2228"/>
          <w:sz w:val="22"/>
          <w:szCs w:val="22"/>
          <w:lang w:val="ro-RO"/>
        </w:rPr>
        <w:t>ANEXA 6 - Obliga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ii anuale privind nivelul de pregătire pentru reutilizare, reciclare </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i alte opera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iuni de valorificare materială, inclusiv opera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iuni de umplere, rambleiere care utilizează de</w:t>
      </w:r>
      <w:r w:rsidR="00B351C5" w:rsidRPr="0066576C">
        <w:rPr>
          <w:rFonts w:asciiTheme="minorHAnsi" w:hAnsiTheme="minorHAnsi" w:cstheme="minorHAnsi"/>
          <w:color w:val="1D2228"/>
          <w:sz w:val="22"/>
          <w:szCs w:val="22"/>
          <w:lang w:val="ro-RO"/>
        </w:rPr>
        <w:t>s</w:t>
      </w:r>
      <w:r w:rsidRPr="0066576C">
        <w:rPr>
          <w:rFonts w:asciiTheme="minorHAnsi" w:hAnsiTheme="minorHAnsi" w:cstheme="minorHAnsi"/>
          <w:color w:val="1D2228"/>
          <w:sz w:val="22"/>
          <w:szCs w:val="22"/>
          <w:lang w:val="ro-RO"/>
        </w:rPr>
        <w:t xml:space="preserve">euri pentru a </w:t>
      </w:r>
      <w:r w:rsidR="00B351C5" w:rsidRPr="0066576C">
        <w:rPr>
          <w:rFonts w:asciiTheme="minorHAnsi" w:hAnsiTheme="minorHAnsi" w:cstheme="minorHAnsi"/>
          <w:color w:val="1D2228"/>
          <w:sz w:val="22"/>
          <w:szCs w:val="22"/>
          <w:lang w:val="ro-RO"/>
        </w:rPr>
        <w:t>i</w:t>
      </w:r>
      <w:r w:rsidRPr="0066576C">
        <w:rPr>
          <w:rFonts w:asciiTheme="minorHAnsi" w:hAnsiTheme="minorHAnsi" w:cstheme="minorHAnsi"/>
          <w:color w:val="1D2228"/>
          <w:sz w:val="22"/>
          <w:szCs w:val="22"/>
          <w:lang w:val="ro-RO"/>
        </w:rPr>
        <w:t>nlocui alte materiale, ale persoanele juridice pe numele cărora sunt emise autoriza</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iile de construc</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ie/desfiin</w:t>
      </w:r>
      <w:r w:rsidR="00B351C5" w:rsidRPr="0066576C">
        <w:rPr>
          <w:rFonts w:asciiTheme="minorHAnsi" w:hAnsiTheme="minorHAnsi" w:cstheme="minorHAnsi"/>
          <w:color w:val="1D2228"/>
          <w:sz w:val="22"/>
          <w:szCs w:val="22"/>
          <w:lang w:val="ro-RO"/>
        </w:rPr>
        <w:t>t</w:t>
      </w:r>
      <w:r w:rsidRPr="0066576C">
        <w:rPr>
          <w:rFonts w:asciiTheme="minorHAnsi" w:hAnsiTheme="minorHAnsi" w:cstheme="minorHAnsi"/>
          <w:color w:val="1D2228"/>
          <w:sz w:val="22"/>
          <w:szCs w:val="22"/>
          <w:lang w:val="ro-RO"/>
        </w:rPr>
        <w:t xml:space="preserve">are :  </w:t>
      </w:r>
    </w:p>
    <w:p w14:paraId="7A20664E" w14:textId="1091C154" w:rsidR="00CF0D21" w:rsidRPr="0066576C" w:rsidRDefault="00CF0D21" w:rsidP="002E0458">
      <w:pPr>
        <w:pStyle w:val="yiv4681314188msonormal"/>
        <w:spacing w:after="0" w:afterAutospacing="0"/>
        <w:rPr>
          <w:rFonts w:asciiTheme="minorHAnsi" w:hAnsiTheme="minorHAnsi" w:cstheme="minorHAnsi"/>
          <w:color w:val="1D2228"/>
          <w:sz w:val="22"/>
          <w:szCs w:val="22"/>
          <w:lang w:val="ro-RO"/>
        </w:rPr>
      </w:pPr>
      <w:r w:rsidRPr="0066576C">
        <w:rPr>
          <w:rFonts w:asciiTheme="minorHAnsi" w:hAnsiTheme="minorHAnsi" w:cstheme="minorHAnsi"/>
          <w:b/>
          <w:bCs/>
          <w:color w:val="1D2228"/>
          <w:sz w:val="22"/>
          <w:szCs w:val="22"/>
          <w:lang w:val="ro-RO"/>
        </w:rPr>
        <w:t>    d) minimum 70% din cantitatea de de</w:t>
      </w:r>
      <w:r w:rsidR="00B351C5" w:rsidRPr="0066576C">
        <w:rPr>
          <w:rFonts w:asciiTheme="minorHAnsi" w:hAnsiTheme="minorHAnsi" w:cstheme="minorHAnsi"/>
          <w:b/>
          <w:bCs/>
          <w:color w:val="1D2228"/>
          <w:sz w:val="22"/>
          <w:szCs w:val="22"/>
          <w:lang w:val="ro-RO"/>
        </w:rPr>
        <w:t>s</w:t>
      </w:r>
      <w:r w:rsidRPr="0066576C">
        <w:rPr>
          <w:rFonts w:asciiTheme="minorHAnsi" w:hAnsiTheme="minorHAnsi" w:cstheme="minorHAnsi"/>
          <w:b/>
          <w:bCs/>
          <w:color w:val="1D2228"/>
          <w:sz w:val="22"/>
          <w:szCs w:val="22"/>
          <w:lang w:val="ro-RO"/>
        </w:rPr>
        <w:t>euri provenite din activită</w:t>
      </w:r>
      <w:r w:rsidR="00B351C5" w:rsidRPr="0066576C">
        <w:rPr>
          <w:rFonts w:asciiTheme="minorHAnsi" w:hAnsiTheme="minorHAnsi" w:cstheme="minorHAnsi"/>
          <w:b/>
          <w:bCs/>
          <w:color w:val="1D2228"/>
          <w:sz w:val="22"/>
          <w:szCs w:val="22"/>
          <w:lang w:val="ro-RO"/>
        </w:rPr>
        <w:t>t</w:t>
      </w:r>
      <w:r w:rsidRPr="0066576C">
        <w:rPr>
          <w:rFonts w:asciiTheme="minorHAnsi" w:hAnsiTheme="minorHAnsi" w:cstheme="minorHAnsi"/>
          <w:b/>
          <w:bCs/>
          <w:color w:val="1D2228"/>
          <w:sz w:val="22"/>
          <w:szCs w:val="22"/>
          <w:lang w:val="ro-RO"/>
        </w:rPr>
        <w:t>ile de construc</w:t>
      </w:r>
      <w:r w:rsidR="00B351C5" w:rsidRPr="0066576C">
        <w:rPr>
          <w:rFonts w:asciiTheme="minorHAnsi" w:hAnsiTheme="minorHAnsi" w:cstheme="minorHAnsi"/>
          <w:b/>
          <w:bCs/>
          <w:color w:val="1D2228"/>
          <w:sz w:val="22"/>
          <w:szCs w:val="22"/>
          <w:lang w:val="ro-RO"/>
        </w:rPr>
        <w:t>t</w:t>
      </w:r>
      <w:r w:rsidRPr="0066576C">
        <w:rPr>
          <w:rFonts w:asciiTheme="minorHAnsi" w:hAnsiTheme="minorHAnsi" w:cstheme="minorHAnsi"/>
          <w:b/>
          <w:bCs/>
          <w:color w:val="1D2228"/>
          <w:sz w:val="22"/>
          <w:szCs w:val="22"/>
          <w:lang w:val="ro-RO"/>
        </w:rPr>
        <w:t xml:space="preserve">ii </w:t>
      </w:r>
      <w:r w:rsidR="00B351C5" w:rsidRPr="0066576C">
        <w:rPr>
          <w:rFonts w:asciiTheme="minorHAnsi" w:hAnsiTheme="minorHAnsi" w:cstheme="minorHAnsi"/>
          <w:b/>
          <w:bCs/>
          <w:color w:val="1D2228"/>
          <w:sz w:val="22"/>
          <w:szCs w:val="22"/>
          <w:lang w:val="ro-RO"/>
        </w:rPr>
        <w:t>i</w:t>
      </w:r>
      <w:r w:rsidRPr="0066576C">
        <w:rPr>
          <w:rFonts w:asciiTheme="minorHAnsi" w:hAnsiTheme="minorHAnsi" w:cstheme="minorHAnsi"/>
          <w:b/>
          <w:bCs/>
          <w:color w:val="1D2228"/>
          <w:sz w:val="22"/>
          <w:szCs w:val="22"/>
          <w:lang w:val="ro-RO"/>
        </w:rPr>
        <w:t>n anul 2020.</w:t>
      </w:r>
    </w:p>
    <w:p w14:paraId="3E1EBA90" w14:textId="4801CA3A" w:rsidR="002B5EA8" w:rsidRPr="0066576C" w:rsidRDefault="002B5EA8" w:rsidP="002E0458">
      <w:pPr>
        <w:spacing w:after="0" w:line="276" w:lineRule="auto"/>
        <w:jc w:val="both"/>
        <w:rPr>
          <w:rFonts w:eastAsia="Times New Roman" w:cstheme="minorHAnsi"/>
          <w:b/>
          <w:bCs/>
          <w:color w:val="00B050"/>
          <w:lang w:val="ro-RO"/>
        </w:rPr>
      </w:pPr>
    </w:p>
    <w:p w14:paraId="3BE7F237" w14:textId="1019DDBA"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lang w:val="ro-RO"/>
        </w:rPr>
        <w:t>Titularul va asigura fondurile necesare pentru gestionarea corespunzatoare a deseurilor si pentru eliminarea acestora in conditiile legilor in vigoare, cu operator autorizat.</w:t>
      </w:r>
    </w:p>
    <w:p w14:paraId="4B5BDF45" w14:textId="77777777" w:rsidR="00EC68A4" w:rsidRPr="0066576C" w:rsidRDefault="00EC68A4" w:rsidP="002E0458">
      <w:pPr>
        <w:spacing w:after="0" w:line="276" w:lineRule="auto"/>
        <w:ind w:left="66"/>
        <w:jc w:val="both"/>
        <w:rPr>
          <w:rFonts w:eastAsia="Times New Roman" w:cstheme="minorHAnsi"/>
          <w:lang w:val="ro-RO"/>
        </w:rPr>
      </w:pPr>
    </w:p>
    <w:p w14:paraId="680986D4" w14:textId="77777777" w:rsidR="002B5EA8" w:rsidRPr="0066576C" w:rsidRDefault="002B5EA8" w:rsidP="002E0458">
      <w:pPr>
        <w:spacing w:after="0" w:line="276" w:lineRule="auto"/>
        <w:jc w:val="both"/>
        <w:textAlignment w:val="baseline"/>
        <w:rPr>
          <w:rFonts w:eastAsia="Times New Roman" w:cstheme="minorHAnsi"/>
          <w:b/>
          <w:bCs/>
          <w:color w:val="00B050"/>
          <w:lang w:val="ro-RO"/>
        </w:rPr>
      </w:pPr>
      <w:r w:rsidRPr="0066576C">
        <w:rPr>
          <w:rFonts w:eastAsia="Times New Roman" w:cstheme="minorHAnsi"/>
          <w:b/>
          <w:bCs/>
          <w:color w:val="548DD4"/>
          <w:lang w:val="ro-RO" w:eastAsia="ro-RO"/>
        </w:rPr>
        <w:t>i) Gospodarirea substantelor si preparatelor chimice periculoase:</w:t>
      </w:r>
      <w:r w:rsidRPr="0066576C">
        <w:rPr>
          <w:rFonts w:eastAsia="Times New Roman" w:cstheme="minorHAnsi"/>
          <w:b/>
          <w:bCs/>
          <w:color w:val="00B050"/>
          <w:lang w:val="ro-RO"/>
        </w:rPr>
        <w:t xml:space="preserve"> </w:t>
      </w:r>
    </w:p>
    <w:p w14:paraId="50866EA6"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Modul de gospodarire a substantelor si preparatelor chimice periculoase</w:t>
      </w:r>
    </w:p>
    <w:p w14:paraId="504FA4E7" w14:textId="05011856" w:rsidR="002B5EA8" w:rsidRPr="0066576C" w:rsidRDefault="003E037C" w:rsidP="002E0458">
      <w:pPr>
        <w:spacing w:after="0" w:line="276" w:lineRule="auto"/>
        <w:ind w:left="66"/>
        <w:jc w:val="both"/>
        <w:rPr>
          <w:rFonts w:eastAsia="Times New Roman" w:cstheme="minorHAnsi"/>
          <w:lang w:val="ro-RO"/>
        </w:rPr>
      </w:pPr>
      <w:r w:rsidRPr="0066576C">
        <w:rPr>
          <w:rFonts w:eastAsia="Times New Roman" w:cstheme="minorHAnsi"/>
          <w:lang w:val="ro-RO"/>
        </w:rPr>
        <w:t>P</w:t>
      </w:r>
      <w:r w:rsidR="002B5EA8" w:rsidRPr="0066576C">
        <w:rPr>
          <w:rFonts w:eastAsia="Times New Roman" w:cstheme="minorHAnsi"/>
          <w:lang w:val="ro-RO"/>
        </w:rPr>
        <w:t>rodusele de igiena si curatenie pentru spatiile comune vor fi aprovizionate si depozitate in incaperi special amenajate. Nu se vor stoca carburanti si uleiuri. Alimentarea cu carburanti a utilajelor se va face in puncte de alimentare autorizate.</w:t>
      </w:r>
    </w:p>
    <w:p w14:paraId="160F4DAC" w14:textId="77777777" w:rsidR="00295D4F" w:rsidRPr="0066576C" w:rsidRDefault="00295D4F" w:rsidP="002E0458">
      <w:pPr>
        <w:spacing w:after="0" w:line="276" w:lineRule="auto"/>
        <w:ind w:left="66"/>
        <w:jc w:val="both"/>
        <w:rPr>
          <w:rFonts w:eastAsia="Times New Roman" w:cstheme="minorHAnsi"/>
          <w:lang w:val="ro-RO"/>
        </w:rPr>
      </w:pPr>
    </w:p>
    <w:p w14:paraId="40CA1F53" w14:textId="77777777" w:rsidR="002B5EA8" w:rsidRPr="0066576C" w:rsidRDefault="002B5EA8" w:rsidP="002E0458">
      <w:pPr>
        <w:spacing w:after="0" w:line="276" w:lineRule="auto"/>
        <w:jc w:val="both"/>
        <w:rPr>
          <w:rFonts w:eastAsia="Times New Roman" w:cstheme="minorHAnsi"/>
          <w:b/>
          <w:bCs/>
          <w:color w:val="2D73B4"/>
          <w:lang w:val="ro-RO"/>
        </w:rPr>
      </w:pPr>
      <w:r w:rsidRPr="0066576C">
        <w:rPr>
          <w:rFonts w:eastAsia="Times New Roman" w:cstheme="minorHAnsi"/>
          <w:b/>
          <w:color w:val="2D73B4"/>
          <w:lang w:val="ro-RO"/>
        </w:rPr>
        <w:t>V. PREVEDERI PENTRU MONITORIZAREA MEDIULUI:</w:t>
      </w:r>
    </w:p>
    <w:p w14:paraId="252095E9"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b/>
          <w:bCs/>
          <w:color w:val="000000"/>
          <w:u w:val="single"/>
          <w:lang w:val="ro-RO"/>
        </w:rPr>
        <w:t>Monitorizarea Mediului</w:t>
      </w:r>
      <w:r w:rsidRPr="0066576C">
        <w:rPr>
          <w:rFonts w:eastAsia="Calibri" w:cstheme="minorHAnsi"/>
          <w:color w:val="000000"/>
          <w:lang w:val="ro-RO"/>
        </w:rPr>
        <w:t xml:space="preserve"> se va face, conform indicatiilor autoritatii de reglementare pentru perioada de executie si pentru perioada de exploatare.</w:t>
      </w:r>
    </w:p>
    <w:p w14:paraId="23C9B4B1" w14:textId="77777777" w:rsidR="002B5EA8" w:rsidRPr="0066576C" w:rsidRDefault="002B5EA8" w:rsidP="002E0458">
      <w:pPr>
        <w:autoSpaceDE w:val="0"/>
        <w:autoSpaceDN w:val="0"/>
        <w:adjustRightInd w:val="0"/>
        <w:spacing w:after="0" w:line="276" w:lineRule="auto"/>
        <w:jc w:val="both"/>
        <w:rPr>
          <w:rFonts w:eastAsia="Calibri" w:cstheme="minorHAnsi"/>
          <w:b/>
          <w:bCs/>
          <w:color w:val="000000"/>
          <w:u w:val="single"/>
          <w:lang w:val="ro-RO"/>
        </w:rPr>
      </w:pPr>
      <w:r w:rsidRPr="0066576C">
        <w:rPr>
          <w:rFonts w:eastAsia="Calibri" w:cstheme="minorHAnsi"/>
          <w:b/>
          <w:bCs/>
          <w:color w:val="000000"/>
          <w:u w:val="single"/>
          <w:lang w:val="ro-RO"/>
        </w:rPr>
        <w:t>Monitorizarea aerului</w:t>
      </w:r>
    </w:p>
    <w:p w14:paraId="0C25B90E"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 xml:space="preserve">Se va urmari modul de incadrare in limitele de emisie impuse de Ordinul M.A.P.P.M nr. 462/1993 pentru aprobarea Conditiilor tehnice privind protectia atmosferica si Normelor metodologice privind determinarea emisiilor de poluanti atmosferici produsi de surse stationare, cu modificarile si completarile ulterioare; </w:t>
      </w:r>
    </w:p>
    <w:p w14:paraId="1E38FDE5" w14:textId="77777777" w:rsidR="002B5EA8" w:rsidRPr="0066576C" w:rsidRDefault="002B5EA8" w:rsidP="002E0458">
      <w:pPr>
        <w:autoSpaceDE w:val="0"/>
        <w:autoSpaceDN w:val="0"/>
        <w:adjustRightInd w:val="0"/>
        <w:spacing w:after="0" w:line="276" w:lineRule="auto"/>
        <w:jc w:val="both"/>
        <w:rPr>
          <w:rFonts w:eastAsia="Calibri" w:cstheme="minorHAnsi"/>
          <w:b/>
          <w:bCs/>
          <w:color w:val="000000"/>
          <w:u w:val="single"/>
          <w:lang w:val="ro-RO"/>
        </w:rPr>
      </w:pPr>
      <w:r w:rsidRPr="0066576C">
        <w:rPr>
          <w:rFonts w:eastAsia="Calibri" w:cstheme="minorHAnsi"/>
          <w:b/>
          <w:bCs/>
          <w:color w:val="000000"/>
          <w:u w:val="single"/>
          <w:lang w:val="ro-RO"/>
        </w:rPr>
        <w:t>Monitorizarea apei uzate</w:t>
      </w:r>
    </w:p>
    <w:p w14:paraId="0B70E953"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Nu este cazul</w:t>
      </w:r>
    </w:p>
    <w:p w14:paraId="05B3D24C" w14:textId="77777777" w:rsidR="002B5EA8" w:rsidRPr="0066576C" w:rsidRDefault="002B5EA8" w:rsidP="002E0458">
      <w:pPr>
        <w:autoSpaceDE w:val="0"/>
        <w:autoSpaceDN w:val="0"/>
        <w:adjustRightInd w:val="0"/>
        <w:spacing w:after="0" w:line="276" w:lineRule="auto"/>
        <w:jc w:val="both"/>
        <w:rPr>
          <w:rFonts w:eastAsia="Calibri" w:cstheme="minorHAnsi"/>
          <w:b/>
          <w:bCs/>
          <w:color w:val="000000"/>
          <w:u w:val="single"/>
          <w:lang w:val="ro-RO"/>
        </w:rPr>
      </w:pPr>
      <w:r w:rsidRPr="0066576C">
        <w:rPr>
          <w:rFonts w:eastAsia="Calibri" w:cstheme="minorHAnsi"/>
          <w:b/>
          <w:bCs/>
          <w:color w:val="000000"/>
          <w:u w:val="single"/>
          <w:lang w:val="ro-RO"/>
        </w:rPr>
        <w:t>Monitorizarea nivelului de zgomot</w:t>
      </w:r>
    </w:p>
    <w:p w14:paraId="5E97697A" w14:textId="5356513E"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Fiind lucrari care se realizeaza pe termen scurt, nu este necesara o monitorizare a nivelului de zgomot.</w:t>
      </w:r>
    </w:p>
    <w:p w14:paraId="71B64C2D" w14:textId="77777777" w:rsidR="002B5EA8" w:rsidRPr="0066576C" w:rsidRDefault="002B5EA8" w:rsidP="002E0458">
      <w:pPr>
        <w:autoSpaceDE w:val="0"/>
        <w:autoSpaceDN w:val="0"/>
        <w:adjustRightInd w:val="0"/>
        <w:spacing w:after="0" w:line="276" w:lineRule="auto"/>
        <w:jc w:val="both"/>
        <w:rPr>
          <w:rFonts w:eastAsia="Calibri" w:cstheme="minorHAnsi"/>
          <w:b/>
          <w:bCs/>
          <w:color w:val="000000"/>
          <w:u w:val="single"/>
          <w:lang w:val="ro-RO"/>
        </w:rPr>
      </w:pPr>
      <w:r w:rsidRPr="0066576C">
        <w:rPr>
          <w:rFonts w:eastAsia="Calibri" w:cstheme="minorHAnsi"/>
          <w:b/>
          <w:bCs/>
          <w:color w:val="000000"/>
          <w:u w:val="single"/>
          <w:lang w:val="ro-RO"/>
        </w:rPr>
        <w:t>Monitorizarea gestiunii deseurilor</w:t>
      </w:r>
    </w:p>
    <w:p w14:paraId="799558E6"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Se va face conform urmatoarelor acte normative si se va actualiza conform modificarilor legislative in vigoare:</w:t>
      </w:r>
    </w:p>
    <w:p w14:paraId="718067D0"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 xml:space="preserve"> -HG nr. 856/2002 privind evidenta gestiunii deseurilor si pentru aprobarea listei cuprinzand deseurile, inclusiv deseurile periculoase, cu modificarile si completarile ulterioare;</w:t>
      </w:r>
    </w:p>
    <w:p w14:paraId="661B84EE"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 xml:space="preserve"> -Legea nr. 211/2011 privind regimul deseurilor.</w:t>
      </w:r>
    </w:p>
    <w:p w14:paraId="48C78DBB" w14:textId="77777777" w:rsidR="002B5EA8" w:rsidRPr="0066576C" w:rsidRDefault="002B5EA8" w:rsidP="002E0458">
      <w:pPr>
        <w:spacing w:after="0" w:line="276" w:lineRule="auto"/>
        <w:jc w:val="both"/>
        <w:rPr>
          <w:rFonts w:eastAsia="Times New Roman" w:cstheme="minorHAnsi"/>
          <w:color w:val="00B050"/>
          <w:lang w:val="ro-RO"/>
        </w:rPr>
      </w:pPr>
    </w:p>
    <w:p w14:paraId="2A950EA9"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b/>
          <w:bCs/>
          <w:color w:val="548DD4"/>
          <w:lang w:val="ro-RO" w:eastAsia="ro-RO"/>
        </w:rPr>
        <w:t>B. Utilizarea resurselor naturale, in special a solului, a terenurilor, a apei si a biodiversitatii</w:t>
      </w:r>
      <w:r w:rsidRPr="0066576C">
        <w:rPr>
          <w:rFonts w:eastAsia="Times New Roman" w:cstheme="minorHAnsi"/>
          <w:color w:val="548DD4"/>
          <w:lang w:val="ro-RO" w:eastAsia="ro-RO"/>
        </w:rPr>
        <w:t xml:space="preserve">. </w:t>
      </w:r>
    </w:p>
    <w:p w14:paraId="1F11112E" w14:textId="3F5E5374" w:rsidR="00CA2639" w:rsidRPr="0066576C" w:rsidRDefault="003E037C"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Nu e cazul.</w:t>
      </w:r>
    </w:p>
    <w:p w14:paraId="20B46C6C" w14:textId="77777777" w:rsidR="003E037C" w:rsidRPr="0066576C" w:rsidRDefault="003E037C" w:rsidP="002E0458">
      <w:pPr>
        <w:autoSpaceDE w:val="0"/>
        <w:autoSpaceDN w:val="0"/>
        <w:adjustRightInd w:val="0"/>
        <w:spacing w:after="0" w:line="276" w:lineRule="auto"/>
        <w:jc w:val="both"/>
        <w:rPr>
          <w:rFonts w:eastAsia="Calibri" w:cstheme="minorHAnsi"/>
          <w:color w:val="000000"/>
          <w:lang w:val="ro-RO"/>
        </w:rPr>
      </w:pPr>
    </w:p>
    <w:p w14:paraId="6DF39F88" w14:textId="3FF640E8" w:rsidR="002B5EA8" w:rsidRPr="0066576C" w:rsidRDefault="002B5EA8" w:rsidP="002E0458">
      <w:p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VII. DESCRIEREA ASPECTELOR DE MEDIU SUSCEPTIBILE A FI AFECTATE IN MOD SEMNIFICATIV DE PROIECT:</w:t>
      </w:r>
    </w:p>
    <w:p w14:paraId="363C03F1"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impactul asupra populatiei, sanatatii umane, biodiversitatii (acordand o atentie speciala speciilor si habitatelor protejate), conservarea habitatelor naturale, a florei si a faunei salbatice, terenurilor, solului, folosintelor, bunurilor materiale, calitatii si regimului cantitativ al apei, calitatii aerului, climei (de exemplu, natura si amploarea emisiilor de gaze cu efect de sera),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14:paraId="376FFECE" w14:textId="70E31ABA" w:rsidR="002B5EA8" w:rsidRPr="0066576C" w:rsidRDefault="002B5EA8" w:rsidP="002E0458">
      <w:pPr>
        <w:spacing w:after="0" w:line="276" w:lineRule="auto"/>
        <w:ind w:left="56" w:firstLine="664"/>
        <w:jc w:val="both"/>
        <w:rPr>
          <w:rFonts w:eastAsia="Times New Roman" w:cstheme="minorHAnsi"/>
          <w:lang w:val="ro-RO"/>
        </w:rPr>
      </w:pPr>
      <w:r w:rsidRPr="0066576C">
        <w:rPr>
          <w:rFonts w:eastAsia="Times New Roman" w:cstheme="minorHAnsi"/>
          <w:lang w:val="ro-RO"/>
        </w:rPr>
        <w:t>Amplasarea investitiei se va face pe un teren situat in intravilanul</w:t>
      </w:r>
      <w:r w:rsidR="004F2255">
        <w:rPr>
          <w:rFonts w:eastAsia="Times New Roman" w:cstheme="minorHAnsi"/>
          <w:lang w:val="ro-RO"/>
        </w:rPr>
        <w:t xml:space="preserve"> orasului Sebis.</w:t>
      </w:r>
    </w:p>
    <w:p w14:paraId="5E8EFEE6" w14:textId="2A0D7237" w:rsidR="002B5EA8" w:rsidRPr="0066576C" w:rsidRDefault="002B5EA8" w:rsidP="002E0458">
      <w:pPr>
        <w:spacing w:after="0" w:line="276" w:lineRule="auto"/>
        <w:ind w:left="56"/>
        <w:jc w:val="both"/>
        <w:rPr>
          <w:rFonts w:eastAsia="Times New Roman" w:cstheme="minorHAnsi"/>
          <w:lang w:val="ro-RO"/>
        </w:rPr>
      </w:pPr>
      <w:r w:rsidRPr="0066576C">
        <w:rPr>
          <w:rFonts w:eastAsia="Times New Roman" w:cstheme="minorHAnsi"/>
          <w:lang w:val="ro-RO"/>
        </w:rPr>
        <w:lastRenderedPageBreak/>
        <w:t>Prin functiunea sa, constructi</w:t>
      </w:r>
      <w:r w:rsidR="00EC68A4" w:rsidRPr="0066576C">
        <w:rPr>
          <w:rFonts w:eastAsia="Times New Roman" w:cstheme="minorHAnsi"/>
          <w:lang w:val="ro-RO"/>
        </w:rPr>
        <w:t>ile</w:t>
      </w:r>
      <w:r w:rsidRPr="0066576C">
        <w:rPr>
          <w:rFonts w:eastAsia="Times New Roman" w:cstheme="minorHAnsi"/>
          <w:lang w:val="ro-RO"/>
        </w:rPr>
        <w:t xml:space="preserve"> propus</w:t>
      </w:r>
      <w:r w:rsidR="00EC68A4" w:rsidRPr="0066576C">
        <w:rPr>
          <w:rFonts w:eastAsia="Times New Roman" w:cstheme="minorHAnsi"/>
          <w:lang w:val="ro-RO"/>
        </w:rPr>
        <w:t>e</w:t>
      </w:r>
      <w:r w:rsidRPr="0066576C">
        <w:rPr>
          <w:rFonts w:eastAsia="Times New Roman" w:cstheme="minorHAnsi"/>
          <w:lang w:val="ro-RO"/>
        </w:rPr>
        <w:t xml:space="preserve"> nu a</w:t>
      </w:r>
      <w:r w:rsidR="00EC68A4" w:rsidRPr="0066576C">
        <w:rPr>
          <w:rFonts w:eastAsia="Times New Roman" w:cstheme="minorHAnsi"/>
          <w:lang w:val="ro-RO"/>
        </w:rPr>
        <w:t>u</w:t>
      </w:r>
      <w:r w:rsidRPr="0066576C">
        <w:rPr>
          <w:rFonts w:eastAsia="Times New Roman" w:cstheme="minorHAnsi"/>
          <w:lang w:val="ro-RO"/>
        </w:rPr>
        <w:t xml:space="preserve"> impact major pe termen scurt, mediu si lung asupra populatiei, sanatatii umane, faunei si florei, apei, aerului, climei, nu produce zgomote si vibratii, peisajului si mediului vizual. </w:t>
      </w:r>
    </w:p>
    <w:p w14:paraId="60E35F47" w14:textId="77777777" w:rsidR="00EC68A4" w:rsidRPr="0066576C" w:rsidRDefault="00EC68A4" w:rsidP="002E0458">
      <w:pPr>
        <w:spacing w:after="0" w:line="276" w:lineRule="auto"/>
        <w:ind w:left="56"/>
        <w:jc w:val="both"/>
        <w:rPr>
          <w:rFonts w:eastAsia="Times New Roman" w:cstheme="minorHAnsi"/>
          <w:lang w:val="ro-RO"/>
        </w:rPr>
      </w:pPr>
    </w:p>
    <w:p w14:paraId="33DB7759" w14:textId="77777777" w:rsidR="002B5EA8" w:rsidRPr="0066576C" w:rsidRDefault="002B5EA8" w:rsidP="002E0458">
      <w:pPr>
        <w:autoSpaceDE w:val="0"/>
        <w:autoSpaceDN w:val="0"/>
        <w:adjustRightInd w:val="0"/>
        <w:spacing w:after="0" w:line="276" w:lineRule="auto"/>
        <w:ind w:firstLine="720"/>
        <w:jc w:val="both"/>
        <w:rPr>
          <w:rFonts w:eastAsia="Calibri" w:cstheme="minorHAnsi"/>
          <w:color w:val="000000"/>
          <w:lang w:val="ro-RO"/>
        </w:rPr>
      </w:pPr>
      <w:r w:rsidRPr="0066576C">
        <w:rPr>
          <w:rFonts w:eastAsia="Calibri" w:cstheme="minorHAnsi"/>
          <w:color w:val="000000"/>
          <w:lang w:val="ro-RO"/>
        </w:rPr>
        <w:t>Prezentarea  proiectului a fost facuta astfel incat, evaluarea impactului asupra mediului sa fie identificat in maniera corespunzatoare atat pentru faza de constructie a cladirii si amenajarilor conexe cat si in perioada de exploatare. Potentialul impact pe care proiectul il poate avea se poate identifica asupra urmatorilor factori:</w:t>
      </w:r>
    </w:p>
    <w:p w14:paraId="2EFD3518" w14:textId="77777777" w:rsidR="00B72DA2" w:rsidRPr="0066576C" w:rsidRDefault="00B72DA2" w:rsidP="002E0458">
      <w:pPr>
        <w:autoSpaceDE w:val="0"/>
        <w:autoSpaceDN w:val="0"/>
        <w:adjustRightInd w:val="0"/>
        <w:spacing w:after="0" w:line="276" w:lineRule="auto"/>
        <w:ind w:firstLine="720"/>
        <w:jc w:val="both"/>
        <w:rPr>
          <w:rFonts w:eastAsia="Calibri" w:cstheme="minorHAnsi"/>
          <w:b/>
          <w:bCs/>
          <w:color w:val="000000"/>
          <w:u w:val="single"/>
          <w:lang w:val="ro-RO"/>
        </w:rPr>
      </w:pPr>
    </w:p>
    <w:p w14:paraId="057E4F27" w14:textId="79B2F429" w:rsidR="002B5EA8" w:rsidRPr="0066576C" w:rsidRDefault="002B5EA8" w:rsidP="002E0458">
      <w:pPr>
        <w:autoSpaceDE w:val="0"/>
        <w:autoSpaceDN w:val="0"/>
        <w:adjustRightInd w:val="0"/>
        <w:spacing w:after="0" w:line="276" w:lineRule="auto"/>
        <w:ind w:firstLine="720"/>
        <w:jc w:val="both"/>
        <w:rPr>
          <w:rFonts w:eastAsia="Calibri" w:cstheme="minorHAnsi"/>
          <w:b/>
          <w:bCs/>
          <w:color w:val="000000"/>
          <w:u w:val="single"/>
          <w:lang w:val="ro-RO"/>
        </w:rPr>
      </w:pPr>
      <w:r w:rsidRPr="0066576C">
        <w:rPr>
          <w:rFonts w:eastAsia="Calibri" w:cstheme="minorHAnsi"/>
          <w:b/>
          <w:bCs/>
          <w:color w:val="000000"/>
          <w:u w:val="single"/>
          <w:lang w:val="ro-RO"/>
        </w:rPr>
        <w:t>Populatia si sanatatea umana</w:t>
      </w:r>
    </w:p>
    <w:p w14:paraId="59AF3906"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 xml:space="preserve">Proiectul propus vine in sprijinul cresterii atractivitatii zonei, a potentialului economic si implicit, a calitatii vietii, fara a aduce atingere sanatatii umane. </w:t>
      </w:r>
    </w:p>
    <w:p w14:paraId="322B7B50" w14:textId="77777777" w:rsidR="002B5EA8" w:rsidRPr="0066576C" w:rsidRDefault="002B5EA8" w:rsidP="002E0458">
      <w:pPr>
        <w:autoSpaceDE w:val="0"/>
        <w:autoSpaceDN w:val="0"/>
        <w:adjustRightInd w:val="0"/>
        <w:spacing w:after="0" w:line="276" w:lineRule="auto"/>
        <w:ind w:firstLine="720"/>
        <w:jc w:val="both"/>
        <w:rPr>
          <w:rFonts w:eastAsia="Calibri" w:cstheme="minorHAnsi"/>
          <w:color w:val="000000"/>
          <w:lang w:val="ro-RO"/>
        </w:rPr>
      </w:pPr>
      <w:r w:rsidRPr="0066576C">
        <w:rPr>
          <w:rFonts w:eastAsia="Calibri" w:cstheme="minorHAnsi"/>
          <w:b/>
          <w:bCs/>
          <w:color w:val="000000"/>
          <w:u w:val="single"/>
          <w:lang w:val="ro-RO"/>
        </w:rPr>
        <w:t xml:space="preserve">Biodiversitatea </w:t>
      </w:r>
      <w:r w:rsidRPr="0066576C">
        <w:rPr>
          <w:rFonts w:eastAsia="Calibri" w:cstheme="minorHAnsi"/>
          <w:color w:val="000000"/>
          <w:lang w:val="ro-RO"/>
        </w:rPr>
        <w:t>(acordand o atentie speciala speciilor si habitatelor protejate in temeiul Directivei 92/43/CEE si al Directivei 2009/147/CE)</w:t>
      </w:r>
    </w:p>
    <w:p w14:paraId="492687A0" w14:textId="77777777"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Proiectul aflat in analiza nu aduce atingere biodiversitatii, nu este propus a se realiza intr-o zona protejata.</w:t>
      </w:r>
    </w:p>
    <w:p w14:paraId="089BBDBC" w14:textId="77777777" w:rsidR="002B5EA8" w:rsidRPr="0066576C" w:rsidRDefault="002B5EA8" w:rsidP="002E0458">
      <w:pPr>
        <w:autoSpaceDE w:val="0"/>
        <w:autoSpaceDN w:val="0"/>
        <w:adjustRightInd w:val="0"/>
        <w:spacing w:after="0" w:line="276" w:lineRule="auto"/>
        <w:ind w:firstLine="720"/>
        <w:jc w:val="both"/>
        <w:rPr>
          <w:rFonts w:eastAsia="Calibri" w:cstheme="minorHAnsi"/>
          <w:b/>
          <w:bCs/>
          <w:color w:val="000000"/>
          <w:u w:val="single"/>
          <w:lang w:val="ro-RO"/>
        </w:rPr>
      </w:pPr>
      <w:r w:rsidRPr="0066576C">
        <w:rPr>
          <w:rFonts w:eastAsia="Calibri" w:cstheme="minorHAnsi"/>
          <w:b/>
          <w:bCs/>
          <w:color w:val="000000"/>
          <w:u w:val="single"/>
          <w:lang w:val="ro-RO"/>
        </w:rPr>
        <w:t>Terenurile, solul, apa, aerul si clima</w:t>
      </w:r>
    </w:p>
    <w:p w14:paraId="59CA85C6" w14:textId="76517240"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Realizarea proiectului nu ridica probleme de impact asupra solului, aerului, apei sau climei. Apa, aerul si clima nu sunt afectate de realizarea acestor lucrari si nici de exploatarea lor ulterioara.</w:t>
      </w:r>
    </w:p>
    <w:p w14:paraId="497AEAC6" w14:textId="25D537DD" w:rsidR="002B5EA8" w:rsidRPr="0066576C" w:rsidRDefault="002B5EA8" w:rsidP="002E0458">
      <w:pPr>
        <w:autoSpaceDE w:val="0"/>
        <w:autoSpaceDN w:val="0"/>
        <w:adjustRightInd w:val="0"/>
        <w:spacing w:after="0" w:line="276" w:lineRule="auto"/>
        <w:ind w:firstLine="720"/>
        <w:jc w:val="both"/>
        <w:rPr>
          <w:rFonts w:eastAsia="Calibri" w:cstheme="minorHAnsi"/>
          <w:b/>
          <w:bCs/>
          <w:color w:val="000000"/>
          <w:u w:val="single"/>
          <w:lang w:val="ro-RO"/>
        </w:rPr>
      </w:pPr>
      <w:r w:rsidRPr="0066576C">
        <w:rPr>
          <w:rFonts w:eastAsia="Calibri" w:cstheme="minorHAnsi"/>
          <w:b/>
          <w:bCs/>
          <w:color w:val="000000"/>
          <w:u w:val="single"/>
          <w:lang w:val="ro-RO"/>
        </w:rPr>
        <w:t>Bunurile materiale, patrimoniul cultural si peisajul</w:t>
      </w:r>
    </w:p>
    <w:p w14:paraId="0B8D92B6" w14:textId="0DCB0295" w:rsidR="002B5EA8" w:rsidRPr="0066576C" w:rsidRDefault="002B5EA8" w:rsidP="002E0458">
      <w:pPr>
        <w:autoSpaceDE w:val="0"/>
        <w:autoSpaceDN w:val="0"/>
        <w:adjustRightInd w:val="0"/>
        <w:spacing w:after="0" w:line="276" w:lineRule="auto"/>
        <w:jc w:val="both"/>
        <w:rPr>
          <w:rFonts w:eastAsia="Calibri" w:cstheme="minorHAnsi"/>
          <w:color w:val="000000"/>
          <w:lang w:val="ro-RO"/>
        </w:rPr>
      </w:pPr>
      <w:r w:rsidRPr="0066576C">
        <w:rPr>
          <w:rFonts w:eastAsia="Calibri" w:cstheme="minorHAnsi"/>
          <w:color w:val="000000"/>
          <w:lang w:val="ro-RO"/>
        </w:rPr>
        <w:t>Nici la realizarea proiectului si nici la punerea lui in exploatare, nu se vor aduce atingeri bunurilor materiale, de patrimoniu cultural sau peisajului.</w:t>
      </w:r>
    </w:p>
    <w:p w14:paraId="402ED529" w14:textId="77777777" w:rsidR="00EC68A4" w:rsidRPr="0066576C" w:rsidRDefault="00EC68A4" w:rsidP="002E0458">
      <w:pPr>
        <w:autoSpaceDE w:val="0"/>
        <w:autoSpaceDN w:val="0"/>
        <w:adjustRightInd w:val="0"/>
        <w:spacing w:after="0" w:line="276" w:lineRule="auto"/>
        <w:jc w:val="both"/>
        <w:rPr>
          <w:rFonts w:eastAsia="Calibri" w:cstheme="minorHAnsi"/>
          <w:color w:val="000000"/>
          <w:lang w:val="ro-RO"/>
        </w:rPr>
      </w:pPr>
    </w:p>
    <w:p w14:paraId="6E53FB95"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VIII. PREVEDERI PENTRU MONITORIZAREA MEDIULUI - DOTARI SI MASURI PREVAZUTE PENTRU CONTROLUL EMISIILOR DE POLUANTI IN MEDIU, INCLUSIV PENTRU CONFORMAREA LA CERINTELE PRIVIND MONITORIZAREA EMISIILOR PREVAZUTE DE CONCLUZIILE CELOR MAI BUNE TEHNICI DISPONIBILE APLICABILE. SE VA AVEA IN VEDERE CA IMPLEMENTAREA PROIECTULUI SA NU INFLUENTEZE NEGATIV CALITATEA AERULUI IN ZONA.</w:t>
      </w:r>
    </w:p>
    <w:p w14:paraId="26E7880E"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color w:val="548DD4"/>
          <w:lang w:val="ro-RO" w:eastAsia="ro-RO"/>
        </w:rPr>
        <w:t xml:space="preserve">– dotari si masuri prevazute pentru controlul emisiilor de poluanti in mediu. </w:t>
      </w:r>
    </w:p>
    <w:p w14:paraId="1B5B3D8E" w14:textId="3BDDAEC0" w:rsidR="002B5EA8" w:rsidRPr="0066576C" w:rsidRDefault="002B5EA8" w:rsidP="002E0458">
      <w:pPr>
        <w:spacing w:after="0" w:line="276" w:lineRule="auto"/>
        <w:ind w:left="56"/>
        <w:jc w:val="both"/>
        <w:rPr>
          <w:rFonts w:eastAsia="Times New Roman" w:cstheme="minorHAnsi"/>
          <w:lang w:val="ro-RO"/>
        </w:rPr>
      </w:pPr>
      <w:r w:rsidRPr="0066576C">
        <w:rPr>
          <w:rFonts w:eastAsia="Times New Roman" w:cstheme="minorHAnsi"/>
          <w:lang w:val="ro-RO"/>
        </w:rPr>
        <w:t xml:space="preserve">Procesul tehnologic desfasurat in </w:t>
      </w:r>
      <w:r w:rsidR="00200E4F" w:rsidRPr="0066576C">
        <w:rPr>
          <w:rFonts w:eastAsia="Times New Roman" w:cstheme="minorHAnsi"/>
          <w:lang w:val="ro-RO"/>
        </w:rPr>
        <w:t>centrul comercial</w:t>
      </w:r>
      <w:r w:rsidRPr="0066576C">
        <w:rPr>
          <w:rFonts w:eastAsia="Times New Roman" w:cstheme="minorHAnsi"/>
          <w:lang w:val="ro-RO"/>
        </w:rPr>
        <w:t xml:space="preserve"> nu implica utilizarea de combustibili sau alte materiale poluabile astfel ca nu sunt necesare dotari si masuri pentru controlul emisiilor de poluanti in mediu, inclusiv pentru conformarea la cerintele privind monitorizarea emisiilor prevazute de concluziile celor mai bune tehnici disponibile aplicabile. </w:t>
      </w:r>
    </w:p>
    <w:p w14:paraId="16553A78"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PROGRAM DE MONITORIZARE A RESURSELOR DE APA INAINTE, IN TIMPUL  SI  DUPA EXECUTIA LUCRARILOR  PREVAZUTE PRIN PROIECT.</w:t>
      </w:r>
    </w:p>
    <w:p w14:paraId="3E7B5ABF" w14:textId="77777777" w:rsidR="002B5EA8" w:rsidRPr="0066576C" w:rsidRDefault="002B5EA8" w:rsidP="002E0458">
      <w:pPr>
        <w:spacing w:after="0" w:line="276" w:lineRule="auto"/>
        <w:ind w:left="205" w:firstLine="515"/>
        <w:jc w:val="both"/>
        <w:rPr>
          <w:rFonts w:eastAsia="Times New Roman" w:cstheme="minorHAnsi"/>
          <w:lang w:val="ro-RO"/>
        </w:rPr>
      </w:pPr>
      <w:r w:rsidRPr="0066576C">
        <w:rPr>
          <w:rFonts w:eastAsia="Times New Roman" w:cstheme="minorHAnsi"/>
          <w:lang w:val="ro-RO"/>
        </w:rPr>
        <w:t>Nu sunt obiective in zona, care ar necesita o protectie speciala in cazul realizarii proiectului propus.</w:t>
      </w:r>
    </w:p>
    <w:p w14:paraId="32FA3CD8" w14:textId="4FD33F1E" w:rsidR="002B5EA8" w:rsidRPr="0066576C" w:rsidRDefault="002B5EA8" w:rsidP="002E0458">
      <w:pPr>
        <w:spacing w:after="0" w:line="276" w:lineRule="auto"/>
        <w:ind w:left="205" w:firstLine="515"/>
        <w:jc w:val="both"/>
        <w:rPr>
          <w:rFonts w:eastAsia="Times New Roman" w:cstheme="minorHAnsi"/>
          <w:lang w:val="ro-RO"/>
        </w:rPr>
      </w:pPr>
      <w:r w:rsidRPr="0066576C">
        <w:rPr>
          <w:rFonts w:eastAsia="Times New Roman" w:cstheme="minorHAnsi"/>
          <w:lang w:val="ro-RO"/>
        </w:rPr>
        <w:t>Vor fi prevazute toalete ecologice, iar deseurile menajere produse pe amplasament vor fi depozitate in recipient</w:t>
      </w:r>
      <w:r w:rsidR="00200E4F" w:rsidRPr="0066576C">
        <w:rPr>
          <w:rFonts w:eastAsia="Times New Roman" w:cstheme="minorHAnsi"/>
          <w:lang w:val="ro-RO"/>
        </w:rPr>
        <w:t xml:space="preserve">e </w:t>
      </w:r>
      <w:r w:rsidRPr="0066576C">
        <w:rPr>
          <w:rFonts w:eastAsia="Times New Roman" w:cstheme="minorHAnsi"/>
          <w:lang w:val="ro-RO"/>
        </w:rPr>
        <w:t>conforme si vor fi transportate zilnic la cel mai apropiat depo</w:t>
      </w:r>
      <w:r w:rsidR="00200E4F" w:rsidRPr="0066576C">
        <w:rPr>
          <w:rFonts w:eastAsia="Times New Roman" w:cstheme="minorHAnsi"/>
          <w:lang w:val="ro-RO"/>
        </w:rPr>
        <w:t>z</w:t>
      </w:r>
      <w:r w:rsidRPr="0066576C">
        <w:rPr>
          <w:rFonts w:eastAsia="Times New Roman" w:cstheme="minorHAnsi"/>
          <w:lang w:val="ro-RO"/>
        </w:rPr>
        <w:t>it de deseuri. Se vor face contracte cu furnizorii de toalete publice ecologice, atat pentru inchirierea acestor, cat si pentru vidanjare; si cu firma locala pentru colectarea si transportarea  deseurilor menajere.</w:t>
      </w:r>
    </w:p>
    <w:p w14:paraId="385C0ABA" w14:textId="77777777" w:rsidR="002B5EA8" w:rsidRPr="0066576C" w:rsidRDefault="002B5EA8" w:rsidP="002E0458">
      <w:pPr>
        <w:spacing w:after="0" w:line="276" w:lineRule="auto"/>
        <w:ind w:left="205" w:firstLine="515"/>
        <w:jc w:val="both"/>
        <w:rPr>
          <w:rFonts w:eastAsia="Times New Roman" w:cstheme="minorHAnsi"/>
          <w:lang w:val="ro-RO"/>
        </w:rPr>
      </w:pPr>
      <w:r w:rsidRPr="0066576C">
        <w:rPr>
          <w:rFonts w:eastAsia="Times New Roman" w:cstheme="minorHAnsi"/>
          <w:lang w:val="ro-RO"/>
        </w:rPr>
        <w:t>A fost realizata o inspectie tehnica avand scopul de a permite evaluarea la fata locului a starii tehnice a viitoarei constructii, a capacitatii tehnice si umane de asigurare a exploatarii in sigurantei, precum si obtinerea unor informatii suplimentare  vizuale.</w:t>
      </w:r>
    </w:p>
    <w:p w14:paraId="2D8242A3" w14:textId="77777777" w:rsidR="002B5EA8" w:rsidRPr="0066576C" w:rsidRDefault="002B5EA8" w:rsidP="002E0458">
      <w:pPr>
        <w:spacing w:after="0" w:line="276" w:lineRule="auto"/>
        <w:ind w:left="205" w:firstLine="515"/>
        <w:jc w:val="both"/>
        <w:rPr>
          <w:rFonts w:eastAsia="Times New Roman" w:cstheme="minorHAnsi"/>
          <w:lang w:val="ro-RO"/>
        </w:rPr>
      </w:pPr>
      <w:r w:rsidRPr="0066576C">
        <w:rPr>
          <w:rFonts w:eastAsia="Times New Roman" w:cstheme="minorHAnsi"/>
          <w:lang w:val="ro-RO"/>
        </w:rPr>
        <w:t>In conformitate cu NTLH-021/2002 lucrarea este incadrata in categoria „C" de „importanta normala".</w:t>
      </w:r>
    </w:p>
    <w:p w14:paraId="3B42E871" w14:textId="77777777" w:rsidR="002B5EA8" w:rsidRPr="0066576C" w:rsidRDefault="002B5EA8" w:rsidP="002E0458">
      <w:pPr>
        <w:spacing w:after="0" w:line="276" w:lineRule="auto"/>
        <w:ind w:left="254"/>
        <w:jc w:val="both"/>
        <w:rPr>
          <w:rFonts w:eastAsia="Times New Roman" w:cstheme="minorHAnsi"/>
          <w:b/>
          <w:bCs/>
          <w:strike/>
          <w:color w:val="548DD4"/>
          <w:lang w:val="ro-RO" w:eastAsia="ro-RO"/>
        </w:rPr>
      </w:pPr>
    </w:p>
    <w:p w14:paraId="10DBFEAF"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b/>
          <w:color w:val="2D73B4"/>
          <w:lang w:val="ro-RO"/>
        </w:rPr>
        <w:t>IX. LEGATURA CU ALTE ACTE NORMATIVE SI/SAU PLANURI/PROGRAME/STRATEGII/DOCUMENTE DE PLANIFICARE:</w:t>
      </w:r>
      <w:r w:rsidRPr="0066576C">
        <w:rPr>
          <w:rFonts w:eastAsia="Times New Roman" w:cstheme="minorHAnsi"/>
          <w:color w:val="548DD4"/>
          <w:lang w:val="ro-RO" w:eastAsia="ro-RO"/>
        </w:rPr>
        <w:t xml:space="preserve"> </w:t>
      </w:r>
      <w:r w:rsidRPr="0066576C">
        <w:rPr>
          <w:rFonts w:eastAsia="Times New Roman" w:cstheme="minorHAnsi"/>
          <w:lang w:val="ro-RO"/>
        </w:rPr>
        <w:t xml:space="preserve">Nu este cazul </w:t>
      </w:r>
    </w:p>
    <w:p w14:paraId="62C64BED" w14:textId="77777777" w:rsidR="002B5EA8" w:rsidRPr="0066576C" w:rsidRDefault="002B5EA8" w:rsidP="002E0458">
      <w:pPr>
        <w:spacing w:after="0" w:line="276" w:lineRule="auto"/>
        <w:ind w:left="66"/>
        <w:jc w:val="both"/>
        <w:rPr>
          <w:rFonts w:eastAsia="Times New Roman" w:cstheme="minorHAnsi"/>
          <w:lang w:val="ro-RO"/>
        </w:rPr>
      </w:pPr>
      <w:r w:rsidRPr="0066576C">
        <w:rPr>
          <w:rFonts w:eastAsia="Times New Roman" w:cstheme="minorHAnsi"/>
          <w:b/>
          <w:bCs/>
          <w:color w:val="548DD4"/>
          <w:lang w:val="ro-RO" w:eastAsia="ro-RO"/>
        </w:rPr>
        <w:t>A.</w:t>
      </w:r>
      <w:r w:rsidRPr="0066576C">
        <w:rPr>
          <w:rFonts w:eastAsia="Times New Roman" w:cstheme="minorHAnsi"/>
          <w:color w:val="548DD4"/>
          <w:lang w:val="ro-RO" w:eastAsia="ro-RO"/>
        </w:rPr>
        <w:t> Justificarea incadrarii proiectului, dupa caz, in prevederile altor acte normative nationale care transpun legislatia Uniunii Europene: Directiva </w:t>
      </w:r>
      <w:hyperlink r:id="rId18" w:tgtFrame="_blank" w:history="1">
        <w:r w:rsidRPr="0066576C">
          <w:rPr>
            <w:rFonts w:eastAsia="Times New Roman" w:cstheme="minorHAnsi"/>
            <w:color w:val="548DD4"/>
            <w:u w:val="single"/>
            <w:lang w:val="ro-RO" w:eastAsia="ro-RO"/>
          </w:rPr>
          <w:t>2010/75/UE</w:t>
        </w:r>
      </w:hyperlink>
      <w:r w:rsidRPr="0066576C">
        <w:rPr>
          <w:rFonts w:eastAsia="Times New Roman" w:cstheme="minorHAnsi"/>
          <w:color w:val="548DD4"/>
          <w:lang w:val="ro-RO" w:eastAsia="ro-RO"/>
        </w:rPr>
        <w:t> (IED) a), Directiva </w:t>
      </w:r>
      <w:hyperlink r:id="rId19" w:tgtFrame="_blank" w:history="1">
        <w:r w:rsidRPr="0066576C">
          <w:rPr>
            <w:rFonts w:eastAsia="Times New Roman" w:cstheme="minorHAnsi"/>
            <w:color w:val="548DD4"/>
            <w:u w:val="single"/>
            <w:lang w:val="ro-RO" w:eastAsia="ro-RO"/>
          </w:rPr>
          <w:t>2012/18/UE</w:t>
        </w:r>
      </w:hyperlink>
      <w:r w:rsidRPr="0066576C">
        <w:rPr>
          <w:rFonts w:eastAsia="Times New Roman" w:cstheme="minorHAnsi"/>
          <w:color w:val="548DD4"/>
          <w:lang w:val="ro-RO" w:eastAsia="ro-RO"/>
        </w:rPr>
        <w:t> a Parlamentului European si a Consiliului din 4 iulie 2012 privind controlul pericolelor Parlamentului European si a Consiliului din 24 noiembrie 2010 privind emisiile industriale (prevenirea si controlul integrat al poluarii de accidente majore care implica substante periculoase, de modificare si ulterior de abrogare a Directivei </w:t>
      </w:r>
      <w:hyperlink r:id="rId20" w:tgtFrame="_blank" w:history="1">
        <w:r w:rsidRPr="0066576C">
          <w:rPr>
            <w:rFonts w:eastAsia="Times New Roman" w:cstheme="minorHAnsi"/>
            <w:color w:val="548DD4"/>
            <w:u w:val="single"/>
            <w:lang w:val="ro-RO" w:eastAsia="ro-RO"/>
          </w:rPr>
          <w:t>96/82/CE</w:t>
        </w:r>
      </w:hyperlink>
      <w:r w:rsidRPr="0066576C">
        <w:rPr>
          <w:rFonts w:eastAsia="Times New Roman" w:cstheme="minorHAnsi"/>
          <w:color w:val="548DD4"/>
          <w:lang w:val="ro-RO" w:eastAsia="ro-RO"/>
        </w:rPr>
        <w:t> a Consiliului, Directiva </w:t>
      </w:r>
      <w:hyperlink r:id="rId21" w:tgtFrame="_blank" w:history="1">
        <w:r w:rsidRPr="0066576C">
          <w:rPr>
            <w:rFonts w:eastAsia="Times New Roman" w:cstheme="minorHAnsi"/>
            <w:color w:val="548DD4"/>
            <w:u w:val="single"/>
            <w:lang w:val="ro-RO" w:eastAsia="ro-RO"/>
          </w:rPr>
          <w:t>2000/60/CE</w:t>
        </w:r>
      </w:hyperlink>
      <w:r w:rsidRPr="0066576C">
        <w:rPr>
          <w:rFonts w:eastAsia="Times New Roman" w:cstheme="minorHAnsi"/>
          <w:color w:val="548DD4"/>
          <w:lang w:val="ro-RO" w:eastAsia="ro-RO"/>
        </w:rPr>
        <w:t> a Parlamentului European si a Consiliului din 23 octombrie 2000 de stabilire a unui cadru de politica comunitara in domeniul apei, Directiva-</w:t>
      </w:r>
      <w:r w:rsidRPr="0066576C">
        <w:rPr>
          <w:rFonts w:eastAsia="Times New Roman" w:cstheme="minorHAnsi"/>
          <w:color w:val="548DD4"/>
          <w:lang w:val="ro-RO" w:eastAsia="ro-RO"/>
        </w:rPr>
        <w:lastRenderedPageBreak/>
        <w:t>cadru aer 2008/50/CE a Parlamentului European si a Consiliului din 21 mai 2008 privind calitatea aerului inconjurator si un aer mai curat pentru Europa, Directiva </w:t>
      </w:r>
      <w:hyperlink r:id="rId22" w:tgtFrame="_blank" w:history="1">
        <w:r w:rsidRPr="0066576C">
          <w:rPr>
            <w:rFonts w:eastAsia="Times New Roman" w:cstheme="minorHAnsi"/>
            <w:color w:val="548DD4"/>
            <w:u w:val="single"/>
            <w:lang w:val="ro-RO" w:eastAsia="ro-RO"/>
          </w:rPr>
          <w:t>2008/98/CE</w:t>
        </w:r>
      </w:hyperlink>
      <w:r w:rsidRPr="0066576C">
        <w:rPr>
          <w:rFonts w:eastAsia="Times New Roman" w:cstheme="minorHAnsi"/>
          <w:color w:val="548DD4"/>
          <w:lang w:val="ro-RO" w:eastAsia="ro-RO"/>
        </w:rPr>
        <w:t xml:space="preserve"> a Parlamentului European si a Consiliului din 19 noiembrie 2008 privind deseurile si de abrogare a anumitor directive, si altele). </w:t>
      </w:r>
      <w:r w:rsidRPr="0066576C">
        <w:rPr>
          <w:rFonts w:eastAsia="Times New Roman" w:cstheme="minorHAnsi"/>
          <w:lang w:val="ro-RO"/>
        </w:rPr>
        <w:t xml:space="preserve">Nu este cazul </w:t>
      </w:r>
    </w:p>
    <w:p w14:paraId="12278EC9" w14:textId="13F81FD8" w:rsidR="002B5EA8" w:rsidRDefault="002B5EA8" w:rsidP="002E0458">
      <w:pPr>
        <w:spacing w:after="0" w:line="276" w:lineRule="auto"/>
        <w:ind w:left="66"/>
        <w:jc w:val="both"/>
        <w:rPr>
          <w:rFonts w:eastAsia="Times New Roman" w:cstheme="minorHAnsi"/>
          <w:lang w:val="ro-RO"/>
        </w:rPr>
      </w:pPr>
      <w:r w:rsidRPr="0066576C">
        <w:rPr>
          <w:rFonts w:eastAsia="Times New Roman" w:cstheme="minorHAnsi"/>
          <w:b/>
          <w:bCs/>
          <w:color w:val="548DD4"/>
          <w:lang w:val="ro-RO" w:eastAsia="ro-RO"/>
        </w:rPr>
        <w:t>B.</w:t>
      </w:r>
      <w:r w:rsidRPr="0066576C">
        <w:rPr>
          <w:rFonts w:eastAsia="Times New Roman" w:cstheme="minorHAnsi"/>
          <w:color w:val="548DD4"/>
          <w:lang w:val="ro-RO" w:eastAsia="ro-RO"/>
        </w:rPr>
        <w:t> Se va mentiona planul/programul/strategia/documentul de programare/planificare din care face proiectul, cu indicarea actului normativ prin care a fost aprobat.</w:t>
      </w:r>
      <w:r w:rsidRPr="0066576C">
        <w:rPr>
          <w:rFonts w:eastAsia="Times New Roman" w:cstheme="minorHAnsi"/>
          <w:lang w:val="ro-RO"/>
        </w:rPr>
        <w:t xml:space="preserve"> Nu este cazul </w:t>
      </w:r>
    </w:p>
    <w:p w14:paraId="30EA4DAE" w14:textId="77777777" w:rsidR="00E82A24" w:rsidRPr="0066576C" w:rsidRDefault="00E82A24" w:rsidP="002E0458">
      <w:pPr>
        <w:spacing w:after="0" w:line="276" w:lineRule="auto"/>
        <w:ind w:left="66"/>
        <w:jc w:val="both"/>
        <w:rPr>
          <w:rFonts w:eastAsia="Times New Roman" w:cstheme="minorHAnsi"/>
          <w:lang w:val="ro-RO"/>
        </w:rPr>
      </w:pPr>
    </w:p>
    <w:p w14:paraId="3B6865B0"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X. LUCRARI NECESARE ORGANIZARII DE SANTIER:</w:t>
      </w:r>
    </w:p>
    <w:p w14:paraId="2F11F2DF"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descrierea lucrarilor necesare organizarii de santier;</w:t>
      </w:r>
    </w:p>
    <w:p w14:paraId="5E9F17FF"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Pe perioada santierului, pentru realizarea investitiei, se iau in vedere amplasarea in incinta proprietatii a urmatoarelor constructii si amenajari cu caracter provizoriu:</w:t>
      </w:r>
    </w:p>
    <w:p w14:paraId="18687A50" w14:textId="77777777" w:rsidR="002B5EA8" w:rsidRPr="0066576C" w:rsidRDefault="002B5EA8" w:rsidP="002E0458">
      <w:pPr>
        <w:spacing w:after="0" w:line="276" w:lineRule="auto"/>
        <w:ind w:left="56" w:firstLine="667"/>
        <w:jc w:val="both"/>
        <w:rPr>
          <w:rFonts w:eastAsia="Times New Roman" w:cstheme="minorHAnsi"/>
          <w:b/>
          <w:bCs/>
          <w:lang w:val="ro-RO"/>
        </w:rPr>
      </w:pPr>
      <w:r w:rsidRPr="0066576C">
        <w:rPr>
          <w:rFonts w:eastAsia="Times New Roman" w:cstheme="minorHAnsi"/>
          <w:b/>
          <w:bCs/>
          <w:lang w:val="ro-RO"/>
        </w:rPr>
        <w:t>Containere, platforme si utilaje:</w:t>
      </w:r>
    </w:p>
    <w:p w14:paraId="7B291F62"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1. Platforma spalat roti utilaje</w:t>
      </w:r>
    </w:p>
    <w:p w14:paraId="73A5E803"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2. Containere pt. Deseuri</w:t>
      </w:r>
    </w:p>
    <w:p w14:paraId="3EC2AD35"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3. Tomberoane gunoi</w:t>
      </w:r>
    </w:p>
    <w:p w14:paraId="4D7B964E"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4. Platforma bene</w:t>
      </w:r>
    </w:p>
    <w:p w14:paraId="19421630"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5. Toalete ecologice -2 cabine (1 pentru vizitatori, 1 pentru muncitori)</w:t>
      </w:r>
    </w:p>
    <w:p w14:paraId="1759FFD7"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 xml:space="preserve"> 6. Zona de depozitare pentru materialul de constructie, unelte si utilaje</w:t>
      </w:r>
    </w:p>
    <w:p w14:paraId="72B88AC2"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 xml:space="preserve">Pentru materialul de constructie, unelte, utilaje, furnituri, containere pentru moloz si deseuri trebuie amenajata o zona de depozitare. Separarea consta in imprejmuiri de santier cu ochiuri fine, cu tesatura cu protectie contra vizibilitatii sau elemente din tabla trapezoidala, fixate de cadrele din otel. </w:t>
      </w:r>
    </w:p>
    <w:p w14:paraId="2CB02266"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7. AV. Avizier</w:t>
      </w:r>
    </w:p>
    <w:p w14:paraId="7C246883"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8. PSI  Punct prevenire incendiu</w:t>
      </w:r>
    </w:p>
    <w:p w14:paraId="1BCA520B" w14:textId="6097F1EF"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 xml:space="preserve">La intrarea in santier </w:t>
      </w:r>
      <w:r w:rsidR="00FC68A9" w:rsidRPr="0066576C">
        <w:rPr>
          <w:rFonts w:eastAsia="Times New Roman" w:cstheme="minorHAnsi"/>
          <w:lang w:val="ro-RO"/>
        </w:rPr>
        <w:t>va fi</w:t>
      </w:r>
      <w:r w:rsidRPr="0066576C">
        <w:rPr>
          <w:rFonts w:eastAsia="Times New Roman" w:cstheme="minorHAnsi"/>
          <w:lang w:val="ro-RO"/>
        </w:rPr>
        <w:t xml:space="preserve"> prevazuta o platforma pentru spalarea rotilor utilajelor. Tot acolo </w:t>
      </w:r>
      <w:r w:rsidR="00FC68A9" w:rsidRPr="0066576C">
        <w:rPr>
          <w:rFonts w:eastAsia="Times New Roman" w:cstheme="minorHAnsi"/>
          <w:lang w:val="ro-RO"/>
        </w:rPr>
        <w:t xml:space="preserve">va fi </w:t>
      </w:r>
      <w:r w:rsidRPr="0066576C">
        <w:rPr>
          <w:rFonts w:eastAsia="Times New Roman" w:cstheme="minorHAnsi"/>
          <w:lang w:val="ro-RO"/>
        </w:rPr>
        <w:t>prevazuta si platforma pentru depozitarea benelor de gunoi. Accesul utilajelor de salubritate se face direct din drumul existent.</w:t>
      </w:r>
    </w:p>
    <w:p w14:paraId="3BBA2B91"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Contractantul are obligatia de a mentine curatenia in santier pe toata durata executiei cu scopul de a impiedica afectarea mediului.</w:t>
      </w:r>
    </w:p>
    <w:p w14:paraId="70261CA9"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Sursele de praf vor fi neutralizate prin folosirea apei, acolo unde este posibil.</w:t>
      </w:r>
    </w:p>
    <w:p w14:paraId="01266813"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La sfarsitul santierului, se va aduce terenul la starea initiala.</w:t>
      </w:r>
    </w:p>
    <w:p w14:paraId="39734AF0"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Rezidurile rezultate vor fi evacuate cu ajutorul unei firme specializate.</w:t>
      </w:r>
    </w:p>
    <w:p w14:paraId="170EAF36"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Vor fi respectate toate normele in vigoare pentru protectia mediului.</w:t>
      </w:r>
    </w:p>
    <w:p w14:paraId="29645747"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localizarea organizarii de santier;</w:t>
      </w:r>
    </w:p>
    <w:p w14:paraId="0974FC2A" w14:textId="4453A5AB"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color w:val="000000"/>
          <w:lang w:val="ro-RO"/>
        </w:rPr>
        <w:t xml:space="preserve">Organizarea de santier este propusa in </w:t>
      </w:r>
      <w:r w:rsidR="0031551F" w:rsidRPr="0066576C">
        <w:rPr>
          <w:rFonts w:eastAsia="Times New Roman" w:cstheme="minorHAnsi"/>
          <w:color w:val="000000"/>
          <w:lang w:val="ro-RO"/>
        </w:rPr>
        <w:t>limitele lotului studiat.</w:t>
      </w:r>
    </w:p>
    <w:p w14:paraId="67FA81AA"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xml:space="preserve"> descrierea impactului asupra mediului a lucrarilor organizarii de santier; </w:t>
      </w:r>
      <w:r w:rsidRPr="0066576C">
        <w:rPr>
          <w:rFonts w:eastAsia="Times New Roman" w:cstheme="minorHAnsi"/>
          <w:lang w:val="ro-RO"/>
        </w:rPr>
        <w:t>Nu e cazul</w:t>
      </w:r>
    </w:p>
    <w:p w14:paraId="104D4F9F"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surse de poluanti si instalatii pentru retinerea, evacuarea si dispersia poluantilor in mediu in timpul organizarii de santier;</w:t>
      </w:r>
      <w:r w:rsidRPr="0066576C">
        <w:rPr>
          <w:rFonts w:eastAsia="Times New Roman" w:cstheme="minorHAnsi"/>
          <w:lang w:val="ro-RO"/>
        </w:rPr>
        <w:t xml:space="preserve"> Nu e cazul</w:t>
      </w:r>
    </w:p>
    <w:p w14:paraId="00F439B8"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dotari si masuri prevazute pentru controlul emisiilor de poluanti in mediu.</w:t>
      </w:r>
    </w:p>
    <w:p w14:paraId="3456E8BD" w14:textId="62C2B0D4"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La realizarea construct</w:t>
      </w:r>
      <w:r w:rsidR="004F2255">
        <w:rPr>
          <w:rFonts w:eastAsia="Times New Roman" w:cstheme="minorHAnsi"/>
          <w:lang w:val="ro-RO"/>
        </w:rPr>
        <w:t>iei</w:t>
      </w:r>
      <w:r w:rsidRPr="0066576C">
        <w:rPr>
          <w:rFonts w:eastAsia="Times New Roman" w:cstheme="minorHAnsi"/>
          <w:lang w:val="ro-RO"/>
        </w:rPr>
        <w:t xml:space="preserve"> se vor utiliza tehnologii de executie care sa nu afecteze mediul inconjurator. Se va evita depozitarea materialelor toxice direct pe sol. Resturile de materiale (moloz) vor fi depozitate corespunzator si transportate in locul special recomandat de administratia locala. La efectuarea lucrarilor de sapaturi se va acorda o atentie deosebita respectarii legislatiei privind protectia mediului.  </w:t>
      </w:r>
    </w:p>
    <w:p w14:paraId="052B6A8A" w14:textId="517E6CCB"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Dupa finalizarea constructi</w:t>
      </w:r>
      <w:r w:rsidR="004F2255">
        <w:rPr>
          <w:rFonts w:eastAsia="Times New Roman" w:cstheme="minorHAnsi"/>
          <w:lang w:val="ro-RO"/>
        </w:rPr>
        <w:t>ei</w:t>
      </w:r>
      <w:r w:rsidRPr="0066576C">
        <w:rPr>
          <w:rFonts w:eastAsia="Times New Roman" w:cstheme="minorHAnsi"/>
          <w:lang w:val="ro-RO"/>
        </w:rPr>
        <w:t xml:space="preserve"> se vor efectua lucrari de aducere in starea initiala a zonelor afectate de organizarea de santier, de depozitele de materiale si de folosirea utilajelor si mijloacelor de transport.  </w:t>
      </w:r>
    </w:p>
    <w:p w14:paraId="6DA2E0DF"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 xml:space="preserve">Executantul va lua toate masurile necesare privind prevenirea si stingerea incendiilor pe durata executiei lucrarilor. Organizarea de santier va avea in vedere dotarea corespunzatoare prevazuta de normele generale de protectie impotriva incendiilor la proiectarea si realizarea constructiilor si instalatiilor ‐ Decret nr. 290/97, de Normele tehnice de proiectare si realizarea constructiilor privind protectia la actiunea focului ‐ P118/2014, de Normele generale de prevenire si stingere a incendiilor, aprobate prin de Ordinul comun MI/MLPAT nr. 381/7/N/1993, de Normativul de prevenire si stingere a incendiilor pe durata executiei lucrarilor de constructii si instalatiile aferente </w:t>
      </w:r>
      <w:r w:rsidRPr="0066576C">
        <w:rPr>
          <w:rFonts w:eastAsia="Times New Roman" w:cstheme="minorHAnsi"/>
          <w:lang w:val="ro-RO"/>
        </w:rPr>
        <w:lastRenderedPageBreak/>
        <w:t xml:space="preserve">acestora ‐ C300/94, de normele de Siguranta la foc si Normele tehnice pentru ignifugarea materialelor si produselor combustibile din lemn si textile utilizate la constructii ‐ C58/96.  In timpul executiei lucrarilor se vor urmari si respecta toate normele specifice privind protectia muncii, tehnica securitatii, sanatatea si igiena muncii (Regulamentul privind protectia si igiena muncii, aprobat de Ordinul MLPAT nr. 9/N/1993). Executantul va adopta si asigura masurile si echipamentele necesare protejarii personalului tehnic si muncitor, va respecta normele corespunzatoare tehnologiilor de lucru, materialelor utilizate si conditiilor de executie, va dota corespunzator toate punctele de lucru si va asigura incinta santierului. </w:t>
      </w:r>
    </w:p>
    <w:p w14:paraId="511D5563" w14:textId="77777777" w:rsidR="002B5EA8" w:rsidRPr="0066576C" w:rsidRDefault="002B5EA8" w:rsidP="002E0458">
      <w:pPr>
        <w:spacing w:after="0" w:line="276" w:lineRule="auto"/>
        <w:jc w:val="both"/>
        <w:rPr>
          <w:rFonts w:eastAsia="Times New Roman" w:cstheme="minorHAnsi"/>
          <w:b/>
          <w:color w:val="2D73B4"/>
          <w:lang w:val="ro-RO"/>
        </w:rPr>
      </w:pPr>
      <w:r w:rsidRPr="0066576C">
        <w:rPr>
          <w:rFonts w:eastAsia="Times New Roman" w:cstheme="minorHAnsi"/>
          <w:b/>
          <w:color w:val="2D73B4"/>
          <w:lang w:val="ro-RO"/>
        </w:rPr>
        <w:t xml:space="preserve">XI. LUCRARI DE REFACERE A AMPLASAMENTULUI LA FINALIZAREA INVESTITIEI, IN CAZ DE ACCIDENTE SI/SAU LA INCETAREA ACTIVITATII, IN MASURA IN CARE ACESTE </w:t>
      </w:r>
      <w:r w:rsidRPr="0066576C">
        <w:rPr>
          <w:rFonts w:eastAsia="Times New Roman" w:cstheme="minorHAnsi"/>
          <w:b/>
          <w:color w:val="0070C0"/>
          <w:lang w:val="ro-RO"/>
        </w:rPr>
        <w:t xml:space="preserve">INFORMATII </w:t>
      </w:r>
      <w:r w:rsidRPr="0066576C">
        <w:rPr>
          <w:rFonts w:eastAsia="Times New Roman" w:cstheme="minorHAnsi"/>
          <w:b/>
          <w:color w:val="2D73B4"/>
          <w:lang w:val="ro-RO"/>
        </w:rPr>
        <w:t>SUNT DISPONIBILE:</w:t>
      </w:r>
    </w:p>
    <w:p w14:paraId="6D618E2E"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lucrarile propuse pentru refacerea amplasamentului la finalizarea investitiei, in caz de accidente si/sau la incetarea activitatii;</w:t>
      </w:r>
    </w:p>
    <w:p w14:paraId="52986509"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aspecte referitoare la prevenirea si modul de raspuns pentru cazuri de poluari accidentale;</w:t>
      </w:r>
    </w:p>
    <w:p w14:paraId="3B68DA85"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aspecte referitoare la inchiderea/dezafectarea/demolarea instalatiei;</w:t>
      </w:r>
    </w:p>
    <w:p w14:paraId="4093E866"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w:t>
      </w:r>
      <w:r w:rsidRPr="0066576C">
        <w:rPr>
          <w:rFonts w:eastAsia="Times New Roman" w:cstheme="minorHAnsi"/>
          <w:color w:val="548DD4"/>
          <w:lang w:val="ro-RO" w:eastAsia="ro-RO"/>
        </w:rPr>
        <w:t> modalitati de refacere a starii initiale/reabilitare in vederea utilizarii ulterioare a terenului.</w:t>
      </w:r>
    </w:p>
    <w:p w14:paraId="1E5B7632" w14:textId="77777777"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 xml:space="preserve">Dupa finalizarea lucrarilor de executie se vor lua masuri pentru redarea in folosinta a terenului pe care a fost organizarea de santier. In cazul in care se constata o degradare a terenului, caz foarte putin probabil, vor fi aplicate masuri de reconstructie ecologica. </w:t>
      </w:r>
    </w:p>
    <w:p w14:paraId="35D21E54" w14:textId="3300310D" w:rsidR="002B5EA8" w:rsidRPr="0066576C" w:rsidRDefault="002B5EA8" w:rsidP="002E0458">
      <w:pPr>
        <w:spacing w:after="0" w:line="276" w:lineRule="auto"/>
        <w:ind w:left="56" w:firstLine="667"/>
        <w:jc w:val="both"/>
        <w:rPr>
          <w:rFonts w:eastAsia="Times New Roman" w:cstheme="minorHAnsi"/>
          <w:lang w:val="ro-RO"/>
        </w:rPr>
      </w:pPr>
      <w:r w:rsidRPr="0066576C">
        <w:rPr>
          <w:rFonts w:eastAsia="Times New Roman" w:cstheme="minorHAnsi"/>
          <w:lang w:val="ro-RO"/>
        </w:rPr>
        <w:t xml:space="preserve">De asemenea zonele in care s‐au depozitat materiale provenite din excavatii vor fi reamenajate la terminarea lucrarilor si vor fi redate circuitului initial etc. </w:t>
      </w:r>
    </w:p>
    <w:p w14:paraId="29669824" w14:textId="77777777" w:rsidR="006E0360" w:rsidRPr="0066576C" w:rsidRDefault="006E0360" w:rsidP="002E0458">
      <w:pPr>
        <w:spacing w:after="0" w:line="276" w:lineRule="auto"/>
        <w:ind w:left="56" w:firstLine="667"/>
        <w:jc w:val="both"/>
        <w:rPr>
          <w:rFonts w:eastAsia="Times New Roman" w:cstheme="minorHAnsi"/>
          <w:lang w:val="ro-RO"/>
        </w:rPr>
      </w:pPr>
    </w:p>
    <w:p w14:paraId="7A93FB35" w14:textId="2796E0E4" w:rsidR="002B5EA8" w:rsidRPr="0066576C" w:rsidRDefault="002B5EA8" w:rsidP="002E0458">
      <w:pPr>
        <w:spacing w:after="0" w:line="276" w:lineRule="auto"/>
        <w:ind w:left="71"/>
        <w:jc w:val="both"/>
        <w:rPr>
          <w:rFonts w:eastAsia="Times New Roman" w:cstheme="minorHAnsi"/>
          <w:color w:val="548DD4"/>
          <w:lang w:val="ro-RO" w:eastAsia="ro-RO"/>
        </w:rPr>
      </w:pPr>
      <w:r w:rsidRPr="0066576C">
        <w:rPr>
          <w:rFonts w:eastAsia="Times New Roman" w:cstheme="minorHAnsi"/>
          <w:color w:val="0000FF"/>
          <w:lang w:val="ro-RO"/>
        </w:rPr>
        <w:t xml:space="preserve"> </w:t>
      </w:r>
      <w:r w:rsidRPr="0066576C">
        <w:rPr>
          <w:rFonts w:eastAsia="Times New Roman" w:cstheme="minorHAnsi"/>
          <w:b/>
          <w:color w:val="2D73B4"/>
          <w:lang w:val="ro-RO"/>
        </w:rPr>
        <w:t>XII. ANEXE</w:t>
      </w:r>
      <w:r w:rsidRPr="0066576C">
        <w:rPr>
          <w:rFonts w:eastAsia="Times New Roman" w:cstheme="minorHAnsi"/>
          <w:color w:val="548DD4"/>
          <w:lang w:val="ro-RO" w:eastAsia="ro-RO"/>
        </w:rPr>
        <w:t xml:space="preserve"> </w:t>
      </w:r>
    </w:p>
    <w:p w14:paraId="1A19118C" w14:textId="77777777" w:rsidR="002B5EA8" w:rsidRPr="0066576C" w:rsidRDefault="002B5EA8" w:rsidP="002E0458">
      <w:pPr>
        <w:spacing w:after="0" w:line="276" w:lineRule="auto"/>
        <w:ind w:left="71"/>
        <w:jc w:val="both"/>
        <w:rPr>
          <w:rFonts w:eastAsia="Times New Roman" w:cstheme="minorHAnsi"/>
          <w:color w:val="548DD4"/>
          <w:lang w:val="ro-RO" w:eastAsia="ro-RO"/>
        </w:rPr>
      </w:pPr>
      <w:r w:rsidRPr="0066576C">
        <w:rPr>
          <w:rFonts w:eastAsia="Times New Roman" w:cstheme="minorHAnsi"/>
          <w:color w:val="548DD4"/>
          <w:lang w:val="ro-RO" w:eastAsia="ro-RO"/>
        </w:rPr>
        <w:t>- piese desenate:</w:t>
      </w:r>
    </w:p>
    <w:p w14:paraId="4EC2F3E9" w14:textId="77777777" w:rsidR="002B5EA8" w:rsidRPr="0066576C" w:rsidRDefault="002B5EA8" w:rsidP="002E0458">
      <w:pPr>
        <w:numPr>
          <w:ilvl w:val="0"/>
          <w:numId w:val="7"/>
        </w:numPr>
        <w:spacing w:after="0" w:line="276" w:lineRule="auto"/>
        <w:contextualSpacing/>
        <w:jc w:val="both"/>
        <w:rPr>
          <w:rFonts w:eastAsia="Times New Roman" w:cstheme="minorHAnsi"/>
          <w:color w:val="548DD4"/>
          <w:lang w:val="ro-RO" w:eastAsia="ro-RO"/>
        </w:rPr>
      </w:pPr>
      <w:r w:rsidRPr="0066576C">
        <w:rPr>
          <w:rFonts w:eastAsia="Times New Roman" w:cstheme="minorHAnsi"/>
          <w:color w:val="548DD4"/>
          <w:lang w:val="ro-RO" w:eastAsia="ro-RO"/>
        </w:rPr>
        <w:t>planul de incadrare in zona a obiectivului si planul de situatie, cu modul de planificare a utilizarii suprafetelor; formele fizice ale proiectului (planuri, cladiri, alte structuri, materiale de constructie si altele); planse reprezentand limitele amplasamentului proiectului, inclusiv orice suprafata de teren solicitata pentru a fi folosita temporar (planuri de situatie si amplasamente);</w:t>
      </w:r>
    </w:p>
    <w:p w14:paraId="2814197F" w14:textId="602CC78F" w:rsidR="002B5EA8" w:rsidRPr="0066576C" w:rsidRDefault="002B5EA8" w:rsidP="002E0458">
      <w:pPr>
        <w:spacing w:after="0" w:line="276" w:lineRule="auto"/>
        <w:ind w:left="720"/>
        <w:contextualSpacing/>
        <w:jc w:val="both"/>
        <w:rPr>
          <w:rFonts w:eastAsia="Times New Roman" w:cstheme="minorHAnsi"/>
          <w:lang w:val="ro-RO"/>
        </w:rPr>
      </w:pPr>
      <w:r w:rsidRPr="0066576C">
        <w:rPr>
          <w:rFonts w:eastAsia="Times New Roman" w:cstheme="minorHAnsi"/>
          <w:lang w:val="ro-RO"/>
        </w:rPr>
        <w:t>- Plansa A0 PLAN SITUATIE EXISTENTA – SC. 1/</w:t>
      </w:r>
      <w:r w:rsidR="006E0360" w:rsidRPr="0066576C">
        <w:rPr>
          <w:rFonts w:eastAsia="Times New Roman" w:cstheme="minorHAnsi"/>
          <w:lang w:val="ro-RO"/>
        </w:rPr>
        <w:t>10</w:t>
      </w:r>
      <w:r w:rsidRPr="0066576C">
        <w:rPr>
          <w:rFonts w:eastAsia="Times New Roman" w:cstheme="minorHAnsi"/>
          <w:lang w:val="ro-RO"/>
        </w:rPr>
        <w:t xml:space="preserve">00 </w:t>
      </w:r>
    </w:p>
    <w:p w14:paraId="2622ED89" w14:textId="78E2C45F" w:rsidR="002B5EA8" w:rsidRPr="0066576C" w:rsidRDefault="002B5EA8" w:rsidP="002E0458">
      <w:pPr>
        <w:spacing w:after="0" w:line="276" w:lineRule="auto"/>
        <w:ind w:left="720"/>
        <w:contextualSpacing/>
        <w:jc w:val="both"/>
        <w:rPr>
          <w:rFonts w:eastAsia="Times New Roman" w:cstheme="minorHAnsi"/>
          <w:lang w:val="ro-RO"/>
        </w:rPr>
      </w:pPr>
      <w:r w:rsidRPr="0066576C">
        <w:rPr>
          <w:rFonts w:eastAsia="Times New Roman" w:cstheme="minorHAnsi"/>
          <w:lang w:val="ro-RO"/>
        </w:rPr>
        <w:t>- Plansa A1 PLAN SITUATIE PROPUSA – SC 1/</w:t>
      </w:r>
      <w:r w:rsidR="006E0360" w:rsidRPr="0066576C">
        <w:rPr>
          <w:rFonts w:eastAsia="Times New Roman" w:cstheme="minorHAnsi"/>
          <w:lang w:val="ro-RO"/>
        </w:rPr>
        <w:t>10</w:t>
      </w:r>
      <w:r w:rsidRPr="0066576C">
        <w:rPr>
          <w:rFonts w:eastAsia="Times New Roman" w:cstheme="minorHAnsi"/>
          <w:lang w:val="ro-RO"/>
        </w:rPr>
        <w:t>00</w:t>
      </w:r>
    </w:p>
    <w:p w14:paraId="777CEAF0"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2.</w:t>
      </w:r>
      <w:r w:rsidRPr="0066576C">
        <w:rPr>
          <w:rFonts w:eastAsia="Times New Roman" w:cstheme="minorHAnsi"/>
          <w:color w:val="548DD4"/>
          <w:lang w:val="ro-RO" w:eastAsia="ro-RO"/>
        </w:rPr>
        <w:t xml:space="preserve"> schemele-flux pentru procesul tehnologic si fazele activitatii, cu instalatiile de depoluare; </w:t>
      </w:r>
      <w:r w:rsidRPr="0066576C">
        <w:rPr>
          <w:rFonts w:eastAsia="Times New Roman" w:cstheme="minorHAnsi"/>
          <w:b/>
          <w:lang w:val="ro-RO"/>
        </w:rPr>
        <w:t>NU E CAZUL</w:t>
      </w:r>
    </w:p>
    <w:p w14:paraId="0E4DE4F0" w14:textId="77777777" w:rsidR="002B5EA8" w:rsidRPr="0066576C" w:rsidRDefault="002B5EA8" w:rsidP="002E0458">
      <w:pPr>
        <w:spacing w:after="0" w:line="276" w:lineRule="auto"/>
        <w:jc w:val="both"/>
        <w:rPr>
          <w:rFonts w:eastAsia="Times New Roman" w:cstheme="minorHAnsi"/>
          <w:color w:val="548DD4"/>
          <w:lang w:val="ro-RO" w:eastAsia="ro-RO"/>
        </w:rPr>
      </w:pPr>
      <w:r w:rsidRPr="0066576C">
        <w:rPr>
          <w:rFonts w:eastAsia="Times New Roman" w:cstheme="minorHAnsi"/>
          <w:b/>
          <w:bCs/>
          <w:color w:val="548DD4"/>
          <w:lang w:val="ro-RO" w:eastAsia="ro-RO"/>
        </w:rPr>
        <w:t>3.</w:t>
      </w:r>
      <w:r w:rsidRPr="0066576C">
        <w:rPr>
          <w:rFonts w:eastAsia="Times New Roman" w:cstheme="minorHAnsi"/>
          <w:color w:val="548DD4"/>
          <w:lang w:val="ro-RO" w:eastAsia="ro-RO"/>
        </w:rPr>
        <w:t> schema-flux a gestionarii deseurilor;</w:t>
      </w:r>
      <w:r w:rsidRPr="0066576C">
        <w:rPr>
          <w:rFonts w:eastAsia="Times New Roman" w:cstheme="minorHAnsi"/>
          <w:b/>
          <w:lang w:val="ro-RO"/>
        </w:rPr>
        <w:t xml:space="preserve"> NU E CAZUL</w:t>
      </w:r>
    </w:p>
    <w:p w14:paraId="3707E29E" w14:textId="64B263E3" w:rsidR="0024472F" w:rsidRPr="0066576C" w:rsidRDefault="002B5EA8" w:rsidP="002E0458">
      <w:pPr>
        <w:spacing w:after="0" w:line="276" w:lineRule="auto"/>
        <w:jc w:val="both"/>
        <w:rPr>
          <w:rFonts w:eastAsia="Times New Roman" w:cstheme="minorHAnsi"/>
          <w:b/>
          <w:lang w:val="ro-RO"/>
        </w:rPr>
      </w:pPr>
      <w:r w:rsidRPr="0066576C">
        <w:rPr>
          <w:rFonts w:eastAsia="Times New Roman" w:cstheme="minorHAnsi"/>
          <w:b/>
          <w:bCs/>
          <w:color w:val="548DD4"/>
          <w:lang w:val="ro-RO" w:eastAsia="ro-RO"/>
        </w:rPr>
        <w:t>4.</w:t>
      </w:r>
      <w:r w:rsidRPr="0066576C">
        <w:rPr>
          <w:rFonts w:eastAsia="Times New Roman" w:cstheme="minorHAnsi"/>
          <w:color w:val="548DD4"/>
          <w:lang w:val="ro-RO" w:eastAsia="ro-RO"/>
        </w:rPr>
        <w:t xml:space="preserve"> alte piese desenate, stabilite de autoritatea publica pentru protectia mediului. </w:t>
      </w:r>
      <w:r w:rsidRPr="0066576C">
        <w:rPr>
          <w:rFonts w:eastAsia="Times New Roman" w:cstheme="minorHAnsi"/>
          <w:b/>
          <w:lang w:val="ro-RO"/>
        </w:rPr>
        <w:t>NU E CAZUL</w:t>
      </w:r>
    </w:p>
    <w:p w14:paraId="1F858C04" w14:textId="74D9B5A3" w:rsidR="002A3C0E" w:rsidRPr="0066576C" w:rsidRDefault="002A3C0E" w:rsidP="002E0458">
      <w:pPr>
        <w:spacing w:after="0" w:line="276" w:lineRule="auto"/>
        <w:ind w:left="71"/>
        <w:jc w:val="both"/>
        <w:rPr>
          <w:rFonts w:eastAsia="Times New Roman" w:cstheme="minorHAnsi"/>
          <w:b/>
          <w:color w:val="2D73B4"/>
          <w:lang w:val="ro-RO"/>
        </w:rPr>
      </w:pPr>
      <w:r w:rsidRPr="0066576C">
        <w:rPr>
          <w:rFonts w:eastAsia="Times New Roman" w:cstheme="minorHAnsi"/>
          <w:b/>
          <w:color w:val="2D73B4"/>
          <w:lang w:val="ro-RO"/>
        </w:rPr>
        <w:t>XIII. PENTRU PROIECTELE CARE INTRA SUB INCIDENTA PREVEDERILOR </w:t>
      </w:r>
      <w:hyperlink r:id="rId23" w:anchor="p-48878121" w:tgtFrame="_blank" w:history="1">
        <w:r w:rsidRPr="0066576C">
          <w:rPr>
            <w:rFonts w:eastAsia="Times New Roman" w:cstheme="minorHAnsi"/>
            <w:b/>
            <w:color w:val="2D73B4"/>
            <w:lang w:val="ro-RO"/>
          </w:rPr>
          <w:t>ART. 28</w:t>
        </w:r>
      </w:hyperlink>
      <w:r w:rsidRPr="0066576C">
        <w:rPr>
          <w:rFonts w:eastAsia="Times New Roman" w:cstheme="minorHAnsi"/>
          <w:b/>
          <w:color w:val="2D73B4"/>
          <w:lang w:val="ro-RO"/>
        </w:rPr>
        <w:t> DIN ORDONANTA DE URGENTA A GUVERNULUI NR. 57/2007 PRIVIND REGIMUL ARIILOR NATURALE PROTEJATE, CONSERVAREA HABITATELOR NATURALE, A FLOREI SI FAUNEI SALBATICE, APROBATA CU MODIFICARI SI COMPLETARI PRIN LEGEA </w:t>
      </w:r>
      <w:hyperlink r:id="rId24" w:tgtFrame="_blank" w:history="1">
        <w:r w:rsidRPr="0066576C">
          <w:rPr>
            <w:rFonts w:eastAsia="Times New Roman" w:cstheme="minorHAnsi"/>
            <w:b/>
            <w:color w:val="2D73B4"/>
            <w:lang w:val="ro-RO"/>
          </w:rPr>
          <w:t>NR. 49/2011</w:t>
        </w:r>
      </w:hyperlink>
      <w:r w:rsidRPr="0066576C">
        <w:rPr>
          <w:rFonts w:eastAsia="Times New Roman" w:cstheme="minorHAnsi"/>
          <w:b/>
          <w:color w:val="2D73B4"/>
          <w:lang w:val="ro-RO"/>
        </w:rPr>
        <w:t>, CU MODIFICARILE SI COMPLETARILE ULTERIOARE, MEMORIUL VA FI COMPLETAT CU URMATOARELE:</w:t>
      </w:r>
    </w:p>
    <w:p w14:paraId="6C0D529B" w14:textId="3486D444" w:rsidR="004F2255" w:rsidRPr="0066576C" w:rsidRDefault="004F2255" w:rsidP="004F2255">
      <w:pPr>
        <w:spacing w:after="0" w:line="276" w:lineRule="auto"/>
        <w:ind w:firstLine="720"/>
        <w:jc w:val="both"/>
        <w:rPr>
          <w:rFonts w:cstheme="minorHAnsi"/>
          <w:b/>
          <w:bCs/>
          <w:lang w:val="ro-RO"/>
        </w:rPr>
      </w:pPr>
      <w:r w:rsidRPr="0066576C">
        <w:rPr>
          <w:rFonts w:cstheme="minorHAnsi"/>
          <w:b/>
          <w:bCs/>
          <w:lang w:val="ro-RO"/>
        </w:rPr>
        <w:t xml:space="preserve">Conform Deciziei etapei de evaluare initiala nr. </w:t>
      </w:r>
      <w:r>
        <w:rPr>
          <w:rFonts w:cstheme="minorHAnsi"/>
          <w:b/>
          <w:bCs/>
          <w:lang w:val="ro-RO"/>
        </w:rPr>
        <w:t>10820</w:t>
      </w:r>
      <w:r w:rsidRPr="0066576C">
        <w:rPr>
          <w:rFonts w:cstheme="minorHAnsi"/>
          <w:b/>
          <w:bCs/>
          <w:lang w:val="ro-RO"/>
        </w:rPr>
        <w:t xml:space="preserve"> din data de </w:t>
      </w:r>
      <w:r>
        <w:rPr>
          <w:rFonts w:cstheme="minorHAnsi"/>
          <w:b/>
          <w:bCs/>
          <w:lang w:val="ro-RO"/>
        </w:rPr>
        <w:t>04.07.2023</w:t>
      </w:r>
      <w:r w:rsidRPr="0066576C">
        <w:rPr>
          <w:rFonts w:cstheme="minorHAnsi"/>
          <w:b/>
          <w:bCs/>
          <w:lang w:val="ro-RO"/>
        </w:rPr>
        <w:t>, proiectul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w:t>
      </w:r>
    </w:p>
    <w:p w14:paraId="4CEFBF77" w14:textId="77777777" w:rsidR="004F2255" w:rsidRPr="0066576C" w:rsidRDefault="004F2255" w:rsidP="00B72DA2">
      <w:pPr>
        <w:spacing w:after="0" w:line="276" w:lineRule="auto"/>
        <w:ind w:firstLine="720"/>
        <w:jc w:val="both"/>
        <w:rPr>
          <w:rFonts w:cstheme="minorHAnsi"/>
          <w:lang w:val="ro-RO"/>
        </w:rPr>
      </w:pPr>
    </w:p>
    <w:p w14:paraId="1D226D2B" w14:textId="5FE37CA6" w:rsidR="00CC0F4F" w:rsidRPr="0066576C" w:rsidRDefault="002A3C0E" w:rsidP="002E0458">
      <w:pPr>
        <w:numPr>
          <w:ilvl w:val="0"/>
          <w:numId w:val="1"/>
        </w:numPr>
        <w:spacing w:after="0"/>
        <w:jc w:val="both"/>
        <w:rPr>
          <w:rFonts w:cstheme="minorHAnsi"/>
          <w:lang w:val="ro-RO"/>
        </w:rPr>
      </w:pPr>
      <w:r w:rsidRPr="0066576C">
        <w:rPr>
          <w:rFonts w:eastAsia="Times New Roman" w:cstheme="minorHAnsi"/>
          <w:b/>
          <w:bCs/>
          <w:color w:val="548DD4"/>
          <w:lang w:val="ro-RO" w:eastAsia="ro-RO"/>
        </w:rPr>
        <w:t>descrierea succinta a proiectului si distanta fata de aria naturala protejata de interes comunitar, precum si coordonatele geografice (Stereo 70) ale amplasamentului proiectului.</w:t>
      </w:r>
      <w:r w:rsidRPr="0066576C">
        <w:rPr>
          <w:rFonts w:eastAsia="Times New Roman" w:cstheme="minorHAnsi"/>
          <w:color w:val="548DD4"/>
          <w:lang w:val="ro-RO" w:eastAsia="ro-RO"/>
        </w:rPr>
        <w:t xml:space="preserve"> </w:t>
      </w:r>
      <w:r w:rsidR="00200E4F" w:rsidRPr="0066576C">
        <w:rPr>
          <w:rFonts w:cstheme="minorHAnsi"/>
          <w:lang w:val="ro-RO"/>
        </w:rPr>
        <w:t>NU E CAZUL</w:t>
      </w:r>
      <w:r w:rsidR="00CE472A" w:rsidRPr="0066576C">
        <w:rPr>
          <w:rFonts w:cstheme="minorHAnsi"/>
          <w:lang w:val="ro-RO"/>
        </w:rPr>
        <w:t>.</w:t>
      </w:r>
    </w:p>
    <w:p w14:paraId="6B1291F5" w14:textId="176324B4" w:rsidR="002A3C0E" w:rsidRPr="0066576C" w:rsidRDefault="005631B8" w:rsidP="002E0458">
      <w:pPr>
        <w:pStyle w:val="ListParagraph"/>
        <w:numPr>
          <w:ilvl w:val="0"/>
          <w:numId w:val="1"/>
        </w:numPr>
        <w:spacing w:after="0" w:line="276" w:lineRule="auto"/>
        <w:jc w:val="both"/>
        <w:rPr>
          <w:rFonts w:eastAsia="Times New Roman" w:cstheme="minorHAnsi"/>
          <w:b/>
          <w:bCs/>
          <w:color w:val="548DD4"/>
          <w:lang w:val="ro-RO" w:eastAsia="ro-RO"/>
        </w:rPr>
      </w:pPr>
      <w:r w:rsidRPr="0066576C">
        <w:rPr>
          <w:rFonts w:eastAsia="Times New Roman" w:cstheme="minorHAnsi"/>
          <w:color w:val="548DD4"/>
          <w:lang w:val="ro-RO" w:eastAsia="ro-RO"/>
        </w:rPr>
        <w:t xml:space="preserve"> </w:t>
      </w:r>
      <w:r w:rsidR="00571F40" w:rsidRPr="0066576C">
        <w:rPr>
          <w:rFonts w:eastAsia="Times New Roman" w:cstheme="minorHAnsi"/>
          <w:b/>
          <w:bCs/>
          <w:color w:val="548DD4"/>
          <w:lang w:val="ro-RO" w:eastAsia="ro-RO"/>
        </w:rPr>
        <w:t>N</w:t>
      </w:r>
      <w:r w:rsidR="002A3C0E" w:rsidRPr="0066576C">
        <w:rPr>
          <w:rFonts w:eastAsia="Times New Roman" w:cstheme="minorHAnsi"/>
          <w:b/>
          <w:bCs/>
          <w:color w:val="548DD4"/>
          <w:lang w:val="ro-RO" w:eastAsia="ro-RO"/>
        </w:rPr>
        <w:t xml:space="preserve">umele si codul ariei naturale protejate de interes comunitar; </w:t>
      </w:r>
    </w:p>
    <w:p w14:paraId="5BAFC741" w14:textId="253ECB59" w:rsidR="00692833" w:rsidRPr="0066576C" w:rsidRDefault="005311A8" w:rsidP="002E0458">
      <w:pPr>
        <w:spacing w:after="0"/>
        <w:jc w:val="both"/>
        <w:rPr>
          <w:rFonts w:cstheme="minorHAnsi"/>
          <w:lang w:val="ro-RO"/>
        </w:rPr>
      </w:pPr>
      <w:r w:rsidRPr="0066576C">
        <w:rPr>
          <w:rFonts w:cstheme="minorHAnsi"/>
          <w:lang w:val="ro-RO"/>
        </w:rPr>
        <w:t xml:space="preserve">Proiectul este amplasat in </w:t>
      </w:r>
      <w:r w:rsidR="00692833" w:rsidRPr="0066576C">
        <w:rPr>
          <w:rFonts w:cstheme="minorHAnsi"/>
          <w:lang w:val="ro-RO"/>
        </w:rPr>
        <w:t xml:space="preserve">afara </w:t>
      </w:r>
      <w:r w:rsidRPr="0066576C">
        <w:rPr>
          <w:rFonts w:cstheme="minorHAnsi"/>
          <w:lang w:val="ro-RO"/>
        </w:rPr>
        <w:t xml:space="preserve"> arii</w:t>
      </w:r>
      <w:r w:rsidR="00692833" w:rsidRPr="0066576C">
        <w:rPr>
          <w:rFonts w:cstheme="minorHAnsi"/>
          <w:lang w:val="ro-RO"/>
        </w:rPr>
        <w:t xml:space="preserve">lor </w:t>
      </w:r>
      <w:r w:rsidRPr="0066576C">
        <w:rPr>
          <w:rFonts w:cstheme="minorHAnsi"/>
          <w:lang w:val="ro-RO"/>
        </w:rPr>
        <w:t xml:space="preserve"> naturale protejate de interes </w:t>
      </w:r>
      <w:r w:rsidR="00692833" w:rsidRPr="0066576C">
        <w:rPr>
          <w:rFonts w:cstheme="minorHAnsi"/>
          <w:lang w:val="ro-RO"/>
        </w:rPr>
        <w:t xml:space="preserve">national si comunitar . </w:t>
      </w:r>
    </w:p>
    <w:p w14:paraId="704C4385" w14:textId="306A4848" w:rsidR="00692833" w:rsidRPr="0066576C" w:rsidRDefault="005631B8" w:rsidP="002E0458">
      <w:pPr>
        <w:pStyle w:val="ListParagraph"/>
        <w:numPr>
          <w:ilvl w:val="0"/>
          <w:numId w:val="1"/>
        </w:num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xml:space="preserve"> </w:t>
      </w:r>
      <w:r w:rsidR="00041B74" w:rsidRPr="0066576C">
        <w:rPr>
          <w:rFonts w:eastAsia="Times New Roman" w:cstheme="minorHAnsi"/>
          <w:b/>
          <w:bCs/>
          <w:color w:val="548DD4"/>
          <w:lang w:val="ro-RO" w:eastAsia="ro-RO"/>
        </w:rPr>
        <w:t>P</w:t>
      </w:r>
      <w:r w:rsidR="00692833" w:rsidRPr="0066576C">
        <w:rPr>
          <w:rFonts w:eastAsia="Times New Roman" w:cstheme="minorHAnsi"/>
          <w:b/>
          <w:bCs/>
          <w:color w:val="548DD4"/>
          <w:lang w:val="ro-RO" w:eastAsia="ro-RO"/>
        </w:rPr>
        <w:t>rezenta si efectivele/suprafetele acoperite de specii si habitate de interes comunitar in zona proiectului;</w:t>
      </w:r>
    </w:p>
    <w:p w14:paraId="74535ECE" w14:textId="77DAFD77" w:rsidR="002624E0" w:rsidRPr="0066576C" w:rsidRDefault="002624E0" w:rsidP="002E0458">
      <w:pPr>
        <w:spacing w:after="0"/>
        <w:jc w:val="both"/>
        <w:rPr>
          <w:rFonts w:cstheme="minorHAnsi"/>
          <w:lang w:val="ro-RO"/>
        </w:rPr>
      </w:pPr>
      <w:r w:rsidRPr="0066576C">
        <w:rPr>
          <w:rFonts w:cstheme="minorHAnsi"/>
          <w:lang w:val="ro-RO"/>
        </w:rPr>
        <w:t>Zona de implementare a proiectului nu beneficiaza de un statut de conservare a speciilor si habitatelor de interes comunitar</w:t>
      </w:r>
      <w:r w:rsidR="00FE6DD2" w:rsidRPr="0066576C">
        <w:rPr>
          <w:rFonts w:cstheme="minorHAnsi"/>
          <w:lang w:val="ro-RO"/>
        </w:rPr>
        <w:t>.</w:t>
      </w:r>
    </w:p>
    <w:p w14:paraId="5114CC6A" w14:textId="50E40A04" w:rsidR="002A3C0E" w:rsidRPr="0066576C" w:rsidRDefault="005631B8" w:rsidP="002E0458">
      <w:pPr>
        <w:pStyle w:val="ListParagraph"/>
        <w:numPr>
          <w:ilvl w:val="0"/>
          <w:numId w:val="1"/>
        </w:numPr>
        <w:spacing w:after="0" w:line="276" w:lineRule="auto"/>
        <w:jc w:val="both"/>
        <w:rPr>
          <w:rFonts w:eastAsia="Times New Roman" w:cstheme="minorHAnsi"/>
          <w:b/>
          <w:bCs/>
          <w:color w:val="548DD4"/>
          <w:lang w:val="ro-RO" w:eastAsia="ro-RO"/>
        </w:rPr>
      </w:pPr>
      <w:r w:rsidRPr="0066576C">
        <w:rPr>
          <w:rFonts w:eastAsia="Times New Roman" w:cstheme="minorHAnsi"/>
          <w:b/>
          <w:bCs/>
          <w:color w:val="548DD4"/>
          <w:lang w:val="ro-RO" w:eastAsia="ro-RO"/>
        </w:rPr>
        <w:t xml:space="preserve"> </w:t>
      </w:r>
      <w:r w:rsidR="00041B74" w:rsidRPr="0066576C">
        <w:rPr>
          <w:rFonts w:eastAsia="Times New Roman" w:cstheme="minorHAnsi"/>
          <w:b/>
          <w:bCs/>
          <w:color w:val="548DD4"/>
          <w:lang w:val="ro-RO" w:eastAsia="ro-RO"/>
        </w:rPr>
        <w:t>S</w:t>
      </w:r>
      <w:r w:rsidR="002A3C0E" w:rsidRPr="0066576C">
        <w:rPr>
          <w:rFonts w:eastAsia="Times New Roman" w:cstheme="minorHAnsi"/>
          <w:b/>
          <w:bCs/>
          <w:color w:val="548DD4"/>
          <w:lang w:val="ro-RO" w:eastAsia="ro-RO"/>
        </w:rPr>
        <w:t xml:space="preserve">e va preciza daca proiectul propus nu are legatura directa cu sau nu este necesar pentru managementul conservarii ariei naturale protejate de interes comunitar; </w:t>
      </w:r>
    </w:p>
    <w:p w14:paraId="5C1BC20E" w14:textId="14635198" w:rsidR="007E2552" w:rsidRPr="0066576C" w:rsidRDefault="00FE6DD2" w:rsidP="002E0458">
      <w:pPr>
        <w:spacing w:after="0"/>
        <w:jc w:val="both"/>
        <w:rPr>
          <w:rFonts w:cstheme="minorHAnsi"/>
          <w:lang w:val="ro-RO"/>
        </w:rPr>
      </w:pPr>
      <w:r w:rsidRPr="0066576C">
        <w:rPr>
          <w:rFonts w:cstheme="minorHAnsi"/>
          <w:lang w:val="ro-RO"/>
        </w:rPr>
        <w:lastRenderedPageBreak/>
        <w:t>Nu e cazul.</w:t>
      </w:r>
    </w:p>
    <w:p w14:paraId="5F399B20" w14:textId="7A00AEEC" w:rsidR="00FE6DD2" w:rsidRPr="0066576C" w:rsidRDefault="005631B8" w:rsidP="002E0458">
      <w:pPr>
        <w:pStyle w:val="ListParagraph"/>
        <w:numPr>
          <w:ilvl w:val="0"/>
          <w:numId w:val="1"/>
        </w:numPr>
        <w:spacing w:after="0"/>
        <w:jc w:val="both"/>
        <w:rPr>
          <w:rFonts w:cstheme="minorHAnsi"/>
          <w:lang w:val="ro-RO"/>
        </w:rPr>
      </w:pPr>
      <w:r w:rsidRPr="0066576C">
        <w:rPr>
          <w:rFonts w:eastAsia="Times New Roman" w:cstheme="minorHAnsi"/>
          <w:b/>
          <w:bCs/>
          <w:color w:val="548DD4"/>
          <w:lang w:val="ro-RO" w:eastAsia="ro-RO"/>
        </w:rPr>
        <w:t xml:space="preserve"> </w:t>
      </w:r>
      <w:r w:rsidR="00041B74" w:rsidRPr="0066576C">
        <w:rPr>
          <w:rFonts w:eastAsia="Times New Roman" w:cstheme="minorHAnsi"/>
          <w:b/>
          <w:bCs/>
          <w:color w:val="548DD4"/>
          <w:lang w:val="ro-RO" w:eastAsia="ro-RO"/>
        </w:rPr>
        <w:t>S</w:t>
      </w:r>
      <w:r w:rsidR="002A3C0E" w:rsidRPr="0066576C">
        <w:rPr>
          <w:rFonts w:eastAsia="Times New Roman" w:cstheme="minorHAnsi"/>
          <w:b/>
          <w:bCs/>
          <w:color w:val="548DD4"/>
          <w:lang w:val="ro-RO" w:eastAsia="ro-RO"/>
        </w:rPr>
        <w:t xml:space="preserve">e va estima impactul potential al proiectului asupra speciilor si habitatelor din aria naturala protejata de interes comunitar; </w:t>
      </w:r>
      <w:r w:rsidR="00FE6DD2" w:rsidRPr="0066576C">
        <w:rPr>
          <w:rFonts w:cstheme="minorHAnsi"/>
          <w:lang w:val="ro-RO"/>
        </w:rPr>
        <w:t>Nu e cazul.</w:t>
      </w:r>
    </w:p>
    <w:p w14:paraId="0AB323C8" w14:textId="1D788E0F" w:rsidR="00FE6DD2" w:rsidRPr="0066576C" w:rsidRDefault="00FE6DD2" w:rsidP="002E0458">
      <w:pPr>
        <w:pStyle w:val="ListParagraph"/>
        <w:numPr>
          <w:ilvl w:val="0"/>
          <w:numId w:val="1"/>
        </w:numPr>
        <w:spacing w:after="0"/>
        <w:jc w:val="both"/>
        <w:rPr>
          <w:rFonts w:cstheme="minorHAnsi"/>
          <w:lang w:val="ro-RO"/>
        </w:rPr>
      </w:pPr>
      <w:r w:rsidRPr="0066576C">
        <w:rPr>
          <w:rFonts w:eastAsia="Times New Roman" w:cstheme="minorHAnsi"/>
          <w:b/>
          <w:color w:val="2D73B4"/>
          <w:lang w:val="ro-RO"/>
        </w:rPr>
        <w:t xml:space="preserve"> </w:t>
      </w:r>
      <w:r w:rsidR="002A3C0E" w:rsidRPr="0066576C">
        <w:rPr>
          <w:rFonts w:eastAsia="Times New Roman" w:cstheme="minorHAnsi"/>
          <w:b/>
          <w:color w:val="2D73B4"/>
          <w:lang w:val="ro-RO"/>
        </w:rPr>
        <w:t> alte informatii prevazute in legislatia in vigoare.</w:t>
      </w:r>
      <w:r w:rsidR="002A3C0E" w:rsidRPr="0066576C">
        <w:rPr>
          <w:rFonts w:cstheme="minorHAnsi"/>
          <w:b/>
          <w:lang w:val="ro-RO"/>
        </w:rPr>
        <w:t xml:space="preserve"> </w:t>
      </w:r>
      <w:r w:rsidRPr="0066576C">
        <w:rPr>
          <w:rFonts w:cstheme="minorHAnsi"/>
          <w:lang w:val="ro-RO"/>
        </w:rPr>
        <w:t>Nu e cazul.</w:t>
      </w:r>
    </w:p>
    <w:p w14:paraId="40FE9BA1" w14:textId="77777777" w:rsidR="00CE472A" w:rsidRPr="0066576C" w:rsidRDefault="00CE472A" w:rsidP="002E0458">
      <w:pPr>
        <w:pStyle w:val="ListParagraph"/>
        <w:spacing w:after="0"/>
        <w:jc w:val="both"/>
        <w:rPr>
          <w:rFonts w:cstheme="minorHAnsi"/>
          <w:lang w:val="ro-RO"/>
        </w:rPr>
      </w:pPr>
    </w:p>
    <w:p w14:paraId="5DF73830" w14:textId="4CBCCAE3" w:rsidR="00E8596B" w:rsidRPr="0066576C" w:rsidRDefault="00E8596B" w:rsidP="002E0458">
      <w:pPr>
        <w:spacing w:after="0" w:line="276" w:lineRule="auto"/>
        <w:ind w:left="71"/>
        <w:jc w:val="both"/>
        <w:rPr>
          <w:rFonts w:eastAsia="Times New Roman" w:cstheme="minorHAnsi"/>
          <w:b/>
          <w:color w:val="2D73B4"/>
          <w:lang w:val="ro-RO"/>
        </w:rPr>
      </w:pPr>
      <w:r w:rsidRPr="0066576C">
        <w:rPr>
          <w:rFonts w:eastAsia="Times New Roman" w:cstheme="minorHAnsi"/>
          <w:b/>
          <w:color w:val="2D73B4"/>
          <w:lang w:val="ro-RO"/>
        </w:rPr>
        <w:t>XIV. PENTRU PROIECTELE CARE SE REALIZEAZA PE APE SAU AU LEGATURA CU APELE, MEMORIUL VA FI COMPLETAT CU URMATOARELE INFORMATII, PRELUATE DIN PLANURILE DE MANAGEMENT BAZINALE, ACTUALIZATE:</w:t>
      </w:r>
    </w:p>
    <w:p w14:paraId="0EA54255" w14:textId="032A0E3C" w:rsidR="004F2255" w:rsidRPr="0066576C" w:rsidRDefault="004F2255" w:rsidP="004F2255">
      <w:pPr>
        <w:spacing w:after="0" w:line="276" w:lineRule="auto"/>
        <w:ind w:firstLine="720"/>
        <w:jc w:val="both"/>
        <w:rPr>
          <w:rFonts w:cstheme="minorHAnsi"/>
          <w:b/>
          <w:bCs/>
          <w:lang w:val="ro-RO"/>
        </w:rPr>
      </w:pPr>
      <w:r w:rsidRPr="0066576C">
        <w:rPr>
          <w:rFonts w:cstheme="minorHAnsi"/>
          <w:b/>
          <w:bCs/>
          <w:lang w:val="ro-RO"/>
        </w:rPr>
        <w:t xml:space="preserve">Conform Deciziei etapei de evaluare initiala nr. </w:t>
      </w:r>
      <w:r>
        <w:rPr>
          <w:rFonts w:cstheme="minorHAnsi"/>
          <w:b/>
          <w:bCs/>
          <w:lang w:val="ro-RO"/>
        </w:rPr>
        <w:t>10820</w:t>
      </w:r>
      <w:r w:rsidRPr="0066576C">
        <w:rPr>
          <w:rFonts w:cstheme="minorHAnsi"/>
          <w:b/>
          <w:bCs/>
          <w:lang w:val="ro-RO"/>
        </w:rPr>
        <w:t xml:space="preserve"> din data de </w:t>
      </w:r>
      <w:r>
        <w:rPr>
          <w:rFonts w:cstheme="minorHAnsi"/>
          <w:b/>
          <w:bCs/>
          <w:lang w:val="ro-RO"/>
        </w:rPr>
        <w:t>04.07.2023</w:t>
      </w:r>
      <w:r w:rsidRPr="0066576C">
        <w:rPr>
          <w:rFonts w:cstheme="minorHAnsi"/>
          <w:b/>
          <w:bCs/>
          <w:lang w:val="ro-RO"/>
        </w:rPr>
        <w:t xml:space="preserve">, </w:t>
      </w:r>
      <w:r>
        <w:rPr>
          <w:rFonts w:cstheme="minorHAnsi"/>
          <w:b/>
          <w:bCs/>
          <w:lang w:val="ro-RO"/>
        </w:rPr>
        <w:t>p</w:t>
      </w:r>
      <w:r w:rsidRPr="0066576C">
        <w:rPr>
          <w:rFonts w:cstheme="minorHAnsi"/>
          <w:b/>
          <w:bCs/>
          <w:lang w:val="ro-RO"/>
        </w:rPr>
        <w:t>roiectul nu intra sub incidenta prevederilor art. 48 si art. 54 din Legea Apelor nr. 107/1996, cu modificarile si completarile ulterioare.</w:t>
      </w:r>
    </w:p>
    <w:p w14:paraId="4E1B4D2F" w14:textId="77777777" w:rsidR="004F2255" w:rsidRPr="0066576C" w:rsidRDefault="004F2255" w:rsidP="00B72DA2">
      <w:pPr>
        <w:spacing w:after="0" w:line="276" w:lineRule="auto"/>
        <w:ind w:firstLine="720"/>
        <w:jc w:val="both"/>
        <w:rPr>
          <w:rFonts w:cstheme="minorHAnsi"/>
          <w:b/>
          <w:bCs/>
          <w:lang w:val="ro-RO"/>
        </w:rPr>
      </w:pPr>
    </w:p>
    <w:p w14:paraId="53C34260" w14:textId="344C5C7C" w:rsidR="00C11928" w:rsidRPr="0066576C" w:rsidRDefault="006C001B" w:rsidP="002E0458">
      <w:pPr>
        <w:spacing w:after="0" w:line="276" w:lineRule="auto"/>
        <w:ind w:firstLine="720"/>
        <w:jc w:val="both"/>
        <w:rPr>
          <w:rFonts w:cstheme="minorHAnsi"/>
          <w:lang w:val="ro-RO"/>
        </w:rPr>
      </w:pPr>
      <w:r w:rsidRPr="0066576C">
        <w:rPr>
          <w:rFonts w:cstheme="minorHAnsi"/>
          <w:lang w:val="ro-RO"/>
        </w:rPr>
        <w:tab/>
      </w:r>
    </w:p>
    <w:p w14:paraId="0AF87DED" w14:textId="08462FD8" w:rsidR="006C001B" w:rsidRPr="0066576C" w:rsidRDefault="00E8596B" w:rsidP="002E0458">
      <w:pPr>
        <w:spacing w:after="0"/>
        <w:rPr>
          <w:rFonts w:cstheme="minorHAnsi"/>
          <w:b/>
          <w:bCs/>
          <w:noProof/>
          <w:lang w:val="ro-RO"/>
        </w:rPr>
      </w:pPr>
      <w:r w:rsidRPr="0066576C">
        <w:rPr>
          <w:rFonts w:cstheme="minorHAnsi"/>
          <w:b/>
          <w:bCs/>
          <w:lang w:val="ro-RO"/>
        </w:rPr>
        <w:t>Intocmit:</w:t>
      </w:r>
      <w:r w:rsidR="00CE7EAF" w:rsidRPr="0066576C">
        <w:rPr>
          <w:rFonts w:cstheme="minorHAnsi"/>
          <w:b/>
          <w:bCs/>
          <w:lang w:val="ro-RO"/>
        </w:rPr>
        <w:t xml:space="preserve">       </w:t>
      </w:r>
      <w:r w:rsidR="00CE7EAF" w:rsidRPr="0066576C">
        <w:rPr>
          <w:rFonts w:cstheme="minorHAnsi"/>
          <w:b/>
          <w:bCs/>
          <w:lang w:val="ro-RO"/>
        </w:rPr>
        <w:tab/>
      </w:r>
      <w:r w:rsidR="00CE7EAF" w:rsidRPr="0066576C">
        <w:rPr>
          <w:rFonts w:cstheme="minorHAnsi"/>
          <w:b/>
          <w:bCs/>
          <w:lang w:val="ro-RO"/>
        </w:rPr>
        <w:tab/>
      </w:r>
      <w:r w:rsidR="006C001B" w:rsidRPr="0066576C">
        <w:rPr>
          <w:rFonts w:cstheme="minorHAnsi"/>
          <w:b/>
          <w:bCs/>
          <w:lang w:val="ro-RO"/>
        </w:rPr>
        <w:tab/>
      </w:r>
      <w:r w:rsidR="006C001B" w:rsidRPr="0066576C">
        <w:rPr>
          <w:rFonts w:cstheme="minorHAnsi"/>
          <w:b/>
          <w:bCs/>
          <w:lang w:val="ro-RO"/>
        </w:rPr>
        <w:tab/>
      </w:r>
      <w:r w:rsidR="006C001B" w:rsidRPr="0066576C">
        <w:rPr>
          <w:rFonts w:cstheme="minorHAnsi"/>
          <w:b/>
          <w:bCs/>
          <w:lang w:val="ro-RO"/>
        </w:rPr>
        <w:tab/>
      </w:r>
      <w:r w:rsidR="006C001B" w:rsidRPr="0066576C">
        <w:rPr>
          <w:rFonts w:cstheme="minorHAnsi"/>
          <w:b/>
          <w:bCs/>
          <w:lang w:val="ro-RO"/>
        </w:rPr>
        <w:tab/>
      </w:r>
      <w:r w:rsidR="006C001B" w:rsidRPr="0066576C">
        <w:rPr>
          <w:rFonts w:cstheme="minorHAnsi"/>
          <w:b/>
          <w:bCs/>
          <w:lang w:val="ro-RO"/>
        </w:rPr>
        <w:tab/>
      </w:r>
      <w:r w:rsidR="006C001B" w:rsidRPr="0066576C">
        <w:rPr>
          <w:rFonts w:cstheme="minorHAnsi"/>
          <w:b/>
          <w:bCs/>
          <w:lang w:val="ro-RO"/>
        </w:rPr>
        <w:tab/>
        <w:t>Titular:</w:t>
      </w:r>
    </w:p>
    <w:p w14:paraId="7C648E2F" w14:textId="2F6C5492" w:rsidR="005631B8" w:rsidRPr="0066576C" w:rsidRDefault="005D3874" w:rsidP="002E0458">
      <w:pPr>
        <w:spacing w:after="0"/>
        <w:rPr>
          <w:rFonts w:cstheme="minorHAnsi"/>
          <w:b/>
          <w:bCs/>
          <w:noProof/>
          <w:lang w:val="ro-RO"/>
        </w:rPr>
      </w:pPr>
      <w:r w:rsidRPr="0066576C">
        <w:rPr>
          <w:rFonts w:cstheme="minorHAnsi"/>
          <w:b/>
          <w:bCs/>
          <w:lang w:val="ro-RO"/>
        </w:rPr>
        <w:t>Arh. Irina Tudorache</w:t>
      </w:r>
      <w:r w:rsidR="00CE7EAF" w:rsidRPr="0066576C">
        <w:rPr>
          <w:rFonts w:cstheme="minorHAnsi"/>
          <w:b/>
          <w:bCs/>
          <w:lang w:val="ro-RO"/>
        </w:rPr>
        <w:tab/>
      </w:r>
      <w:r w:rsidR="00CE7EAF" w:rsidRPr="0066576C">
        <w:rPr>
          <w:rFonts w:cstheme="minorHAnsi"/>
          <w:b/>
          <w:bCs/>
          <w:lang w:val="ro-RO"/>
        </w:rPr>
        <w:tab/>
      </w:r>
      <w:r w:rsidR="00CE7EAF" w:rsidRPr="0066576C">
        <w:rPr>
          <w:rFonts w:cstheme="minorHAnsi"/>
          <w:b/>
          <w:bCs/>
          <w:lang w:val="ro-RO"/>
        </w:rPr>
        <w:tab/>
      </w:r>
      <w:r w:rsidRPr="0066576C">
        <w:rPr>
          <w:rFonts w:cstheme="minorHAnsi"/>
          <w:b/>
          <w:bCs/>
          <w:lang w:val="ro-RO"/>
        </w:rPr>
        <w:tab/>
      </w:r>
      <w:r w:rsidR="006C001B" w:rsidRPr="0066576C">
        <w:rPr>
          <w:rFonts w:cstheme="minorHAnsi"/>
          <w:b/>
          <w:bCs/>
          <w:lang w:val="ro-RO"/>
        </w:rPr>
        <w:tab/>
      </w:r>
      <w:r w:rsidR="006C001B" w:rsidRPr="0066576C">
        <w:rPr>
          <w:rFonts w:cstheme="minorHAnsi"/>
          <w:b/>
          <w:bCs/>
          <w:lang w:val="ro-RO"/>
        </w:rPr>
        <w:tab/>
        <w:t xml:space="preserve">SC </w:t>
      </w:r>
      <w:r w:rsidR="004F2255">
        <w:rPr>
          <w:rFonts w:cstheme="minorHAnsi"/>
          <w:b/>
          <w:bCs/>
          <w:lang w:val="ro-RO"/>
        </w:rPr>
        <w:t>PRO DEVELOPMENT SRL</w:t>
      </w:r>
      <w:r w:rsidRPr="0066576C">
        <w:rPr>
          <w:rFonts w:cstheme="minorHAnsi"/>
          <w:b/>
          <w:bCs/>
          <w:lang w:val="ro-RO"/>
        </w:rPr>
        <w:tab/>
      </w:r>
      <w:r w:rsidRPr="0066576C">
        <w:rPr>
          <w:rFonts w:cstheme="minorHAnsi"/>
          <w:b/>
          <w:bCs/>
          <w:lang w:val="ro-RO"/>
        </w:rPr>
        <w:tab/>
      </w:r>
      <w:r w:rsidRPr="0066576C">
        <w:rPr>
          <w:rFonts w:cstheme="minorHAnsi"/>
          <w:b/>
          <w:bCs/>
          <w:lang w:val="ro-RO"/>
        </w:rPr>
        <w:tab/>
      </w:r>
      <w:r w:rsidRPr="0066576C">
        <w:rPr>
          <w:rFonts w:cstheme="minorHAnsi"/>
          <w:b/>
          <w:bCs/>
          <w:lang w:val="ro-RO"/>
        </w:rPr>
        <w:tab/>
      </w:r>
      <w:r w:rsidRPr="0066576C">
        <w:rPr>
          <w:rFonts w:cstheme="minorHAnsi"/>
          <w:b/>
          <w:bCs/>
          <w:lang w:val="ro-RO"/>
        </w:rPr>
        <w:tab/>
      </w:r>
      <w:r w:rsidRPr="0066576C">
        <w:rPr>
          <w:rFonts w:cstheme="minorHAnsi"/>
          <w:b/>
          <w:bCs/>
          <w:lang w:val="ro-RO"/>
        </w:rPr>
        <w:tab/>
      </w:r>
      <w:r w:rsidRPr="0066576C">
        <w:rPr>
          <w:rFonts w:cstheme="minorHAnsi"/>
          <w:b/>
          <w:bCs/>
          <w:lang w:val="ro-RO"/>
        </w:rPr>
        <w:tab/>
      </w:r>
      <w:r w:rsidR="00391AF6">
        <w:rPr>
          <w:rFonts w:cstheme="minorHAnsi"/>
          <w:b/>
          <w:bCs/>
          <w:lang w:val="ro-RO"/>
        </w:rPr>
        <w:tab/>
      </w:r>
      <w:r w:rsidR="00391AF6">
        <w:rPr>
          <w:rFonts w:cstheme="minorHAnsi"/>
          <w:b/>
          <w:bCs/>
          <w:lang w:val="ro-RO"/>
        </w:rPr>
        <w:tab/>
      </w:r>
      <w:r w:rsidR="00391AF6">
        <w:rPr>
          <w:rFonts w:cstheme="minorHAnsi"/>
          <w:b/>
          <w:bCs/>
          <w:lang w:val="ro-RO"/>
        </w:rPr>
        <w:tab/>
      </w:r>
    </w:p>
    <w:p w14:paraId="4F17261D" w14:textId="57DC2F0D" w:rsidR="002407A9" w:rsidRPr="0066576C" w:rsidRDefault="00391AF6" w:rsidP="002E0458">
      <w:pPr>
        <w:spacing w:after="0"/>
        <w:rPr>
          <w:rFonts w:cstheme="minorHAnsi"/>
          <w:b/>
          <w:bCs/>
          <w:lang w:val="ro-RO"/>
        </w:rPr>
      </w:pPr>
      <w:r>
        <w:rPr>
          <w:rFonts w:cstheme="minorHAnsi"/>
          <w:b/>
          <w:bCs/>
          <w:lang w:val="ro-RO"/>
        </w:rPr>
        <w:t xml:space="preserve">                                                </w:t>
      </w:r>
    </w:p>
    <w:sectPr w:rsidR="002407A9" w:rsidRPr="0066576C" w:rsidSect="00424AFF">
      <w:headerReference w:type="even" r:id="rId25"/>
      <w:headerReference w:type="default" r:id="rId26"/>
      <w:footerReference w:type="even" r:id="rId27"/>
      <w:footerReference w:type="default" r:id="rId28"/>
      <w:headerReference w:type="first" r:id="rId29"/>
      <w:footerReference w:type="first" r:id="rId30"/>
      <w:pgSz w:w="11906" w:h="16838" w:code="9"/>
      <w:pgMar w:top="720" w:right="720" w:bottom="720" w:left="720" w:header="70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1329" w14:textId="77777777" w:rsidR="00BC788D" w:rsidRDefault="00BC788D" w:rsidP="0024472F">
      <w:pPr>
        <w:spacing w:after="0" w:line="240" w:lineRule="auto"/>
      </w:pPr>
      <w:r>
        <w:separator/>
      </w:r>
    </w:p>
  </w:endnote>
  <w:endnote w:type="continuationSeparator" w:id="0">
    <w:p w14:paraId="33246B17" w14:textId="77777777" w:rsidR="00BC788D" w:rsidRDefault="00BC788D" w:rsidP="0024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Std Cond Light">
    <w:panose1 w:val="020B04060202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NeueLT Com 37 ThCn">
    <w:altName w:val="Arial"/>
    <w:panose1 w:val="020B040602020203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331C" w14:textId="77777777" w:rsidR="00121D77" w:rsidRDefault="0012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377591"/>
      <w:docPartObj>
        <w:docPartGallery w:val="Page Numbers (Bottom of Page)"/>
        <w:docPartUnique/>
      </w:docPartObj>
    </w:sdtPr>
    <w:sdtContent>
      <w:sdt>
        <w:sdtPr>
          <w:id w:val="-1769616900"/>
          <w:docPartObj>
            <w:docPartGallery w:val="Page Numbers (Top of Page)"/>
            <w:docPartUnique/>
          </w:docPartObj>
        </w:sdtPr>
        <w:sdtContent>
          <w:p w14:paraId="10FFBE0B" w14:textId="7CFEDB35" w:rsidR="00121D77" w:rsidRDefault="00121D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1CB4" w14:textId="77777777" w:rsidR="00121D77" w:rsidRDefault="0012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32A4" w14:textId="77777777" w:rsidR="00BC788D" w:rsidRDefault="00BC788D" w:rsidP="0024472F">
      <w:pPr>
        <w:spacing w:after="0" w:line="240" w:lineRule="auto"/>
      </w:pPr>
      <w:r>
        <w:separator/>
      </w:r>
    </w:p>
  </w:footnote>
  <w:footnote w:type="continuationSeparator" w:id="0">
    <w:p w14:paraId="7D10808C" w14:textId="77777777" w:rsidR="00BC788D" w:rsidRDefault="00BC788D" w:rsidP="00244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2571" w14:textId="77777777" w:rsidR="00121D77" w:rsidRDefault="0012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C2CB" w14:textId="709A538D" w:rsidR="00121D77" w:rsidRPr="00FC68A9" w:rsidRDefault="00121D77" w:rsidP="00FC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8293" w14:textId="77777777" w:rsidR="00121D77" w:rsidRPr="0024472F" w:rsidRDefault="00121D77" w:rsidP="001B00B5">
    <w:pPr>
      <w:spacing w:line="276" w:lineRule="auto"/>
      <w:jc w:val="center"/>
      <w:rPr>
        <w:bCs/>
        <w:i/>
        <w:iCs/>
      </w:rPr>
    </w:pPr>
    <w:proofErr w:type="spellStart"/>
    <w:r w:rsidRPr="0024472F">
      <w:rPr>
        <w:i/>
        <w:iCs/>
      </w:rPr>
      <w:t>Memoriu</w:t>
    </w:r>
    <w:proofErr w:type="spellEnd"/>
    <w:r w:rsidRPr="0024472F">
      <w:rPr>
        <w:i/>
        <w:iCs/>
      </w:rPr>
      <w:t xml:space="preserve"> de </w:t>
    </w:r>
    <w:proofErr w:type="spellStart"/>
    <w:r w:rsidRPr="0024472F">
      <w:rPr>
        <w:i/>
        <w:iCs/>
      </w:rPr>
      <w:t>prezentare</w:t>
    </w:r>
    <w:proofErr w:type="spellEnd"/>
    <w:r w:rsidRPr="0024472F">
      <w:rPr>
        <w:i/>
        <w:iCs/>
      </w:rPr>
      <w:t xml:space="preserve"> </w:t>
    </w:r>
    <w:proofErr w:type="spellStart"/>
    <w:r w:rsidRPr="0024472F">
      <w:rPr>
        <w:i/>
        <w:iCs/>
      </w:rPr>
      <w:t>pentru</w:t>
    </w:r>
    <w:proofErr w:type="spellEnd"/>
    <w:r>
      <w:rPr>
        <w:i/>
        <w:iCs/>
      </w:rPr>
      <w:t xml:space="preserve"> “</w:t>
    </w:r>
    <w:r w:rsidRPr="00473D86">
      <w:rPr>
        <w:i/>
        <w:iCs/>
      </w:rPr>
      <w:t>CONSTRUIRE SPATIU COMERCIAL CU PARCARI, PILON PUBLICITAR LUMINOS, SISTEMATIZARE VERTICALA, IMPREJMUIRE, POST TRANSFORMARE, BRANSAMENTE LA UTILITATI, ORGANIZARE DE SANTIER.</w:t>
    </w:r>
    <w:r>
      <w:rPr>
        <w:bCs/>
        <w:i/>
        <w:iCs/>
      </w:rPr>
      <w:t>”</w:t>
    </w:r>
  </w:p>
  <w:p w14:paraId="595DF68C" w14:textId="77777777" w:rsidR="00121D77" w:rsidRDefault="0012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E767"/>
      </v:shape>
    </w:pict>
  </w:numPicBullet>
  <w:abstractNum w:abstractNumId="0" w15:restartNumberingAfterBreak="0">
    <w:nsid w:val="01EE3C67"/>
    <w:multiLevelType w:val="multilevel"/>
    <w:tmpl w:val="EBD26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8552C1"/>
    <w:multiLevelType w:val="hybridMultilevel"/>
    <w:tmpl w:val="1AB05BFE"/>
    <w:lvl w:ilvl="0" w:tplc="51CA1D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05A9"/>
    <w:multiLevelType w:val="hybridMultilevel"/>
    <w:tmpl w:val="C0A2B576"/>
    <w:lvl w:ilvl="0" w:tplc="C778FD9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6A8F"/>
    <w:multiLevelType w:val="hybridMultilevel"/>
    <w:tmpl w:val="A2DE9326"/>
    <w:lvl w:ilvl="0" w:tplc="C7F231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465CD"/>
    <w:multiLevelType w:val="hybridMultilevel"/>
    <w:tmpl w:val="9072C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4D14EC"/>
    <w:multiLevelType w:val="hybridMultilevel"/>
    <w:tmpl w:val="BD34EDF4"/>
    <w:lvl w:ilvl="0" w:tplc="F828A030">
      <w:start w:val="1"/>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5800B97"/>
    <w:multiLevelType w:val="hybridMultilevel"/>
    <w:tmpl w:val="4FFCE264"/>
    <w:lvl w:ilvl="0" w:tplc="74D0DAFA">
      <w:numFmt w:val="bullet"/>
      <w:lvlText w:val="-"/>
      <w:lvlJc w:val="left"/>
      <w:pPr>
        <w:ind w:left="720" w:hanging="360"/>
      </w:pPr>
      <w:rPr>
        <w:rFonts w:ascii="Helvetica LT Std Cond Light" w:eastAsiaTheme="minorHAnsi" w:hAnsi="Helvetica LT Std Con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B2CB6"/>
    <w:multiLevelType w:val="hybridMultilevel"/>
    <w:tmpl w:val="289C4EBC"/>
    <w:lvl w:ilvl="0" w:tplc="6A3A8D74">
      <w:numFmt w:val="bullet"/>
      <w:lvlText w:val="-"/>
      <w:lvlJc w:val="left"/>
      <w:pPr>
        <w:ind w:left="720" w:hanging="360"/>
      </w:pPr>
      <w:rPr>
        <w:rFonts w:ascii="Helvetica LT Std Cond Light" w:eastAsia="Calibri" w:hAnsi="Helvetica LT Std Cond Light" w:cs="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0107C"/>
    <w:multiLevelType w:val="hybridMultilevel"/>
    <w:tmpl w:val="8DA69CD8"/>
    <w:lvl w:ilvl="0" w:tplc="6070FB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662DE"/>
    <w:multiLevelType w:val="hybridMultilevel"/>
    <w:tmpl w:val="39E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76A7F"/>
    <w:multiLevelType w:val="hybridMultilevel"/>
    <w:tmpl w:val="AD24C5A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60203F"/>
    <w:multiLevelType w:val="hybridMultilevel"/>
    <w:tmpl w:val="452E7EC4"/>
    <w:lvl w:ilvl="0" w:tplc="AE4AD69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B33EC"/>
    <w:multiLevelType w:val="hybridMultilevel"/>
    <w:tmpl w:val="693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1FD3"/>
    <w:multiLevelType w:val="hybridMultilevel"/>
    <w:tmpl w:val="242E443A"/>
    <w:lvl w:ilvl="0" w:tplc="F3325F56">
      <w:start w:val="1"/>
      <w:numFmt w:val="lowerLetter"/>
      <w:lvlText w:val="%1)"/>
      <w:lvlJc w:val="left"/>
      <w:pPr>
        <w:ind w:left="360" w:hanging="360"/>
      </w:pPr>
      <w:rPr>
        <w:rFonts w:hint="default"/>
        <w:b/>
        <w:color w:val="2F5496"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C75BA5"/>
    <w:multiLevelType w:val="hybridMultilevel"/>
    <w:tmpl w:val="30AA6072"/>
    <w:lvl w:ilvl="0" w:tplc="CF9AF024">
      <w:start w:val="5"/>
      <w:numFmt w:val="bullet"/>
      <w:lvlText w:val="-"/>
      <w:lvlJc w:val="left"/>
      <w:pPr>
        <w:ind w:left="1080" w:hanging="360"/>
      </w:pPr>
      <w:rPr>
        <w:rFonts w:ascii="HelveticaNeueLT Com 37 ThCn" w:eastAsiaTheme="minorHAnsi" w:hAnsi="HelveticaNeueLT Com 37 ThCn"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4315B5"/>
    <w:multiLevelType w:val="hybridMultilevel"/>
    <w:tmpl w:val="4E1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0FC7"/>
    <w:multiLevelType w:val="hybridMultilevel"/>
    <w:tmpl w:val="F14A6BEC"/>
    <w:lvl w:ilvl="0" w:tplc="C276D074">
      <w:start w:val="1"/>
      <w:numFmt w:val="bullet"/>
      <w:lvlText w:val="-"/>
      <w:lvlJc w:val="left"/>
      <w:pPr>
        <w:ind w:left="39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98AEB336">
      <w:start w:val="1"/>
      <w:numFmt w:val="bullet"/>
      <w:lvlText w:val="o"/>
      <w:lvlJc w:val="left"/>
      <w:pPr>
        <w:ind w:left="11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C528278C">
      <w:start w:val="1"/>
      <w:numFmt w:val="bullet"/>
      <w:lvlText w:val="▪"/>
      <w:lvlJc w:val="left"/>
      <w:pPr>
        <w:ind w:left="18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B3126C9A">
      <w:start w:val="1"/>
      <w:numFmt w:val="bullet"/>
      <w:lvlText w:val="•"/>
      <w:lvlJc w:val="left"/>
      <w:pPr>
        <w:ind w:left="26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CF3A7DA2">
      <w:start w:val="1"/>
      <w:numFmt w:val="bullet"/>
      <w:lvlText w:val="o"/>
      <w:lvlJc w:val="left"/>
      <w:pPr>
        <w:ind w:left="33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1DBE8B78">
      <w:start w:val="1"/>
      <w:numFmt w:val="bullet"/>
      <w:lvlText w:val="▪"/>
      <w:lvlJc w:val="left"/>
      <w:pPr>
        <w:ind w:left="40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F626A65C">
      <w:start w:val="1"/>
      <w:numFmt w:val="bullet"/>
      <w:lvlText w:val="•"/>
      <w:lvlJc w:val="left"/>
      <w:pPr>
        <w:ind w:left="47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C7DAA6DE">
      <w:start w:val="1"/>
      <w:numFmt w:val="bullet"/>
      <w:lvlText w:val="o"/>
      <w:lvlJc w:val="left"/>
      <w:pPr>
        <w:ind w:left="54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2668E5DC">
      <w:start w:val="1"/>
      <w:numFmt w:val="bullet"/>
      <w:lvlText w:val="▪"/>
      <w:lvlJc w:val="left"/>
      <w:pPr>
        <w:ind w:left="62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0B071EC"/>
    <w:multiLevelType w:val="hybridMultilevel"/>
    <w:tmpl w:val="E9EA3CAE"/>
    <w:lvl w:ilvl="0" w:tplc="610443D2">
      <w:start w:val="1"/>
      <w:numFmt w:val="lowerLetter"/>
      <w:lvlText w:val="%1)"/>
      <w:lvlJc w:val="left"/>
      <w:pPr>
        <w:ind w:left="720" w:hanging="360"/>
      </w:pPr>
      <w:rPr>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34D52"/>
    <w:multiLevelType w:val="hybridMultilevel"/>
    <w:tmpl w:val="B7388174"/>
    <w:lvl w:ilvl="0" w:tplc="E65A87EE">
      <w:numFmt w:val="bullet"/>
      <w:lvlText w:val="-"/>
      <w:lvlJc w:val="left"/>
      <w:pPr>
        <w:ind w:left="900" w:hanging="360"/>
      </w:pPr>
      <w:rPr>
        <w:rFonts w:ascii="Calibri" w:eastAsia="Calibri" w:hAnsi="Calibri" w:cs="Calibri" w:hint="default"/>
      </w:rPr>
    </w:lvl>
    <w:lvl w:ilvl="1" w:tplc="9F6EB0C8">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177270C"/>
    <w:multiLevelType w:val="hybridMultilevel"/>
    <w:tmpl w:val="1E7E1B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558D5"/>
    <w:multiLevelType w:val="hybridMultilevel"/>
    <w:tmpl w:val="501A4C5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73574"/>
    <w:multiLevelType w:val="hybridMultilevel"/>
    <w:tmpl w:val="C914A4CE"/>
    <w:lvl w:ilvl="0" w:tplc="CF9AF024">
      <w:start w:val="5"/>
      <w:numFmt w:val="bullet"/>
      <w:lvlText w:val="-"/>
      <w:lvlJc w:val="left"/>
      <w:pPr>
        <w:ind w:left="786" w:hanging="360"/>
      </w:pPr>
      <w:rPr>
        <w:rFonts w:ascii="HelveticaNeueLT Com 37 ThCn" w:eastAsiaTheme="minorHAnsi" w:hAnsi="HelveticaNeueLT Com 37 ThCn"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82B22D0"/>
    <w:multiLevelType w:val="hybridMultilevel"/>
    <w:tmpl w:val="53B6E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301FF"/>
    <w:multiLevelType w:val="hybridMultilevel"/>
    <w:tmpl w:val="8D34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F3707"/>
    <w:multiLevelType w:val="singleLevel"/>
    <w:tmpl w:val="7CBC9AAE"/>
    <w:lvl w:ilvl="0">
      <w:start w:val="2"/>
      <w:numFmt w:val="bullet"/>
      <w:lvlText w:val="-"/>
      <w:lvlJc w:val="left"/>
      <w:pPr>
        <w:tabs>
          <w:tab w:val="num" w:pos="1080"/>
        </w:tabs>
        <w:ind w:left="1080" w:hanging="360"/>
      </w:pPr>
      <w:rPr>
        <w:rFonts w:hint="default"/>
      </w:rPr>
    </w:lvl>
  </w:abstractNum>
  <w:abstractNum w:abstractNumId="25" w15:restartNumberingAfterBreak="0">
    <w:nsid w:val="5C3D5D37"/>
    <w:multiLevelType w:val="hybridMultilevel"/>
    <w:tmpl w:val="E0EA0CC2"/>
    <w:lvl w:ilvl="0" w:tplc="CE8E9F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B0A65"/>
    <w:multiLevelType w:val="hybridMultilevel"/>
    <w:tmpl w:val="CA8AACD4"/>
    <w:lvl w:ilvl="0" w:tplc="F0A20D9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7545AE5"/>
    <w:multiLevelType w:val="hybridMultilevel"/>
    <w:tmpl w:val="92E6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0D46E4"/>
    <w:multiLevelType w:val="hybridMultilevel"/>
    <w:tmpl w:val="1154280A"/>
    <w:lvl w:ilvl="0" w:tplc="92A2D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D47F0"/>
    <w:multiLevelType w:val="hybridMultilevel"/>
    <w:tmpl w:val="5D7E1E34"/>
    <w:lvl w:ilvl="0" w:tplc="EE9C880A">
      <w:start w:val="1"/>
      <w:numFmt w:val="lowerLetter"/>
      <w:lvlText w:val="%1)"/>
      <w:lvlJc w:val="left"/>
      <w:pPr>
        <w:ind w:left="450" w:hanging="360"/>
      </w:pPr>
      <w:rPr>
        <w:rFonts w:eastAsia="Times New Roman" w:hint="default"/>
        <w:color w:val="548DD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55C139C"/>
    <w:multiLevelType w:val="hybridMultilevel"/>
    <w:tmpl w:val="0610F4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80F217E"/>
    <w:multiLevelType w:val="hybridMultilevel"/>
    <w:tmpl w:val="CBAC2DE2"/>
    <w:lvl w:ilvl="0" w:tplc="0584E402">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035A1"/>
    <w:multiLevelType w:val="hybridMultilevel"/>
    <w:tmpl w:val="54222024"/>
    <w:lvl w:ilvl="0" w:tplc="7CBC9AAE">
      <w:start w:val="2"/>
      <w:numFmt w:val="bullet"/>
      <w:lvlText w:val="-"/>
      <w:lvlJc w:val="left"/>
      <w:pPr>
        <w:tabs>
          <w:tab w:val="num" w:pos="1080"/>
        </w:tabs>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210F6"/>
    <w:multiLevelType w:val="hybridMultilevel"/>
    <w:tmpl w:val="C7A82486"/>
    <w:lvl w:ilvl="0" w:tplc="E65A87EE">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9C473D"/>
    <w:multiLevelType w:val="hybridMultilevel"/>
    <w:tmpl w:val="0BAE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F669C"/>
    <w:multiLevelType w:val="hybridMultilevel"/>
    <w:tmpl w:val="AF68C7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453183">
    <w:abstractNumId w:val="13"/>
  </w:num>
  <w:num w:numId="2" w16cid:durableId="1820727229">
    <w:abstractNumId w:val="8"/>
  </w:num>
  <w:num w:numId="3" w16cid:durableId="1806310859">
    <w:abstractNumId w:val="14"/>
  </w:num>
  <w:num w:numId="4" w16cid:durableId="925726378">
    <w:abstractNumId w:val="16"/>
  </w:num>
  <w:num w:numId="5" w16cid:durableId="214434557">
    <w:abstractNumId w:val="35"/>
  </w:num>
  <w:num w:numId="6" w16cid:durableId="1930656965">
    <w:abstractNumId w:val="1"/>
  </w:num>
  <w:num w:numId="7" w16cid:durableId="431629196">
    <w:abstractNumId w:val="26"/>
  </w:num>
  <w:num w:numId="8" w16cid:durableId="802237753">
    <w:abstractNumId w:val="3"/>
  </w:num>
  <w:num w:numId="9" w16cid:durableId="1532566617">
    <w:abstractNumId w:val="28"/>
  </w:num>
  <w:num w:numId="10" w16cid:durableId="177043517">
    <w:abstractNumId w:val="21"/>
  </w:num>
  <w:num w:numId="11" w16cid:durableId="1937900846">
    <w:abstractNumId w:val="17"/>
  </w:num>
  <w:num w:numId="12" w16cid:durableId="1888682579">
    <w:abstractNumId w:val="34"/>
  </w:num>
  <w:num w:numId="13" w16cid:durableId="897479404">
    <w:abstractNumId w:val="25"/>
  </w:num>
  <w:num w:numId="14" w16cid:durableId="706564095">
    <w:abstractNumId w:val="22"/>
  </w:num>
  <w:num w:numId="15" w16cid:durableId="1399749603">
    <w:abstractNumId w:val="5"/>
  </w:num>
  <w:num w:numId="16" w16cid:durableId="963268579">
    <w:abstractNumId w:val="24"/>
  </w:num>
  <w:num w:numId="17" w16cid:durableId="296032719">
    <w:abstractNumId w:val="9"/>
  </w:num>
  <w:num w:numId="18" w16cid:durableId="2134782495">
    <w:abstractNumId w:val="32"/>
  </w:num>
  <w:num w:numId="19" w16cid:durableId="1951936742">
    <w:abstractNumId w:val="12"/>
  </w:num>
  <w:num w:numId="20" w16cid:durableId="702097956">
    <w:abstractNumId w:val="6"/>
  </w:num>
  <w:num w:numId="21" w16cid:durableId="2003044564">
    <w:abstractNumId w:val="7"/>
  </w:num>
  <w:num w:numId="22" w16cid:durableId="170219420">
    <w:abstractNumId w:val="19"/>
  </w:num>
  <w:num w:numId="23" w16cid:durableId="870797824">
    <w:abstractNumId w:val="23"/>
  </w:num>
  <w:num w:numId="24" w16cid:durableId="1413045909">
    <w:abstractNumId w:val="27"/>
  </w:num>
  <w:num w:numId="25" w16cid:durableId="1035273242">
    <w:abstractNumId w:val="4"/>
  </w:num>
  <w:num w:numId="26" w16cid:durableId="710425948">
    <w:abstractNumId w:val="29"/>
  </w:num>
  <w:num w:numId="27" w16cid:durableId="1827428399">
    <w:abstractNumId w:val="30"/>
  </w:num>
  <w:num w:numId="28" w16cid:durableId="1662124329">
    <w:abstractNumId w:val="31"/>
  </w:num>
  <w:num w:numId="29" w16cid:durableId="1243636114">
    <w:abstractNumId w:val="15"/>
  </w:num>
  <w:num w:numId="30" w16cid:durableId="1040937786">
    <w:abstractNumId w:val="20"/>
  </w:num>
  <w:num w:numId="31" w16cid:durableId="230772344">
    <w:abstractNumId w:val="33"/>
  </w:num>
  <w:num w:numId="32" w16cid:durableId="222714469">
    <w:abstractNumId w:val="18"/>
  </w:num>
  <w:num w:numId="33" w16cid:durableId="212884786">
    <w:abstractNumId w:val="10"/>
  </w:num>
  <w:num w:numId="34" w16cid:durableId="738211006">
    <w:abstractNumId w:val="2"/>
  </w:num>
  <w:num w:numId="35" w16cid:durableId="195582809">
    <w:abstractNumId w:val="0"/>
  </w:num>
  <w:num w:numId="36" w16cid:durableId="152687016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2F"/>
    <w:rsid w:val="00003D70"/>
    <w:rsid w:val="0001502C"/>
    <w:rsid w:val="00025AE7"/>
    <w:rsid w:val="00041B74"/>
    <w:rsid w:val="0004412D"/>
    <w:rsid w:val="00053896"/>
    <w:rsid w:val="000634A6"/>
    <w:rsid w:val="000645CD"/>
    <w:rsid w:val="00067F16"/>
    <w:rsid w:val="00073701"/>
    <w:rsid w:val="000764CE"/>
    <w:rsid w:val="00091B15"/>
    <w:rsid w:val="000A2D7E"/>
    <w:rsid w:val="000A69DC"/>
    <w:rsid w:val="000B61C4"/>
    <w:rsid w:val="000B73B3"/>
    <w:rsid w:val="000F7A63"/>
    <w:rsid w:val="0011040D"/>
    <w:rsid w:val="00121D77"/>
    <w:rsid w:val="00124E10"/>
    <w:rsid w:val="0014724E"/>
    <w:rsid w:val="00153724"/>
    <w:rsid w:val="00161D13"/>
    <w:rsid w:val="00165022"/>
    <w:rsid w:val="00177409"/>
    <w:rsid w:val="0018035E"/>
    <w:rsid w:val="001A5767"/>
    <w:rsid w:val="001B00B5"/>
    <w:rsid w:val="001C0128"/>
    <w:rsid w:val="001D336B"/>
    <w:rsid w:val="001D43D5"/>
    <w:rsid w:val="00200082"/>
    <w:rsid w:val="00200E4F"/>
    <w:rsid w:val="00201FFC"/>
    <w:rsid w:val="0023423C"/>
    <w:rsid w:val="002407A9"/>
    <w:rsid w:val="0024472F"/>
    <w:rsid w:val="00251CFC"/>
    <w:rsid w:val="00254788"/>
    <w:rsid w:val="00261DFA"/>
    <w:rsid w:val="002624E0"/>
    <w:rsid w:val="00284097"/>
    <w:rsid w:val="00291919"/>
    <w:rsid w:val="00295D4F"/>
    <w:rsid w:val="002A3C0E"/>
    <w:rsid w:val="002B11D6"/>
    <w:rsid w:val="002B506D"/>
    <w:rsid w:val="002B5EA8"/>
    <w:rsid w:val="002C1395"/>
    <w:rsid w:val="002D2E98"/>
    <w:rsid w:val="002D447C"/>
    <w:rsid w:val="002E0458"/>
    <w:rsid w:val="002E2F0B"/>
    <w:rsid w:val="002E561C"/>
    <w:rsid w:val="00302697"/>
    <w:rsid w:val="003032BA"/>
    <w:rsid w:val="00303F83"/>
    <w:rsid w:val="00311F20"/>
    <w:rsid w:val="003125EC"/>
    <w:rsid w:val="0031486D"/>
    <w:rsid w:val="00314E9E"/>
    <w:rsid w:val="0031551F"/>
    <w:rsid w:val="0031611F"/>
    <w:rsid w:val="00322AC1"/>
    <w:rsid w:val="0032341F"/>
    <w:rsid w:val="00325B27"/>
    <w:rsid w:val="00336254"/>
    <w:rsid w:val="00340FDA"/>
    <w:rsid w:val="00343A5C"/>
    <w:rsid w:val="00352007"/>
    <w:rsid w:val="00355172"/>
    <w:rsid w:val="00355E10"/>
    <w:rsid w:val="00360A05"/>
    <w:rsid w:val="00360E8D"/>
    <w:rsid w:val="003729D3"/>
    <w:rsid w:val="00380663"/>
    <w:rsid w:val="00381143"/>
    <w:rsid w:val="00381663"/>
    <w:rsid w:val="003856AD"/>
    <w:rsid w:val="00391AF6"/>
    <w:rsid w:val="003B3579"/>
    <w:rsid w:val="003C0885"/>
    <w:rsid w:val="003C09DD"/>
    <w:rsid w:val="003C70CF"/>
    <w:rsid w:val="003D6EC3"/>
    <w:rsid w:val="003E037C"/>
    <w:rsid w:val="003E2809"/>
    <w:rsid w:val="003E5B08"/>
    <w:rsid w:val="0041062A"/>
    <w:rsid w:val="0041551E"/>
    <w:rsid w:val="0041589B"/>
    <w:rsid w:val="00424AFF"/>
    <w:rsid w:val="00433ACD"/>
    <w:rsid w:val="0044691A"/>
    <w:rsid w:val="00461700"/>
    <w:rsid w:val="0046285A"/>
    <w:rsid w:val="00470112"/>
    <w:rsid w:val="00472A24"/>
    <w:rsid w:val="00473D86"/>
    <w:rsid w:val="004754A9"/>
    <w:rsid w:val="004839ED"/>
    <w:rsid w:val="00492EC5"/>
    <w:rsid w:val="00496FB0"/>
    <w:rsid w:val="004971F5"/>
    <w:rsid w:val="004A1891"/>
    <w:rsid w:val="004A35D0"/>
    <w:rsid w:val="004A774B"/>
    <w:rsid w:val="004B25AD"/>
    <w:rsid w:val="004B4283"/>
    <w:rsid w:val="004C5B85"/>
    <w:rsid w:val="004D0790"/>
    <w:rsid w:val="004E5423"/>
    <w:rsid w:val="004F2255"/>
    <w:rsid w:val="004F7B90"/>
    <w:rsid w:val="00503376"/>
    <w:rsid w:val="0050539D"/>
    <w:rsid w:val="0052387F"/>
    <w:rsid w:val="00525075"/>
    <w:rsid w:val="00527C64"/>
    <w:rsid w:val="005311A8"/>
    <w:rsid w:val="005324C6"/>
    <w:rsid w:val="00543508"/>
    <w:rsid w:val="0054357E"/>
    <w:rsid w:val="00544F07"/>
    <w:rsid w:val="005631B8"/>
    <w:rsid w:val="00571F40"/>
    <w:rsid w:val="005726CB"/>
    <w:rsid w:val="00583405"/>
    <w:rsid w:val="00590F8E"/>
    <w:rsid w:val="00592068"/>
    <w:rsid w:val="00597156"/>
    <w:rsid w:val="005A076A"/>
    <w:rsid w:val="005A1D0B"/>
    <w:rsid w:val="005A330B"/>
    <w:rsid w:val="005B6164"/>
    <w:rsid w:val="005B7CC5"/>
    <w:rsid w:val="005C0ED4"/>
    <w:rsid w:val="005C2183"/>
    <w:rsid w:val="005C6CBD"/>
    <w:rsid w:val="005C7087"/>
    <w:rsid w:val="005D0879"/>
    <w:rsid w:val="005D3874"/>
    <w:rsid w:val="005F45C4"/>
    <w:rsid w:val="005F5234"/>
    <w:rsid w:val="00611321"/>
    <w:rsid w:val="00614D3E"/>
    <w:rsid w:val="0063338D"/>
    <w:rsid w:val="00642175"/>
    <w:rsid w:val="00651433"/>
    <w:rsid w:val="00652464"/>
    <w:rsid w:val="006532E7"/>
    <w:rsid w:val="0066576C"/>
    <w:rsid w:val="006810BD"/>
    <w:rsid w:val="0068174B"/>
    <w:rsid w:val="00690359"/>
    <w:rsid w:val="00692833"/>
    <w:rsid w:val="006A23B2"/>
    <w:rsid w:val="006A7204"/>
    <w:rsid w:val="006B7C6A"/>
    <w:rsid w:val="006C001B"/>
    <w:rsid w:val="006D4D8E"/>
    <w:rsid w:val="006E0360"/>
    <w:rsid w:val="006F2328"/>
    <w:rsid w:val="006F7CF3"/>
    <w:rsid w:val="00710F2D"/>
    <w:rsid w:val="00720B14"/>
    <w:rsid w:val="007558A5"/>
    <w:rsid w:val="007567EA"/>
    <w:rsid w:val="00761175"/>
    <w:rsid w:val="007840B5"/>
    <w:rsid w:val="00784F85"/>
    <w:rsid w:val="00786EB8"/>
    <w:rsid w:val="007B06B5"/>
    <w:rsid w:val="007B2EEA"/>
    <w:rsid w:val="007D55EF"/>
    <w:rsid w:val="007E2552"/>
    <w:rsid w:val="007E77C5"/>
    <w:rsid w:val="007F1FBC"/>
    <w:rsid w:val="00814BEC"/>
    <w:rsid w:val="008157E3"/>
    <w:rsid w:val="008205FC"/>
    <w:rsid w:val="00825FFA"/>
    <w:rsid w:val="00827946"/>
    <w:rsid w:val="008352F0"/>
    <w:rsid w:val="00855D69"/>
    <w:rsid w:val="00856124"/>
    <w:rsid w:val="008639EC"/>
    <w:rsid w:val="00881C25"/>
    <w:rsid w:val="00887615"/>
    <w:rsid w:val="00887F46"/>
    <w:rsid w:val="00890073"/>
    <w:rsid w:val="008902B3"/>
    <w:rsid w:val="00896A43"/>
    <w:rsid w:val="008A1DF9"/>
    <w:rsid w:val="008A3DC5"/>
    <w:rsid w:val="008A4664"/>
    <w:rsid w:val="008A4959"/>
    <w:rsid w:val="008B7063"/>
    <w:rsid w:val="008C0180"/>
    <w:rsid w:val="008C5B2C"/>
    <w:rsid w:val="008D1E08"/>
    <w:rsid w:val="008D50B9"/>
    <w:rsid w:val="008D7712"/>
    <w:rsid w:val="008E4177"/>
    <w:rsid w:val="008E5C3C"/>
    <w:rsid w:val="008F62D4"/>
    <w:rsid w:val="0090410A"/>
    <w:rsid w:val="009126A5"/>
    <w:rsid w:val="00946C85"/>
    <w:rsid w:val="00970D89"/>
    <w:rsid w:val="00972A9A"/>
    <w:rsid w:val="009A0FBC"/>
    <w:rsid w:val="009B4CF1"/>
    <w:rsid w:val="009C189B"/>
    <w:rsid w:val="009D1344"/>
    <w:rsid w:val="009E7696"/>
    <w:rsid w:val="009E7DCA"/>
    <w:rsid w:val="009F2C16"/>
    <w:rsid w:val="00A004DC"/>
    <w:rsid w:val="00A069B6"/>
    <w:rsid w:val="00A14803"/>
    <w:rsid w:val="00A245EB"/>
    <w:rsid w:val="00A262E2"/>
    <w:rsid w:val="00A26B7F"/>
    <w:rsid w:val="00A333D8"/>
    <w:rsid w:val="00A67F57"/>
    <w:rsid w:val="00A70BA4"/>
    <w:rsid w:val="00A76047"/>
    <w:rsid w:val="00A84CB2"/>
    <w:rsid w:val="00A93AEE"/>
    <w:rsid w:val="00AA390D"/>
    <w:rsid w:val="00AB53BD"/>
    <w:rsid w:val="00AB5D08"/>
    <w:rsid w:val="00AB5EA4"/>
    <w:rsid w:val="00AD72B5"/>
    <w:rsid w:val="00B0149E"/>
    <w:rsid w:val="00B041E5"/>
    <w:rsid w:val="00B075AD"/>
    <w:rsid w:val="00B14D4B"/>
    <w:rsid w:val="00B34A0A"/>
    <w:rsid w:val="00B351C5"/>
    <w:rsid w:val="00B4720D"/>
    <w:rsid w:val="00B518D0"/>
    <w:rsid w:val="00B638D9"/>
    <w:rsid w:val="00B67028"/>
    <w:rsid w:val="00B67169"/>
    <w:rsid w:val="00B72DA2"/>
    <w:rsid w:val="00B737A7"/>
    <w:rsid w:val="00B91C1E"/>
    <w:rsid w:val="00B97FB0"/>
    <w:rsid w:val="00BB4B8D"/>
    <w:rsid w:val="00BB4C05"/>
    <w:rsid w:val="00BC0574"/>
    <w:rsid w:val="00BC2831"/>
    <w:rsid w:val="00BC2DB3"/>
    <w:rsid w:val="00BC788D"/>
    <w:rsid w:val="00BD621C"/>
    <w:rsid w:val="00BF1856"/>
    <w:rsid w:val="00BF5BDD"/>
    <w:rsid w:val="00BF77E2"/>
    <w:rsid w:val="00C00930"/>
    <w:rsid w:val="00C11928"/>
    <w:rsid w:val="00C12F84"/>
    <w:rsid w:val="00C1436A"/>
    <w:rsid w:val="00C14B03"/>
    <w:rsid w:val="00C217F9"/>
    <w:rsid w:val="00C272F8"/>
    <w:rsid w:val="00C33C47"/>
    <w:rsid w:val="00C355AA"/>
    <w:rsid w:val="00C431CE"/>
    <w:rsid w:val="00C50AE2"/>
    <w:rsid w:val="00C611E9"/>
    <w:rsid w:val="00C657C2"/>
    <w:rsid w:val="00C779CE"/>
    <w:rsid w:val="00C844E1"/>
    <w:rsid w:val="00C90710"/>
    <w:rsid w:val="00CA14DC"/>
    <w:rsid w:val="00CA2639"/>
    <w:rsid w:val="00CA4587"/>
    <w:rsid w:val="00CB3FA7"/>
    <w:rsid w:val="00CB5486"/>
    <w:rsid w:val="00CB5514"/>
    <w:rsid w:val="00CC0F4F"/>
    <w:rsid w:val="00CC274F"/>
    <w:rsid w:val="00CE472A"/>
    <w:rsid w:val="00CE7EAF"/>
    <w:rsid w:val="00CF0D21"/>
    <w:rsid w:val="00CF7DFF"/>
    <w:rsid w:val="00D016B0"/>
    <w:rsid w:val="00D075D8"/>
    <w:rsid w:val="00D07C0D"/>
    <w:rsid w:val="00D1180C"/>
    <w:rsid w:val="00D1381F"/>
    <w:rsid w:val="00D23E71"/>
    <w:rsid w:val="00D30E86"/>
    <w:rsid w:val="00D363C7"/>
    <w:rsid w:val="00D510CE"/>
    <w:rsid w:val="00D53954"/>
    <w:rsid w:val="00D55E02"/>
    <w:rsid w:val="00D637E7"/>
    <w:rsid w:val="00D65D69"/>
    <w:rsid w:val="00D66FF2"/>
    <w:rsid w:val="00D87627"/>
    <w:rsid w:val="00D9049A"/>
    <w:rsid w:val="00DB059A"/>
    <w:rsid w:val="00DB5001"/>
    <w:rsid w:val="00DC197E"/>
    <w:rsid w:val="00DC6846"/>
    <w:rsid w:val="00DD57E1"/>
    <w:rsid w:val="00DD6D64"/>
    <w:rsid w:val="00DE46C5"/>
    <w:rsid w:val="00E03165"/>
    <w:rsid w:val="00E1019D"/>
    <w:rsid w:val="00E160CD"/>
    <w:rsid w:val="00E21747"/>
    <w:rsid w:val="00E34561"/>
    <w:rsid w:val="00E47D0A"/>
    <w:rsid w:val="00E56860"/>
    <w:rsid w:val="00E57A0E"/>
    <w:rsid w:val="00E7467D"/>
    <w:rsid w:val="00E80724"/>
    <w:rsid w:val="00E82A24"/>
    <w:rsid w:val="00E837AB"/>
    <w:rsid w:val="00E8444D"/>
    <w:rsid w:val="00E8596B"/>
    <w:rsid w:val="00E914E1"/>
    <w:rsid w:val="00EA750D"/>
    <w:rsid w:val="00EB5B88"/>
    <w:rsid w:val="00EC3F0C"/>
    <w:rsid w:val="00EC4002"/>
    <w:rsid w:val="00EC6102"/>
    <w:rsid w:val="00EC68A4"/>
    <w:rsid w:val="00ED483F"/>
    <w:rsid w:val="00EE012D"/>
    <w:rsid w:val="00F03B67"/>
    <w:rsid w:val="00F1443C"/>
    <w:rsid w:val="00F17A03"/>
    <w:rsid w:val="00F21709"/>
    <w:rsid w:val="00F2363D"/>
    <w:rsid w:val="00F2623F"/>
    <w:rsid w:val="00F33AC2"/>
    <w:rsid w:val="00F71093"/>
    <w:rsid w:val="00F73074"/>
    <w:rsid w:val="00F843F3"/>
    <w:rsid w:val="00F8720D"/>
    <w:rsid w:val="00F90CC6"/>
    <w:rsid w:val="00FA579A"/>
    <w:rsid w:val="00FB0B3D"/>
    <w:rsid w:val="00FB796D"/>
    <w:rsid w:val="00FC02BD"/>
    <w:rsid w:val="00FC4280"/>
    <w:rsid w:val="00FC68A9"/>
    <w:rsid w:val="00FD7BD9"/>
    <w:rsid w:val="00FE6DD2"/>
    <w:rsid w:val="00FF0779"/>
    <w:rsid w:val="00FF0BDE"/>
    <w:rsid w:val="00FF6B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8E1B94"/>
  <w15:chartTrackingRefBased/>
  <w15:docId w15:val="{2744FF32-B32A-4F5F-A826-041154E8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55"/>
  </w:style>
  <w:style w:type="paragraph" w:styleId="Heading1">
    <w:name w:val="heading 1"/>
    <w:basedOn w:val="Normal"/>
    <w:link w:val="Heading1Char"/>
    <w:uiPriority w:val="9"/>
    <w:qFormat/>
    <w:rsid w:val="002B5EA8"/>
    <w:pPr>
      <w:widowControl w:val="0"/>
      <w:autoSpaceDE w:val="0"/>
      <w:autoSpaceDN w:val="0"/>
      <w:spacing w:after="0" w:line="1475" w:lineRule="exact"/>
      <w:outlineLvl w:val="0"/>
    </w:pPr>
    <w:rPr>
      <w:rFonts w:ascii="Arial" w:eastAsia="Arial" w:hAnsi="Arial" w:cs="Arial"/>
      <w:b/>
      <w:bCs/>
      <w:sz w:val="132"/>
      <w:szCs w:val="132"/>
    </w:rPr>
  </w:style>
  <w:style w:type="paragraph" w:styleId="Heading2">
    <w:name w:val="heading 2"/>
    <w:basedOn w:val="Normal"/>
    <w:next w:val="Normal"/>
    <w:link w:val="Heading2Char"/>
    <w:uiPriority w:val="9"/>
    <w:semiHidden/>
    <w:unhideWhenUsed/>
    <w:qFormat/>
    <w:rsid w:val="002B5EA8"/>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qFormat/>
    <w:rsid w:val="002B5EA8"/>
    <w:pPr>
      <w:keepNext/>
      <w:tabs>
        <w:tab w:val="num" w:pos="0"/>
      </w:tabs>
      <w:suppressAutoHyphens/>
      <w:spacing w:after="0" w:line="240" w:lineRule="auto"/>
      <w:ind w:left="1065"/>
      <w:outlineLvl w:val="2"/>
    </w:pPr>
    <w:rPr>
      <w:rFonts w:ascii="Arial" w:eastAsia="Times New Roman" w:hAnsi="Arial" w:cs="Times New Roman"/>
      <w:b/>
      <w:i/>
      <w:sz w:val="28"/>
      <w:szCs w:val="20"/>
      <w:lang w:val="fr-FR" w:eastAsia="ar-SA"/>
    </w:rPr>
  </w:style>
  <w:style w:type="paragraph" w:styleId="Heading4">
    <w:name w:val="heading 4"/>
    <w:basedOn w:val="Normal"/>
    <w:link w:val="Heading4Char"/>
    <w:uiPriority w:val="9"/>
    <w:semiHidden/>
    <w:unhideWhenUsed/>
    <w:qFormat/>
    <w:rsid w:val="002B5EA8"/>
    <w:pPr>
      <w:widowControl w:val="0"/>
      <w:autoSpaceDE w:val="0"/>
      <w:autoSpaceDN w:val="0"/>
      <w:spacing w:after="0" w:line="1396" w:lineRule="exact"/>
      <w:outlineLvl w:val="3"/>
    </w:pPr>
    <w:rPr>
      <w:rFonts w:ascii="Arial" w:eastAsia="Arial" w:hAnsi="Arial" w:cs="Arial"/>
      <w:sz w:val="125"/>
      <w:szCs w:val="125"/>
    </w:rPr>
  </w:style>
  <w:style w:type="paragraph" w:styleId="Heading5">
    <w:name w:val="heading 5"/>
    <w:basedOn w:val="Normal"/>
    <w:link w:val="Heading5Char"/>
    <w:uiPriority w:val="9"/>
    <w:semiHidden/>
    <w:unhideWhenUsed/>
    <w:qFormat/>
    <w:rsid w:val="002B5EA8"/>
    <w:pPr>
      <w:widowControl w:val="0"/>
      <w:autoSpaceDE w:val="0"/>
      <w:autoSpaceDN w:val="0"/>
      <w:spacing w:after="0" w:line="1307" w:lineRule="exact"/>
      <w:outlineLvl w:val="4"/>
    </w:pPr>
    <w:rPr>
      <w:rFonts w:ascii="Arial" w:eastAsia="Arial" w:hAnsi="Arial" w:cs="Arial"/>
      <w:sz w:val="117"/>
      <w:szCs w:val="117"/>
    </w:rPr>
  </w:style>
  <w:style w:type="paragraph" w:styleId="Heading6">
    <w:name w:val="heading 6"/>
    <w:basedOn w:val="Normal"/>
    <w:link w:val="Heading6Char"/>
    <w:uiPriority w:val="9"/>
    <w:semiHidden/>
    <w:unhideWhenUsed/>
    <w:qFormat/>
    <w:rsid w:val="002B5EA8"/>
    <w:pPr>
      <w:widowControl w:val="0"/>
      <w:autoSpaceDE w:val="0"/>
      <w:autoSpaceDN w:val="0"/>
      <w:spacing w:after="0" w:line="240" w:lineRule="auto"/>
      <w:ind w:left="-1"/>
      <w:outlineLvl w:val="5"/>
    </w:pPr>
    <w:rPr>
      <w:rFonts w:ascii="Times New Roman" w:eastAsia="Times New Roman" w:hAnsi="Times New Roman" w:cs="Times New Roman"/>
      <w:sz w:val="53"/>
      <w:szCs w:val="53"/>
    </w:rPr>
  </w:style>
  <w:style w:type="paragraph" w:styleId="Heading7">
    <w:name w:val="heading 7"/>
    <w:basedOn w:val="Normal"/>
    <w:link w:val="Heading7Char"/>
    <w:uiPriority w:val="1"/>
    <w:qFormat/>
    <w:rsid w:val="002B5EA8"/>
    <w:pPr>
      <w:widowControl w:val="0"/>
      <w:autoSpaceDE w:val="0"/>
      <w:autoSpaceDN w:val="0"/>
      <w:spacing w:after="0" w:line="240" w:lineRule="auto"/>
      <w:ind w:left="110"/>
      <w:outlineLvl w:val="6"/>
    </w:pPr>
    <w:rPr>
      <w:rFonts w:ascii="Arial" w:eastAsia="Arial" w:hAnsi="Arial" w:cs="Arial"/>
      <w:b/>
      <w:bCs/>
      <w:sz w:val="51"/>
      <w:szCs w:val="51"/>
    </w:rPr>
  </w:style>
  <w:style w:type="paragraph" w:styleId="Heading8">
    <w:name w:val="heading 8"/>
    <w:basedOn w:val="Normal"/>
    <w:link w:val="Heading8Char"/>
    <w:uiPriority w:val="1"/>
    <w:qFormat/>
    <w:rsid w:val="002B5EA8"/>
    <w:pPr>
      <w:widowControl w:val="0"/>
      <w:autoSpaceDE w:val="0"/>
      <w:autoSpaceDN w:val="0"/>
      <w:spacing w:after="0" w:line="240" w:lineRule="auto"/>
      <w:outlineLvl w:val="7"/>
    </w:pPr>
    <w:rPr>
      <w:rFonts w:ascii="Arial" w:eastAsia="Arial" w:hAnsi="Arial" w:cs="Arial"/>
      <w:sz w:val="51"/>
      <w:szCs w:val="51"/>
    </w:rPr>
  </w:style>
  <w:style w:type="paragraph" w:styleId="Heading9">
    <w:name w:val="heading 9"/>
    <w:basedOn w:val="Normal"/>
    <w:link w:val="Heading9Char"/>
    <w:uiPriority w:val="1"/>
    <w:qFormat/>
    <w:rsid w:val="002B5EA8"/>
    <w:pPr>
      <w:widowControl w:val="0"/>
      <w:autoSpaceDE w:val="0"/>
      <w:autoSpaceDN w:val="0"/>
      <w:spacing w:after="0" w:line="240" w:lineRule="auto"/>
      <w:outlineLvl w:val="8"/>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72F"/>
  </w:style>
  <w:style w:type="paragraph" w:styleId="Footer">
    <w:name w:val="footer"/>
    <w:basedOn w:val="Normal"/>
    <w:link w:val="FooterChar"/>
    <w:uiPriority w:val="99"/>
    <w:unhideWhenUsed/>
    <w:rsid w:val="00244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72F"/>
  </w:style>
  <w:style w:type="paragraph" w:styleId="ListParagraph">
    <w:name w:val="List Paragraph"/>
    <w:aliases w:val="Akapit z listą BS,Outlines a.b.c.,List_Paragraph,Multilevel para_II,Akapit z lista BS,List Paragraph1"/>
    <w:basedOn w:val="Normal"/>
    <w:link w:val="ListParagraphChar"/>
    <w:uiPriority w:val="34"/>
    <w:qFormat/>
    <w:rsid w:val="00E34561"/>
    <w:pPr>
      <w:ind w:left="720"/>
      <w:contextualSpacing/>
    </w:pPr>
  </w:style>
  <w:style w:type="character" w:styleId="Hyperlink">
    <w:name w:val="Hyperlink"/>
    <w:basedOn w:val="DefaultParagraphFont"/>
    <w:uiPriority w:val="99"/>
    <w:unhideWhenUsed/>
    <w:rsid w:val="002A3C0E"/>
    <w:rPr>
      <w:color w:val="0563C1" w:themeColor="hyperlink"/>
      <w:u w:val="single"/>
    </w:rPr>
  </w:style>
  <w:style w:type="character" w:styleId="UnresolvedMention">
    <w:name w:val="Unresolved Mention"/>
    <w:basedOn w:val="DefaultParagraphFont"/>
    <w:uiPriority w:val="99"/>
    <w:semiHidden/>
    <w:unhideWhenUsed/>
    <w:rsid w:val="002A3C0E"/>
    <w:rPr>
      <w:color w:val="605E5C"/>
      <w:shd w:val="clear" w:color="auto" w:fill="E1DFDD"/>
    </w:rPr>
  </w:style>
  <w:style w:type="table" w:styleId="TableGrid">
    <w:name w:val="Table Grid"/>
    <w:basedOn w:val="TableNormal"/>
    <w:uiPriority w:val="59"/>
    <w:rsid w:val="00D30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5EA8"/>
    <w:rPr>
      <w:rFonts w:ascii="Arial" w:eastAsia="Arial" w:hAnsi="Arial" w:cs="Arial"/>
      <w:b/>
      <w:bCs/>
      <w:sz w:val="132"/>
      <w:szCs w:val="132"/>
    </w:rPr>
  </w:style>
  <w:style w:type="paragraph" w:customStyle="1" w:styleId="Heading21">
    <w:name w:val="Heading 21"/>
    <w:basedOn w:val="Normal"/>
    <w:next w:val="Normal"/>
    <w:uiPriority w:val="9"/>
    <w:semiHidden/>
    <w:unhideWhenUsed/>
    <w:qFormat/>
    <w:rsid w:val="002B5EA8"/>
    <w:pPr>
      <w:keepNext/>
      <w:keepLines/>
      <w:spacing w:before="40" w:after="0" w:line="276" w:lineRule="auto"/>
      <w:outlineLvl w:val="1"/>
    </w:pPr>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2B5EA8"/>
    <w:rPr>
      <w:rFonts w:ascii="Arial" w:eastAsia="Times New Roman" w:hAnsi="Arial" w:cs="Times New Roman"/>
      <w:b/>
      <w:i/>
      <w:sz w:val="28"/>
      <w:szCs w:val="20"/>
      <w:lang w:val="fr-FR" w:eastAsia="ar-SA"/>
    </w:rPr>
  </w:style>
  <w:style w:type="character" w:customStyle="1" w:styleId="Heading4Char">
    <w:name w:val="Heading 4 Char"/>
    <w:basedOn w:val="DefaultParagraphFont"/>
    <w:link w:val="Heading4"/>
    <w:uiPriority w:val="9"/>
    <w:semiHidden/>
    <w:rsid w:val="002B5EA8"/>
    <w:rPr>
      <w:rFonts w:ascii="Arial" w:eastAsia="Arial" w:hAnsi="Arial" w:cs="Arial"/>
      <w:sz w:val="125"/>
      <w:szCs w:val="125"/>
    </w:rPr>
  </w:style>
  <w:style w:type="character" w:customStyle="1" w:styleId="Heading5Char">
    <w:name w:val="Heading 5 Char"/>
    <w:basedOn w:val="DefaultParagraphFont"/>
    <w:link w:val="Heading5"/>
    <w:uiPriority w:val="9"/>
    <w:semiHidden/>
    <w:rsid w:val="002B5EA8"/>
    <w:rPr>
      <w:rFonts w:ascii="Arial" w:eastAsia="Arial" w:hAnsi="Arial" w:cs="Arial"/>
      <w:sz w:val="117"/>
      <w:szCs w:val="117"/>
    </w:rPr>
  </w:style>
  <w:style w:type="character" w:customStyle="1" w:styleId="Heading6Char">
    <w:name w:val="Heading 6 Char"/>
    <w:basedOn w:val="DefaultParagraphFont"/>
    <w:link w:val="Heading6"/>
    <w:uiPriority w:val="9"/>
    <w:semiHidden/>
    <w:rsid w:val="002B5EA8"/>
    <w:rPr>
      <w:rFonts w:ascii="Times New Roman" w:eastAsia="Times New Roman" w:hAnsi="Times New Roman" w:cs="Times New Roman"/>
      <w:sz w:val="53"/>
      <w:szCs w:val="53"/>
    </w:rPr>
  </w:style>
  <w:style w:type="character" w:customStyle="1" w:styleId="Heading7Char">
    <w:name w:val="Heading 7 Char"/>
    <w:basedOn w:val="DefaultParagraphFont"/>
    <w:link w:val="Heading7"/>
    <w:uiPriority w:val="1"/>
    <w:rsid w:val="002B5EA8"/>
    <w:rPr>
      <w:rFonts w:ascii="Arial" w:eastAsia="Arial" w:hAnsi="Arial" w:cs="Arial"/>
      <w:b/>
      <w:bCs/>
      <w:sz w:val="51"/>
      <w:szCs w:val="51"/>
    </w:rPr>
  </w:style>
  <w:style w:type="character" w:customStyle="1" w:styleId="Heading8Char">
    <w:name w:val="Heading 8 Char"/>
    <w:basedOn w:val="DefaultParagraphFont"/>
    <w:link w:val="Heading8"/>
    <w:uiPriority w:val="1"/>
    <w:rsid w:val="002B5EA8"/>
    <w:rPr>
      <w:rFonts w:ascii="Arial" w:eastAsia="Arial" w:hAnsi="Arial" w:cs="Arial"/>
      <w:sz w:val="51"/>
      <w:szCs w:val="51"/>
    </w:rPr>
  </w:style>
  <w:style w:type="character" w:customStyle="1" w:styleId="Heading9Char">
    <w:name w:val="Heading 9 Char"/>
    <w:basedOn w:val="DefaultParagraphFont"/>
    <w:link w:val="Heading9"/>
    <w:uiPriority w:val="1"/>
    <w:rsid w:val="002B5EA8"/>
    <w:rPr>
      <w:rFonts w:ascii="Times New Roman" w:eastAsia="Times New Roman" w:hAnsi="Times New Roman" w:cs="Times New Roman"/>
      <w:sz w:val="42"/>
      <w:szCs w:val="42"/>
    </w:rPr>
  </w:style>
  <w:style w:type="numbering" w:customStyle="1" w:styleId="NoList1">
    <w:name w:val="No List1"/>
    <w:next w:val="NoList"/>
    <w:uiPriority w:val="99"/>
    <w:semiHidden/>
    <w:unhideWhenUsed/>
    <w:rsid w:val="002B5EA8"/>
  </w:style>
  <w:style w:type="character" w:customStyle="1" w:styleId="Heading2Char">
    <w:name w:val="Heading 2 Char"/>
    <w:basedOn w:val="DefaultParagraphFont"/>
    <w:link w:val="Heading2"/>
    <w:uiPriority w:val="9"/>
    <w:semiHidden/>
    <w:rsid w:val="002B5EA8"/>
    <w:rPr>
      <w:rFonts w:ascii="Cambria" w:eastAsia="Times New Roman" w:hAnsi="Cambria" w:cs="Times New Roman"/>
      <w:color w:val="365F91"/>
      <w:sz w:val="26"/>
      <w:szCs w:val="26"/>
    </w:rPr>
  </w:style>
  <w:style w:type="paragraph" w:customStyle="1" w:styleId="Default">
    <w:name w:val="Default"/>
    <w:rsid w:val="002B5EA8"/>
    <w:pPr>
      <w:autoSpaceDE w:val="0"/>
      <w:autoSpaceDN w:val="0"/>
      <w:adjustRightInd w:val="0"/>
      <w:spacing w:after="0" w:line="240" w:lineRule="auto"/>
    </w:pPr>
    <w:rPr>
      <w:rFonts w:ascii="Verdana" w:hAnsi="Verdana" w:cs="Verdana"/>
      <w:color w:val="000000"/>
      <w:sz w:val="24"/>
      <w:szCs w:val="24"/>
    </w:rPr>
  </w:style>
  <w:style w:type="table" w:customStyle="1" w:styleId="TableGrid0">
    <w:name w:val="TableGrid"/>
    <w:rsid w:val="002B5EA8"/>
    <w:pPr>
      <w:spacing w:after="0" w:line="240" w:lineRule="auto"/>
    </w:pPr>
    <w:rPr>
      <w:rFonts w:eastAsia="Times New Roman"/>
    </w:rPr>
    <w:tblPr>
      <w:tblCellMar>
        <w:top w:w="0" w:type="dxa"/>
        <w:left w:w="0" w:type="dxa"/>
        <w:bottom w:w="0" w:type="dxa"/>
        <w:right w:w="0" w:type="dxa"/>
      </w:tblCellMar>
    </w:tblPr>
  </w:style>
  <w:style w:type="character" w:customStyle="1" w:styleId="sttpunct">
    <w:name w:val="st_tpunct"/>
    <w:basedOn w:val="DefaultParagraphFont"/>
    <w:rsid w:val="002B5EA8"/>
  </w:style>
  <w:style w:type="paragraph" w:styleId="NoSpacing">
    <w:name w:val="No Spacing"/>
    <w:uiPriority w:val="1"/>
    <w:qFormat/>
    <w:rsid w:val="002B5EA8"/>
    <w:pPr>
      <w:spacing w:after="0" w:line="240" w:lineRule="auto"/>
    </w:pPr>
    <w:rPr>
      <w:rFonts w:ascii="Calibri" w:eastAsia="Times New Roman" w:hAnsi="Calibri" w:cs="Times New Roman"/>
    </w:rPr>
  </w:style>
  <w:style w:type="character" w:customStyle="1" w:styleId="stpunct">
    <w:name w:val="st_punct"/>
    <w:basedOn w:val="DefaultParagraphFont"/>
    <w:rsid w:val="002B5EA8"/>
  </w:style>
  <w:style w:type="character" w:customStyle="1" w:styleId="stlinie">
    <w:name w:val="st_linie"/>
    <w:basedOn w:val="DefaultParagraphFont"/>
    <w:rsid w:val="002B5EA8"/>
  </w:style>
  <w:style w:type="paragraph" w:customStyle="1" w:styleId="NoSpacing1">
    <w:name w:val="No Spacing1"/>
    <w:uiPriority w:val="1"/>
    <w:qFormat/>
    <w:rsid w:val="002B5EA8"/>
    <w:pPr>
      <w:spacing w:after="0" w:line="240" w:lineRule="auto"/>
    </w:pPr>
    <w:rPr>
      <w:rFonts w:ascii="Times New Roman" w:eastAsia="Times New Roman" w:hAnsi="Times New Roman" w:cs="Times New Roman"/>
      <w:sz w:val="24"/>
      <w:szCs w:val="24"/>
      <w:lang w:val="ro-RO" w:eastAsia="ro-RO"/>
    </w:rPr>
  </w:style>
  <w:style w:type="paragraph" w:styleId="TOC1">
    <w:name w:val="toc 1"/>
    <w:basedOn w:val="Normal"/>
    <w:uiPriority w:val="1"/>
    <w:qFormat/>
    <w:rsid w:val="002B5EA8"/>
    <w:pPr>
      <w:widowControl w:val="0"/>
      <w:autoSpaceDE w:val="0"/>
      <w:autoSpaceDN w:val="0"/>
      <w:spacing w:before="2" w:after="0" w:line="240" w:lineRule="auto"/>
      <w:ind w:left="159"/>
    </w:pPr>
    <w:rPr>
      <w:rFonts w:ascii="Arial" w:eastAsia="Arial" w:hAnsi="Arial" w:cs="Arial"/>
      <w:b/>
      <w:bCs/>
      <w:sz w:val="24"/>
      <w:szCs w:val="24"/>
    </w:rPr>
  </w:style>
  <w:style w:type="paragraph" w:styleId="TOC2">
    <w:name w:val="toc 2"/>
    <w:basedOn w:val="Normal"/>
    <w:uiPriority w:val="1"/>
    <w:qFormat/>
    <w:rsid w:val="002B5EA8"/>
    <w:pPr>
      <w:widowControl w:val="0"/>
      <w:autoSpaceDE w:val="0"/>
      <w:autoSpaceDN w:val="0"/>
      <w:spacing w:after="0" w:line="275" w:lineRule="exact"/>
      <w:ind w:left="884"/>
    </w:pPr>
    <w:rPr>
      <w:rFonts w:ascii="Arial" w:eastAsia="Arial" w:hAnsi="Arial" w:cs="Arial"/>
      <w:sz w:val="24"/>
      <w:szCs w:val="24"/>
    </w:rPr>
  </w:style>
  <w:style w:type="paragraph" w:styleId="TOC3">
    <w:name w:val="toc 3"/>
    <w:basedOn w:val="Normal"/>
    <w:uiPriority w:val="1"/>
    <w:qFormat/>
    <w:rsid w:val="002B5EA8"/>
    <w:pPr>
      <w:widowControl w:val="0"/>
      <w:autoSpaceDE w:val="0"/>
      <w:autoSpaceDN w:val="0"/>
      <w:spacing w:after="0" w:line="272" w:lineRule="exact"/>
      <w:ind w:left="904" w:hanging="361"/>
    </w:pPr>
    <w:rPr>
      <w:rFonts w:ascii="Arial" w:eastAsia="Arial" w:hAnsi="Arial" w:cs="Arial"/>
      <w:sz w:val="24"/>
      <w:szCs w:val="24"/>
    </w:rPr>
  </w:style>
  <w:style w:type="paragraph" w:styleId="BodyText">
    <w:name w:val="Body Text"/>
    <w:basedOn w:val="Normal"/>
    <w:link w:val="BodyTextChar"/>
    <w:uiPriority w:val="1"/>
    <w:qFormat/>
    <w:rsid w:val="002B5EA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5EA8"/>
    <w:rPr>
      <w:rFonts w:ascii="Arial" w:eastAsia="Arial" w:hAnsi="Arial" w:cs="Arial"/>
      <w:sz w:val="24"/>
      <w:szCs w:val="24"/>
    </w:rPr>
  </w:style>
  <w:style w:type="paragraph" w:customStyle="1" w:styleId="TableParagraph">
    <w:name w:val="Table Paragraph"/>
    <w:basedOn w:val="Normal"/>
    <w:uiPriority w:val="1"/>
    <w:qFormat/>
    <w:rsid w:val="002B5EA8"/>
    <w:pPr>
      <w:widowControl w:val="0"/>
      <w:autoSpaceDE w:val="0"/>
      <w:autoSpaceDN w:val="0"/>
      <w:spacing w:after="0" w:line="240" w:lineRule="auto"/>
    </w:pPr>
    <w:rPr>
      <w:rFonts w:ascii="Arial" w:eastAsia="Arial" w:hAnsi="Arial" w:cs="Arial"/>
    </w:rPr>
  </w:style>
  <w:style w:type="character" w:customStyle="1" w:styleId="Heading2Char1">
    <w:name w:val="Heading 2 Char1"/>
    <w:basedOn w:val="DefaultParagraphFont"/>
    <w:uiPriority w:val="9"/>
    <w:semiHidden/>
    <w:rsid w:val="002B5EA8"/>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C272F8"/>
    <w:pPr>
      <w:spacing w:after="120"/>
      <w:ind w:left="360"/>
    </w:pPr>
  </w:style>
  <w:style w:type="character" w:customStyle="1" w:styleId="BodyTextIndentChar">
    <w:name w:val="Body Text Indent Char"/>
    <w:basedOn w:val="DefaultParagraphFont"/>
    <w:link w:val="BodyTextIndent"/>
    <w:uiPriority w:val="99"/>
    <w:semiHidden/>
    <w:rsid w:val="00C272F8"/>
  </w:style>
  <w:style w:type="paragraph" w:styleId="HTMLPreformatted">
    <w:name w:val="HTML Preformatted"/>
    <w:basedOn w:val="Normal"/>
    <w:link w:val="HTMLPreformattedChar"/>
    <w:uiPriority w:val="99"/>
    <w:unhideWhenUsed/>
    <w:rsid w:val="0020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0082"/>
    <w:rPr>
      <w:rFonts w:ascii="Courier New" w:eastAsia="Times New Roman" w:hAnsi="Courier New" w:cs="Courier New"/>
      <w:sz w:val="20"/>
      <w:szCs w:val="20"/>
    </w:rPr>
  </w:style>
  <w:style w:type="character" w:styleId="HTMLCode">
    <w:name w:val="HTML Code"/>
    <w:basedOn w:val="DefaultParagraphFont"/>
    <w:uiPriority w:val="99"/>
    <w:semiHidden/>
    <w:unhideWhenUsed/>
    <w:rsid w:val="00200082"/>
    <w:rPr>
      <w:rFonts w:ascii="Courier New" w:eastAsia="Times New Roman" w:hAnsi="Courier New" w:cs="Courier New"/>
      <w:sz w:val="20"/>
      <w:szCs w:val="20"/>
    </w:rPr>
  </w:style>
  <w:style w:type="character" w:customStyle="1" w:styleId="hljs-number">
    <w:name w:val="hljs-number"/>
    <w:basedOn w:val="DefaultParagraphFont"/>
    <w:rsid w:val="00200082"/>
  </w:style>
  <w:style w:type="paragraph" w:customStyle="1" w:styleId="yiv4681314188msonormal">
    <w:name w:val="yiv4681314188msonormal"/>
    <w:basedOn w:val="Normal"/>
    <w:rsid w:val="00CF0D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D55EF"/>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rsid w:val="007D55EF"/>
    <w:rPr>
      <w:rFonts w:ascii="Calibri" w:eastAsia="Calibri" w:hAnsi="Calibri" w:cs="Times New Roman"/>
      <w:lang w:val="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68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856">
      <w:bodyDiv w:val="1"/>
      <w:marLeft w:val="0"/>
      <w:marRight w:val="0"/>
      <w:marTop w:val="0"/>
      <w:marBottom w:val="0"/>
      <w:divBdr>
        <w:top w:val="none" w:sz="0" w:space="0" w:color="auto"/>
        <w:left w:val="none" w:sz="0" w:space="0" w:color="auto"/>
        <w:bottom w:val="none" w:sz="0" w:space="0" w:color="auto"/>
        <w:right w:val="none" w:sz="0" w:space="0" w:color="auto"/>
      </w:divBdr>
    </w:div>
    <w:div w:id="96760375">
      <w:bodyDiv w:val="1"/>
      <w:marLeft w:val="0"/>
      <w:marRight w:val="0"/>
      <w:marTop w:val="0"/>
      <w:marBottom w:val="0"/>
      <w:divBdr>
        <w:top w:val="none" w:sz="0" w:space="0" w:color="auto"/>
        <w:left w:val="none" w:sz="0" w:space="0" w:color="auto"/>
        <w:bottom w:val="none" w:sz="0" w:space="0" w:color="auto"/>
        <w:right w:val="none" w:sz="0" w:space="0" w:color="auto"/>
      </w:divBdr>
    </w:div>
    <w:div w:id="102462637">
      <w:bodyDiv w:val="1"/>
      <w:marLeft w:val="0"/>
      <w:marRight w:val="0"/>
      <w:marTop w:val="0"/>
      <w:marBottom w:val="0"/>
      <w:divBdr>
        <w:top w:val="none" w:sz="0" w:space="0" w:color="auto"/>
        <w:left w:val="none" w:sz="0" w:space="0" w:color="auto"/>
        <w:bottom w:val="none" w:sz="0" w:space="0" w:color="auto"/>
        <w:right w:val="none" w:sz="0" w:space="0" w:color="auto"/>
      </w:divBdr>
    </w:div>
    <w:div w:id="102502519">
      <w:bodyDiv w:val="1"/>
      <w:marLeft w:val="0"/>
      <w:marRight w:val="0"/>
      <w:marTop w:val="0"/>
      <w:marBottom w:val="0"/>
      <w:divBdr>
        <w:top w:val="none" w:sz="0" w:space="0" w:color="auto"/>
        <w:left w:val="none" w:sz="0" w:space="0" w:color="auto"/>
        <w:bottom w:val="none" w:sz="0" w:space="0" w:color="auto"/>
        <w:right w:val="none" w:sz="0" w:space="0" w:color="auto"/>
      </w:divBdr>
    </w:div>
    <w:div w:id="108084104">
      <w:bodyDiv w:val="1"/>
      <w:marLeft w:val="0"/>
      <w:marRight w:val="0"/>
      <w:marTop w:val="0"/>
      <w:marBottom w:val="0"/>
      <w:divBdr>
        <w:top w:val="none" w:sz="0" w:space="0" w:color="auto"/>
        <w:left w:val="none" w:sz="0" w:space="0" w:color="auto"/>
        <w:bottom w:val="none" w:sz="0" w:space="0" w:color="auto"/>
        <w:right w:val="none" w:sz="0" w:space="0" w:color="auto"/>
      </w:divBdr>
    </w:div>
    <w:div w:id="174728042">
      <w:bodyDiv w:val="1"/>
      <w:marLeft w:val="0"/>
      <w:marRight w:val="0"/>
      <w:marTop w:val="0"/>
      <w:marBottom w:val="0"/>
      <w:divBdr>
        <w:top w:val="none" w:sz="0" w:space="0" w:color="auto"/>
        <w:left w:val="none" w:sz="0" w:space="0" w:color="auto"/>
        <w:bottom w:val="none" w:sz="0" w:space="0" w:color="auto"/>
        <w:right w:val="none" w:sz="0" w:space="0" w:color="auto"/>
      </w:divBdr>
    </w:div>
    <w:div w:id="245383460">
      <w:bodyDiv w:val="1"/>
      <w:marLeft w:val="0"/>
      <w:marRight w:val="0"/>
      <w:marTop w:val="0"/>
      <w:marBottom w:val="0"/>
      <w:divBdr>
        <w:top w:val="none" w:sz="0" w:space="0" w:color="auto"/>
        <w:left w:val="none" w:sz="0" w:space="0" w:color="auto"/>
        <w:bottom w:val="none" w:sz="0" w:space="0" w:color="auto"/>
        <w:right w:val="none" w:sz="0" w:space="0" w:color="auto"/>
      </w:divBdr>
    </w:div>
    <w:div w:id="417554294">
      <w:bodyDiv w:val="1"/>
      <w:marLeft w:val="0"/>
      <w:marRight w:val="0"/>
      <w:marTop w:val="0"/>
      <w:marBottom w:val="0"/>
      <w:divBdr>
        <w:top w:val="none" w:sz="0" w:space="0" w:color="auto"/>
        <w:left w:val="none" w:sz="0" w:space="0" w:color="auto"/>
        <w:bottom w:val="none" w:sz="0" w:space="0" w:color="auto"/>
        <w:right w:val="none" w:sz="0" w:space="0" w:color="auto"/>
      </w:divBdr>
    </w:div>
    <w:div w:id="430973811">
      <w:bodyDiv w:val="1"/>
      <w:marLeft w:val="0"/>
      <w:marRight w:val="0"/>
      <w:marTop w:val="0"/>
      <w:marBottom w:val="0"/>
      <w:divBdr>
        <w:top w:val="none" w:sz="0" w:space="0" w:color="auto"/>
        <w:left w:val="none" w:sz="0" w:space="0" w:color="auto"/>
        <w:bottom w:val="none" w:sz="0" w:space="0" w:color="auto"/>
        <w:right w:val="none" w:sz="0" w:space="0" w:color="auto"/>
      </w:divBdr>
    </w:div>
    <w:div w:id="453210918">
      <w:bodyDiv w:val="1"/>
      <w:marLeft w:val="0"/>
      <w:marRight w:val="0"/>
      <w:marTop w:val="0"/>
      <w:marBottom w:val="0"/>
      <w:divBdr>
        <w:top w:val="none" w:sz="0" w:space="0" w:color="auto"/>
        <w:left w:val="none" w:sz="0" w:space="0" w:color="auto"/>
        <w:bottom w:val="none" w:sz="0" w:space="0" w:color="auto"/>
        <w:right w:val="none" w:sz="0" w:space="0" w:color="auto"/>
      </w:divBdr>
    </w:div>
    <w:div w:id="772362416">
      <w:bodyDiv w:val="1"/>
      <w:marLeft w:val="0"/>
      <w:marRight w:val="0"/>
      <w:marTop w:val="0"/>
      <w:marBottom w:val="0"/>
      <w:divBdr>
        <w:top w:val="none" w:sz="0" w:space="0" w:color="auto"/>
        <w:left w:val="none" w:sz="0" w:space="0" w:color="auto"/>
        <w:bottom w:val="none" w:sz="0" w:space="0" w:color="auto"/>
        <w:right w:val="none" w:sz="0" w:space="0" w:color="auto"/>
      </w:divBdr>
    </w:div>
    <w:div w:id="843083933">
      <w:bodyDiv w:val="1"/>
      <w:marLeft w:val="0"/>
      <w:marRight w:val="0"/>
      <w:marTop w:val="0"/>
      <w:marBottom w:val="0"/>
      <w:divBdr>
        <w:top w:val="none" w:sz="0" w:space="0" w:color="auto"/>
        <w:left w:val="none" w:sz="0" w:space="0" w:color="auto"/>
        <w:bottom w:val="none" w:sz="0" w:space="0" w:color="auto"/>
        <w:right w:val="none" w:sz="0" w:space="0" w:color="auto"/>
      </w:divBdr>
    </w:div>
    <w:div w:id="875893369">
      <w:bodyDiv w:val="1"/>
      <w:marLeft w:val="0"/>
      <w:marRight w:val="0"/>
      <w:marTop w:val="0"/>
      <w:marBottom w:val="0"/>
      <w:divBdr>
        <w:top w:val="none" w:sz="0" w:space="0" w:color="auto"/>
        <w:left w:val="none" w:sz="0" w:space="0" w:color="auto"/>
        <w:bottom w:val="none" w:sz="0" w:space="0" w:color="auto"/>
        <w:right w:val="none" w:sz="0" w:space="0" w:color="auto"/>
      </w:divBdr>
    </w:div>
    <w:div w:id="895046641">
      <w:bodyDiv w:val="1"/>
      <w:marLeft w:val="0"/>
      <w:marRight w:val="0"/>
      <w:marTop w:val="0"/>
      <w:marBottom w:val="0"/>
      <w:divBdr>
        <w:top w:val="none" w:sz="0" w:space="0" w:color="auto"/>
        <w:left w:val="none" w:sz="0" w:space="0" w:color="auto"/>
        <w:bottom w:val="none" w:sz="0" w:space="0" w:color="auto"/>
        <w:right w:val="none" w:sz="0" w:space="0" w:color="auto"/>
      </w:divBdr>
    </w:div>
    <w:div w:id="1059136566">
      <w:bodyDiv w:val="1"/>
      <w:marLeft w:val="0"/>
      <w:marRight w:val="0"/>
      <w:marTop w:val="0"/>
      <w:marBottom w:val="0"/>
      <w:divBdr>
        <w:top w:val="none" w:sz="0" w:space="0" w:color="auto"/>
        <w:left w:val="none" w:sz="0" w:space="0" w:color="auto"/>
        <w:bottom w:val="none" w:sz="0" w:space="0" w:color="auto"/>
        <w:right w:val="none" w:sz="0" w:space="0" w:color="auto"/>
      </w:divBdr>
    </w:div>
    <w:div w:id="1071583276">
      <w:bodyDiv w:val="1"/>
      <w:marLeft w:val="0"/>
      <w:marRight w:val="0"/>
      <w:marTop w:val="0"/>
      <w:marBottom w:val="0"/>
      <w:divBdr>
        <w:top w:val="none" w:sz="0" w:space="0" w:color="auto"/>
        <w:left w:val="none" w:sz="0" w:space="0" w:color="auto"/>
        <w:bottom w:val="none" w:sz="0" w:space="0" w:color="auto"/>
        <w:right w:val="none" w:sz="0" w:space="0" w:color="auto"/>
      </w:divBdr>
    </w:div>
    <w:div w:id="1074007825">
      <w:bodyDiv w:val="1"/>
      <w:marLeft w:val="0"/>
      <w:marRight w:val="0"/>
      <w:marTop w:val="0"/>
      <w:marBottom w:val="0"/>
      <w:divBdr>
        <w:top w:val="none" w:sz="0" w:space="0" w:color="auto"/>
        <w:left w:val="none" w:sz="0" w:space="0" w:color="auto"/>
        <w:bottom w:val="none" w:sz="0" w:space="0" w:color="auto"/>
        <w:right w:val="none" w:sz="0" w:space="0" w:color="auto"/>
      </w:divBdr>
    </w:div>
    <w:div w:id="1088698333">
      <w:bodyDiv w:val="1"/>
      <w:marLeft w:val="0"/>
      <w:marRight w:val="0"/>
      <w:marTop w:val="0"/>
      <w:marBottom w:val="0"/>
      <w:divBdr>
        <w:top w:val="none" w:sz="0" w:space="0" w:color="auto"/>
        <w:left w:val="none" w:sz="0" w:space="0" w:color="auto"/>
        <w:bottom w:val="none" w:sz="0" w:space="0" w:color="auto"/>
        <w:right w:val="none" w:sz="0" w:space="0" w:color="auto"/>
      </w:divBdr>
    </w:div>
    <w:div w:id="1101950982">
      <w:bodyDiv w:val="1"/>
      <w:marLeft w:val="0"/>
      <w:marRight w:val="0"/>
      <w:marTop w:val="0"/>
      <w:marBottom w:val="0"/>
      <w:divBdr>
        <w:top w:val="none" w:sz="0" w:space="0" w:color="auto"/>
        <w:left w:val="none" w:sz="0" w:space="0" w:color="auto"/>
        <w:bottom w:val="none" w:sz="0" w:space="0" w:color="auto"/>
        <w:right w:val="none" w:sz="0" w:space="0" w:color="auto"/>
      </w:divBdr>
    </w:div>
    <w:div w:id="1147404915">
      <w:bodyDiv w:val="1"/>
      <w:marLeft w:val="0"/>
      <w:marRight w:val="0"/>
      <w:marTop w:val="0"/>
      <w:marBottom w:val="0"/>
      <w:divBdr>
        <w:top w:val="none" w:sz="0" w:space="0" w:color="auto"/>
        <w:left w:val="none" w:sz="0" w:space="0" w:color="auto"/>
        <w:bottom w:val="none" w:sz="0" w:space="0" w:color="auto"/>
        <w:right w:val="none" w:sz="0" w:space="0" w:color="auto"/>
      </w:divBdr>
    </w:div>
    <w:div w:id="1196312794">
      <w:bodyDiv w:val="1"/>
      <w:marLeft w:val="0"/>
      <w:marRight w:val="0"/>
      <w:marTop w:val="0"/>
      <w:marBottom w:val="0"/>
      <w:divBdr>
        <w:top w:val="none" w:sz="0" w:space="0" w:color="auto"/>
        <w:left w:val="none" w:sz="0" w:space="0" w:color="auto"/>
        <w:bottom w:val="none" w:sz="0" w:space="0" w:color="auto"/>
        <w:right w:val="none" w:sz="0" w:space="0" w:color="auto"/>
      </w:divBdr>
    </w:div>
    <w:div w:id="1272084638">
      <w:bodyDiv w:val="1"/>
      <w:marLeft w:val="0"/>
      <w:marRight w:val="0"/>
      <w:marTop w:val="0"/>
      <w:marBottom w:val="0"/>
      <w:divBdr>
        <w:top w:val="none" w:sz="0" w:space="0" w:color="auto"/>
        <w:left w:val="none" w:sz="0" w:space="0" w:color="auto"/>
        <w:bottom w:val="none" w:sz="0" w:space="0" w:color="auto"/>
        <w:right w:val="none" w:sz="0" w:space="0" w:color="auto"/>
      </w:divBdr>
    </w:div>
    <w:div w:id="1358387976">
      <w:bodyDiv w:val="1"/>
      <w:marLeft w:val="0"/>
      <w:marRight w:val="0"/>
      <w:marTop w:val="0"/>
      <w:marBottom w:val="0"/>
      <w:divBdr>
        <w:top w:val="none" w:sz="0" w:space="0" w:color="auto"/>
        <w:left w:val="none" w:sz="0" w:space="0" w:color="auto"/>
        <w:bottom w:val="none" w:sz="0" w:space="0" w:color="auto"/>
        <w:right w:val="none" w:sz="0" w:space="0" w:color="auto"/>
      </w:divBdr>
    </w:div>
    <w:div w:id="1407529993">
      <w:bodyDiv w:val="1"/>
      <w:marLeft w:val="0"/>
      <w:marRight w:val="0"/>
      <w:marTop w:val="0"/>
      <w:marBottom w:val="0"/>
      <w:divBdr>
        <w:top w:val="none" w:sz="0" w:space="0" w:color="auto"/>
        <w:left w:val="none" w:sz="0" w:space="0" w:color="auto"/>
        <w:bottom w:val="none" w:sz="0" w:space="0" w:color="auto"/>
        <w:right w:val="none" w:sz="0" w:space="0" w:color="auto"/>
      </w:divBdr>
    </w:div>
    <w:div w:id="1455753547">
      <w:bodyDiv w:val="1"/>
      <w:marLeft w:val="0"/>
      <w:marRight w:val="0"/>
      <w:marTop w:val="0"/>
      <w:marBottom w:val="0"/>
      <w:divBdr>
        <w:top w:val="none" w:sz="0" w:space="0" w:color="auto"/>
        <w:left w:val="none" w:sz="0" w:space="0" w:color="auto"/>
        <w:bottom w:val="none" w:sz="0" w:space="0" w:color="auto"/>
        <w:right w:val="none" w:sz="0" w:space="0" w:color="auto"/>
      </w:divBdr>
    </w:div>
    <w:div w:id="1477601263">
      <w:bodyDiv w:val="1"/>
      <w:marLeft w:val="0"/>
      <w:marRight w:val="0"/>
      <w:marTop w:val="0"/>
      <w:marBottom w:val="0"/>
      <w:divBdr>
        <w:top w:val="none" w:sz="0" w:space="0" w:color="auto"/>
        <w:left w:val="none" w:sz="0" w:space="0" w:color="auto"/>
        <w:bottom w:val="none" w:sz="0" w:space="0" w:color="auto"/>
        <w:right w:val="none" w:sz="0" w:space="0" w:color="auto"/>
      </w:divBdr>
    </w:div>
    <w:div w:id="1546795997">
      <w:bodyDiv w:val="1"/>
      <w:marLeft w:val="0"/>
      <w:marRight w:val="0"/>
      <w:marTop w:val="0"/>
      <w:marBottom w:val="0"/>
      <w:divBdr>
        <w:top w:val="none" w:sz="0" w:space="0" w:color="auto"/>
        <w:left w:val="none" w:sz="0" w:space="0" w:color="auto"/>
        <w:bottom w:val="none" w:sz="0" w:space="0" w:color="auto"/>
        <w:right w:val="none" w:sz="0" w:space="0" w:color="auto"/>
      </w:divBdr>
    </w:div>
    <w:div w:id="1688410673">
      <w:bodyDiv w:val="1"/>
      <w:marLeft w:val="0"/>
      <w:marRight w:val="0"/>
      <w:marTop w:val="0"/>
      <w:marBottom w:val="0"/>
      <w:divBdr>
        <w:top w:val="none" w:sz="0" w:space="0" w:color="auto"/>
        <w:left w:val="none" w:sz="0" w:space="0" w:color="auto"/>
        <w:bottom w:val="none" w:sz="0" w:space="0" w:color="auto"/>
        <w:right w:val="none" w:sz="0" w:space="0" w:color="auto"/>
      </w:divBdr>
    </w:div>
    <w:div w:id="1696686339">
      <w:bodyDiv w:val="1"/>
      <w:marLeft w:val="0"/>
      <w:marRight w:val="0"/>
      <w:marTop w:val="0"/>
      <w:marBottom w:val="0"/>
      <w:divBdr>
        <w:top w:val="none" w:sz="0" w:space="0" w:color="auto"/>
        <w:left w:val="none" w:sz="0" w:space="0" w:color="auto"/>
        <w:bottom w:val="none" w:sz="0" w:space="0" w:color="auto"/>
        <w:right w:val="none" w:sz="0" w:space="0" w:color="auto"/>
      </w:divBdr>
    </w:div>
    <w:div w:id="1761943847">
      <w:bodyDiv w:val="1"/>
      <w:marLeft w:val="0"/>
      <w:marRight w:val="0"/>
      <w:marTop w:val="0"/>
      <w:marBottom w:val="0"/>
      <w:divBdr>
        <w:top w:val="none" w:sz="0" w:space="0" w:color="auto"/>
        <w:left w:val="none" w:sz="0" w:space="0" w:color="auto"/>
        <w:bottom w:val="none" w:sz="0" w:space="0" w:color="auto"/>
        <w:right w:val="none" w:sz="0" w:space="0" w:color="auto"/>
      </w:divBdr>
    </w:div>
    <w:div w:id="1867209860">
      <w:bodyDiv w:val="1"/>
      <w:marLeft w:val="0"/>
      <w:marRight w:val="0"/>
      <w:marTop w:val="0"/>
      <w:marBottom w:val="0"/>
      <w:divBdr>
        <w:top w:val="none" w:sz="0" w:space="0" w:color="auto"/>
        <w:left w:val="none" w:sz="0" w:space="0" w:color="auto"/>
        <w:bottom w:val="none" w:sz="0" w:space="0" w:color="auto"/>
        <w:right w:val="none" w:sz="0" w:space="0" w:color="auto"/>
      </w:divBdr>
    </w:div>
    <w:div w:id="1927495825">
      <w:bodyDiv w:val="1"/>
      <w:marLeft w:val="0"/>
      <w:marRight w:val="0"/>
      <w:marTop w:val="0"/>
      <w:marBottom w:val="0"/>
      <w:divBdr>
        <w:top w:val="none" w:sz="0" w:space="0" w:color="auto"/>
        <w:left w:val="none" w:sz="0" w:space="0" w:color="auto"/>
        <w:bottom w:val="none" w:sz="0" w:space="0" w:color="auto"/>
        <w:right w:val="none" w:sz="0" w:space="0" w:color="auto"/>
      </w:divBdr>
    </w:div>
    <w:div w:id="1928999611">
      <w:bodyDiv w:val="1"/>
      <w:marLeft w:val="0"/>
      <w:marRight w:val="0"/>
      <w:marTop w:val="0"/>
      <w:marBottom w:val="0"/>
      <w:divBdr>
        <w:top w:val="none" w:sz="0" w:space="0" w:color="auto"/>
        <w:left w:val="none" w:sz="0" w:space="0" w:color="auto"/>
        <w:bottom w:val="none" w:sz="0" w:space="0" w:color="auto"/>
        <w:right w:val="none" w:sz="0" w:space="0" w:color="auto"/>
      </w:divBdr>
    </w:div>
    <w:div w:id="1937010973">
      <w:bodyDiv w:val="1"/>
      <w:marLeft w:val="0"/>
      <w:marRight w:val="0"/>
      <w:marTop w:val="0"/>
      <w:marBottom w:val="0"/>
      <w:divBdr>
        <w:top w:val="none" w:sz="0" w:space="0" w:color="auto"/>
        <w:left w:val="none" w:sz="0" w:space="0" w:color="auto"/>
        <w:bottom w:val="none" w:sz="0" w:space="0" w:color="auto"/>
        <w:right w:val="none" w:sz="0" w:space="0" w:color="auto"/>
      </w:divBdr>
    </w:div>
    <w:div w:id="1961647433">
      <w:bodyDiv w:val="1"/>
      <w:marLeft w:val="0"/>
      <w:marRight w:val="0"/>
      <w:marTop w:val="0"/>
      <w:marBottom w:val="0"/>
      <w:divBdr>
        <w:top w:val="none" w:sz="0" w:space="0" w:color="auto"/>
        <w:left w:val="none" w:sz="0" w:space="0" w:color="auto"/>
        <w:bottom w:val="none" w:sz="0" w:space="0" w:color="auto"/>
        <w:right w:val="none" w:sz="0" w:space="0" w:color="auto"/>
      </w:divBdr>
    </w:div>
    <w:div w:id="1968587967">
      <w:bodyDiv w:val="1"/>
      <w:marLeft w:val="0"/>
      <w:marRight w:val="0"/>
      <w:marTop w:val="0"/>
      <w:marBottom w:val="0"/>
      <w:divBdr>
        <w:top w:val="none" w:sz="0" w:space="0" w:color="auto"/>
        <w:left w:val="none" w:sz="0" w:space="0" w:color="auto"/>
        <w:bottom w:val="none" w:sz="0" w:space="0" w:color="auto"/>
        <w:right w:val="none" w:sz="0" w:space="0" w:color="auto"/>
      </w:divBdr>
    </w:div>
    <w:div w:id="20064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hyperlink" Target="https://lege5.ro/Gratuit/gezdiobqgy/ordonanta-nr-43-2000-privind-protectia-patrimoniului-arheologic-si-declararea-unor-situri-arheologice-ca-zone-de-interes-national?d=2018-12-11" TargetMode="External"/><Relationship Id="rId18" Type="http://schemas.openxmlformats.org/officeDocument/2006/relationships/hyperlink" Target="https://lege5.ro/Gratuit/gm2donzwga/directiva-nr-75-2010-privind-emisiile-industriale-prevenirea-si-controlul-integrat-al-poluarii-reformare-text-cu-relevanta-pentru-see?d=2018-12-1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ege5.ro/Gratuit/gi3tinjxge/directiva-nr-60-2000-de-stabilire-a-unui-cadru-de-politica-comunitara-in-domeniul-apei?d=2018-12-11" TargetMode="External"/><Relationship Id="rId7" Type="http://schemas.openxmlformats.org/officeDocument/2006/relationships/endnotes" Target="endnotes.xml"/><Relationship Id="rId12" Type="http://schemas.openxmlformats.org/officeDocument/2006/relationships/hyperlink" Target="https://lege5.ro/Gratuit/guztmmjv/ordinul-nr-2314-2004-privind-aprobarea-listei-monumentelor-istorice-actualizata-si-a-listei-monumentelor-istorice-disparute?d=2018-12-11" TargetMode="External"/><Relationship Id="rId17" Type="http://schemas.openxmlformats.org/officeDocument/2006/relationships/hyperlink" Target="https://lege5.ro/Buy?dosare=1&amp;legislatie=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lege5.ro/Gratuit/gi3dsmruga/directiva-nr-82-1996-privind-controlul-asupra-riscului-de-accidente-majore-care-implica-substante-periculoase?d=2018-12-1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8" Type="http://schemas.openxmlformats.org/officeDocument/2006/relationships/footer" Target="footer2.xml"/><Relationship Id="rId10" Type="http://schemas.openxmlformats.org/officeDocument/2006/relationships/hyperlink" Target="https://lege5.ro/Gratuit/gy3domzs/conventia-privind-evaluarea-impactului-asupra-mediului-in-context-transfrontiera-din-25021991?d=2018-12-11" TargetMode="Externa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lia.solomon@prodevelopment.net" TargetMode="External"/><Relationship Id="rId14" Type="http://schemas.openxmlformats.org/officeDocument/2006/relationships/image" Target="media/image2.png"/><Relationship Id="rId22" Type="http://schemas.openxmlformats.org/officeDocument/2006/relationships/hyperlink" Target="https://lege5.ro/Gratuit/gi3tsmjwha/directiva-privind-deseurile-si-de-abrogare-a-anumitor-directive-text-cu-relevanta-pentru-see?d=2018-12-11"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775E-D337-4AF4-BA62-2538B77E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8767</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Tudorache Irina</cp:lastModifiedBy>
  <cp:revision>5</cp:revision>
  <cp:lastPrinted>2022-07-15T09:01:00Z</cp:lastPrinted>
  <dcterms:created xsi:type="dcterms:W3CDTF">2023-07-17T20:26:00Z</dcterms:created>
  <dcterms:modified xsi:type="dcterms:W3CDTF">2023-07-25T14:05:00Z</dcterms:modified>
</cp:coreProperties>
</file>